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884A32" w:rsidRPr="00D86D12" w:rsidRDefault="00884A32" w:rsidP="00B86474">
      <w:pPr>
        <w:pStyle w:val="Heading1"/>
        <w:spacing w:after="0"/>
        <w:rPr>
          <w:rFonts w:ascii="Times New Roman" w:hAnsi="Times New Roman" w:cs="Times New Roman"/>
          <w:sz w:val="24"/>
        </w:rPr>
      </w:pPr>
      <w:r w:rsidRPr="00D86D12">
        <w:rPr>
          <w:rFonts w:ascii="Times New Roman" w:hAnsi="Times New Roman" w:cs="Times New Roman"/>
          <w:sz w:val="24"/>
        </w:rPr>
        <w:t>San José State University</w:t>
      </w:r>
      <w:r w:rsidRPr="00D86D12">
        <w:rPr>
          <w:rFonts w:ascii="Times New Roman" w:hAnsi="Times New Roman" w:cs="Times New Roman"/>
          <w:sz w:val="24"/>
        </w:rPr>
        <w:br/>
        <w:t>Mathematics Department</w:t>
      </w:r>
      <w:r w:rsidRPr="00D86D12">
        <w:rPr>
          <w:rFonts w:ascii="Times New Roman" w:hAnsi="Times New Roman" w:cs="Times New Roman"/>
          <w:sz w:val="24"/>
        </w:rPr>
        <w:br/>
        <w:t>Math 101, Problem Solving for Teachers, Section 1, Spring 2012</w:t>
      </w:r>
    </w:p>
    <w:p w:rsidR="00884A32" w:rsidRPr="00D86D12" w:rsidRDefault="00884A32" w:rsidP="00B86474"/>
    <w:tbl>
      <w:tblPr>
        <w:tblW w:w="8928" w:type="dxa"/>
        <w:tblLayout w:type="fixed"/>
        <w:tblLook w:val="01E0"/>
      </w:tblPr>
      <w:tblGrid>
        <w:gridCol w:w="1818"/>
        <w:gridCol w:w="7110"/>
      </w:tblGrid>
      <w:tr w:rsidR="00884A32" w:rsidRPr="00D86D12">
        <w:tc>
          <w:tcPr>
            <w:tcW w:w="1818" w:type="dxa"/>
          </w:tcPr>
          <w:p w:rsidR="00884A32" w:rsidRPr="00D86D12" w:rsidRDefault="00884A32" w:rsidP="00B86474">
            <w:pPr>
              <w:spacing w:after="0"/>
              <w:rPr>
                <w:b/>
              </w:rPr>
            </w:pPr>
            <w:r w:rsidRPr="00D86D12">
              <w:rPr>
                <w:b/>
              </w:rPr>
              <w:t>Instructor:</w:t>
            </w:r>
          </w:p>
        </w:tc>
        <w:tc>
          <w:tcPr>
            <w:tcW w:w="7110" w:type="dxa"/>
          </w:tcPr>
          <w:p w:rsidR="00884A32" w:rsidRPr="00D86D12" w:rsidRDefault="00884A32" w:rsidP="00B86474">
            <w:pPr>
              <w:spacing w:after="0"/>
            </w:pPr>
            <w:r w:rsidRPr="00D86D12">
              <w:t>Dr. F. D. Rivera</w:t>
            </w:r>
          </w:p>
        </w:tc>
      </w:tr>
      <w:tr w:rsidR="00884A32" w:rsidRPr="00D86D12">
        <w:tc>
          <w:tcPr>
            <w:tcW w:w="1818" w:type="dxa"/>
          </w:tcPr>
          <w:p w:rsidR="00884A32" w:rsidRPr="00D86D12" w:rsidRDefault="00884A32" w:rsidP="00B86474">
            <w:pPr>
              <w:spacing w:after="0"/>
              <w:rPr>
                <w:b/>
              </w:rPr>
            </w:pPr>
            <w:r w:rsidRPr="00D86D12">
              <w:rPr>
                <w:b/>
              </w:rPr>
              <w:t>Office location:</w:t>
            </w:r>
          </w:p>
        </w:tc>
        <w:tc>
          <w:tcPr>
            <w:tcW w:w="7110" w:type="dxa"/>
          </w:tcPr>
          <w:p w:rsidR="00884A32" w:rsidRPr="00D86D12" w:rsidRDefault="00884A32" w:rsidP="00B86474">
            <w:pPr>
              <w:spacing w:after="0"/>
            </w:pPr>
            <w:r w:rsidRPr="00D86D12">
              <w:t>Duncan Hall 339</w:t>
            </w:r>
          </w:p>
        </w:tc>
      </w:tr>
      <w:tr w:rsidR="00884A32" w:rsidRPr="00D86D12">
        <w:tc>
          <w:tcPr>
            <w:tcW w:w="1818" w:type="dxa"/>
          </w:tcPr>
          <w:p w:rsidR="00884A32" w:rsidRPr="00D86D12" w:rsidRDefault="00884A32" w:rsidP="00B86474">
            <w:pPr>
              <w:spacing w:after="0"/>
              <w:rPr>
                <w:b/>
              </w:rPr>
            </w:pPr>
            <w:r w:rsidRPr="00D86D12">
              <w:rPr>
                <w:b/>
              </w:rPr>
              <w:t>Telephone:</w:t>
            </w:r>
          </w:p>
        </w:tc>
        <w:tc>
          <w:tcPr>
            <w:tcW w:w="7110" w:type="dxa"/>
          </w:tcPr>
          <w:p w:rsidR="00884A32" w:rsidRPr="00D86D12" w:rsidRDefault="00884A32" w:rsidP="00B86474">
            <w:pPr>
              <w:spacing w:after="0"/>
            </w:pPr>
            <w:r w:rsidRPr="00D86D12">
              <w:t>(408) 924-5170 (leave message)</w:t>
            </w:r>
          </w:p>
        </w:tc>
      </w:tr>
      <w:tr w:rsidR="00884A32" w:rsidRPr="00D86D12">
        <w:tc>
          <w:tcPr>
            <w:tcW w:w="1818" w:type="dxa"/>
          </w:tcPr>
          <w:p w:rsidR="00884A32" w:rsidRPr="00D86D12" w:rsidRDefault="00884A32" w:rsidP="00B86474">
            <w:pPr>
              <w:spacing w:after="0"/>
              <w:rPr>
                <w:b/>
              </w:rPr>
            </w:pPr>
            <w:r w:rsidRPr="00D86D12">
              <w:rPr>
                <w:b/>
              </w:rPr>
              <w:t>Email:</w:t>
            </w:r>
          </w:p>
        </w:tc>
        <w:tc>
          <w:tcPr>
            <w:tcW w:w="7110" w:type="dxa"/>
          </w:tcPr>
          <w:p w:rsidR="00884A32" w:rsidRPr="00D86D12" w:rsidRDefault="00884A32" w:rsidP="00B86474">
            <w:pPr>
              <w:spacing w:after="0"/>
            </w:pPr>
            <w:hyperlink r:id="rId7" w:history="1">
              <w:r w:rsidRPr="00D86D12">
                <w:rPr>
                  <w:rStyle w:val="Hyperlink"/>
                </w:rPr>
                <w:t>Ferdinand.rivera@sjsu.edu</w:t>
              </w:r>
            </w:hyperlink>
            <w:r w:rsidRPr="00D86D12">
              <w:t xml:space="preserve"> (best way to reach me)</w:t>
            </w:r>
          </w:p>
        </w:tc>
      </w:tr>
      <w:tr w:rsidR="00884A32" w:rsidRPr="00D86D12">
        <w:tc>
          <w:tcPr>
            <w:tcW w:w="1818" w:type="dxa"/>
          </w:tcPr>
          <w:p w:rsidR="00884A32" w:rsidRPr="00D86D12" w:rsidRDefault="00884A32" w:rsidP="00B86474">
            <w:pPr>
              <w:spacing w:after="0"/>
              <w:rPr>
                <w:b/>
              </w:rPr>
            </w:pPr>
            <w:r w:rsidRPr="00D86D12">
              <w:rPr>
                <w:b/>
              </w:rPr>
              <w:t>Office hours:</w:t>
            </w:r>
          </w:p>
        </w:tc>
        <w:tc>
          <w:tcPr>
            <w:tcW w:w="7110" w:type="dxa"/>
          </w:tcPr>
          <w:p w:rsidR="00884A32" w:rsidRPr="00D86D12" w:rsidRDefault="00884A32" w:rsidP="00B86474">
            <w:pPr>
              <w:spacing w:after="0"/>
            </w:pPr>
            <w:r w:rsidRPr="00D86D12">
              <w:t xml:space="preserve">MW 3:00-4:00 p.m. in DH 339 and by appointment </w:t>
            </w:r>
          </w:p>
        </w:tc>
      </w:tr>
      <w:tr w:rsidR="00884A32" w:rsidRPr="00D86D12">
        <w:tc>
          <w:tcPr>
            <w:tcW w:w="1818" w:type="dxa"/>
          </w:tcPr>
          <w:p w:rsidR="00884A32" w:rsidRPr="00D86D12" w:rsidRDefault="00884A32" w:rsidP="00B86474">
            <w:pPr>
              <w:spacing w:after="0"/>
              <w:rPr>
                <w:b/>
              </w:rPr>
            </w:pPr>
            <w:r w:rsidRPr="00D86D12">
              <w:rPr>
                <w:b/>
              </w:rPr>
              <w:t>Class days/time:</w:t>
            </w:r>
          </w:p>
        </w:tc>
        <w:tc>
          <w:tcPr>
            <w:tcW w:w="7110" w:type="dxa"/>
          </w:tcPr>
          <w:p w:rsidR="00884A32" w:rsidRPr="00D86D12" w:rsidRDefault="00884A32" w:rsidP="00B86474">
            <w:pPr>
              <w:spacing w:after="0"/>
            </w:pPr>
            <w:r w:rsidRPr="00D86D12">
              <w:t>MW 4:00-5:15 p.m.</w:t>
            </w:r>
          </w:p>
        </w:tc>
      </w:tr>
      <w:tr w:rsidR="00884A32" w:rsidRPr="00D86D12">
        <w:tc>
          <w:tcPr>
            <w:tcW w:w="1818" w:type="dxa"/>
          </w:tcPr>
          <w:p w:rsidR="00884A32" w:rsidRPr="00D86D12" w:rsidRDefault="00884A32" w:rsidP="00B86474">
            <w:pPr>
              <w:spacing w:after="0"/>
              <w:rPr>
                <w:b/>
              </w:rPr>
            </w:pPr>
            <w:r w:rsidRPr="00D86D12">
              <w:rPr>
                <w:b/>
              </w:rPr>
              <w:t>Classroom:</w:t>
            </w:r>
          </w:p>
        </w:tc>
        <w:tc>
          <w:tcPr>
            <w:tcW w:w="7110" w:type="dxa"/>
          </w:tcPr>
          <w:p w:rsidR="00884A32" w:rsidRPr="00D86D12" w:rsidRDefault="00884A32" w:rsidP="00B86474">
            <w:pPr>
              <w:spacing w:after="0"/>
            </w:pPr>
            <w:r w:rsidRPr="00D86D12">
              <w:t>MacQuarrie Hall 426</w:t>
            </w:r>
          </w:p>
        </w:tc>
      </w:tr>
      <w:tr w:rsidR="00884A32" w:rsidRPr="00D86D12">
        <w:tc>
          <w:tcPr>
            <w:tcW w:w="1818" w:type="dxa"/>
          </w:tcPr>
          <w:p w:rsidR="00884A32" w:rsidRPr="00D86D12" w:rsidRDefault="00884A32" w:rsidP="00B86474">
            <w:pPr>
              <w:spacing w:after="0"/>
              <w:rPr>
                <w:b/>
              </w:rPr>
            </w:pPr>
            <w:r w:rsidRPr="00D86D12">
              <w:rPr>
                <w:b/>
              </w:rPr>
              <w:t>Prerequisites:</w:t>
            </w:r>
          </w:p>
        </w:tc>
        <w:tc>
          <w:tcPr>
            <w:tcW w:w="7110" w:type="dxa"/>
          </w:tcPr>
          <w:p w:rsidR="00884A32" w:rsidRPr="00D86D12" w:rsidRDefault="00884A32" w:rsidP="00EA66F8">
            <w:pPr>
              <w:spacing w:after="0"/>
            </w:pPr>
            <w:r w:rsidRPr="00D86D12">
              <w:rPr>
                <w:rFonts w:cs="Verdana"/>
              </w:rPr>
              <w:t xml:space="preserve">Math 106 with minimum C- or instructor consent </w:t>
            </w:r>
          </w:p>
        </w:tc>
      </w:tr>
    </w:tbl>
    <w:p w:rsidR="00884A32" w:rsidRPr="00D86D12" w:rsidRDefault="00884A32" w:rsidP="00B86474">
      <w:pPr>
        <w:spacing w:after="0"/>
      </w:pPr>
    </w:p>
    <w:p w:rsidR="00884A32" w:rsidRPr="00D86D12" w:rsidRDefault="00884A32" w:rsidP="00B86474">
      <w:pPr>
        <w:spacing w:after="0"/>
        <w:jc w:val="center"/>
        <w:rPr>
          <w:b/>
        </w:rPr>
      </w:pPr>
      <w:r w:rsidRPr="00D86D12">
        <w:rPr>
          <w:b/>
        </w:rPr>
        <w:t>Online Resource for the Course</w:t>
      </w:r>
    </w:p>
    <w:p w:rsidR="00884A32" w:rsidRPr="00D86D12" w:rsidRDefault="00884A32" w:rsidP="00B86474">
      <w:pPr>
        <w:spacing w:after="0"/>
      </w:pPr>
      <w:r w:rsidRPr="00D86D12">
        <w:t xml:space="preserve">Copies of the course syllabus and major assignment sheets may be found on the Dropbox for this particular course. </w:t>
      </w:r>
    </w:p>
    <w:p w:rsidR="00884A32" w:rsidRPr="00D86D12" w:rsidRDefault="00884A32" w:rsidP="00B86474">
      <w:pPr>
        <w:spacing w:after="0"/>
      </w:pPr>
    </w:p>
    <w:p w:rsidR="00884A32" w:rsidRPr="00D86D12" w:rsidRDefault="00884A32" w:rsidP="00B86474">
      <w:pPr>
        <w:spacing w:after="0"/>
        <w:jc w:val="center"/>
        <w:rPr>
          <w:b/>
        </w:rPr>
      </w:pPr>
      <w:r w:rsidRPr="00D86D12">
        <w:rPr>
          <w:b/>
        </w:rPr>
        <w:t>Course Description and Goals</w:t>
      </w:r>
    </w:p>
    <w:p w:rsidR="00884A32" w:rsidRPr="00D86D12" w:rsidRDefault="00884A32" w:rsidP="00EA66F8">
      <w:r w:rsidRPr="00D86D12">
        <w:rPr>
          <w:rFonts w:cs="Verdana"/>
          <w:color w:val="1A1A1A"/>
        </w:rPr>
        <w:t xml:space="preserve">Problem solving involving elementary number theory, algebra, geometry, logic, measurement, probability and statistics. Selected problems explored and extended across content strands. Various instructional methods and assessment alternatives modeled. Designed specifically for teachers of mathematics, grades K-8. </w:t>
      </w:r>
      <w:r w:rsidRPr="00D86D12">
        <w:t xml:space="preserve">You will be asked to investigate situations involving mathematical objects, state conjectures, and provide proofs and explanations that support your conjectures. Whenever appropriate, you will use a variety of physical and dynamical software system as tools for concrete investigations. Throughout the course, you will experience mathematics learning in ways that will deepen and strengthen your content knowledge of the different subject strands of the school mathematics curriculum. </w:t>
      </w:r>
    </w:p>
    <w:p w:rsidR="00884A32" w:rsidRPr="00D86D12" w:rsidRDefault="00884A32" w:rsidP="00EA66F8">
      <w:pPr>
        <w:jc w:val="center"/>
        <w:rPr>
          <w:b/>
        </w:rPr>
      </w:pPr>
      <w:r w:rsidRPr="00D86D12">
        <w:rPr>
          <w:b/>
        </w:rPr>
        <w:t>Student Learning Objectives</w:t>
      </w:r>
    </w:p>
    <w:p w:rsidR="00884A32" w:rsidRPr="00D86D12" w:rsidRDefault="00884A32" w:rsidP="00B86474">
      <w:pPr>
        <w:pStyle w:val="Heading3"/>
        <w:rPr>
          <w:i/>
        </w:rPr>
      </w:pPr>
      <w:r w:rsidRPr="00D86D12">
        <w:t>GE/SJSU Studies Learning Outcomes</w:t>
      </w:r>
    </w:p>
    <w:p w:rsidR="00884A32" w:rsidRPr="00D86D12" w:rsidRDefault="00884A32" w:rsidP="00B86474">
      <w:pPr>
        <w:pStyle w:val="BodyText"/>
        <w:spacing w:after="0"/>
      </w:pPr>
      <w:r w:rsidRPr="00D86D12">
        <w:t>Upon successful completion of this course, students will be able to:</w:t>
      </w:r>
    </w:p>
    <w:p w:rsidR="00884A32" w:rsidRPr="00D86D12" w:rsidRDefault="00884A32" w:rsidP="00B86474">
      <w:pPr>
        <w:pStyle w:val="BodyText"/>
        <w:numPr>
          <w:ilvl w:val="0"/>
          <w:numId w:val="2"/>
        </w:numPr>
        <w:spacing w:after="0"/>
      </w:pPr>
      <w:r w:rsidRPr="00D86D12">
        <w:t xml:space="preserve">use mathematical methods to solve quantitative problems, including those presented in verbal form; </w:t>
      </w:r>
    </w:p>
    <w:p w:rsidR="00884A32" w:rsidRPr="00D86D12" w:rsidRDefault="00884A32" w:rsidP="00B86474">
      <w:pPr>
        <w:pStyle w:val="BodyText"/>
        <w:numPr>
          <w:ilvl w:val="0"/>
          <w:numId w:val="2"/>
        </w:numPr>
        <w:spacing w:after="0"/>
      </w:pPr>
      <w:r w:rsidRPr="00D86D12">
        <w:t>use mathematics to solve real life problems;</w:t>
      </w:r>
    </w:p>
    <w:p w:rsidR="00884A32" w:rsidRPr="00D86D12" w:rsidRDefault="00884A32" w:rsidP="00B86474">
      <w:pPr>
        <w:pStyle w:val="BodyText"/>
        <w:numPr>
          <w:ilvl w:val="0"/>
          <w:numId w:val="2"/>
        </w:numPr>
        <w:spacing w:after="0"/>
      </w:pPr>
      <w:r w:rsidRPr="00D86D12">
        <w:t>arrive at conclusions inductively and deductively.</w:t>
      </w:r>
    </w:p>
    <w:p w:rsidR="00884A32" w:rsidRPr="00D86D12" w:rsidRDefault="00884A32" w:rsidP="00B86474">
      <w:pPr>
        <w:pStyle w:val="BodyText"/>
        <w:spacing w:after="0"/>
      </w:pPr>
      <w:r w:rsidRPr="00D86D12">
        <w:t xml:space="preserve">To meet these GE learning objectives you will learn how to use your mathematical knowledge and methods in solving non-routine problems and justifying your solutions experimentally and rigorously using several different deductive approaches. By learning how to approach problem solving and solutions from several different viewpoints, you will gain the skills that are needed to meet these objectives.  </w:t>
      </w:r>
    </w:p>
    <w:p w:rsidR="00884A32" w:rsidRPr="00D86D12" w:rsidRDefault="00884A32" w:rsidP="00B86474">
      <w:pPr>
        <w:pStyle w:val="BodyText"/>
        <w:spacing w:after="0"/>
      </w:pPr>
    </w:p>
    <w:p w:rsidR="00884A32" w:rsidRPr="00D86D12" w:rsidRDefault="00884A32" w:rsidP="00926A04">
      <w:pPr>
        <w:pStyle w:val="BodyText"/>
        <w:spacing w:after="0"/>
      </w:pPr>
      <w:r w:rsidRPr="00D86D12">
        <w:rPr>
          <w:i/>
        </w:rPr>
        <w:t xml:space="preserve">Note: This course will help prepare you to take the CSET Subtests I and II in mathematics. Refer to the following website for details </w:t>
      </w:r>
      <w:r w:rsidRPr="00D86D12">
        <w:t>(http://www.cset.nesinc.com/CS_testguide_Mathopener.asp).</w:t>
      </w:r>
    </w:p>
    <w:p w:rsidR="00884A32" w:rsidRDefault="00884A32" w:rsidP="00926A04">
      <w:pPr>
        <w:pStyle w:val="BodyText"/>
        <w:spacing w:after="0"/>
      </w:pPr>
    </w:p>
    <w:p w:rsidR="00884A32" w:rsidRPr="00D86D12" w:rsidRDefault="00884A32" w:rsidP="00926A04">
      <w:pPr>
        <w:pStyle w:val="BodyText"/>
        <w:spacing w:after="0"/>
      </w:pPr>
    </w:p>
    <w:p w:rsidR="00884A32" w:rsidRPr="00D86D12" w:rsidRDefault="00884A32" w:rsidP="00B86474">
      <w:pPr>
        <w:spacing w:after="0"/>
        <w:rPr>
          <w:b/>
        </w:rPr>
      </w:pPr>
      <w:r w:rsidRPr="00D86D12">
        <w:rPr>
          <w:b/>
        </w:rPr>
        <w:t>GE Writing Requirement</w:t>
      </w:r>
    </w:p>
    <w:p w:rsidR="00884A32" w:rsidRPr="00D86D12" w:rsidRDefault="00884A32" w:rsidP="00B86474">
      <w:pPr>
        <w:spacing w:after="0"/>
      </w:pPr>
      <w:r w:rsidRPr="00D86D12">
        <w:t xml:space="preserve">Graded student solutions to homework and test problems meet the minimum writing requirement of 500 words in a language and style appropriate to quantitative analysis.  You will be expected to write clear logical solutions and explanations to your homework and exam problems. In many cases a solution using only mathematical symbols is highly appropriate. In solving non-routine problems, you should become adept at translating a problem in words to a mathematical problem and explaining what the solution of the mathematical problem means in the context of the original problem. </w:t>
      </w:r>
    </w:p>
    <w:p w:rsidR="00884A32" w:rsidRPr="00D86D12" w:rsidRDefault="00884A32" w:rsidP="00B86474">
      <w:pPr>
        <w:spacing w:after="0"/>
      </w:pPr>
    </w:p>
    <w:p w:rsidR="00884A32" w:rsidRPr="00D86D12" w:rsidRDefault="00884A32" w:rsidP="00B86474">
      <w:pPr>
        <w:spacing w:after="0"/>
        <w:jc w:val="center"/>
        <w:rPr>
          <w:b/>
        </w:rPr>
      </w:pPr>
      <w:r w:rsidRPr="00D86D12">
        <w:rPr>
          <w:b/>
        </w:rPr>
        <w:t>Required Materials</w:t>
      </w:r>
    </w:p>
    <w:p w:rsidR="00884A32" w:rsidRPr="00D86D12" w:rsidRDefault="00884A32" w:rsidP="00B86474">
      <w:pPr>
        <w:spacing w:after="0"/>
        <w:rPr>
          <w:b/>
        </w:rPr>
      </w:pPr>
      <w:r w:rsidRPr="00D86D12">
        <w:rPr>
          <w:b/>
        </w:rPr>
        <w:t xml:space="preserve">Textbook </w:t>
      </w:r>
    </w:p>
    <w:p w:rsidR="00884A32" w:rsidRPr="00D86D12" w:rsidRDefault="00884A32" w:rsidP="00B86474">
      <w:pPr>
        <w:spacing w:after="0"/>
        <w:rPr>
          <w:b/>
        </w:rPr>
      </w:pPr>
      <w:r w:rsidRPr="00D86D12">
        <w:t xml:space="preserve">Johnson, K., Herr, T., &amp; Kysh, J. 2004. </w:t>
      </w:r>
      <w:r w:rsidRPr="00D86D12">
        <w:rPr>
          <w:i/>
        </w:rPr>
        <w:t xml:space="preserve">Crossing the River with Dogs: Problem Solving for College Students. </w:t>
      </w:r>
      <w:r w:rsidRPr="00D86D12">
        <w:t xml:space="preserve">ISBN 1931914141.   </w:t>
      </w:r>
    </w:p>
    <w:p w:rsidR="00884A32" w:rsidRPr="00D86D12" w:rsidRDefault="00884A32" w:rsidP="00B86474">
      <w:pPr>
        <w:spacing w:after="0"/>
      </w:pPr>
    </w:p>
    <w:p w:rsidR="00884A32" w:rsidRPr="00D86D12" w:rsidRDefault="00884A32" w:rsidP="00B86474">
      <w:pPr>
        <w:spacing w:after="0"/>
        <w:rPr>
          <w:b/>
        </w:rPr>
      </w:pPr>
      <w:r w:rsidRPr="00D86D12">
        <w:rPr>
          <w:b/>
        </w:rPr>
        <w:t>Optional Texts (Sources for the Problem Investigations)</w:t>
      </w:r>
    </w:p>
    <w:p w:rsidR="00884A32" w:rsidRPr="00D86D12" w:rsidRDefault="00884A32" w:rsidP="00B86474">
      <w:pPr>
        <w:spacing w:after="0"/>
        <w:rPr>
          <w:rFonts w:cs="Verdana"/>
          <w:color w:val="262626"/>
        </w:rPr>
      </w:pPr>
      <w:r w:rsidRPr="00D86D12">
        <w:rPr>
          <w:rFonts w:cs="Verdana"/>
          <w:iCs/>
        </w:rPr>
        <w:t xml:space="preserve">Thompson, D., Battista, M., Mayberry, S., Yeatts, K., &amp; Zawojewski, J. 2009. </w:t>
      </w:r>
      <w:r w:rsidRPr="00D86D12">
        <w:rPr>
          <w:rFonts w:cs="Trebuchet MS"/>
          <w:bCs/>
          <w:i/>
          <w:color w:val="02254C"/>
        </w:rPr>
        <w:t xml:space="preserve">Navigating through Problem Solving and Reasoning Grades 1 Through 6. </w:t>
      </w:r>
      <w:r w:rsidRPr="00D86D12">
        <w:rPr>
          <w:rFonts w:cs="Trebuchet MS"/>
          <w:bCs/>
          <w:color w:val="02254C"/>
        </w:rPr>
        <w:t xml:space="preserve">Reston, VA: National Council of Teachers of Mathematics. </w:t>
      </w:r>
    </w:p>
    <w:p w:rsidR="00884A32" w:rsidRPr="00D86D12" w:rsidRDefault="00884A32" w:rsidP="00B86474">
      <w:pPr>
        <w:spacing w:after="0"/>
        <w:rPr>
          <w:b/>
        </w:rPr>
      </w:pPr>
    </w:p>
    <w:p w:rsidR="00884A32" w:rsidRPr="00D86D12" w:rsidRDefault="00884A32" w:rsidP="00B86474">
      <w:pPr>
        <w:spacing w:after="0"/>
      </w:pPr>
      <w:r w:rsidRPr="00D86D12">
        <w:rPr>
          <w:b/>
        </w:rPr>
        <w:t>Technology Access</w:t>
      </w:r>
    </w:p>
    <w:p w:rsidR="00884A32" w:rsidRPr="00D86D12" w:rsidRDefault="00884A32" w:rsidP="00B86474">
      <w:pPr>
        <w:spacing w:after="0"/>
      </w:pPr>
      <w:r w:rsidRPr="00D86D12">
        <w:t xml:space="preserve">Your email address must be current and on file with MySJSU by the end of the first week of the semester.  I will use email frequently throughout the semester to send general announcements and email will be used to collect some assignments. You will also have full access to the Dropbox that is associated with this course. </w:t>
      </w:r>
    </w:p>
    <w:p w:rsidR="00884A32" w:rsidRPr="00D86D12" w:rsidRDefault="00884A32" w:rsidP="00B86474">
      <w:pPr>
        <w:spacing w:after="0"/>
      </w:pPr>
    </w:p>
    <w:p w:rsidR="00884A32" w:rsidRPr="00D86D12" w:rsidRDefault="00884A32" w:rsidP="002B138A">
      <w:pPr>
        <w:spacing w:after="0"/>
        <w:jc w:val="center"/>
        <w:rPr>
          <w:b/>
        </w:rPr>
      </w:pPr>
      <w:r w:rsidRPr="00D86D12">
        <w:rPr>
          <w:b/>
        </w:rPr>
        <w:t>Classroom Protocol</w:t>
      </w:r>
    </w:p>
    <w:p w:rsidR="00884A32" w:rsidRPr="00D86D12" w:rsidRDefault="00884A32" w:rsidP="00B86474">
      <w:pPr>
        <w:spacing w:after="0"/>
      </w:pPr>
      <w:r w:rsidRPr="00D86D12">
        <w:rPr>
          <w:b/>
        </w:rPr>
        <w:t>Classroom Courtesies.</w:t>
      </w:r>
      <w:r w:rsidRPr="00D86D12">
        <w:t xml:space="preserve">  Common courtesy requires you to respect your fellow students’ right to a learning experience without needless interruptions. Please help yourself and your fellow students to gain the most from this learning opportunity by arriving on time, ready to work, with cell phones and pagers turned off. Do not annoy me by coming to class late. If you have an issue, talk to me about it.</w:t>
      </w:r>
    </w:p>
    <w:p w:rsidR="00884A32" w:rsidRPr="00D86D12" w:rsidRDefault="00884A32" w:rsidP="00B86474">
      <w:pPr>
        <w:spacing w:after="0"/>
        <w:rPr>
          <w:b/>
        </w:rPr>
      </w:pPr>
    </w:p>
    <w:p w:rsidR="00884A32" w:rsidRPr="00D86D12" w:rsidRDefault="00884A32" w:rsidP="00B86474">
      <w:pPr>
        <w:spacing w:after="0"/>
      </w:pPr>
      <w:r w:rsidRPr="00D86D12">
        <w:rPr>
          <w:b/>
        </w:rPr>
        <w:t>Attendance and Participation.</w:t>
      </w:r>
      <w:r w:rsidRPr="00D86D12">
        <w:t xml:space="preserve">  In life after college, your profession will demand active engagement on a daily basis.  Please start now to develop the habits of a successful professional by attending all classes and actively participating.  </w:t>
      </w:r>
    </w:p>
    <w:p w:rsidR="00884A32" w:rsidRPr="00D86D12" w:rsidRDefault="00884A32" w:rsidP="00B86474">
      <w:pPr>
        <w:spacing w:after="0"/>
      </w:pPr>
    </w:p>
    <w:p w:rsidR="00884A32" w:rsidRPr="00D86D12" w:rsidRDefault="00884A32" w:rsidP="00B86474">
      <w:pPr>
        <w:spacing w:after="0"/>
      </w:pPr>
      <w:r w:rsidRPr="00D86D12">
        <w:rPr>
          <w:b/>
        </w:rPr>
        <w:t>Missed Classes.</w:t>
      </w:r>
      <w:r w:rsidRPr="00D86D12">
        <w:t xml:space="preserve">  It is not acceptable to miss class due to a vacation.  Any time you are unable to come to class, due to illness, accident, or other unavoidable incident, it is </w:t>
      </w:r>
      <w:r w:rsidRPr="00D86D12">
        <w:rPr>
          <w:i/>
        </w:rPr>
        <w:t xml:space="preserve">your responsibility </w:t>
      </w:r>
      <w:r w:rsidRPr="00D86D12">
        <w:t xml:space="preserve">to contact me regarding the missed class to you are able.  </w:t>
      </w:r>
    </w:p>
    <w:p w:rsidR="00884A32" w:rsidRPr="00D86D12" w:rsidRDefault="00884A32" w:rsidP="00B86474">
      <w:pPr>
        <w:spacing w:after="0"/>
        <w:rPr>
          <w:b/>
        </w:rPr>
      </w:pPr>
    </w:p>
    <w:p w:rsidR="00884A32" w:rsidRPr="00D86D12" w:rsidRDefault="00884A32" w:rsidP="00B86474">
      <w:pPr>
        <w:spacing w:after="0"/>
      </w:pPr>
      <w:r w:rsidRPr="00D86D12">
        <w:rPr>
          <w:b/>
        </w:rPr>
        <w:t>Study Load.</w:t>
      </w:r>
      <w:r w:rsidRPr="00D86D12">
        <w:t xml:space="preserve">  You should expect to spend </w:t>
      </w:r>
      <w:r w:rsidRPr="00D86D12">
        <w:rPr>
          <w:i/>
          <w:u w:val="single"/>
        </w:rPr>
        <w:t>at least</w:t>
      </w:r>
      <w:r w:rsidRPr="00D86D12">
        <w:t xml:space="preserve"> 6 hours per week outside of class to complete assignments, prepare for class sessions, and study the material in this course to have a reasonable expectation of passing the course.  Depending on your background and study habits, you may need more time than this.  It is almost certain that if you want to earn an A or a B, you should expect to spend significantly more time than this.  Please take this into account if you are juggling a full study load as well as work or volunteer responsibilities.  </w:t>
      </w:r>
    </w:p>
    <w:p w:rsidR="00884A32" w:rsidRPr="00D86D12" w:rsidRDefault="00884A32" w:rsidP="00B86474">
      <w:pPr>
        <w:spacing w:after="0"/>
        <w:jc w:val="both"/>
        <w:rPr>
          <w:b/>
        </w:rPr>
      </w:pPr>
    </w:p>
    <w:p w:rsidR="00884A32" w:rsidRPr="00D86D12" w:rsidRDefault="00884A32" w:rsidP="00B86474">
      <w:pPr>
        <w:spacing w:after="0"/>
        <w:jc w:val="both"/>
      </w:pPr>
      <w:r w:rsidRPr="00D86D12">
        <w:rPr>
          <w:b/>
        </w:rPr>
        <w:t>Emergency Procedures.</w:t>
      </w:r>
      <w:r w:rsidRPr="00D86D12">
        <w:t xml:space="preserve">  </w:t>
      </w:r>
      <w:r w:rsidRPr="00D86D12">
        <w:rPr>
          <w:noProof/>
        </w:rPr>
        <w:t xml:space="preserve">In the event of an emergency or emergency drill, a loud fire alarm will sound.  In this event, you should gather up all of your belongings and proceed to the far back stairway of MacQuarrie Hall.  Do not attempt to use the elevators.  Make sure you take all of your belongings with you.  Once you have left the building, you should move onto the lawn area adjacent to the building.  If you have a physical condition that prevents you from walking down stairs, please inform me immediately, so I can make special arrangements for your safe exit from the building.  </w:t>
      </w:r>
    </w:p>
    <w:p w:rsidR="00884A32" w:rsidRPr="00D86D12" w:rsidRDefault="00884A32" w:rsidP="00B86474">
      <w:pPr>
        <w:spacing w:after="0"/>
        <w:jc w:val="both"/>
      </w:pPr>
    </w:p>
    <w:p w:rsidR="00884A32" w:rsidRPr="00D86D12" w:rsidRDefault="00884A32" w:rsidP="00B86474">
      <w:pPr>
        <w:spacing w:after="0"/>
        <w:jc w:val="center"/>
        <w:rPr>
          <w:b/>
        </w:rPr>
      </w:pPr>
      <w:r w:rsidRPr="00D86D12">
        <w:rPr>
          <w:b/>
        </w:rPr>
        <w:t>Dropping and Adding</w:t>
      </w:r>
    </w:p>
    <w:p w:rsidR="00884A32" w:rsidRPr="00D86D12" w:rsidRDefault="00884A32" w:rsidP="00B86474">
      <w:pPr>
        <w:spacing w:after="0"/>
      </w:pPr>
      <w:r w:rsidRPr="00D86D12">
        <w:t xml:space="preserve">You are responsible for understanding the policies and procedures about add/drops, academic renewal, etc. found at </w:t>
      </w:r>
      <w:hyperlink r:id="rId8" w:history="1">
        <w:r w:rsidRPr="00D86D12">
          <w:rPr>
            <w:rStyle w:val="Hyperlink"/>
          </w:rPr>
          <w:t>http://sa.sjsu.edu/student_conduct.</w:t>
        </w:r>
      </w:hyperlink>
      <w:r w:rsidRPr="00D86D12">
        <w:t xml:space="preserve"> You should be aware of the new deadlines and penalties for adding and dropping classes. </w:t>
      </w:r>
    </w:p>
    <w:p w:rsidR="00884A32" w:rsidRPr="00D86D12" w:rsidRDefault="00884A32" w:rsidP="00B86474">
      <w:pPr>
        <w:spacing w:after="0"/>
        <w:rPr>
          <w:b/>
        </w:rPr>
      </w:pPr>
    </w:p>
    <w:p w:rsidR="00884A32" w:rsidRPr="00D86D12" w:rsidRDefault="00884A32" w:rsidP="00B86474">
      <w:pPr>
        <w:spacing w:after="0"/>
        <w:jc w:val="center"/>
        <w:rPr>
          <w:b/>
        </w:rPr>
      </w:pPr>
      <w:r w:rsidRPr="00D86D12">
        <w:rPr>
          <w:b/>
        </w:rPr>
        <w:t>Course Requirements and Grading Policies</w:t>
      </w:r>
    </w:p>
    <w:p w:rsidR="00884A32" w:rsidRPr="00D86D12" w:rsidRDefault="00884A32" w:rsidP="00B86474">
      <w:pPr>
        <w:spacing w:after="0"/>
      </w:pPr>
      <w:r w:rsidRPr="00D86D12">
        <w:t>Wednesday Labs</w:t>
      </w:r>
      <w:r w:rsidRPr="00D86D12">
        <w:tab/>
      </w:r>
      <w:r w:rsidRPr="00D86D12">
        <w:tab/>
        <w:t>(10; each worth 10 points)</w:t>
      </w:r>
      <w:r w:rsidRPr="00D86D12">
        <w:tab/>
      </w:r>
      <w:r w:rsidRPr="00D86D12">
        <w:tab/>
      </w:r>
      <w:r w:rsidRPr="00D86D12">
        <w:tab/>
      </w:r>
      <w:r w:rsidRPr="00D86D12">
        <w:tab/>
        <w:t>100 points</w:t>
      </w:r>
    </w:p>
    <w:p w:rsidR="00884A32" w:rsidRPr="00D86D12" w:rsidRDefault="00884A32" w:rsidP="00B86474">
      <w:pPr>
        <w:spacing w:after="0"/>
      </w:pPr>
      <w:r w:rsidRPr="00D86D12">
        <w:t>Exams</w:t>
      </w:r>
      <w:r w:rsidRPr="00D86D12">
        <w:tab/>
      </w:r>
      <w:r w:rsidRPr="00D86D12">
        <w:tab/>
      </w:r>
      <w:r w:rsidRPr="00D86D12">
        <w:tab/>
      </w:r>
      <w:r w:rsidRPr="00D86D12">
        <w:tab/>
      </w:r>
      <w:r>
        <w:tab/>
      </w:r>
      <w:r w:rsidRPr="00D86D12">
        <w:t>(6; each worth 55 points)</w:t>
      </w:r>
      <w:r w:rsidRPr="00D86D12">
        <w:tab/>
      </w:r>
      <w:r w:rsidRPr="00D86D12">
        <w:tab/>
      </w:r>
      <w:r w:rsidRPr="00D86D12">
        <w:tab/>
      </w:r>
      <w:r w:rsidRPr="00D86D12">
        <w:tab/>
      </w:r>
      <w:r>
        <w:tab/>
      </w:r>
      <w:r w:rsidRPr="00D86D12">
        <w:t>330 points</w:t>
      </w:r>
    </w:p>
    <w:p w:rsidR="00884A32" w:rsidRPr="00D86D12" w:rsidRDefault="00884A32" w:rsidP="00B86474">
      <w:pPr>
        <w:spacing w:after="0"/>
      </w:pPr>
      <w:r w:rsidRPr="00D86D12">
        <w:t>Homework Sets</w:t>
      </w:r>
      <w:r w:rsidRPr="00D86D12">
        <w:tab/>
      </w:r>
      <w:r w:rsidRPr="00D86D12">
        <w:tab/>
        <w:t>(6; each worth 12 points)</w:t>
      </w:r>
      <w:r w:rsidRPr="00D86D12">
        <w:tab/>
      </w:r>
      <w:r w:rsidRPr="00D86D12">
        <w:tab/>
      </w:r>
      <w:r w:rsidRPr="00D86D12">
        <w:tab/>
      </w:r>
      <w:r w:rsidRPr="00D86D12">
        <w:tab/>
        <w:t xml:space="preserve">  </w:t>
      </w:r>
      <w:r>
        <w:tab/>
      </w:r>
      <w:r w:rsidRPr="00D86D12">
        <w:t>72 points</w:t>
      </w:r>
    </w:p>
    <w:p w:rsidR="00884A32" w:rsidRPr="00D86D12" w:rsidRDefault="00884A32" w:rsidP="00B86474">
      <w:pPr>
        <w:spacing w:after="0"/>
      </w:pPr>
      <w:r w:rsidRPr="00D86D12">
        <w:t xml:space="preserve"> </w:t>
      </w:r>
    </w:p>
    <w:p w:rsidR="00884A32" w:rsidRPr="00D86D12" w:rsidRDefault="00884A32" w:rsidP="00B86474">
      <w:pPr>
        <w:spacing w:after="0"/>
        <w:rPr>
          <w:b/>
        </w:rPr>
      </w:pPr>
      <w:r w:rsidRPr="00D86D12">
        <w:rPr>
          <w:b/>
        </w:rPr>
        <w:tab/>
      </w:r>
      <w:r w:rsidRPr="00D86D12">
        <w:rPr>
          <w:b/>
        </w:rPr>
        <w:tab/>
      </w:r>
      <w:r w:rsidRPr="00D86D12">
        <w:rPr>
          <w:b/>
        </w:rPr>
        <w:tab/>
      </w:r>
      <w:r w:rsidRPr="00D86D12">
        <w:rPr>
          <w:b/>
        </w:rPr>
        <w:tab/>
      </w:r>
      <w:r w:rsidRPr="00D86D12">
        <w:rPr>
          <w:b/>
        </w:rPr>
        <w:tab/>
      </w:r>
      <w:r w:rsidRPr="00D86D12">
        <w:rPr>
          <w:b/>
        </w:rPr>
        <w:tab/>
      </w:r>
      <w:r w:rsidRPr="00D86D12">
        <w:rPr>
          <w:b/>
        </w:rPr>
        <w:tab/>
      </w:r>
      <w:r w:rsidRPr="00D86D12">
        <w:rPr>
          <w:b/>
        </w:rPr>
        <w:tab/>
      </w:r>
      <w:r w:rsidRPr="00D86D12">
        <w:rPr>
          <w:b/>
        </w:rPr>
        <w:tab/>
      </w:r>
      <w:r>
        <w:rPr>
          <w:b/>
        </w:rPr>
        <w:tab/>
      </w:r>
      <w:r w:rsidRPr="00D86D12">
        <w:rPr>
          <w:b/>
        </w:rPr>
        <w:t>TOTAL</w:t>
      </w:r>
      <w:r w:rsidRPr="00D86D12">
        <w:rPr>
          <w:b/>
        </w:rPr>
        <w:tab/>
      </w:r>
      <w:r w:rsidRPr="00D86D12">
        <w:rPr>
          <w:b/>
        </w:rPr>
        <w:tab/>
      </w:r>
      <w:r w:rsidRPr="00D86D12">
        <w:rPr>
          <w:b/>
        </w:rPr>
        <w:tab/>
      </w:r>
      <w:r w:rsidRPr="00D86D12">
        <w:rPr>
          <w:b/>
        </w:rPr>
        <w:tab/>
      </w:r>
      <w:r>
        <w:rPr>
          <w:b/>
        </w:rPr>
        <w:tab/>
      </w:r>
      <w:r w:rsidRPr="00D86D12">
        <w:rPr>
          <w:b/>
        </w:rPr>
        <w:t>502 points</w:t>
      </w:r>
    </w:p>
    <w:p w:rsidR="00884A32" w:rsidRPr="00D86D12" w:rsidRDefault="00884A32" w:rsidP="00B86474">
      <w:pPr>
        <w:spacing w:after="0"/>
        <w:rPr>
          <w:b/>
        </w:rPr>
      </w:pPr>
    </w:p>
    <w:p w:rsidR="00884A32" w:rsidRPr="00D86D12" w:rsidRDefault="00884A32" w:rsidP="00B86474">
      <w:pPr>
        <w:spacing w:after="0"/>
        <w:rPr>
          <w:b/>
        </w:rPr>
      </w:pPr>
      <w:r w:rsidRPr="00D86D12">
        <w:rPr>
          <w:b/>
        </w:rPr>
        <w:t>Notes on Wednesday Labs</w:t>
      </w:r>
    </w:p>
    <w:p w:rsidR="00884A32" w:rsidRPr="00D86D12" w:rsidRDefault="00884A32" w:rsidP="00890664">
      <w:pPr>
        <w:numPr>
          <w:ilvl w:val="0"/>
          <w:numId w:val="6"/>
        </w:numPr>
        <w:spacing w:after="0"/>
        <w:ind w:left="270" w:hanging="270"/>
        <w:rPr>
          <w:b/>
        </w:rPr>
      </w:pPr>
      <w:r w:rsidRPr="00D86D12">
        <w:t xml:space="preserve">Absolutely no make-ups on labs. Each lab task has to be done in class and be submitted on or before the session is over. In the event that a lab is assigned as a home-based task, your lab responses should be submitted before </w:t>
      </w:r>
      <w:r w:rsidRPr="00D86D12">
        <w:rPr>
          <w:b/>
        </w:rPr>
        <w:t xml:space="preserve">   </w:t>
      </w:r>
      <w:r w:rsidRPr="00D86D12">
        <w:t xml:space="preserve">11 PM. Please scan it and send it to me as an email attachment. Any home-based task that is received after 11 PM will not be given points at all. </w:t>
      </w:r>
    </w:p>
    <w:p w:rsidR="00884A32" w:rsidRPr="00D86D12" w:rsidRDefault="00884A32" w:rsidP="00B86474">
      <w:pPr>
        <w:numPr>
          <w:ilvl w:val="0"/>
          <w:numId w:val="6"/>
        </w:numPr>
        <w:spacing w:after="0"/>
        <w:ind w:left="270" w:hanging="270"/>
        <w:rPr>
          <w:b/>
        </w:rPr>
      </w:pPr>
      <w:r w:rsidRPr="00D86D12">
        <w:t xml:space="preserve">Labs are done either individually or in pairs, and you decide how you want them done. In case you work with your pair, please discuss the problems productively. However, I still expect individual lab reports.  </w:t>
      </w:r>
    </w:p>
    <w:p w:rsidR="00884A32" w:rsidRPr="00D86D12" w:rsidRDefault="00884A32" w:rsidP="00B86474">
      <w:pPr>
        <w:spacing w:after="0"/>
        <w:ind w:left="270"/>
      </w:pPr>
    </w:p>
    <w:p w:rsidR="00884A32" w:rsidRPr="00D86D12" w:rsidRDefault="00884A32" w:rsidP="00B86474">
      <w:pPr>
        <w:spacing w:after="0"/>
        <w:rPr>
          <w:b/>
        </w:rPr>
      </w:pPr>
      <w:r w:rsidRPr="00D86D12">
        <w:rPr>
          <w:b/>
        </w:rPr>
        <w:t>Notes on Homework Sets</w:t>
      </w:r>
    </w:p>
    <w:p w:rsidR="00884A32" w:rsidRPr="00D86D12" w:rsidRDefault="00884A32" w:rsidP="00B86474">
      <w:pPr>
        <w:numPr>
          <w:ilvl w:val="0"/>
          <w:numId w:val="7"/>
        </w:numPr>
        <w:spacing w:after="0"/>
        <w:ind w:left="270" w:hanging="270"/>
      </w:pPr>
      <w:r w:rsidRPr="00D86D12">
        <w:t xml:space="preserve">Absolutely no make-ups on submitted homework assignments. </w:t>
      </w:r>
    </w:p>
    <w:p w:rsidR="00884A32" w:rsidRPr="00D86D12" w:rsidRDefault="00884A32" w:rsidP="00926A04">
      <w:pPr>
        <w:numPr>
          <w:ilvl w:val="0"/>
          <w:numId w:val="7"/>
        </w:numPr>
        <w:spacing w:after="0"/>
        <w:ind w:left="270" w:hanging="270"/>
      </w:pPr>
      <w:r w:rsidRPr="00D86D12">
        <w:t xml:space="preserve">Homework sets are collected six times during the semester. Each homework set is due before the start of an exam. Label correctly with the top of the first page containing the following information: your name, section, and homework items solved.  </w:t>
      </w:r>
    </w:p>
    <w:p w:rsidR="00884A32" w:rsidRPr="00D86D12" w:rsidRDefault="00884A32" w:rsidP="00926A04">
      <w:pPr>
        <w:spacing w:after="0"/>
        <w:rPr>
          <w:b/>
        </w:rPr>
      </w:pPr>
    </w:p>
    <w:p w:rsidR="00884A32" w:rsidRPr="00D86D12" w:rsidRDefault="00884A32" w:rsidP="00926A04">
      <w:pPr>
        <w:spacing w:after="0"/>
      </w:pPr>
      <w:r w:rsidRPr="00D86D12">
        <w:rPr>
          <w:b/>
        </w:rPr>
        <w:t>Notes on Exams</w:t>
      </w:r>
      <w:r w:rsidRPr="00D86D12">
        <w:t xml:space="preserve">  </w:t>
      </w:r>
    </w:p>
    <w:p w:rsidR="00884A32" w:rsidRPr="00D86D12" w:rsidRDefault="00884A32" w:rsidP="00B86474">
      <w:pPr>
        <w:numPr>
          <w:ilvl w:val="0"/>
          <w:numId w:val="4"/>
        </w:numPr>
        <w:spacing w:after="0"/>
      </w:pPr>
      <w:r w:rsidRPr="00D86D12">
        <w:t xml:space="preserve">You are entitled to one make-up exam.  If you miss an exam, I need to know why and you will need to show valid proof. I make the final decision whether the proof is sufficient. A make up exam is taken in my office in DH 339 on an appointed date and time. If you miss a make up exam, you get 0 points.  </w:t>
      </w:r>
      <w:r w:rsidRPr="00D86D12">
        <w:rPr>
          <w:bCs/>
        </w:rPr>
        <w:t xml:space="preserve"> </w:t>
      </w:r>
    </w:p>
    <w:p w:rsidR="00884A32" w:rsidRPr="00D86D12" w:rsidRDefault="00884A32" w:rsidP="00B86474">
      <w:pPr>
        <w:spacing w:after="0"/>
      </w:pPr>
    </w:p>
    <w:p w:rsidR="00884A32" w:rsidRPr="00D86D12" w:rsidRDefault="00884A32" w:rsidP="00B86474">
      <w:pPr>
        <w:spacing w:after="0"/>
        <w:rPr>
          <w:b/>
        </w:rPr>
      </w:pPr>
      <w:r w:rsidRPr="00D86D12">
        <w:rPr>
          <w:b/>
        </w:rPr>
        <w:t>Grading Policy &amp; Standards</w:t>
      </w:r>
    </w:p>
    <w:p w:rsidR="00884A32" w:rsidRPr="00D86D12" w:rsidRDefault="00884A32" w:rsidP="00B86474">
      <w:pPr>
        <w:spacing w:after="0"/>
      </w:pPr>
      <w:r w:rsidRPr="00D86D12">
        <w:t xml:space="preserve">Course grades will be determined by adding all points earned on homework sets, Wednesday labs, and exams and dividing by the total number of points possible.   This will give a percentage of points earned.  Percents are rounded to the nearest whole percent.  You should be able to use this technique to evaluate your course grade to date at any point in the semester.   The grade that will be assigned to each whole number percent is given below.  </w:t>
      </w:r>
    </w:p>
    <w:p w:rsidR="00884A32" w:rsidRPr="00D86D12" w:rsidRDefault="00884A32" w:rsidP="006A77C9">
      <w:pPr>
        <w:spacing w:after="0"/>
        <w:ind w:left="360"/>
      </w:pPr>
      <w:r w:rsidRPr="00D86D12">
        <w:t>A: 92 –100</w:t>
      </w:r>
      <w:r w:rsidRPr="00D86D12">
        <w:tab/>
        <w:t>B: 80 – 91.99</w:t>
      </w:r>
      <w:r w:rsidRPr="00D86D12">
        <w:tab/>
        <w:t>C: 70 – 79.99</w:t>
      </w:r>
      <w:r w:rsidRPr="00D86D12">
        <w:tab/>
      </w:r>
      <w:r w:rsidRPr="00D86D12">
        <w:tab/>
        <w:t>D: 60 – 69.99</w:t>
      </w:r>
      <w:r w:rsidRPr="00D86D12">
        <w:tab/>
      </w:r>
      <w:r w:rsidRPr="00D86D12">
        <w:tab/>
        <w:t>F: Below 60</w:t>
      </w:r>
    </w:p>
    <w:p w:rsidR="00884A32" w:rsidRPr="00D86D12" w:rsidRDefault="00884A32" w:rsidP="00B86474">
      <w:pPr>
        <w:spacing w:after="0"/>
      </w:pPr>
    </w:p>
    <w:p w:rsidR="00884A32" w:rsidRPr="00D86D12" w:rsidRDefault="00884A32" w:rsidP="00B86474">
      <w:pPr>
        <w:spacing w:after="0"/>
        <w:rPr>
          <w:b/>
        </w:rPr>
      </w:pPr>
      <w:r w:rsidRPr="00D86D12">
        <w:rPr>
          <w:b/>
        </w:rPr>
        <w:t>Evaluation of Written Work</w:t>
      </w:r>
    </w:p>
    <w:p w:rsidR="00884A32" w:rsidRPr="00D86D12" w:rsidRDefault="00884A32" w:rsidP="00B86474">
      <w:pPr>
        <w:spacing w:after="0"/>
        <w:rPr>
          <w:bCs/>
        </w:rPr>
      </w:pPr>
      <w:r w:rsidRPr="00D86D12">
        <w:rPr>
          <w:bCs/>
        </w:rPr>
        <w:t xml:space="preserve">Please note that for any assignment involving written work, your writing will be assessed for correctness of grammar, spelling, clarity, and conciseness.  This includes any written work, from homework to emails to formal papers.  This is not because, “Every class is an English class,” but because correct English </w:t>
      </w:r>
      <w:r w:rsidRPr="00D86D12">
        <w:rPr>
          <w:b/>
          <w:i/>
          <w:iCs/>
        </w:rPr>
        <w:t>always</w:t>
      </w:r>
      <w:r w:rsidRPr="00D86D12">
        <w:rPr>
          <w:bCs/>
        </w:rPr>
        <w:t xml:space="preserve"> matters!  In your case, as a future teacher, you will be expected to write evaluations of your students’ abilities and progress as well as write letters to parents.  Poor grammar and spelling in these documents may lead parents, colleagues, and administrators to believe that you are poorly educated and unqualified to teach their children.  Mastery of grammar, spelling, clarity, and conciseness in the English language does not happen overnight.  It takes constant vigilance and practice.  Paying attention to this now will save you grief later in life.  </w:t>
      </w:r>
    </w:p>
    <w:p w:rsidR="00884A32" w:rsidRPr="00D86D12" w:rsidRDefault="00884A32" w:rsidP="00B86474">
      <w:pPr>
        <w:spacing w:after="0"/>
        <w:rPr>
          <w:bCs/>
        </w:rPr>
      </w:pPr>
    </w:p>
    <w:p w:rsidR="00884A32" w:rsidRPr="00D86D12" w:rsidRDefault="00884A32" w:rsidP="00B86474">
      <w:pPr>
        <w:pStyle w:val="Heading2"/>
        <w:spacing w:before="0" w:after="0"/>
        <w:jc w:val="left"/>
        <w:rPr>
          <w:rFonts w:ascii="Times New Roman" w:hAnsi="Times New Roman" w:cs="Times New Roman"/>
        </w:rPr>
      </w:pPr>
      <w:r w:rsidRPr="00D86D12">
        <w:rPr>
          <w:rFonts w:ascii="Times New Roman" w:hAnsi="Times New Roman" w:cs="Times New Roman"/>
        </w:rPr>
        <w:t>Use of Computers to Complete Assignments</w:t>
      </w:r>
    </w:p>
    <w:p w:rsidR="00884A32" w:rsidRPr="00D86D12" w:rsidRDefault="00884A32" w:rsidP="00B86474">
      <w:pPr>
        <w:spacing w:after="0"/>
        <w:rPr>
          <w:bCs/>
        </w:rPr>
      </w:pPr>
      <w:r w:rsidRPr="00D86D12">
        <w:rPr>
          <w:bCs/>
        </w:rPr>
        <w:t xml:space="preserve">Some assignments in this course will require you to make use of computer technology.  Please be aware the technology has limitations and is not always as reliable as we would like it to be.  You need to account for this in completing these assignments.  It is up to you to make sure you have an extra ink cartridge and extra paper, in case your printer runs out of these in the middle of your assignment.  </w:t>
      </w:r>
      <w:r w:rsidRPr="00D86D12">
        <w:rPr>
          <w:b/>
          <w:i/>
          <w:iCs/>
        </w:rPr>
        <w:t>Do not wait until the last minute to complete computer-based assignments.</w:t>
      </w:r>
      <w:r w:rsidRPr="00D86D12">
        <w:rPr>
          <w:bCs/>
        </w:rPr>
        <w:t xml:space="preserve">  If your computer crashes or the worldwide web connection is down or you are trying to get onto a public computer at a busy time, you may miss meeting the assignment deadline. </w:t>
      </w:r>
    </w:p>
    <w:p w:rsidR="00884A32" w:rsidRPr="00D86D12" w:rsidRDefault="00884A32" w:rsidP="00B86474">
      <w:pPr>
        <w:spacing w:after="0"/>
        <w:rPr>
          <w:b/>
        </w:rPr>
      </w:pPr>
    </w:p>
    <w:p w:rsidR="00884A32" w:rsidRPr="00D86D12" w:rsidRDefault="00884A32" w:rsidP="00B86474">
      <w:pPr>
        <w:spacing w:after="0"/>
        <w:jc w:val="center"/>
        <w:rPr>
          <w:b/>
        </w:rPr>
      </w:pPr>
      <w:r w:rsidRPr="00D86D12">
        <w:rPr>
          <w:b/>
        </w:rPr>
        <w:t>University Policies</w:t>
      </w:r>
    </w:p>
    <w:p w:rsidR="00884A32" w:rsidRPr="00D86D12" w:rsidRDefault="00884A32" w:rsidP="00B86474">
      <w:pPr>
        <w:spacing w:after="0"/>
        <w:jc w:val="center"/>
        <w:rPr>
          <w:b/>
        </w:rPr>
      </w:pPr>
    </w:p>
    <w:p w:rsidR="00884A32" w:rsidRPr="00D86D12" w:rsidRDefault="00884A32" w:rsidP="00B86474">
      <w:pPr>
        <w:spacing w:after="0"/>
        <w:rPr>
          <w:b/>
        </w:rPr>
      </w:pPr>
      <w:r w:rsidRPr="00D86D12">
        <w:rPr>
          <w:b/>
        </w:rPr>
        <w:t>Academic integrity</w:t>
      </w:r>
    </w:p>
    <w:p w:rsidR="00884A32" w:rsidRPr="00D86D12" w:rsidRDefault="00884A32" w:rsidP="00B86474">
      <w:pPr>
        <w:spacing w:after="0"/>
      </w:pPr>
      <w:r w:rsidRPr="00D86D12">
        <w:t xml:space="preserve">Students are expected to be familiar with the University’s Academic Integrity Policy. Please review this at </w:t>
      </w:r>
      <w:hyperlink r:id="rId9" w:history="1">
        <w:r w:rsidRPr="00D86D12">
          <w:rPr>
            <w:rStyle w:val="Hyperlink"/>
          </w:rPr>
          <w:t>http://sa.sjsu.edu/student_conduct</w:t>
        </w:r>
      </w:hyperlink>
      <w:r w:rsidRPr="00D86D12">
        <w:t>. “</w:t>
      </w:r>
      <w:r w:rsidRPr="00D86D12">
        <w:rPr>
          <w:bCs/>
        </w:rPr>
        <w:t>Your own commitment to learning, as evidenced by your enrollment at San Jose State University and the University’s integrity policy, require you to be honest in all your academic course work. Faculty members are required to report all infractions to the office of Student Conduct and Ethical development.”</w:t>
      </w:r>
    </w:p>
    <w:p w:rsidR="00884A32" w:rsidRPr="00D86D12" w:rsidRDefault="00884A32" w:rsidP="00B86474">
      <w:pPr>
        <w:spacing w:after="0"/>
        <w:rPr>
          <w:bCs/>
        </w:rPr>
      </w:pPr>
    </w:p>
    <w:p w:rsidR="00884A32" w:rsidRPr="00D86D12" w:rsidRDefault="00884A32" w:rsidP="00B86474">
      <w:pPr>
        <w:spacing w:after="0"/>
      </w:pPr>
      <w:r w:rsidRPr="00D86D12">
        <w:rPr>
          <w:bCs/>
        </w:rPr>
        <w:t>Instances of academic dishonesty will not be tolerated. Cheating on exams or plagiarism (presenting the work of another as your own, or the use of another person’s ideas without giving proper credit) will result in a failing grade and sanctions by the University. For this class, all assignments are to be completed by the individual student unless otherwise specified. “If you would like to include in your assignment any material you have submitted, or plan to submit for another class, please note that SJSU’s Academic Policy F06-1 requires approval of instructors.</w:t>
      </w:r>
    </w:p>
    <w:p w:rsidR="00884A32" w:rsidRPr="00D86D12" w:rsidRDefault="00884A32" w:rsidP="00B86474">
      <w:pPr>
        <w:spacing w:after="0"/>
        <w:rPr>
          <w:b/>
        </w:rPr>
      </w:pPr>
      <w:r w:rsidRPr="00D86D12">
        <w:rPr>
          <w:b/>
        </w:rPr>
        <w:t>Campus Policy in Compliance with the American Disabilities Act</w:t>
      </w:r>
    </w:p>
    <w:p w:rsidR="00884A32" w:rsidRPr="00D86D12" w:rsidRDefault="00884A32" w:rsidP="00B86474">
      <w:pPr>
        <w:spacing w:after="0"/>
      </w:pPr>
      <w:r w:rsidRPr="00D86D12">
        <w:t>If you need course adaptations or accommodations because of a disability, or if you need to make special arrangements in case the building must be evacuated, please make an appointment with me as soon as possible, or see me during office hours. Presidential Directive 97-03 requires that students with disabilities requesting accommodations must register with the DRC (Disability Resource Center) to establish a record of their disability.</w:t>
      </w:r>
    </w:p>
    <w:p w:rsidR="00884A32" w:rsidRPr="00D86D12" w:rsidRDefault="00884A32" w:rsidP="00B86474">
      <w:pPr>
        <w:spacing w:after="0"/>
      </w:pPr>
      <w:r w:rsidRPr="00D86D12">
        <w:t xml:space="preserve">Special accommodations for exams require ample notice to the testing office and must be submitted to the instructor well in advance of the exam date. </w:t>
      </w:r>
    </w:p>
    <w:p w:rsidR="00884A32" w:rsidRPr="00D86D12" w:rsidRDefault="00884A32" w:rsidP="00B86474">
      <w:pPr>
        <w:spacing w:after="0"/>
      </w:pPr>
    </w:p>
    <w:p w:rsidR="00884A32" w:rsidRPr="00D86D12" w:rsidRDefault="00884A32" w:rsidP="00B86474">
      <w:pPr>
        <w:spacing w:after="0"/>
        <w:rPr>
          <w:b/>
        </w:rPr>
      </w:pPr>
      <w:r w:rsidRPr="00D86D12">
        <w:rPr>
          <w:b/>
        </w:rPr>
        <w:t>Student Technology Resources</w:t>
      </w:r>
    </w:p>
    <w:p w:rsidR="00884A32" w:rsidRPr="00D86D12" w:rsidRDefault="00884A32" w:rsidP="00B86474">
      <w:pPr>
        <w:spacing w:after="0"/>
      </w:pPr>
      <w:r w:rsidRPr="00D86D12">
        <w:t>Computer labs for student use are available in the new Academic Success Center located on the 1</w:t>
      </w:r>
      <w:r w:rsidRPr="00D86D12">
        <w:rPr>
          <w:vertAlign w:val="superscript"/>
        </w:rPr>
        <w:t>st</w:t>
      </w:r>
      <w:r w:rsidRPr="00D86D12">
        <w:t xml:space="preserve"> floor of Clark Hall and on the 2</w:t>
      </w:r>
      <w:r w:rsidRPr="00D86D12">
        <w:rPr>
          <w:vertAlign w:val="superscript"/>
        </w:rPr>
        <w:t>nd</w:t>
      </w:r>
      <w:r w:rsidRPr="00D86D12">
        <w:t xml:space="preserve"> floor of the Student Union.  Computers are also available in the Martin Luther King Library.</w:t>
      </w:r>
    </w:p>
    <w:p w:rsidR="00884A32" w:rsidRPr="00D86D12" w:rsidRDefault="00884A32" w:rsidP="00B86474">
      <w:pPr>
        <w:spacing w:after="0"/>
      </w:pPr>
      <w:r w:rsidRPr="00D86D12">
        <w:t>A wide variety of audio-visual equipment is available for student checkout from Media Services located in IRC 112. These items include digital and VHS camcorders, VHS and Beta video players, 16 mm, slide, overhead, DVD, CD, and audiotape players, sound systems, wireless microphones, screens and monitors.</w:t>
      </w:r>
    </w:p>
    <w:p w:rsidR="00884A32" w:rsidRPr="00D86D12" w:rsidRDefault="00884A32" w:rsidP="00B86474">
      <w:pPr>
        <w:spacing w:after="0"/>
      </w:pPr>
    </w:p>
    <w:p w:rsidR="00884A32" w:rsidRPr="00D86D12" w:rsidRDefault="00884A32" w:rsidP="00B86474">
      <w:pPr>
        <w:spacing w:after="0"/>
        <w:rPr>
          <w:b/>
        </w:rPr>
      </w:pPr>
      <w:r w:rsidRPr="00D86D12">
        <w:rPr>
          <w:b/>
        </w:rPr>
        <w:t>Learning Assistance Resource Center</w:t>
      </w:r>
    </w:p>
    <w:p w:rsidR="00884A32" w:rsidRPr="00D86D12" w:rsidRDefault="00884A32" w:rsidP="00B86474">
      <w:pPr>
        <w:spacing w:after="0"/>
      </w:pPr>
      <w:r w:rsidRPr="00D86D12">
        <w:t>The Learning Assistance Resource Center is designed to assist students in the development of their full academic potential and to motivate them to become self-directed learners. The center provides support services, such as skills assessment, individual or group tutorials, subject advising, learning assistance, summer academic preparation and basic skills development. The Learning Assistance Resource Center is located in Room 600 in the Student Services Center.</w:t>
      </w:r>
    </w:p>
    <w:p w:rsidR="00884A32" w:rsidRPr="00D86D12" w:rsidRDefault="00884A32" w:rsidP="00B86474">
      <w:pPr>
        <w:spacing w:after="0"/>
      </w:pPr>
    </w:p>
    <w:p w:rsidR="00884A32" w:rsidRPr="00D86D12" w:rsidRDefault="00884A32" w:rsidP="00B86474">
      <w:pPr>
        <w:spacing w:after="0"/>
        <w:rPr>
          <w:b/>
        </w:rPr>
      </w:pPr>
      <w:r w:rsidRPr="00D86D12">
        <w:rPr>
          <w:b/>
        </w:rPr>
        <w:t>SJSU Writing Center</w:t>
      </w:r>
    </w:p>
    <w:p w:rsidR="00884A32" w:rsidRPr="00D86D12" w:rsidRDefault="00884A32" w:rsidP="00B86474">
      <w:pPr>
        <w:spacing w:after="0"/>
      </w:pPr>
      <w:r w:rsidRPr="00D86D12">
        <w:t xml:space="preserve">The SJSU Writing Center is staffed by professional </w:t>
      </w:r>
      <w:hyperlink r:id="rId10" w:history="1">
        <w:r w:rsidRPr="00D86D12">
          <w:rPr>
            <w:u w:val="single" w:color="0020E2"/>
          </w:rPr>
          <w:t>instructors</w:t>
        </w:r>
      </w:hyperlink>
      <w:r w:rsidRPr="00D86D12">
        <w:t xml:space="preserve"> and upper-division or graduate-level writing specialists from each of the </w:t>
      </w:r>
      <w:hyperlink r:id="rId11" w:history="1">
        <w:r w:rsidRPr="00D86D12">
          <w:rPr>
            <w:u w:val="single" w:color="0020E2"/>
          </w:rPr>
          <w:t>seven SJSU colleges</w:t>
        </w:r>
      </w:hyperlink>
      <w:r w:rsidRPr="00D86D12">
        <w:t xml:space="preserve">. Our writing specialists have met a rigorous GPA requirement, and they are well trained to assist all students at all levels within all disciplines to become better writers. </w:t>
      </w:r>
    </w:p>
    <w:p w:rsidR="00884A32" w:rsidRPr="00D86D12" w:rsidRDefault="00884A32" w:rsidP="00B86474">
      <w:pPr>
        <w:spacing w:after="0"/>
      </w:pPr>
    </w:p>
    <w:p w:rsidR="00884A32" w:rsidRPr="00D86D12" w:rsidRDefault="00884A32" w:rsidP="00B86474">
      <w:pPr>
        <w:spacing w:after="0"/>
        <w:jc w:val="center"/>
        <w:rPr>
          <w:b/>
        </w:rPr>
      </w:pPr>
      <w:r w:rsidRPr="00D86D12">
        <w:rPr>
          <w:b/>
        </w:rPr>
        <w:t>Changes to Green Sheet</w:t>
      </w:r>
    </w:p>
    <w:p w:rsidR="00884A32" w:rsidRPr="00D86D12" w:rsidRDefault="00884A32" w:rsidP="00B86474">
      <w:pPr>
        <w:spacing w:after="0"/>
      </w:pPr>
      <w:r w:rsidRPr="00D86D12">
        <w:t>Although I do not anticipate making any major changes to the information and standards outlined on this green sheet, it is possible that some unforeseen difficulty might arise in the course of the semester that justifies making a change.  Should this happen, written notification will be provided to all students.</w:t>
      </w:r>
    </w:p>
    <w:p w:rsidR="00884A32" w:rsidRPr="00D86D12" w:rsidRDefault="00884A32" w:rsidP="00B86474">
      <w:pPr>
        <w:spacing w:after="0"/>
      </w:pPr>
    </w:p>
    <w:p w:rsidR="00884A32" w:rsidRPr="00D86D12" w:rsidRDefault="00884A32">
      <w:pPr>
        <w:spacing w:after="0"/>
        <w:sectPr w:rsidR="00884A32" w:rsidRPr="00D86D12">
          <w:footerReference w:type="default" r:id="rId12"/>
          <w:pgSz w:w="12240" w:h="15840"/>
          <w:pgMar w:top="1440" w:right="1440" w:bottom="1008" w:left="1440" w:gutter="0"/>
          <w:docGrid w:linePitch="360"/>
        </w:sectPr>
      </w:pPr>
    </w:p>
    <w:p w:rsidR="00884A32" w:rsidRPr="00D86D12" w:rsidRDefault="00884A32">
      <w:pPr>
        <w:spacing w:after="0"/>
      </w:pPr>
    </w:p>
    <w:p w:rsidR="00884A32" w:rsidRPr="00D86D12" w:rsidRDefault="00884A32" w:rsidP="0035260C">
      <w:pPr>
        <w:jc w:val="center"/>
        <w:rPr>
          <w:b/>
        </w:rPr>
      </w:pPr>
      <w:r w:rsidRPr="00D86D12">
        <w:rPr>
          <w:b/>
        </w:rPr>
        <w:t>Math 101 Planned Activities</w:t>
      </w:r>
    </w:p>
    <w:tbl>
      <w:tblPr>
        <w:tblStyle w:val="TableGrid"/>
        <w:tblW w:w="13608" w:type="dxa"/>
        <w:tblLook w:val="00BF"/>
      </w:tblPr>
      <w:tblGrid>
        <w:gridCol w:w="1583"/>
        <w:gridCol w:w="1248"/>
        <w:gridCol w:w="1889"/>
        <w:gridCol w:w="2204"/>
        <w:gridCol w:w="1805"/>
        <w:gridCol w:w="1698"/>
        <w:gridCol w:w="3181"/>
      </w:tblGrid>
      <w:tr w:rsidR="00884A32" w:rsidRPr="00D86D12">
        <w:tc>
          <w:tcPr>
            <w:tcW w:w="1204" w:type="dxa"/>
          </w:tcPr>
          <w:p w:rsidR="00884A32" w:rsidRPr="00D86D12" w:rsidRDefault="00884A32" w:rsidP="006A77C9">
            <w:pPr>
              <w:jc w:val="center"/>
              <w:rPr>
                <w:b/>
              </w:rPr>
            </w:pPr>
            <w:r w:rsidRPr="00D86D12">
              <w:rPr>
                <w:b/>
              </w:rPr>
              <w:t>Content Strand Focus</w:t>
            </w:r>
          </w:p>
        </w:tc>
        <w:tc>
          <w:tcPr>
            <w:tcW w:w="1295" w:type="dxa"/>
          </w:tcPr>
          <w:p w:rsidR="00884A32" w:rsidRPr="00D86D12" w:rsidRDefault="00884A32" w:rsidP="006A77C9">
            <w:pPr>
              <w:jc w:val="center"/>
              <w:rPr>
                <w:b/>
              </w:rPr>
            </w:pPr>
            <w:r w:rsidRPr="00D86D12">
              <w:rPr>
                <w:b/>
              </w:rPr>
              <w:t>Dates</w:t>
            </w:r>
          </w:p>
        </w:tc>
        <w:tc>
          <w:tcPr>
            <w:tcW w:w="1921" w:type="dxa"/>
          </w:tcPr>
          <w:p w:rsidR="00884A32" w:rsidRPr="00D86D12" w:rsidRDefault="00884A32" w:rsidP="006A77C9">
            <w:pPr>
              <w:jc w:val="center"/>
              <w:rPr>
                <w:b/>
              </w:rPr>
            </w:pPr>
            <w:r w:rsidRPr="00D86D12">
              <w:rPr>
                <w:b/>
              </w:rPr>
              <w:t>Relevant Book Chapters</w:t>
            </w:r>
          </w:p>
        </w:tc>
        <w:tc>
          <w:tcPr>
            <w:tcW w:w="2259" w:type="dxa"/>
          </w:tcPr>
          <w:p w:rsidR="00884A32" w:rsidRPr="00D86D12" w:rsidRDefault="00884A32" w:rsidP="006A77C9">
            <w:pPr>
              <w:jc w:val="center"/>
              <w:rPr>
                <w:b/>
              </w:rPr>
            </w:pPr>
            <w:r w:rsidRPr="00D86D12">
              <w:rPr>
                <w:b/>
              </w:rPr>
              <w:t>Focus</w:t>
            </w:r>
          </w:p>
        </w:tc>
        <w:tc>
          <w:tcPr>
            <w:tcW w:w="1857" w:type="dxa"/>
          </w:tcPr>
          <w:p w:rsidR="00884A32" w:rsidRPr="00D86D12" w:rsidRDefault="00884A32" w:rsidP="006A77C9">
            <w:pPr>
              <w:jc w:val="center"/>
              <w:rPr>
                <w:b/>
              </w:rPr>
            </w:pPr>
            <w:r w:rsidRPr="00D86D12">
              <w:rPr>
                <w:b/>
              </w:rPr>
              <w:t xml:space="preserve">CSET </w:t>
            </w:r>
            <w:r>
              <w:rPr>
                <w:b/>
              </w:rPr>
              <w:t xml:space="preserve">I and II </w:t>
            </w:r>
            <w:r w:rsidRPr="00D86D12">
              <w:rPr>
                <w:b/>
              </w:rPr>
              <w:t>Alignment</w:t>
            </w:r>
          </w:p>
        </w:tc>
        <w:tc>
          <w:tcPr>
            <w:tcW w:w="1720" w:type="dxa"/>
          </w:tcPr>
          <w:p w:rsidR="00884A32" w:rsidRPr="00D86D12" w:rsidRDefault="00884A32" w:rsidP="006A77C9">
            <w:pPr>
              <w:jc w:val="center"/>
              <w:rPr>
                <w:b/>
              </w:rPr>
            </w:pPr>
            <w:r w:rsidRPr="00D86D12">
              <w:rPr>
                <w:b/>
              </w:rPr>
              <w:t>Assessments</w:t>
            </w:r>
          </w:p>
        </w:tc>
        <w:tc>
          <w:tcPr>
            <w:tcW w:w="3352" w:type="dxa"/>
          </w:tcPr>
          <w:p w:rsidR="00884A32" w:rsidRPr="00D86D12" w:rsidRDefault="00884A32" w:rsidP="006A77C9">
            <w:pPr>
              <w:jc w:val="center"/>
              <w:rPr>
                <w:b/>
              </w:rPr>
            </w:pPr>
            <w:r w:rsidRPr="00D86D12">
              <w:rPr>
                <w:b/>
              </w:rPr>
              <w:t>Homework Assignments</w:t>
            </w:r>
          </w:p>
        </w:tc>
      </w:tr>
      <w:tr w:rsidR="00884A32" w:rsidRPr="00D86D12">
        <w:tc>
          <w:tcPr>
            <w:tcW w:w="1204" w:type="dxa"/>
          </w:tcPr>
          <w:p w:rsidR="00884A32" w:rsidRPr="00D86D12" w:rsidRDefault="00884A32" w:rsidP="006A77C9">
            <w:r w:rsidRPr="00D86D12">
              <w:t>Logic, Number Theory</w:t>
            </w:r>
          </w:p>
        </w:tc>
        <w:tc>
          <w:tcPr>
            <w:tcW w:w="1295" w:type="dxa"/>
          </w:tcPr>
          <w:p w:rsidR="00884A32" w:rsidRPr="00D86D12" w:rsidRDefault="00884A32" w:rsidP="006A77C9">
            <w:r w:rsidRPr="00D86D12">
              <w:t xml:space="preserve">Jan 25W, 30, Feb 1, 6, </w:t>
            </w:r>
            <w:r w:rsidRPr="00D86D12">
              <w:rPr>
                <w:b/>
              </w:rPr>
              <w:t>8</w:t>
            </w:r>
          </w:p>
        </w:tc>
        <w:tc>
          <w:tcPr>
            <w:tcW w:w="1921" w:type="dxa"/>
          </w:tcPr>
          <w:p w:rsidR="00884A32" w:rsidRPr="00D86D12" w:rsidRDefault="00884A32" w:rsidP="006A77C9">
            <w:r w:rsidRPr="00D86D12">
              <w:t>0 Exploring definition and conjectures</w:t>
            </w:r>
          </w:p>
        </w:tc>
        <w:tc>
          <w:tcPr>
            <w:tcW w:w="2259" w:type="dxa"/>
          </w:tcPr>
          <w:p w:rsidR="00884A32" w:rsidRPr="00D86D12" w:rsidRDefault="00884A32" w:rsidP="006A77C9">
            <w:r w:rsidRPr="00D86D12">
              <w:t>Developing conjectures about number theory concepts and relationships</w:t>
            </w:r>
          </w:p>
          <w:p w:rsidR="00884A32" w:rsidRPr="00D86D12" w:rsidRDefault="00884A32" w:rsidP="006A77C9">
            <w:r w:rsidRPr="00D86D12">
              <w:t>Learning to prove by definition</w:t>
            </w:r>
          </w:p>
        </w:tc>
        <w:tc>
          <w:tcPr>
            <w:tcW w:w="1857" w:type="dxa"/>
          </w:tcPr>
          <w:p w:rsidR="00884A32" w:rsidRPr="00D86D12" w:rsidRDefault="00884A32" w:rsidP="006A77C9">
            <w:r w:rsidRPr="00D86D12">
              <w:t>CSET I A0001a, b; CSET I N 0005a, c</w:t>
            </w:r>
          </w:p>
        </w:tc>
        <w:tc>
          <w:tcPr>
            <w:tcW w:w="1720" w:type="dxa"/>
          </w:tcPr>
          <w:p w:rsidR="00884A32" w:rsidRPr="00D86D12" w:rsidRDefault="00884A32" w:rsidP="006A77C9">
            <w:r w:rsidRPr="00D86D12">
              <w:t xml:space="preserve">HW 1 due Feb 8; </w:t>
            </w:r>
            <w:r w:rsidRPr="00D86D12">
              <w:rPr>
                <w:b/>
              </w:rPr>
              <w:t>Exam 1 on Feb 8</w:t>
            </w:r>
            <w:r w:rsidRPr="00D86D12">
              <w:t>; Lab 1 on Feb 1</w:t>
            </w:r>
          </w:p>
        </w:tc>
        <w:tc>
          <w:tcPr>
            <w:tcW w:w="3352" w:type="dxa"/>
          </w:tcPr>
          <w:p w:rsidR="00884A32" w:rsidRPr="00D86D12" w:rsidRDefault="00884A32" w:rsidP="006A77C9">
            <w:r w:rsidRPr="00D86D12">
              <w:t xml:space="preserve">  </w:t>
            </w:r>
          </w:p>
        </w:tc>
      </w:tr>
      <w:tr w:rsidR="00884A32" w:rsidRPr="00D86D12">
        <w:tc>
          <w:tcPr>
            <w:tcW w:w="1204" w:type="dxa"/>
          </w:tcPr>
          <w:p w:rsidR="00884A32" w:rsidRPr="00D86D12" w:rsidRDefault="00884A32" w:rsidP="006A77C9">
            <w:r w:rsidRPr="00D86D12">
              <w:t>Geometry, Algebra</w:t>
            </w:r>
          </w:p>
        </w:tc>
        <w:tc>
          <w:tcPr>
            <w:tcW w:w="1295" w:type="dxa"/>
          </w:tcPr>
          <w:p w:rsidR="00884A32" w:rsidRPr="00D86D12" w:rsidRDefault="00884A32" w:rsidP="006A77C9">
            <w:r w:rsidRPr="00D86D12">
              <w:t>Feb 13M, 15, 20, 22, 27</w:t>
            </w:r>
          </w:p>
        </w:tc>
        <w:tc>
          <w:tcPr>
            <w:tcW w:w="1921" w:type="dxa"/>
          </w:tcPr>
          <w:p w:rsidR="00884A32" w:rsidRPr="00D86D12" w:rsidRDefault="00884A32" w:rsidP="006A77C9">
            <w:r w:rsidRPr="00D86D12">
              <w:t>13 Converting to algebra</w:t>
            </w:r>
          </w:p>
        </w:tc>
        <w:tc>
          <w:tcPr>
            <w:tcW w:w="2259" w:type="dxa"/>
          </w:tcPr>
          <w:p w:rsidR="00884A32" w:rsidRPr="00D86D12" w:rsidRDefault="00884A32" w:rsidP="006A77C9">
            <w:r w:rsidRPr="00D86D12">
              <w:t>Exploring geometric relationships and proving them analytically</w:t>
            </w:r>
          </w:p>
          <w:p w:rsidR="00884A32" w:rsidRPr="00D86D12" w:rsidRDefault="00884A32" w:rsidP="006A77C9">
            <w:r w:rsidRPr="00D86D12">
              <w:t>Learning coordinate proofs</w:t>
            </w:r>
          </w:p>
        </w:tc>
        <w:tc>
          <w:tcPr>
            <w:tcW w:w="1857" w:type="dxa"/>
          </w:tcPr>
          <w:p w:rsidR="00884A32" w:rsidRPr="00D86D12" w:rsidRDefault="00884A32" w:rsidP="006A77C9">
            <w:r w:rsidRPr="00D86D12">
              <w:t>CSET II 0002e</w:t>
            </w:r>
          </w:p>
        </w:tc>
        <w:tc>
          <w:tcPr>
            <w:tcW w:w="1720" w:type="dxa"/>
          </w:tcPr>
          <w:p w:rsidR="00884A32" w:rsidRPr="00D86D12" w:rsidRDefault="00884A32" w:rsidP="0035260C">
            <w:r w:rsidRPr="00D86D12">
              <w:t xml:space="preserve">HW 2 due Feb 27; </w:t>
            </w:r>
            <w:r w:rsidRPr="00D86D12">
              <w:rPr>
                <w:b/>
              </w:rPr>
              <w:t>Exam 2 on Feb 27</w:t>
            </w:r>
            <w:r w:rsidRPr="00D86D12">
              <w:t>; Lab 2 on Feb 15; Lab 3 on Feb 22</w:t>
            </w:r>
          </w:p>
        </w:tc>
        <w:tc>
          <w:tcPr>
            <w:tcW w:w="3352" w:type="dxa"/>
          </w:tcPr>
          <w:p w:rsidR="00884A32" w:rsidRPr="00D86D12" w:rsidRDefault="00884A32" w:rsidP="006A77C9"/>
        </w:tc>
      </w:tr>
      <w:tr w:rsidR="00884A32" w:rsidRPr="00D86D12">
        <w:tc>
          <w:tcPr>
            <w:tcW w:w="1204" w:type="dxa"/>
          </w:tcPr>
          <w:p w:rsidR="00884A32" w:rsidRPr="00D86D12" w:rsidRDefault="00884A32" w:rsidP="006A77C9">
            <w:r w:rsidRPr="00D86D12">
              <w:t>Logic, Algebra</w:t>
            </w:r>
          </w:p>
        </w:tc>
        <w:tc>
          <w:tcPr>
            <w:tcW w:w="1295" w:type="dxa"/>
          </w:tcPr>
          <w:p w:rsidR="00884A32" w:rsidRPr="00D86D12" w:rsidRDefault="00884A32" w:rsidP="006A77C9">
            <w:r w:rsidRPr="00D86D12">
              <w:t>Feb 29W, Mar 5, 7, 12, 14</w:t>
            </w:r>
          </w:p>
        </w:tc>
        <w:tc>
          <w:tcPr>
            <w:tcW w:w="1921" w:type="dxa"/>
          </w:tcPr>
          <w:p w:rsidR="00884A32" w:rsidRPr="00D86D12" w:rsidRDefault="00884A32" w:rsidP="006A77C9">
            <w:r w:rsidRPr="00D86D12">
              <w:t xml:space="preserve">11 Working backwards  </w:t>
            </w:r>
          </w:p>
        </w:tc>
        <w:tc>
          <w:tcPr>
            <w:tcW w:w="2259" w:type="dxa"/>
          </w:tcPr>
          <w:p w:rsidR="00884A32" w:rsidRPr="00D86D12" w:rsidRDefault="00884A32" w:rsidP="006A77C9">
            <w:r w:rsidRPr="00D86D12">
              <w:t>Exploring problems that could be solved top-down and bottom-up</w:t>
            </w:r>
          </w:p>
          <w:p w:rsidR="00884A32" w:rsidRPr="00D86D12" w:rsidRDefault="00884A32" w:rsidP="006A77C9">
            <w:r w:rsidRPr="00D86D12">
              <w:t>Learning to prove by contradiction as a working backward application</w:t>
            </w:r>
          </w:p>
        </w:tc>
        <w:tc>
          <w:tcPr>
            <w:tcW w:w="1857" w:type="dxa"/>
          </w:tcPr>
          <w:p w:rsidR="00884A32" w:rsidRPr="00D86D12" w:rsidRDefault="00884A32" w:rsidP="006A77C9">
            <w:r w:rsidRPr="00D86D12">
              <w:t>CSET I N 0005 d</w:t>
            </w:r>
          </w:p>
        </w:tc>
        <w:tc>
          <w:tcPr>
            <w:tcW w:w="1720" w:type="dxa"/>
          </w:tcPr>
          <w:p w:rsidR="00884A32" w:rsidRPr="00D86D12" w:rsidRDefault="00884A32" w:rsidP="006A77C9">
            <w:r w:rsidRPr="00D86D12">
              <w:t xml:space="preserve">HW 3 due Mar 14; </w:t>
            </w:r>
            <w:r w:rsidRPr="00D86D12">
              <w:rPr>
                <w:b/>
              </w:rPr>
              <w:t>Exam 3 on Mar 14</w:t>
            </w:r>
            <w:r w:rsidRPr="00D86D12">
              <w:t>; Lab 4 on Mar 7; Lab 5 on Mar 14</w:t>
            </w:r>
          </w:p>
        </w:tc>
        <w:tc>
          <w:tcPr>
            <w:tcW w:w="3352" w:type="dxa"/>
          </w:tcPr>
          <w:p w:rsidR="00884A32" w:rsidRPr="00D86D12" w:rsidRDefault="00884A32" w:rsidP="006A77C9"/>
        </w:tc>
      </w:tr>
      <w:tr w:rsidR="00884A32" w:rsidRPr="00D86D12">
        <w:tc>
          <w:tcPr>
            <w:tcW w:w="1204" w:type="dxa"/>
            <w:vMerge w:val="restart"/>
          </w:tcPr>
          <w:p w:rsidR="00884A32" w:rsidRPr="00D86D12" w:rsidRDefault="00884A32" w:rsidP="006A77C9">
            <w:r w:rsidRPr="00D86D12">
              <w:t>Probabiilty and Statistics</w:t>
            </w:r>
          </w:p>
        </w:tc>
        <w:tc>
          <w:tcPr>
            <w:tcW w:w="1295" w:type="dxa"/>
            <w:vMerge w:val="restart"/>
          </w:tcPr>
          <w:p w:rsidR="00884A32" w:rsidRPr="00D86D12" w:rsidRDefault="00884A32" w:rsidP="006A77C9">
            <w:r w:rsidRPr="00D86D12">
              <w:t>Mar 19M, 21, Apr 2, 4, 9</w:t>
            </w:r>
          </w:p>
        </w:tc>
        <w:tc>
          <w:tcPr>
            <w:tcW w:w="1921" w:type="dxa"/>
          </w:tcPr>
          <w:p w:rsidR="00884A32" w:rsidRPr="00D86D12" w:rsidRDefault="00884A32" w:rsidP="006A77C9">
            <w:r w:rsidRPr="00D86D12">
              <w:t>1 Draw a diagram</w:t>
            </w:r>
          </w:p>
        </w:tc>
        <w:tc>
          <w:tcPr>
            <w:tcW w:w="2259" w:type="dxa"/>
            <w:vMerge w:val="restart"/>
          </w:tcPr>
          <w:p w:rsidR="00884A32" w:rsidRPr="00D86D12" w:rsidRDefault="00884A32" w:rsidP="006A77C9">
            <w:r w:rsidRPr="00D86D12">
              <w:t>Exploring combinatorial and probability problems</w:t>
            </w:r>
          </w:p>
          <w:p w:rsidR="00884A32" w:rsidRPr="00D86D12" w:rsidRDefault="00884A32" w:rsidP="006A77C9">
            <w:r w:rsidRPr="00D86D12">
              <w:t>Engaging in statistical and probability justifications and developing appropriate representations</w:t>
            </w:r>
          </w:p>
        </w:tc>
        <w:tc>
          <w:tcPr>
            <w:tcW w:w="1857" w:type="dxa"/>
            <w:vMerge w:val="restart"/>
          </w:tcPr>
          <w:p w:rsidR="00884A32" w:rsidRPr="00D86D12" w:rsidRDefault="00884A32" w:rsidP="006A77C9">
            <w:r w:rsidRPr="00D86D12">
              <w:t>CSET II PS0005a, b, c, d, e</w:t>
            </w:r>
          </w:p>
        </w:tc>
        <w:tc>
          <w:tcPr>
            <w:tcW w:w="1720" w:type="dxa"/>
            <w:vMerge w:val="restart"/>
          </w:tcPr>
          <w:p w:rsidR="00884A32" w:rsidRPr="00D86D12" w:rsidRDefault="00884A32" w:rsidP="004C6B46">
            <w:r w:rsidRPr="00D86D12">
              <w:t xml:space="preserve">HW 4 due Apr 9; </w:t>
            </w:r>
            <w:r w:rsidRPr="00D86D12">
              <w:rPr>
                <w:b/>
              </w:rPr>
              <w:t>Exam 4 on Apr 9;</w:t>
            </w:r>
            <w:r w:rsidRPr="00D86D12">
              <w:t xml:space="preserve"> Lab 6 on Mar 21; Lab 7 on Apr 4;</w:t>
            </w:r>
          </w:p>
        </w:tc>
        <w:tc>
          <w:tcPr>
            <w:tcW w:w="3352" w:type="dxa"/>
            <w:vMerge w:val="restart"/>
          </w:tcPr>
          <w:p w:rsidR="00884A32" w:rsidRPr="00D86D12" w:rsidRDefault="00884A32" w:rsidP="004C6B46"/>
        </w:tc>
      </w:tr>
      <w:tr w:rsidR="00884A32" w:rsidRPr="00D86D12">
        <w:tc>
          <w:tcPr>
            <w:tcW w:w="1204" w:type="dxa"/>
            <w:vMerge/>
          </w:tcPr>
          <w:p w:rsidR="00884A32" w:rsidRPr="00D86D12" w:rsidRDefault="00884A32" w:rsidP="006A77C9"/>
        </w:tc>
        <w:tc>
          <w:tcPr>
            <w:tcW w:w="1295" w:type="dxa"/>
            <w:vMerge/>
          </w:tcPr>
          <w:p w:rsidR="00884A32" w:rsidRPr="00D86D12" w:rsidRDefault="00884A32" w:rsidP="006A77C9"/>
        </w:tc>
        <w:tc>
          <w:tcPr>
            <w:tcW w:w="1921" w:type="dxa"/>
          </w:tcPr>
          <w:p w:rsidR="00884A32" w:rsidRPr="00D86D12" w:rsidRDefault="00884A32" w:rsidP="006A77C9">
            <w:r w:rsidRPr="00D86D12">
              <w:t>2 Make a systematic list</w:t>
            </w:r>
          </w:p>
        </w:tc>
        <w:tc>
          <w:tcPr>
            <w:tcW w:w="2259" w:type="dxa"/>
            <w:vMerge/>
          </w:tcPr>
          <w:p w:rsidR="00884A32" w:rsidRPr="00D86D12" w:rsidRDefault="00884A32" w:rsidP="006A77C9"/>
        </w:tc>
        <w:tc>
          <w:tcPr>
            <w:tcW w:w="1857" w:type="dxa"/>
            <w:vMerge/>
          </w:tcPr>
          <w:p w:rsidR="00884A32" w:rsidRPr="00D86D12" w:rsidRDefault="00884A32" w:rsidP="006A77C9"/>
        </w:tc>
        <w:tc>
          <w:tcPr>
            <w:tcW w:w="1720" w:type="dxa"/>
            <w:vMerge/>
          </w:tcPr>
          <w:p w:rsidR="00884A32" w:rsidRPr="00D86D12" w:rsidRDefault="00884A32" w:rsidP="006A77C9"/>
        </w:tc>
        <w:tc>
          <w:tcPr>
            <w:tcW w:w="3352" w:type="dxa"/>
            <w:vMerge/>
          </w:tcPr>
          <w:p w:rsidR="00884A32" w:rsidRPr="00D86D12" w:rsidRDefault="00884A32" w:rsidP="006A77C9"/>
        </w:tc>
      </w:tr>
      <w:tr w:rsidR="00884A32" w:rsidRPr="00D86D12">
        <w:tc>
          <w:tcPr>
            <w:tcW w:w="1204" w:type="dxa"/>
            <w:vMerge/>
          </w:tcPr>
          <w:p w:rsidR="00884A32" w:rsidRPr="00D86D12" w:rsidRDefault="00884A32" w:rsidP="006A77C9"/>
        </w:tc>
        <w:tc>
          <w:tcPr>
            <w:tcW w:w="1295" w:type="dxa"/>
            <w:vMerge/>
          </w:tcPr>
          <w:p w:rsidR="00884A32" w:rsidRPr="00D86D12" w:rsidRDefault="00884A32" w:rsidP="006A77C9"/>
        </w:tc>
        <w:tc>
          <w:tcPr>
            <w:tcW w:w="1921" w:type="dxa"/>
          </w:tcPr>
          <w:p w:rsidR="00884A32" w:rsidRPr="00D86D12" w:rsidRDefault="00884A32" w:rsidP="006A77C9">
            <w:r w:rsidRPr="00D86D12">
              <w:t>12 Draw Venn diagrams</w:t>
            </w:r>
          </w:p>
        </w:tc>
        <w:tc>
          <w:tcPr>
            <w:tcW w:w="2259" w:type="dxa"/>
            <w:vMerge/>
          </w:tcPr>
          <w:p w:rsidR="00884A32" w:rsidRPr="00D86D12" w:rsidRDefault="00884A32" w:rsidP="006A77C9"/>
        </w:tc>
        <w:tc>
          <w:tcPr>
            <w:tcW w:w="1857" w:type="dxa"/>
            <w:vMerge/>
          </w:tcPr>
          <w:p w:rsidR="00884A32" w:rsidRPr="00D86D12" w:rsidRDefault="00884A32" w:rsidP="006A77C9"/>
        </w:tc>
        <w:tc>
          <w:tcPr>
            <w:tcW w:w="1720" w:type="dxa"/>
            <w:vMerge/>
          </w:tcPr>
          <w:p w:rsidR="00884A32" w:rsidRPr="00D86D12" w:rsidRDefault="00884A32" w:rsidP="006A77C9"/>
        </w:tc>
        <w:tc>
          <w:tcPr>
            <w:tcW w:w="3352" w:type="dxa"/>
            <w:vMerge/>
          </w:tcPr>
          <w:p w:rsidR="00884A32" w:rsidRPr="00D86D12" w:rsidRDefault="00884A32" w:rsidP="006A77C9"/>
        </w:tc>
      </w:tr>
      <w:tr w:rsidR="00884A32" w:rsidRPr="00D86D12">
        <w:tc>
          <w:tcPr>
            <w:tcW w:w="1204" w:type="dxa"/>
            <w:vMerge w:val="restart"/>
          </w:tcPr>
          <w:p w:rsidR="00884A32" w:rsidRPr="00D86D12" w:rsidRDefault="00884A32" w:rsidP="006A77C9">
            <w:r w:rsidRPr="00D86D12">
              <w:t>Algebra, Geometry</w:t>
            </w:r>
          </w:p>
        </w:tc>
        <w:tc>
          <w:tcPr>
            <w:tcW w:w="1295" w:type="dxa"/>
            <w:vMerge w:val="restart"/>
          </w:tcPr>
          <w:p w:rsidR="00884A32" w:rsidRPr="00D86D12" w:rsidRDefault="00884A32" w:rsidP="006A77C9">
            <w:r w:rsidRPr="00D86D12">
              <w:t>Apr 11W, 16, 18, 23, 25</w:t>
            </w:r>
          </w:p>
          <w:p w:rsidR="00884A32" w:rsidRPr="00D86D12" w:rsidRDefault="00884A32" w:rsidP="006A77C9"/>
        </w:tc>
        <w:tc>
          <w:tcPr>
            <w:tcW w:w="1921" w:type="dxa"/>
          </w:tcPr>
          <w:p w:rsidR="00884A32" w:rsidRPr="00D86D12" w:rsidRDefault="00884A32" w:rsidP="006A77C9">
            <w:r w:rsidRPr="00D86D12">
              <w:t>5 Look for a pattern</w:t>
            </w:r>
          </w:p>
        </w:tc>
        <w:tc>
          <w:tcPr>
            <w:tcW w:w="2259" w:type="dxa"/>
            <w:vMerge w:val="restart"/>
          </w:tcPr>
          <w:p w:rsidR="00884A32" w:rsidRPr="00D86D12" w:rsidRDefault="00884A32" w:rsidP="006A77C9">
            <w:r>
              <w:t>From conjecturing to proving</w:t>
            </w:r>
            <w:r w:rsidRPr="00D86D12">
              <w:t xml:space="preserve"> involving number theory and geometry situations</w:t>
            </w:r>
          </w:p>
          <w:p w:rsidR="00884A32" w:rsidRPr="00D86D12" w:rsidRDefault="00884A32" w:rsidP="006A77C9">
            <w:r w:rsidRPr="00D86D12">
              <w:t>Learning to prove by mathematical induction</w:t>
            </w:r>
          </w:p>
        </w:tc>
        <w:tc>
          <w:tcPr>
            <w:tcW w:w="1857" w:type="dxa"/>
            <w:vMerge w:val="restart"/>
          </w:tcPr>
          <w:p w:rsidR="00884A32" w:rsidRPr="00D86D12" w:rsidRDefault="00884A32" w:rsidP="006A77C9">
            <w:r w:rsidRPr="00D86D12">
              <w:t>CSET I N 0005b</w:t>
            </w:r>
          </w:p>
        </w:tc>
        <w:tc>
          <w:tcPr>
            <w:tcW w:w="1720" w:type="dxa"/>
            <w:vMerge w:val="restart"/>
          </w:tcPr>
          <w:p w:rsidR="00884A32" w:rsidRPr="00D86D12" w:rsidRDefault="00884A32" w:rsidP="004C6B46">
            <w:r w:rsidRPr="00D86D12">
              <w:t xml:space="preserve">HW 5 due Apr 25; </w:t>
            </w:r>
            <w:r w:rsidRPr="00D86D12">
              <w:rPr>
                <w:b/>
              </w:rPr>
              <w:t>Exam 5 on Apr 25</w:t>
            </w:r>
            <w:r w:rsidRPr="00D86D12">
              <w:t>; Lab 8 on Apr 18; Lab 9 on Apr 25;</w:t>
            </w:r>
          </w:p>
        </w:tc>
        <w:tc>
          <w:tcPr>
            <w:tcW w:w="3352" w:type="dxa"/>
            <w:vMerge w:val="restart"/>
          </w:tcPr>
          <w:p w:rsidR="00884A32" w:rsidRPr="00D86D12" w:rsidRDefault="00884A32" w:rsidP="004C6B46"/>
        </w:tc>
      </w:tr>
      <w:tr w:rsidR="00884A32" w:rsidRPr="00D86D12">
        <w:tc>
          <w:tcPr>
            <w:tcW w:w="1204" w:type="dxa"/>
            <w:vMerge/>
          </w:tcPr>
          <w:p w:rsidR="00884A32" w:rsidRPr="00D86D12" w:rsidRDefault="00884A32" w:rsidP="006A77C9"/>
        </w:tc>
        <w:tc>
          <w:tcPr>
            <w:tcW w:w="1295" w:type="dxa"/>
            <w:vMerge/>
          </w:tcPr>
          <w:p w:rsidR="00884A32" w:rsidRPr="00D86D12" w:rsidRDefault="00884A32" w:rsidP="006A77C9"/>
        </w:tc>
        <w:tc>
          <w:tcPr>
            <w:tcW w:w="1921" w:type="dxa"/>
          </w:tcPr>
          <w:p w:rsidR="00884A32" w:rsidRPr="00D86D12" w:rsidRDefault="00884A32" w:rsidP="006A77C9">
            <w:r w:rsidRPr="00D86D12">
              <w:t>6 Guess and check</w:t>
            </w:r>
          </w:p>
        </w:tc>
        <w:tc>
          <w:tcPr>
            <w:tcW w:w="2259" w:type="dxa"/>
            <w:vMerge/>
          </w:tcPr>
          <w:p w:rsidR="00884A32" w:rsidRPr="00D86D12" w:rsidRDefault="00884A32" w:rsidP="006A77C9"/>
        </w:tc>
        <w:tc>
          <w:tcPr>
            <w:tcW w:w="1857" w:type="dxa"/>
            <w:vMerge/>
          </w:tcPr>
          <w:p w:rsidR="00884A32" w:rsidRPr="00D86D12" w:rsidRDefault="00884A32" w:rsidP="006A77C9"/>
        </w:tc>
        <w:tc>
          <w:tcPr>
            <w:tcW w:w="1720" w:type="dxa"/>
            <w:vMerge/>
          </w:tcPr>
          <w:p w:rsidR="00884A32" w:rsidRPr="00D86D12" w:rsidRDefault="00884A32" w:rsidP="006A77C9"/>
        </w:tc>
        <w:tc>
          <w:tcPr>
            <w:tcW w:w="3352" w:type="dxa"/>
            <w:vMerge/>
          </w:tcPr>
          <w:p w:rsidR="00884A32" w:rsidRPr="00D86D12" w:rsidRDefault="00884A32" w:rsidP="006A77C9"/>
        </w:tc>
      </w:tr>
      <w:tr w:rsidR="00884A32" w:rsidRPr="00D86D12">
        <w:tc>
          <w:tcPr>
            <w:tcW w:w="1204" w:type="dxa"/>
            <w:vMerge/>
          </w:tcPr>
          <w:p w:rsidR="00884A32" w:rsidRPr="00D86D12" w:rsidRDefault="00884A32" w:rsidP="006A77C9"/>
        </w:tc>
        <w:tc>
          <w:tcPr>
            <w:tcW w:w="1295" w:type="dxa"/>
            <w:vMerge/>
          </w:tcPr>
          <w:p w:rsidR="00884A32" w:rsidRPr="00D86D12" w:rsidRDefault="00884A32" w:rsidP="006A77C9"/>
        </w:tc>
        <w:tc>
          <w:tcPr>
            <w:tcW w:w="1921" w:type="dxa"/>
          </w:tcPr>
          <w:p w:rsidR="00884A32" w:rsidRPr="00D86D12" w:rsidRDefault="00884A32" w:rsidP="006A77C9">
            <w:r w:rsidRPr="00D86D12">
              <w:t>14 Evaluate finite differences</w:t>
            </w:r>
          </w:p>
        </w:tc>
        <w:tc>
          <w:tcPr>
            <w:tcW w:w="2259" w:type="dxa"/>
            <w:vMerge/>
          </w:tcPr>
          <w:p w:rsidR="00884A32" w:rsidRPr="00D86D12" w:rsidRDefault="00884A32" w:rsidP="006A77C9"/>
        </w:tc>
        <w:tc>
          <w:tcPr>
            <w:tcW w:w="1857" w:type="dxa"/>
            <w:vMerge/>
          </w:tcPr>
          <w:p w:rsidR="00884A32" w:rsidRPr="00D86D12" w:rsidRDefault="00884A32" w:rsidP="006A77C9"/>
        </w:tc>
        <w:tc>
          <w:tcPr>
            <w:tcW w:w="1720" w:type="dxa"/>
            <w:vMerge/>
          </w:tcPr>
          <w:p w:rsidR="00884A32" w:rsidRPr="00D86D12" w:rsidRDefault="00884A32" w:rsidP="006A77C9"/>
        </w:tc>
        <w:tc>
          <w:tcPr>
            <w:tcW w:w="3352" w:type="dxa"/>
            <w:vMerge/>
          </w:tcPr>
          <w:p w:rsidR="00884A32" w:rsidRPr="00D86D12" w:rsidRDefault="00884A32" w:rsidP="006A77C9"/>
        </w:tc>
      </w:tr>
      <w:tr w:rsidR="00884A32" w:rsidRPr="00D86D12">
        <w:tc>
          <w:tcPr>
            <w:tcW w:w="1204" w:type="dxa"/>
            <w:vMerge w:val="restart"/>
          </w:tcPr>
          <w:p w:rsidR="00884A32" w:rsidRPr="00D86D12" w:rsidRDefault="00884A32" w:rsidP="006A77C9">
            <w:r w:rsidRPr="00D86D12">
              <w:t>Measurement, Statistics</w:t>
            </w:r>
          </w:p>
        </w:tc>
        <w:tc>
          <w:tcPr>
            <w:tcW w:w="1295" w:type="dxa"/>
            <w:vMerge w:val="restart"/>
          </w:tcPr>
          <w:p w:rsidR="00884A32" w:rsidRPr="00D86D12" w:rsidRDefault="00884A32" w:rsidP="006A77C9">
            <w:r w:rsidRPr="00D86D12">
              <w:t>Apr 30M, May 2, 7, 9, 14</w:t>
            </w:r>
          </w:p>
          <w:p w:rsidR="00884A32" w:rsidRPr="00D86D12" w:rsidRDefault="00884A32" w:rsidP="006A77C9"/>
        </w:tc>
        <w:tc>
          <w:tcPr>
            <w:tcW w:w="1921" w:type="dxa"/>
          </w:tcPr>
          <w:p w:rsidR="00884A32" w:rsidRPr="00D86D12" w:rsidRDefault="00884A32" w:rsidP="006A77C9">
            <w:r w:rsidRPr="00D86D12">
              <w:t>8 Analyze the units</w:t>
            </w:r>
          </w:p>
        </w:tc>
        <w:tc>
          <w:tcPr>
            <w:tcW w:w="2259" w:type="dxa"/>
            <w:vMerge w:val="restart"/>
          </w:tcPr>
          <w:p w:rsidR="00884A32" w:rsidRPr="00D86D12" w:rsidRDefault="00884A32" w:rsidP="006A77C9">
            <w:r w:rsidRPr="00D86D12">
              <w:t>Exploring measurement and multiplicative thinking</w:t>
            </w:r>
          </w:p>
          <w:p w:rsidR="00884A32" w:rsidRPr="00D86D12" w:rsidRDefault="00884A32" w:rsidP="006A77C9">
            <w:r w:rsidRPr="00D86D12">
              <w:t>Developing mathematical models involving large data sets</w:t>
            </w:r>
          </w:p>
          <w:p w:rsidR="00884A32" w:rsidRPr="00D86D12" w:rsidRDefault="00884A32" w:rsidP="006A77C9">
            <w:r w:rsidRPr="00D86D12">
              <w:t xml:space="preserve">Establishing statistical inferences </w:t>
            </w:r>
          </w:p>
        </w:tc>
        <w:tc>
          <w:tcPr>
            <w:tcW w:w="1857" w:type="dxa"/>
            <w:vMerge w:val="restart"/>
          </w:tcPr>
          <w:p w:rsidR="00884A32" w:rsidRPr="00D86D12" w:rsidRDefault="00884A32" w:rsidP="006A77C9">
            <w:r w:rsidRPr="00D86D12">
              <w:t>CSET II S0006 a, b, c, d, e</w:t>
            </w:r>
          </w:p>
        </w:tc>
        <w:tc>
          <w:tcPr>
            <w:tcW w:w="1720" w:type="dxa"/>
            <w:vMerge w:val="restart"/>
          </w:tcPr>
          <w:p w:rsidR="00884A32" w:rsidRPr="00D86D12" w:rsidRDefault="00884A32" w:rsidP="004C6B46">
            <w:r w:rsidRPr="00D86D12">
              <w:t xml:space="preserve">HW 6 due May 14; </w:t>
            </w:r>
            <w:r w:rsidRPr="00D86D12">
              <w:rPr>
                <w:b/>
              </w:rPr>
              <w:t>Exam 6 on May 16;</w:t>
            </w:r>
            <w:r w:rsidRPr="00D86D12">
              <w:t xml:space="preserve"> Lab 10 on May 2</w:t>
            </w:r>
          </w:p>
        </w:tc>
        <w:tc>
          <w:tcPr>
            <w:tcW w:w="3352" w:type="dxa"/>
            <w:vMerge w:val="restart"/>
          </w:tcPr>
          <w:p w:rsidR="00884A32" w:rsidRPr="00D86D12" w:rsidRDefault="00884A32" w:rsidP="004C6B46"/>
        </w:tc>
      </w:tr>
      <w:tr w:rsidR="00884A32" w:rsidRPr="00D86D12">
        <w:tc>
          <w:tcPr>
            <w:tcW w:w="1204" w:type="dxa"/>
            <w:vMerge/>
          </w:tcPr>
          <w:p w:rsidR="00884A32" w:rsidRPr="00D86D12" w:rsidRDefault="00884A32" w:rsidP="006A77C9"/>
        </w:tc>
        <w:tc>
          <w:tcPr>
            <w:tcW w:w="1295" w:type="dxa"/>
            <w:vMerge/>
          </w:tcPr>
          <w:p w:rsidR="00884A32" w:rsidRPr="00D86D12" w:rsidRDefault="00884A32" w:rsidP="006A77C9"/>
        </w:tc>
        <w:tc>
          <w:tcPr>
            <w:tcW w:w="1921" w:type="dxa"/>
          </w:tcPr>
          <w:p w:rsidR="00884A32" w:rsidRPr="00D86D12" w:rsidRDefault="00884A32" w:rsidP="006A77C9">
            <w:r w:rsidRPr="00D86D12">
              <w:t>10 Create a physical representation</w:t>
            </w:r>
          </w:p>
        </w:tc>
        <w:tc>
          <w:tcPr>
            <w:tcW w:w="2259" w:type="dxa"/>
            <w:vMerge/>
          </w:tcPr>
          <w:p w:rsidR="00884A32" w:rsidRPr="00D86D12" w:rsidRDefault="00884A32" w:rsidP="006A77C9"/>
        </w:tc>
        <w:tc>
          <w:tcPr>
            <w:tcW w:w="1857" w:type="dxa"/>
            <w:vMerge/>
          </w:tcPr>
          <w:p w:rsidR="00884A32" w:rsidRPr="00D86D12" w:rsidRDefault="00884A32" w:rsidP="006A77C9"/>
        </w:tc>
        <w:tc>
          <w:tcPr>
            <w:tcW w:w="1720" w:type="dxa"/>
            <w:vMerge/>
          </w:tcPr>
          <w:p w:rsidR="00884A32" w:rsidRPr="00D86D12" w:rsidRDefault="00884A32" w:rsidP="006A77C9"/>
        </w:tc>
        <w:tc>
          <w:tcPr>
            <w:tcW w:w="3352" w:type="dxa"/>
            <w:vMerge/>
          </w:tcPr>
          <w:p w:rsidR="00884A32" w:rsidRPr="00D86D12" w:rsidRDefault="00884A32" w:rsidP="006A77C9"/>
        </w:tc>
      </w:tr>
    </w:tbl>
    <w:p w:rsidR="00884A32" w:rsidRPr="00D86D12" w:rsidRDefault="00884A32">
      <w:pPr>
        <w:spacing w:after="0"/>
      </w:pPr>
    </w:p>
    <w:sectPr w:rsidR="00884A32" w:rsidRPr="00D86D12" w:rsidSect="0035260C">
      <w:pgSz w:w="15840" w:h="12240" w:orient="landscape"/>
      <w:pgMar w:top="1440" w:right="1008" w:bottom="1440" w:left="144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884A32" w:rsidRDefault="00884A32">
      <w:r>
        <w:separator/>
      </w:r>
    </w:p>
  </w:endnote>
  <w:endnote w:type="continuationSeparator" w:id="1">
    <w:p w:rsidR="00884A32" w:rsidRDefault="00884A32">
      <w:r>
        <w:continuationSeparator/>
      </w:r>
    </w:p>
  </w:endnote>
</w:endnotes>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Symbol">
    <w:panose1 w:val="02000500000000000000"/>
    <w:charset w:val="02"/>
    <w:family w:val="auto"/>
    <w:pitch w:val="variable"/>
    <w:sig w:usb0="00000000" w:usb1="00000000" w:usb2="00000100" w:usb3="00000000" w:csb0="80000000" w:csb1="00000000"/>
  </w:font>
  <w:font w:name="Courier New">
    <w:panose1 w:val="020703090202050204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 w:name="Courier">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Lucida Grande">
    <w:panose1 w:val="00000000000000000000"/>
    <w:charset w:val="4D"/>
    <w:family w:val="roman"/>
    <w:notTrueType/>
    <w:pitch w:val="default"/>
    <w:sig w:usb0="03000000" w:usb1="00000000" w:usb2="00000000" w:usb3="00000000" w:csb0="00000001" w:csb1="00000000"/>
  </w:font>
  <w:font w:name="Verdana">
    <w:panose1 w:val="020B0604030504040204"/>
    <w:charset w:val="00"/>
    <w:family w:val="auto"/>
    <w:pitch w:val="variable"/>
    <w:sig w:usb0="03000000" w:usb1="00000000" w:usb2="00000000" w:usb3="00000000" w:csb0="00000001" w:csb1="00000000"/>
  </w:font>
  <w:font w:name="Trebuchet MS">
    <w:panose1 w:val="020B0603020202020204"/>
    <w:charset w:val="00"/>
    <w:family w:val="auto"/>
    <w:pitch w:val="variable"/>
    <w:sig w:usb0="03000000"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884A32" w:rsidRDefault="00884A32"/>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884A32" w:rsidRDefault="00884A32">
      <w:r>
        <w:separator/>
      </w:r>
    </w:p>
  </w:footnote>
  <w:footnote w:type="continuationSeparator" w:id="1">
    <w:p w:rsidR="00884A32" w:rsidRDefault="00884A32">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7473E05"/>
    <w:multiLevelType w:val="hybridMultilevel"/>
    <w:tmpl w:val="0E74F7EA"/>
    <w:lvl w:ilvl="0" w:tplc="FFFFFFFF">
      <w:start w:val="1"/>
      <w:numFmt w:val="decimal"/>
      <w:pStyle w:val="Normalnumbered"/>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2F7B37DD"/>
    <w:multiLevelType w:val="hybridMultilevel"/>
    <w:tmpl w:val="B340193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33796ED6"/>
    <w:multiLevelType w:val="hybridMultilevel"/>
    <w:tmpl w:val="5DE8FF1C"/>
    <w:lvl w:ilvl="0" w:tplc="ADF28E5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B17217E"/>
    <w:multiLevelType w:val="hybridMultilevel"/>
    <w:tmpl w:val="1E1C7916"/>
    <w:lvl w:ilvl="0" w:tplc="24D6A62E">
      <w:start w:val="1"/>
      <w:numFmt w:val="bullet"/>
      <w:lvlText w:val=""/>
      <w:lvlJc w:val="left"/>
      <w:pPr>
        <w:tabs>
          <w:tab w:val="num" w:pos="216"/>
        </w:tabs>
        <w:ind w:left="216" w:hanging="216"/>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2003885"/>
    <w:multiLevelType w:val="hybridMultilevel"/>
    <w:tmpl w:val="15CA3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7C6566"/>
    <w:multiLevelType w:val="hybridMultilevel"/>
    <w:tmpl w:val="8CF64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DE13E1"/>
    <w:multiLevelType w:val="hybridMultilevel"/>
    <w:tmpl w:val="9B3CF34A"/>
    <w:lvl w:ilvl="0" w:tplc="24D6A62E">
      <w:start w:val="1"/>
      <w:numFmt w:val="bullet"/>
      <w:lvlText w:val=""/>
      <w:lvlJc w:val="left"/>
      <w:pPr>
        <w:tabs>
          <w:tab w:val="num" w:pos="216"/>
        </w:tabs>
        <w:ind w:left="216" w:hanging="216"/>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6"/>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360"/>
  <w:doNotHyphenateCaps/>
  <w:noPunctuationKerning/>
  <w:characterSpacingControl w:val="doNotCompress"/>
  <w:savePreviewPicture/>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splitPgBreakAndParaMark/>
  </w:compat>
  <w:rsids>
    <w:rsidRoot w:val="008816DE"/>
    <w:rsid w:val="00016974"/>
    <w:rsid w:val="00032043"/>
    <w:rsid w:val="000639D1"/>
    <w:rsid w:val="00096C65"/>
    <w:rsid w:val="00205F56"/>
    <w:rsid w:val="002B138A"/>
    <w:rsid w:val="002E425F"/>
    <w:rsid w:val="0035260C"/>
    <w:rsid w:val="003948FB"/>
    <w:rsid w:val="00397050"/>
    <w:rsid w:val="004C6B46"/>
    <w:rsid w:val="00521557"/>
    <w:rsid w:val="005D74FD"/>
    <w:rsid w:val="006360BA"/>
    <w:rsid w:val="00681A01"/>
    <w:rsid w:val="006A77C9"/>
    <w:rsid w:val="00711FA2"/>
    <w:rsid w:val="00750363"/>
    <w:rsid w:val="008222BB"/>
    <w:rsid w:val="008816DE"/>
    <w:rsid w:val="00884A32"/>
    <w:rsid w:val="00890664"/>
    <w:rsid w:val="00926A04"/>
    <w:rsid w:val="00954AE2"/>
    <w:rsid w:val="00983BD0"/>
    <w:rsid w:val="009877F4"/>
    <w:rsid w:val="00B1056D"/>
    <w:rsid w:val="00B86474"/>
    <w:rsid w:val="00BA6F7B"/>
    <w:rsid w:val="00C111E8"/>
    <w:rsid w:val="00C1334F"/>
    <w:rsid w:val="00C65F3E"/>
    <w:rsid w:val="00C92458"/>
    <w:rsid w:val="00CB702F"/>
    <w:rsid w:val="00D13C1D"/>
    <w:rsid w:val="00D457EC"/>
    <w:rsid w:val="00D86D12"/>
    <w:rsid w:val="00E272F7"/>
    <w:rsid w:val="00E7282F"/>
    <w:rsid w:val="00E77956"/>
    <w:rsid w:val="00EA66F8"/>
    <w:rsid w:val="00F117B1"/>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Document Map" w:unhideWhenUsed="0"/>
    <w:lsdException w:name="Plain Text" w:unhideWhenUsed="0"/>
    <w:lsdException w:name="Table Grid" w:semiHidden="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A01"/>
    <w:pPr>
      <w:spacing w:after="120"/>
    </w:pPr>
    <w:rPr>
      <w:sz w:val="24"/>
      <w:szCs w:val="24"/>
    </w:rPr>
  </w:style>
  <w:style w:type="paragraph" w:styleId="Heading1">
    <w:name w:val="heading 1"/>
    <w:basedOn w:val="Normal"/>
    <w:next w:val="Normal"/>
    <w:link w:val="Heading1Char"/>
    <w:uiPriority w:val="99"/>
    <w:qFormat/>
    <w:pPr>
      <w:keepNext/>
      <w:pageBreakBefore/>
      <w:spacing w:after="360"/>
      <w:jc w:val="center"/>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681A01"/>
    <w:pPr>
      <w:keepNext/>
      <w:spacing w:before="600" w:after="240"/>
      <w:jc w:val="center"/>
      <w:outlineLvl w:val="1"/>
    </w:pPr>
    <w:rPr>
      <w:rFonts w:ascii="Arial" w:hAnsi="Arial" w:cs="Arial"/>
      <w:b/>
      <w:bCs/>
      <w:iCs/>
      <w:szCs w:val="28"/>
    </w:rPr>
  </w:style>
  <w:style w:type="paragraph" w:styleId="Heading3">
    <w:name w:val="heading 3"/>
    <w:basedOn w:val="Normal"/>
    <w:next w:val="Normal"/>
    <w:link w:val="Heading3Char"/>
    <w:uiPriority w:val="99"/>
    <w:qFormat/>
    <w:pPr>
      <w:keepNext/>
      <w:spacing w:before="120"/>
      <w:outlineLvl w:val="2"/>
    </w:pPr>
    <w:rPr>
      <w:b/>
      <w:bCs/>
    </w:rPr>
  </w:style>
  <w:style w:type="paragraph" w:styleId="Heading5">
    <w:name w:val="heading 5"/>
    <w:basedOn w:val="Normal"/>
    <w:next w:val="Normal"/>
    <w:link w:val="Heading5Char"/>
    <w:uiPriority w:val="99"/>
    <w:qFormat/>
    <w:pPr>
      <w:keepNext/>
      <w:spacing w:after="0"/>
      <w:outlineLvl w:val="4"/>
    </w:pPr>
    <w:rPr>
      <w:rFonts w:ascii="Arial" w:hAnsi="Arial" w:cs="Arial"/>
      <w:sz w:val="42"/>
      <w:szCs w:val="20"/>
    </w:rPr>
  </w:style>
  <w:style w:type="paragraph" w:styleId="Heading6">
    <w:name w:val="heading 6"/>
    <w:basedOn w:val="Normal"/>
    <w:next w:val="Normal"/>
    <w:link w:val="Heading6Char"/>
    <w:uiPriority w:val="99"/>
    <w:qFormat/>
    <w:pPr>
      <w:keepNext/>
      <w:spacing w:after="0"/>
      <w:outlineLvl w:val="5"/>
    </w:pPr>
    <w:rPr>
      <w:rFonts w:ascii="Arial" w:hAnsi="Arial" w:cs="Arial"/>
      <w:sz w:val="32"/>
      <w:szCs w:val="20"/>
    </w:rPr>
  </w:style>
  <w:style w:type="paragraph" w:styleId="Heading7">
    <w:name w:val="heading 7"/>
    <w:basedOn w:val="Normal"/>
    <w:next w:val="Normal"/>
    <w:link w:val="Heading7Char"/>
    <w:uiPriority w:val="99"/>
    <w:qFormat/>
    <w:pPr>
      <w:keepNext/>
      <w:spacing w:after="0"/>
      <w:outlineLvl w:val="6"/>
    </w:pPr>
    <w:rPr>
      <w:rFonts w:ascii="Arial" w:hAnsi="Arial" w:cs="Arial"/>
      <w:i/>
      <w:iCs/>
      <w:sz w:val="44"/>
      <w:szCs w:val="20"/>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B74C8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B74C8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B74C84"/>
    <w:rPr>
      <w:rFonts w:asciiTheme="majorHAnsi" w:eastAsiaTheme="majorEastAsia" w:hAnsiTheme="majorHAnsi" w:cstheme="majorBidi"/>
      <w:b/>
      <w:bCs/>
      <w:sz w:val="26"/>
      <w:szCs w:val="26"/>
    </w:rPr>
  </w:style>
  <w:style w:type="character" w:customStyle="1" w:styleId="Heading5Char">
    <w:name w:val="Heading 5 Char"/>
    <w:basedOn w:val="DefaultParagraphFont"/>
    <w:link w:val="Heading5"/>
    <w:uiPriority w:val="9"/>
    <w:semiHidden/>
    <w:rsid w:val="00B74C84"/>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B74C84"/>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B74C84"/>
    <w:rPr>
      <w:rFonts w:asciiTheme="minorHAnsi" w:eastAsiaTheme="minorEastAsia" w:hAnsiTheme="minorHAnsi" w:cstheme="minorBidi"/>
      <w:sz w:val="24"/>
      <w:szCs w:val="24"/>
    </w:rPr>
  </w:style>
  <w:style w:type="paragraph" w:customStyle="1" w:styleId="Normalnumbered">
    <w:name w:val="Normal numbered"/>
    <w:basedOn w:val="Normal"/>
    <w:uiPriority w:val="99"/>
    <w:rsid w:val="00681A01"/>
    <w:pPr>
      <w:numPr>
        <w:numId w:val="1"/>
      </w:numPr>
    </w:pPr>
  </w:style>
  <w:style w:type="paragraph" w:customStyle="1" w:styleId="Normalindentline">
    <w:name w:val="Normal indent line"/>
    <w:basedOn w:val="Normal"/>
    <w:uiPriority w:val="99"/>
    <w:rsid w:val="00681A01"/>
    <w:pPr>
      <w:ind w:firstLine="360"/>
    </w:pPr>
  </w:style>
  <w:style w:type="paragraph" w:customStyle="1" w:styleId="Tabletext">
    <w:name w:val="Table text"/>
    <w:next w:val="Normal"/>
    <w:uiPriority w:val="99"/>
    <w:pPr>
      <w:spacing w:before="60" w:after="60"/>
    </w:pPr>
    <w:rPr>
      <w:sz w:val="24"/>
      <w:szCs w:val="24"/>
    </w:rPr>
  </w:style>
  <w:style w:type="paragraph" w:customStyle="1" w:styleId="Tableheading">
    <w:name w:val="Table heading"/>
    <w:next w:val="BodyText"/>
    <w:uiPriority w:val="99"/>
    <w:pPr>
      <w:spacing w:before="60" w:after="60"/>
      <w:jc w:val="center"/>
    </w:pPr>
    <w:rPr>
      <w:b/>
      <w:sz w:val="24"/>
      <w:szCs w:val="24"/>
    </w:rPr>
  </w:style>
  <w:style w:type="paragraph" w:styleId="PlainText">
    <w:name w:val="Plain Text"/>
    <w:basedOn w:val="Normal"/>
    <w:link w:val="PlainTextChar"/>
    <w:uiPriority w:val="99"/>
    <w:pPr>
      <w:spacing w:after="0"/>
    </w:pPr>
    <w:rPr>
      <w:rFonts w:ascii="Courier New" w:hAnsi="Courier New"/>
      <w:sz w:val="20"/>
      <w:szCs w:val="20"/>
    </w:rPr>
  </w:style>
  <w:style w:type="character" w:customStyle="1" w:styleId="PlainTextChar">
    <w:name w:val="Plain Text Char"/>
    <w:basedOn w:val="DefaultParagraphFont"/>
    <w:link w:val="PlainText"/>
    <w:uiPriority w:val="99"/>
    <w:semiHidden/>
    <w:rsid w:val="00B74C84"/>
    <w:rPr>
      <w:rFonts w:ascii="Courier" w:hAnsi="Courier"/>
    </w:rPr>
  </w:style>
  <w:style w:type="table" w:styleId="TableGrid">
    <w:name w:val="Table Grid"/>
    <w:basedOn w:val="TableNormal"/>
    <w:uiPriority w:val="99"/>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681A01"/>
    <w:pPr>
      <w:tabs>
        <w:tab w:val="center" w:pos="4320"/>
        <w:tab w:val="right" w:pos="8640"/>
      </w:tabs>
    </w:pPr>
  </w:style>
  <w:style w:type="character" w:customStyle="1" w:styleId="HeaderChar">
    <w:name w:val="Header Char"/>
    <w:basedOn w:val="DefaultParagraphFont"/>
    <w:link w:val="Header"/>
    <w:uiPriority w:val="99"/>
    <w:semiHidden/>
    <w:rsid w:val="00B74C84"/>
    <w:rPr>
      <w:sz w:val="24"/>
      <w:szCs w:val="24"/>
    </w:rPr>
  </w:style>
  <w:style w:type="paragraph" w:styleId="Footer">
    <w:name w:val="footer"/>
    <w:basedOn w:val="Normal"/>
    <w:link w:val="FooterChar"/>
    <w:uiPriority w:val="99"/>
    <w:semiHidden/>
    <w:rsid w:val="00681A01"/>
    <w:pPr>
      <w:tabs>
        <w:tab w:val="right" w:pos="8640"/>
      </w:tabs>
      <w:spacing w:before="360" w:after="0"/>
    </w:pPr>
    <w:rPr>
      <w:rFonts w:ascii="Arial" w:hAnsi="Arial"/>
      <w:sz w:val="18"/>
    </w:rPr>
  </w:style>
  <w:style w:type="character" w:customStyle="1" w:styleId="FooterChar">
    <w:name w:val="Footer Char"/>
    <w:basedOn w:val="DefaultParagraphFont"/>
    <w:link w:val="Footer"/>
    <w:uiPriority w:val="99"/>
    <w:semiHidden/>
    <w:rsid w:val="00B74C84"/>
    <w:rPr>
      <w:sz w:val="24"/>
      <w:szCs w:val="24"/>
    </w:rPr>
  </w:style>
  <w:style w:type="paragraph" w:styleId="BodyText">
    <w:name w:val="Body Text"/>
    <w:basedOn w:val="Normal"/>
    <w:link w:val="BodyTextChar"/>
    <w:uiPriority w:val="99"/>
  </w:style>
  <w:style w:type="character" w:customStyle="1" w:styleId="BodyTextChar">
    <w:name w:val="Body Text Char"/>
    <w:basedOn w:val="DefaultParagraphFont"/>
    <w:link w:val="BodyText"/>
    <w:uiPriority w:val="99"/>
    <w:semiHidden/>
    <w:rsid w:val="00B74C84"/>
    <w:rPr>
      <w:sz w:val="24"/>
      <w:szCs w:val="24"/>
    </w:rPr>
  </w:style>
  <w:style w:type="paragraph" w:customStyle="1" w:styleId="Normalindent">
    <w:name w:val="Normal indent"/>
    <w:basedOn w:val="Normal"/>
    <w:uiPriority w:val="99"/>
    <w:pPr>
      <w:ind w:left="360"/>
    </w:pPr>
  </w:style>
  <w:style w:type="character" w:styleId="Hyperlink">
    <w:name w:val="Hyperlink"/>
    <w:basedOn w:val="DefaultParagraphFont"/>
    <w:uiPriority w:val="99"/>
    <w:rPr>
      <w:rFonts w:cs="Times New Roman"/>
      <w:color w:val="0000FF"/>
      <w:u w:val="single"/>
    </w:rPr>
  </w:style>
  <w:style w:type="paragraph" w:styleId="DocumentMap">
    <w:name w:val="Document Map"/>
    <w:basedOn w:val="Normal"/>
    <w:link w:val="DocumentMapChar"/>
    <w:uiPriority w:val="99"/>
    <w:semiHidden/>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B74C84"/>
    <w:rPr>
      <w:rFonts w:ascii="Lucida Grande" w:hAnsi="Lucida Grande"/>
      <w:sz w:val="24"/>
      <w:szCs w:val="24"/>
    </w:rPr>
  </w:style>
  <w:style w:type="character" w:styleId="FollowedHyperlink">
    <w:name w:val="FollowedHyperlink"/>
    <w:basedOn w:val="DefaultParagraphFont"/>
    <w:uiPriority w:val="99"/>
    <w:semiHidden/>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11" Type="http://schemas.openxmlformats.org/officeDocument/2006/relationships/hyperlink" Target="http://www.sjsu.edu/about_sjsu/facts_and_figures/colleges/"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Ferdinand.rivera@sjsu.edu" TargetMode="External"/><Relationship Id="rId8" Type="http://schemas.openxmlformats.org/officeDocument/2006/relationships/hyperlink" Target="http://sa.sjsu.edu/student_conduct" TargetMode="External"/><Relationship Id="rId9" Type="http://schemas.openxmlformats.org/officeDocument/2006/relationships/hyperlink" Target="http://sa.sjsu.edu/student_conduct" TargetMode="External"/><Relationship Id="rId10" Type="http://schemas.openxmlformats.org/officeDocument/2006/relationships/hyperlink" Target="http://www.sjsu.edu/writingcenter/about/facul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2237</Words>
  <Characters>12751</Characters>
  <Application>Microsoft Word 12.1.1</Application>
  <DocSecurity>0</DocSecurity>
  <Lines>0</Lines>
  <Paragraphs>0</Paragraphs>
  <ScaleCrop>false</ScaleCrop>
  <Company>San Jose State University</Company>
  <LinksUpToDate>false</LinksUpToDate>
  <CharactersWithSpaces>0</CharactersWithSpaces>
  <SharedDoc>false</SharedDoc>
  <HyperlinksChanged>false</HyperlinksChanged>
  <AppVersion>12.0257</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Journalism &amp; Mass Communications</dc:title>
  <dc:subject>"greensheet" template</dc:subject>
  <dc:creator>Lilly Buchwitz</dc:creator>
  <cp:keywords/>
  <cp:lastModifiedBy>Jared Maruskin</cp:lastModifiedBy>
  <cp:revision>2</cp:revision>
  <dcterms:created xsi:type="dcterms:W3CDTF">2012-04-13T23:48:00Z</dcterms:created>
  <dcterms:modified xsi:type="dcterms:W3CDTF">2012-04-13T23:48:00Z</dcterms:modified>
</cp:coreProperties>
</file>