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1EA7" w:rsidRDefault="009A1EA7" w:rsidP="009A1EA7">
      <w:pPr>
        <w:autoSpaceDE w:val="0"/>
        <w:autoSpaceDN w:val="0"/>
        <w:adjustRightInd w:val="0"/>
        <w:jc w:val="center"/>
        <w:rPr>
          <w:rFonts w:ascii="Helvetica" w:hAnsi="Helvetica" w:cs="Helvetica"/>
        </w:rPr>
      </w:pPr>
      <w:r>
        <w:rPr>
          <w:rFonts w:ascii="Helvetica" w:hAnsi="Helvetica" w:cs="Helvetica"/>
        </w:rPr>
        <w:t>Human Energy p 76-</w:t>
      </w:r>
    </w:p>
    <w:p w:rsidR="009A1EA7" w:rsidRDefault="009A1EA7" w:rsidP="009A1EA7">
      <w:pPr>
        <w:autoSpaceDE w:val="0"/>
        <w:autoSpaceDN w:val="0"/>
        <w:adjustRightInd w:val="0"/>
        <w:jc w:val="center"/>
        <w:rPr>
          <w:rFonts w:ascii="Helvetica" w:hAnsi="Helvetica" w:cs="Helvetica"/>
        </w:rPr>
      </w:pPr>
      <w:r>
        <w:rPr>
          <w:rFonts w:ascii="Helvetica" w:hAnsi="Helvetica" w:cs="Helvetica"/>
        </w:rPr>
        <w:t>Outline</w:t>
      </w:r>
    </w:p>
    <w:p w:rsidR="009A1EA7" w:rsidRDefault="009A1EA7" w:rsidP="009A1EA7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Energy </w:t>
      </w:r>
    </w:p>
    <w:p w:rsidR="009A1EA7" w:rsidRDefault="009A1EA7" w:rsidP="009A1EA7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  <w:r>
        <w:rPr>
          <w:rFonts w:ascii="Helvetica" w:hAnsi="Helvetica" w:cs="Helvetica"/>
        </w:rPr>
        <w:t>Types of energy</w:t>
      </w:r>
    </w:p>
    <w:p w:rsidR="009A1EA7" w:rsidRDefault="009A1EA7" w:rsidP="009A1EA7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  <w:r>
        <w:rPr>
          <w:rFonts w:ascii="Helvetica" w:hAnsi="Helvetica" w:cs="Helvetica"/>
        </w:rPr>
        <w:t>Measuring energy</w:t>
      </w:r>
    </w:p>
    <w:p w:rsidR="009A1EA7" w:rsidRDefault="009A1EA7" w:rsidP="009A1EA7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  <w:r>
        <w:rPr>
          <w:rFonts w:ascii="Helvetica" w:hAnsi="Helvetica" w:cs="Helvetica"/>
        </w:rPr>
        <w:t>Energy systems</w:t>
      </w:r>
    </w:p>
    <w:p w:rsidR="009A1EA7" w:rsidRDefault="009A1EA7" w:rsidP="009A1EA7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  <w:r>
        <w:rPr>
          <w:rFonts w:ascii="Helvetica" w:hAnsi="Helvetica" w:cs="Helvetica"/>
        </w:rPr>
        <w:t>Indirect calorimetry</w:t>
      </w:r>
    </w:p>
    <w:p w:rsidR="009A1EA7" w:rsidRDefault="009A1EA7" w:rsidP="009A1EA7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  <w:r>
        <w:rPr>
          <w:rFonts w:ascii="Helvetica" w:hAnsi="Helvetica" w:cs="Helvetica"/>
        </w:rPr>
        <w:t>RER</w:t>
      </w:r>
    </w:p>
    <w:p w:rsidR="009A1EA7" w:rsidRDefault="009A1EA7" w:rsidP="009A1EA7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Estimating REE using Mifflin-St </w:t>
      </w:r>
      <w:proofErr w:type="spellStart"/>
      <w:r>
        <w:rPr>
          <w:rFonts w:ascii="Helvetica" w:hAnsi="Helvetica" w:cs="Helvetica"/>
        </w:rPr>
        <w:t>Joer</w:t>
      </w:r>
      <w:proofErr w:type="spellEnd"/>
    </w:p>
    <w:p w:rsidR="009A1EA7" w:rsidRDefault="009A1EA7" w:rsidP="009A1EA7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</w:p>
    <w:p w:rsidR="009A1EA7" w:rsidRDefault="009A1EA7" w:rsidP="009A1EA7">
      <w:pPr>
        <w:autoSpaceDE w:val="0"/>
        <w:autoSpaceDN w:val="0"/>
        <w:adjustRightInd w:val="0"/>
        <w:jc w:val="center"/>
        <w:rPr>
          <w:rFonts w:ascii="Helvetica" w:hAnsi="Helvetica" w:cs="Helvetica"/>
        </w:rPr>
      </w:pPr>
      <w:r>
        <w:rPr>
          <w:rFonts w:ascii="Helvetica" w:hAnsi="Helvetica" w:cs="Helvetica"/>
        </w:rPr>
        <w:t>Measures of Energy </w:t>
      </w:r>
    </w:p>
    <w:p w:rsidR="009A1EA7" w:rsidRDefault="009A1EA7" w:rsidP="009A1EA7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  <w:r>
        <w:rPr>
          <w:rFonts w:ascii="Helvetica" w:hAnsi="Helvetica" w:cs="Helvetica"/>
        </w:rPr>
        <w:t>Energy =</w:t>
      </w:r>
    </w:p>
    <w:p w:rsidR="009A1EA7" w:rsidRDefault="009A1EA7" w:rsidP="009A1EA7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</w:p>
    <w:p w:rsidR="009A1EA7" w:rsidRDefault="009A1EA7" w:rsidP="009A1EA7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  <w:r>
        <w:rPr>
          <w:rFonts w:ascii="Helvetica" w:hAnsi="Helvetica" w:cs="Helvetica"/>
        </w:rPr>
        <w:t>Forms of energy</w:t>
      </w:r>
    </w:p>
    <w:p w:rsidR="009A1EA7" w:rsidRDefault="009A1EA7" w:rsidP="009A1EA7">
      <w:pPr>
        <w:autoSpaceDE w:val="0"/>
        <w:autoSpaceDN w:val="0"/>
        <w:adjustRightInd w:val="0"/>
        <w:ind w:left="1170" w:hanging="450"/>
        <w:rPr>
          <w:rFonts w:ascii="Helvetica" w:hAnsi="Helvetica" w:cs="Helvetica"/>
        </w:rPr>
      </w:pPr>
      <w:r>
        <w:rPr>
          <w:rFonts w:ascii="Helvetica" w:hAnsi="Helvetica" w:cs="Helvetica"/>
        </w:rPr>
        <w:t>Mechanical*</w:t>
      </w:r>
    </w:p>
    <w:p w:rsidR="009A1EA7" w:rsidRDefault="009A1EA7" w:rsidP="009A1EA7">
      <w:pPr>
        <w:autoSpaceDE w:val="0"/>
        <w:autoSpaceDN w:val="0"/>
        <w:adjustRightInd w:val="0"/>
        <w:ind w:left="1170" w:hanging="450"/>
        <w:rPr>
          <w:rFonts w:ascii="Helvetica" w:hAnsi="Helvetica" w:cs="Helvetica"/>
        </w:rPr>
      </w:pPr>
      <w:r>
        <w:rPr>
          <w:rFonts w:ascii="Helvetica" w:hAnsi="Helvetica" w:cs="Helvetica"/>
        </w:rPr>
        <w:t>Chemical*</w:t>
      </w:r>
    </w:p>
    <w:p w:rsidR="009A1EA7" w:rsidRDefault="009A1EA7" w:rsidP="009A1EA7">
      <w:pPr>
        <w:autoSpaceDE w:val="0"/>
        <w:autoSpaceDN w:val="0"/>
        <w:adjustRightInd w:val="0"/>
        <w:ind w:left="1170" w:hanging="450"/>
        <w:rPr>
          <w:rFonts w:ascii="Helvetica" w:hAnsi="Helvetica" w:cs="Helvetica"/>
        </w:rPr>
      </w:pPr>
      <w:r>
        <w:rPr>
          <w:rFonts w:ascii="Helvetica" w:hAnsi="Helvetica" w:cs="Helvetica"/>
        </w:rPr>
        <w:t>Heat*</w:t>
      </w:r>
    </w:p>
    <w:p w:rsidR="009A1EA7" w:rsidRDefault="009A1EA7" w:rsidP="009A1EA7">
      <w:pPr>
        <w:autoSpaceDE w:val="0"/>
        <w:autoSpaceDN w:val="0"/>
        <w:adjustRightInd w:val="0"/>
        <w:ind w:left="1170" w:hanging="450"/>
        <w:rPr>
          <w:rFonts w:ascii="Helvetica" w:hAnsi="Helvetica" w:cs="Helvetica"/>
        </w:rPr>
      </w:pPr>
      <w:r>
        <w:rPr>
          <w:rFonts w:ascii="Helvetica" w:hAnsi="Helvetica" w:cs="Helvetica"/>
        </w:rPr>
        <w:t>Electrical</w:t>
      </w:r>
    </w:p>
    <w:p w:rsidR="009A1EA7" w:rsidRDefault="009A1EA7" w:rsidP="009A1EA7">
      <w:pPr>
        <w:autoSpaceDE w:val="0"/>
        <w:autoSpaceDN w:val="0"/>
        <w:adjustRightInd w:val="0"/>
        <w:ind w:left="1170" w:hanging="450"/>
        <w:rPr>
          <w:rFonts w:ascii="Helvetica" w:hAnsi="Helvetica" w:cs="Helvetica"/>
        </w:rPr>
      </w:pPr>
      <w:r>
        <w:rPr>
          <w:rFonts w:ascii="Helvetica" w:hAnsi="Helvetica" w:cs="Helvetica"/>
        </w:rPr>
        <w:t>Light</w:t>
      </w:r>
    </w:p>
    <w:p w:rsidR="009A1EA7" w:rsidRDefault="009A1EA7" w:rsidP="009A1EA7">
      <w:pPr>
        <w:autoSpaceDE w:val="0"/>
        <w:autoSpaceDN w:val="0"/>
        <w:adjustRightInd w:val="0"/>
        <w:ind w:left="1170" w:hanging="450"/>
        <w:rPr>
          <w:rFonts w:ascii="Helvetica" w:hAnsi="Helvetica" w:cs="Helvetica"/>
        </w:rPr>
      </w:pPr>
      <w:r>
        <w:rPr>
          <w:rFonts w:ascii="Helvetica" w:hAnsi="Helvetica" w:cs="Helvetica"/>
        </w:rPr>
        <w:t>Nuclear</w:t>
      </w:r>
    </w:p>
    <w:p w:rsidR="009A1EA7" w:rsidRDefault="009A1EA7" w:rsidP="009A1EA7">
      <w:pPr>
        <w:autoSpaceDE w:val="0"/>
        <w:autoSpaceDN w:val="0"/>
        <w:adjustRightInd w:val="0"/>
        <w:jc w:val="center"/>
        <w:rPr>
          <w:rFonts w:ascii="Helvetica" w:hAnsi="Helvetica" w:cs="Helvetica"/>
        </w:rPr>
      </w:pPr>
      <w:r>
        <w:rPr>
          <w:rFonts w:ascii="Helvetica" w:hAnsi="Helvetica" w:cs="Helvetica"/>
        </w:rPr>
        <w:t> Sun is the ultimate energy source </w:t>
      </w:r>
    </w:p>
    <w:p w:rsidR="009A1EA7" w:rsidRDefault="009A1EA7" w:rsidP="009A1EA7">
      <w:pPr>
        <w:autoSpaceDE w:val="0"/>
        <w:autoSpaceDN w:val="0"/>
        <w:adjustRightInd w:val="0"/>
        <w:ind w:left="540" w:hanging="540"/>
        <w:rPr>
          <w:rFonts w:ascii="Arial" w:hAnsi="Arial" w:cs="Arial"/>
        </w:rPr>
      </w:pPr>
    </w:p>
    <w:p w:rsidR="009A1EA7" w:rsidRDefault="009A1EA7" w:rsidP="009A1EA7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Energy Concepts</w:t>
      </w:r>
    </w:p>
    <w:p w:rsidR="009A1EA7" w:rsidRDefault="009A1EA7" w:rsidP="009A1EA7">
      <w:pPr>
        <w:autoSpaceDE w:val="0"/>
        <w:autoSpaceDN w:val="0"/>
        <w:adjustRightInd w:val="0"/>
        <w:ind w:left="540" w:hanging="540"/>
        <w:rPr>
          <w:rFonts w:ascii="Arial" w:hAnsi="Arial" w:cs="Arial"/>
        </w:rPr>
      </w:pPr>
      <w:r>
        <w:rPr>
          <w:rFonts w:ascii="Arial" w:hAnsi="Arial" w:cs="Arial"/>
        </w:rPr>
        <w:t>Energy is neither created nor destroyed</w:t>
      </w:r>
    </w:p>
    <w:p w:rsidR="009A1EA7" w:rsidRDefault="009A1EA7" w:rsidP="009A1EA7">
      <w:pPr>
        <w:autoSpaceDE w:val="0"/>
        <w:autoSpaceDN w:val="0"/>
        <w:adjustRightInd w:val="0"/>
        <w:ind w:left="540" w:hanging="540"/>
        <w:rPr>
          <w:rFonts w:ascii="Arial" w:hAnsi="Arial" w:cs="Arial"/>
        </w:rPr>
      </w:pPr>
      <w:r>
        <w:rPr>
          <w:rFonts w:ascii="Arial" w:hAnsi="Arial" w:cs="Arial"/>
        </w:rPr>
        <w:t>Transformed from one type to another</w:t>
      </w:r>
    </w:p>
    <w:p w:rsidR="009A1EA7" w:rsidRDefault="009A1EA7" w:rsidP="009A1EA7">
      <w:pPr>
        <w:autoSpaceDE w:val="0"/>
        <w:autoSpaceDN w:val="0"/>
        <w:adjustRightInd w:val="0"/>
        <w:ind w:left="540" w:hanging="540"/>
        <w:jc w:val="center"/>
        <w:rPr>
          <w:rFonts w:ascii="Arial" w:hAnsi="Arial" w:cs="Arial"/>
        </w:rPr>
      </w:pPr>
    </w:p>
    <w:p w:rsidR="009A1EA7" w:rsidRDefault="009A1EA7" w:rsidP="009A1EA7">
      <w:pPr>
        <w:autoSpaceDE w:val="0"/>
        <w:autoSpaceDN w:val="0"/>
        <w:adjustRightInd w:val="0"/>
        <w:ind w:left="540" w:hanging="540"/>
        <w:jc w:val="center"/>
        <w:rPr>
          <w:rFonts w:ascii="Arial" w:hAnsi="Arial" w:cs="Arial"/>
        </w:rPr>
      </w:pPr>
    </w:p>
    <w:p w:rsidR="009A1EA7" w:rsidRDefault="009A1EA7" w:rsidP="009A1EA7">
      <w:pPr>
        <w:autoSpaceDE w:val="0"/>
        <w:autoSpaceDN w:val="0"/>
        <w:adjustRightInd w:val="0"/>
        <w:jc w:val="center"/>
        <w:rPr>
          <w:rFonts w:ascii="Helvetica" w:hAnsi="Helvetica" w:cs="Helvetica"/>
        </w:rPr>
      </w:pPr>
      <w:r>
        <w:rPr>
          <w:rFonts w:ascii="Helvetica" w:hAnsi="Helvetica" w:cs="Helvetica"/>
        </w:rPr>
        <w:t>Human Energy</w:t>
      </w:r>
    </w:p>
    <w:p w:rsidR="009A1EA7" w:rsidRDefault="009A1EA7" w:rsidP="009A1EA7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  <w:r>
        <w:rPr>
          <w:rFonts w:ascii="Helvetica" w:hAnsi="Helvetica" w:cs="Helvetica"/>
        </w:rPr>
        <w:t>Mechanical energy</w:t>
      </w:r>
    </w:p>
    <w:p w:rsidR="009A1EA7" w:rsidRDefault="009A1EA7" w:rsidP="009A1EA7">
      <w:pPr>
        <w:autoSpaceDE w:val="0"/>
        <w:autoSpaceDN w:val="0"/>
        <w:adjustRightInd w:val="0"/>
        <w:ind w:left="1170" w:hanging="450"/>
        <w:rPr>
          <w:rFonts w:ascii="Helvetica" w:hAnsi="Helvetica" w:cs="Helvetica"/>
        </w:rPr>
      </w:pPr>
      <w:r>
        <w:rPr>
          <w:rFonts w:ascii="Helvetica" w:hAnsi="Helvetica" w:cs="Helvetica"/>
        </w:rPr>
        <w:t>Capacity to do metabolic work</w:t>
      </w:r>
    </w:p>
    <w:p w:rsidR="009A1EA7" w:rsidRDefault="009A1EA7" w:rsidP="009A1EA7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  <w:r>
        <w:rPr>
          <w:rFonts w:ascii="Helvetica" w:hAnsi="Helvetica" w:cs="Helvetica"/>
        </w:rPr>
        <w:t>Chemical energy</w:t>
      </w:r>
    </w:p>
    <w:p w:rsidR="009A1EA7" w:rsidRDefault="009A1EA7" w:rsidP="009A1EA7">
      <w:pPr>
        <w:autoSpaceDE w:val="0"/>
        <w:autoSpaceDN w:val="0"/>
        <w:adjustRightInd w:val="0"/>
        <w:ind w:left="1170" w:hanging="450"/>
        <w:rPr>
          <w:rFonts w:ascii="Helvetica" w:hAnsi="Helvetica" w:cs="Helvetica"/>
        </w:rPr>
      </w:pPr>
      <w:r>
        <w:rPr>
          <w:rFonts w:ascii="Helvetica" w:hAnsi="Helvetica" w:cs="Helvetica"/>
        </w:rPr>
        <w:t>Storage form of energy</w:t>
      </w:r>
    </w:p>
    <w:p w:rsidR="009A1EA7" w:rsidRDefault="009A1EA7" w:rsidP="009A1EA7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  <w:r>
        <w:rPr>
          <w:rFonts w:ascii="Helvetica" w:hAnsi="Helvetica" w:cs="Helvetica"/>
        </w:rPr>
        <w:t>Heat energy</w:t>
      </w:r>
    </w:p>
    <w:p w:rsidR="009A1EA7" w:rsidRDefault="009A1EA7" w:rsidP="009A1EA7">
      <w:pPr>
        <w:autoSpaceDE w:val="0"/>
        <w:autoSpaceDN w:val="0"/>
        <w:adjustRightInd w:val="0"/>
        <w:ind w:left="1170" w:hanging="450"/>
        <w:rPr>
          <w:rFonts w:ascii="Helvetica" w:hAnsi="Helvetica" w:cs="Helvetica"/>
        </w:rPr>
      </w:pPr>
      <w:r>
        <w:rPr>
          <w:rFonts w:ascii="Helvetica" w:hAnsi="Helvetica" w:cs="Helvetica"/>
        </w:rPr>
        <w:t>Product of  metabolism</w:t>
      </w:r>
    </w:p>
    <w:p w:rsidR="009A1EA7" w:rsidRDefault="009A1EA7" w:rsidP="009A1EA7">
      <w:pPr>
        <w:autoSpaceDE w:val="0"/>
        <w:autoSpaceDN w:val="0"/>
        <w:adjustRightInd w:val="0"/>
        <w:jc w:val="center"/>
        <w:rPr>
          <w:rFonts w:ascii="Helvetica" w:hAnsi="Helvetica" w:cs="Helvetica"/>
        </w:rPr>
      </w:pPr>
      <w:r>
        <w:rPr>
          <w:rFonts w:ascii="Helvetica" w:hAnsi="Helvetica" w:cs="Helvetica"/>
        </w:rPr>
        <w:t>Measuring physical activity and energy expenditure</w:t>
      </w:r>
    </w:p>
    <w:p w:rsidR="009A1EA7" w:rsidRDefault="009A1EA7" w:rsidP="009A1EA7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  <w:r>
        <w:rPr>
          <w:rFonts w:ascii="Helvetica" w:hAnsi="Helvetica" w:cs="Helvetica"/>
        </w:rPr>
        <w:t>Heart rate monitoring</w:t>
      </w:r>
    </w:p>
    <w:p w:rsidR="009A1EA7" w:rsidRDefault="009A1EA7" w:rsidP="009A1EA7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  <w:r>
        <w:rPr>
          <w:rFonts w:ascii="Helvetica" w:hAnsi="Helvetica" w:cs="Helvetica"/>
        </w:rPr>
        <w:t>Ergometers</w:t>
      </w:r>
    </w:p>
    <w:p w:rsidR="009A1EA7" w:rsidRDefault="009A1EA7" w:rsidP="009A1EA7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Calorimetry </w:t>
      </w:r>
    </w:p>
    <w:p w:rsidR="009A1EA7" w:rsidRDefault="009A1EA7" w:rsidP="009A1EA7">
      <w:pPr>
        <w:autoSpaceDE w:val="0"/>
        <w:autoSpaceDN w:val="0"/>
        <w:adjustRightInd w:val="0"/>
        <w:ind w:left="1170" w:hanging="450"/>
        <w:rPr>
          <w:rFonts w:ascii="Helvetica" w:hAnsi="Helvetica" w:cs="Helvetica"/>
        </w:rPr>
      </w:pPr>
      <w:r>
        <w:rPr>
          <w:rFonts w:ascii="Helvetica" w:hAnsi="Helvetica" w:cs="Helvetica"/>
        </w:rPr>
        <w:t>Direct</w:t>
      </w:r>
    </w:p>
    <w:p w:rsidR="009A1EA7" w:rsidRDefault="009A1EA7" w:rsidP="009A1EA7">
      <w:pPr>
        <w:autoSpaceDE w:val="0"/>
        <w:autoSpaceDN w:val="0"/>
        <w:adjustRightInd w:val="0"/>
        <w:ind w:left="1170" w:hanging="450"/>
        <w:rPr>
          <w:rFonts w:ascii="Helvetica" w:hAnsi="Helvetica" w:cs="Helvetica"/>
        </w:rPr>
      </w:pPr>
      <w:r>
        <w:rPr>
          <w:rFonts w:ascii="Helvetica" w:hAnsi="Helvetica" w:cs="Helvetica"/>
        </w:rPr>
        <w:t>Indirect</w:t>
      </w:r>
    </w:p>
    <w:p w:rsidR="009A1EA7" w:rsidRDefault="009A1EA7" w:rsidP="009A1EA7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  <w:r>
        <w:rPr>
          <w:rFonts w:ascii="Helvetica" w:hAnsi="Helvetica" w:cs="Helvetica"/>
        </w:rPr>
        <w:t>Doubly labeled water technique – gold standard</w:t>
      </w:r>
    </w:p>
    <w:p w:rsidR="009A1EA7" w:rsidRDefault="009A1EA7" w:rsidP="009A1EA7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  <w:r>
        <w:rPr>
          <w:rFonts w:ascii="Helvetica" w:hAnsi="Helvetica" w:cs="Helvetica"/>
        </w:rPr>
        <w:t>Metabolic equivalents (METs)</w:t>
      </w:r>
    </w:p>
    <w:p w:rsidR="009A1EA7" w:rsidRDefault="009A1EA7" w:rsidP="009A1EA7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  <w:r>
        <w:rPr>
          <w:rFonts w:ascii="Helvetica" w:hAnsi="Helvetica" w:cs="Helvetica"/>
        </w:rPr>
        <w:t>Smartphone applications/GPS/accelerometers</w:t>
      </w:r>
    </w:p>
    <w:p w:rsidR="009A1EA7" w:rsidRDefault="009A1EA7" w:rsidP="009A1EA7">
      <w:pPr>
        <w:autoSpaceDE w:val="0"/>
        <w:autoSpaceDN w:val="0"/>
        <w:adjustRightInd w:val="0"/>
        <w:ind w:left="540" w:hanging="540"/>
        <w:rPr>
          <w:rFonts w:ascii="Arial" w:hAnsi="Arial" w:cs="Arial"/>
        </w:rPr>
      </w:pPr>
    </w:p>
    <w:p w:rsidR="009A1EA7" w:rsidRDefault="009A1EA7" w:rsidP="009A1EA7">
      <w:pPr>
        <w:autoSpaceDE w:val="0"/>
        <w:autoSpaceDN w:val="0"/>
        <w:adjustRightInd w:val="0"/>
        <w:jc w:val="center"/>
        <w:rPr>
          <w:rFonts w:ascii="Helvetica" w:hAnsi="Helvetica" w:cs="Helvetica"/>
        </w:rPr>
      </w:pPr>
      <w:r>
        <w:rPr>
          <w:rFonts w:ascii="Helvetica" w:hAnsi="Helvetica" w:cs="Helvetica"/>
        </w:rPr>
        <w:t>What is the most commonly used  measure of energy?</w:t>
      </w:r>
    </w:p>
    <w:p w:rsidR="009A1EA7" w:rsidRDefault="009A1EA7" w:rsidP="009A1EA7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  <w:r>
        <w:rPr>
          <w:rFonts w:ascii="Helvetica" w:hAnsi="Helvetica" w:cs="Helvetica"/>
        </w:rPr>
        <w:lastRenderedPageBreak/>
        <w:t>Define calorie</w:t>
      </w:r>
    </w:p>
    <w:p w:rsidR="009A1EA7" w:rsidRDefault="009A1EA7" w:rsidP="009A1EA7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  <w:r>
        <w:rPr>
          <w:rFonts w:ascii="Helvetica" w:hAnsi="Helvetica" w:cs="Helvetica"/>
        </w:rPr>
        <w:t>Calorie v. calorie v. kilocalorie (kcal)</w:t>
      </w:r>
    </w:p>
    <w:p w:rsidR="009A1EA7" w:rsidRDefault="009A1EA7" w:rsidP="009A1EA7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  <w:r>
        <w:rPr>
          <w:rFonts w:ascii="Helvetica" w:hAnsi="Helvetica" w:cs="Helvetica"/>
        </w:rPr>
        <w:t>Calorie v. joule</w:t>
      </w:r>
    </w:p>
    <w:p w:rsidR="009A1EA7" w:rsidRDefault="009A1EA7" w:rsidP="009A1EA7">
      <w:pPr>
        <w:autoSpaceDE w:val="0"/>
        <w:autoSpaceDN w:val="0"/>
        <w:adjustRightInd w:val="0"/>
        <w:jc w:val="center"/>
        <w:rPr>
          <w:rFonts w:ascii="Helvetica" w:hAnsi="Helvetica" w:cs="Helvetica"/>
        </w:rPr>
      </w:pPr>
      <w:r>
        <w:rPr>
          <w:rFonts w:ascii="Helvetica" w:hAnsi="Helvetica" w:cs="Helvetica"/>
        </w:rPr>
        <w:t>Atwater values</w:t>
      </w:r>
    </w:p>
    <w:p w:rsidR="009A1EA7" w:rsidRDefault="009A1EA7" w:rsidP="009A1EA7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  <w:r>
        <w:rPr>
          <w:rFonts w:ascii="Helvetica" w:hAnsi="Helvetica" w:cs="Helvetica"/>
        </w:rPr>
        <w:t>Calories in macronutrients and alcohol</w:t>
      </w:r>
    </w:p>
    <w:p w:rsidR="009A1EA7" w:rsidRDefault="009A1EA7" w:rsidP="009A1EA7">
      <w:pPr>
        <w:autoSpaceDE w:val="0"/>
        <w:autoSpaceDN w:val="0"/>
        <w:adjustRightInd w:val="0"/>
        <w:ind w:left="1170" w:hanging="450"/>
        <w:rPr>
          <w:rFonts w:ascii="Helvetica" w:hAnsi="Helvetica" w:cs="Helvetica"/>
        </w:rPr>
      </w:pPr>
      <w:r>
        <w:rPr>
          <w:rFonts w:ascii="Helvetica" w:hAnsi="Helvetica" w:cs="Helvetica"/>
        </w:rPr>
        <w:t>4.30 kcal</w:t>
      </w:r>
      <w:r>
        <w:rPr>
          <w:rFonts w:ascii="Helvetica" w:hAnsi="Helvetica" w:cs="Helvetica"/>
        </w:rPr>
        <w:tab/>
        <w:t>One gram of CHO</w:t>
      </w:r>
    </w:p>
    <w:p w:rsidR="009A1EA7" w:rsidRDefault="009A1EA7" w:rsidP="009A1EA7">
      <w:pPr>
        <w:autoSpaceDE w:val="0"/>
        <w:autoSpaceDN w:val="0"/>
        <w:adjustRightInd w:val="0"/>
        <w:ind w:left="1170" w:hanging="450"/>
        <w:rPr>
          <w:rFonts w:ascii="Helvetica" w:hAnsi="Helvetica" w:cs="Helvetica"/>
        </w:rPr>
      </w:pPr>
      <w:r>
        <w:rPr>
          <w:rFonts w:ascii="Helvetica" w:hAnsi="Helvetica" w:cs="Helvetica"/>
        </w:rPr>
        <w:t>9.45 kcal</w:t>
      </w:r>
      <w:r>
        <w:rPr>
          <w:rFonts w:ascii="Helvetica" w:hAnsi="Helvetica" w:cs="Helvetica"/>
        </w:rPr>
        <w:tab/>
        <w:t>One gram of fat</w:t>
      </w:r>
    </w:p>
    <w:p w:rsidR="009A1EA7" w:rsidRDefault="009A1EA7" w:rsidP="009A1EA7">
      <w:pPr>
        <w:autoSpaceDE w:val="0"/>
        <w:autoSpaceDN w:val="0"/>
        <w:adjustRightInd w:val="0"/>
        <w:ind w:left="1170" w:hanging="450"/>
        <w:rPr>
          <w:rFonts w:ascii="Helvetica" w:hAnsi="Helvetica" w:cs="Helvetica"/>
        </w:rPr>
      </w:pPr>
      <w:r>
        <w:rPr>
          <w:rFonts w:ascii="Helvetica" w:hAnsi="Helvetica" w:cs="Helvetica"/>
        </w:rPr>
        <w:t>5.65 kcal</w:t>
      </w:r>
      <w:r>
        <w:rPr>
          <w:rFonts w:ascii="Helvetica" w:hAnsi="Helvetica" w:cs="Helvetica"/>
        </w:rPr>
        <w:tab/>
        <w:t>One gram of protein</w:t>
      </w:r>
    </w:p>
    <w:p w:rsidR="009A1EA7" w:rsidRDefault="009A1EA7" w:rsidP="009A1EA7">
      <w:pPr>
        <w:autoSpaceDE w:val="0"/>
        <w:autoSpaceDN w:val="0"/>
        <w:adjustRightInd w:val="0"/>
        <w:ind w:left="1170" w:hanging="450"/>
        <w:rPr>
          <w:rFonts w:ascii="Helvetica" w:hAnsi="Helvetica" w:cs="Helvetica"/>
        </w:rPr>
      </w:pPr>
      <w:r>
        <w:rPr>
          <w:rFonts w:ascii="Helvetica" w:hAnsi="Helvetica" w:cs="Helvetica"/>
        </w:rPr>
        <w:t>7.00 kcal</w:t>
      </w:r>
      <w:r>
        <w:rPr>
          <w:rFonts w:ascii="Helvetica" w:hAnsi="Helvetica" w:cs="Helvetica"/>
        </w:rPr>
        <w:tab/>
        <w:t>One gram of alcohol</w:t>
      </w:r>
    </w:p>
    <w:p w:rsidR="009A1EA7" w:rsidRDefault="009A1EA7" w:rsidP="009A1EA7">
      <w:pPr>
        <w:autoSpaceDE w:val="0"/>
        <w:autoSpaceDN w:val="0"/>
        <w:adjustRightInd w:val="0"/>
        <w:ind w:left="1170" w:hanging="450"/>
        <w:rPr>
          <w:rFonts w:ascii="Helvetica" w:hAnsi="Helvetica" w:cs="Helvetica"/>
        </w:rPr>
      </w:pPr>
    </w:p>
    <w:p w:rsidR="009A1EA7" w:rsidRDefault="009A1EA7" w:rsidP="009A1EA7">
      <w:pPr>
        <w:autoSpaceDE w:val="0"/>
        <w:autoSpaceDN w:val="0"/>
        <w:adjustRightInd w:val="0"/>
        <w:jc w:val="center"/>
        <w:rPr>
          <w:rFonts w:ascii="Helvetica" w:hAnsi="Helvetica" w:cs="Helvetica"/>
        </w:rPr>
      </w:pPr>
      <w:r>
        <w:rPr>
          <w:rFonts w:ascii="Helvetica" w:hAnsi="Helvetica" w:cs="Helvetica"/>
        </w:rPr>
        <w:t>ATP formation</w:t>
      </w:r>
    </w:p>
    <w:p w:rsidR="009A1EA7" w:rsidRDefault="009A1EA7" w:rsidP="009A1EA7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  <w:r>
        <w:rPr>
          <w:rFonts w:ascii="Helvetica" w:hAnsi="Helvetica" w:cs="Helvetica"/>
        </w:rPr>
        <w:t>ATP</w:t>
      </w:r>
    </w:p>
    <w:p w:rsidR="009A1EA7" w:rsidRDefault="009A1EA7" w:rsidP="009A1EA7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  <w:proofErr w:type="spellStart"/>
      <w:r>
        <w:rPr>
          <w:rFonts w:ascii="Helvetica" w:hAnsi="Helvetica" w:cs="Helvetica"/>
        </w:rPr>
        <w:t>PCr</w:t>
      </w:r>
      <w:proofErr w:type="spellEnd"/>
    </w:p>
    <w:p w:rsidR="009A1EA7" w:rsidRDefault="009A1EA7" w:rsidP="009A1EA7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  <w:r>
        <w:rPr>
          <w:rFonts w:ascii="Helvetica" w:hAnsi="Helvetica" w:cs="Helvetica"/>
        </w:rPr>
        <w:t>CHO</w:t>
      </w:r>
    </w:p>
    <w:p w:rsidR="009A1EA7" w:rsidRDefault="009A1EA7" w:rsidP="009A1EA7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  <w:r>
        <w:rPr>
          <w:rFonts w:ascii="Helvetica" w:hAnsi="Helvetica" w:cs="Helvetica"/>
        </w:rPr>
        <w:t>Fat</w:t>
      </w:r>
    </w:p>
    <w:p w:rsidR="009A1EA7" w:rsidRDefault="009A1EA7" w:rsidP="009A1EA7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  <w:r>
        <w:rPr>
          <w:rFonts w:ascii="Helvetica" w:hAnsi="Helvetica" w:cs="Helvetica"/>
        </w:rPr>
        <w:t>Protein</w:t>
      </w:r>
    </w:p>
    <w:p w:rsidR="009A1EA7" w:rsidRDefault="009A1EA7" w:rsidP="009A1EA7">
      <w:pPr>
        <w:autoSpaceDE w:val="0"/>
        <w:autoSpaceDN w:val="0"/>
        <w:adjustRightInd w:val="0"/>
        <w:jc w:val="center"/>
        <w:rPr>
          <w:rFonts w:ascii="Helvetica" w:hAnsi="Helvetica" w:cs="Helvetica"/>
        </w:rPr>
      </w:pPr>
      <w:r>
        <w:rPr>
          <w:rFonts w:ascii="Helvetica" w:hAnsi="Helvetica" w:cs="Helvetica"/>
        </w:rPr>
        <w:t>Major energy stores in the human body</w:t>
      </w:r>
    </w:p>
    <w:p w:rsidR="009A1EA7" w:rsidRDefault="009A1EA7" w:rsidP="009A1EA7">
      <w:pPr>
        <w:autoSpaceDE w:val="0"/>
        <w:autoSpaceDN w:val="0"/>
        <w:adjustRightInd w:val="0"/>
        <w:jc w:val="center"/>
        <w:rPr>
          <w:rFonts w:ascii="Helvetica" w:hAnsi="Helvetica" w:cs="Helvetica"/>
        </w:rPr>
      </w:pPr>
      <w:r>
        <w:rPr>
          <w:rFonts w:ascii="Helvetica" w:hAnsi="Helvetica" w:cs="Helvetica"/>
        </w:rPr>
        <w:t>Human energy systems</w:t>
      </w:r>
    </w:p>
    <w:p w:rsidR="009A1EA7" w:rsidRDefault="009A1EA7" w:rsidP="009A1EA7">
      <w:pPr>
        <w:autoSpaceDE w:val="0"/>
        <w:autoSpaceDN w:val="0"/>
        <w:adjustRightInd w:val="0"/>
        <w:ind w:left="540" w:hanging="540"/>
        <w:jc w:val="center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  Predominant energy systems</w:t>
      </w:r>
    </w:p>
    <w:p w:rsidR="009A1EA7" w:rsidRDefault="009A1EA7" w:rsidP="009A1EA7">
      <w:pPr>
        <w:autoSpaceDE w:val="0"/>
        <w:autoSpaceDN w:val="0"/>
        <w:adjustRightInd w:val="0"/>
        <w:ind w:left="540" w:hanging="540"/>
        <w:jc w:val="center"/>
        <w:rPr>
          <w:rFonts w:ascii="Helvetica" w:hAnsi="Helvetica" w:cs="Helvetica"/>
        </w:rPr>
      </w:pPr>
    </w:p>
    <w:p w:rsidR="009A1EA7" w:rsidRDefault="009A1EA7" w:rsidP="009A1EA7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  <w:r>
        <w:rPr>
          <w:rFonts w:ascii="Helvetica" w:hAnsi="Helvetica" w:cs="Helvetica"/>
        </w:rPr>
        <w:t>Anaerobic power (ATP-</w:t>
      </w:r>
      <w:proofErr w:type="spellStart"/>
      <w:r>
        <w:rPr>
          <w:rFonts w:ascii="Helvetica" w:hAnsi="Helvetica" w:cs="Helvetica"/>
        </w:rPr>
        <w:t>PCr</w:t>
      </w:r>
      <w:proofErr w:type="spellEnd"/>
      <w:r>
        <w:rPr>
          <w:rFonts w:ascii="Helvetica" w:hAnsi="Helvetica" w:cs="Helvetica"/>
        </w:rPr>
        <w:t>; phosphagen)</w:t>
      </w:r>
    </w:p>
    <w:p w:rsidR="009A1EA7" w:rsidRDefault="009A1EA7" w:rsidP="009A1EA7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  <w:r>
        <w:rPr>
          <w:rFonts w:ascii="Helvetica" w:hAnsi="Helvetica" w:cs="Helvetica"/>
        </w:rPr>
        <w:tab/>
        <w:t>60-100 meters (6-10 seconds)</w:t>
      </w:r>
    </w:p>
    <w:p w:rsidR="009A1EA7" w:rsidRDefault="009A1EA7" w:rsidP="009A1EA7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 Anaerobic capacity (glycolysis; </w:t>
      </w:r>
      <w:r>
        <w:rPr>
          <w:rFonts w:ascii="Helvetica" w:hAnsi="Helvetica" w:cs="Helvetica"/>
          <w:strike/>
          <w:color w:val="FF6600"/>
        </w:rPr>
        <w:t>lactic acid</w:t>
      </w:r>
      <w:r>
        <w:rPr>
          <w:rFonts w:ascii="Helvetica" w:hAnsi="Helvetica" w:cs="Helvetica"/>
        </w:rPr>
        <w:t>)</w:t>
      </w:r>
    </w:p>
    <w:p w:rsidR="009A1EA7" w:rsidRDefault="009A1EA7" w:rsidP="009A1EA7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  <w:r>
        <w:rPr>
          <w:rFonts w:ascii="Helvetica" w:hAnsi="Helvetica" w:cs="Helvetica"/>
        </w:rPr>
        <w:t> </w:t>
      </w:r>
      <w:r>
        <w:rPr>
          <w:rFonts w:ascii="Helvetica" w:hAnsi="Helvetica" w:cs="Helvetica"/>
        </w:rPr>
        <w:tab/>
        <w:t>400-800 meters (43-103 seconds)</w:t>
      </w:r>
    </w:p>
    <w:p w:rsidR="009A1EA7" w:rsidRDefault="009A1EA7" w:rsidP="009A1EA7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 Aerobic power (oxidative, </w:t>
      </w:r>
      <w:r>
        <w:rPr>
          <w:rFonts w:ascii="Helvetica" w:hAnsi="Helvetica" w:cs="Helvetica"/>
          <w:strike/>
          <w:color w:val="FF6600"/>
        </w:rPr>
        <w:t>glycolysis</w:t>
      </w:r>
      <w:r>
        <w:rPr>
          <w:rFonts w:ascii="Helvetica" w:hAnsi="Helvetica" w:cs="Helvetica"/>
        </w:rPr>
        <w:t xml:space="preserve">) </w:t>
      </w:r>
    </w:p>
    <w:p w:rsidR="009A1EA7" w:rsidRDefault="009A1EA7" w:rsidP="009A1EA7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  <w:r>
        <w:rPr>
          <w:rFonts w:ascii="Helvetica" w:hAnsi="Helvetica" w:cs="Helvetica"/>
        </w:rPr>
        <w:t> </w:t>
      </w:r>
      <w:r>
        <w:rPr>
          <w:rFonts w:ascii="Helvetica" w:hAnsi="Helvetica" w:cs="Helvetica"/>
        </w:rPr>
        <w:tab/>
        <w:t>5,000-10,000 meters (12-26 minutes)</w:t>
      </w:r>
    </w:p>
    <w:p w:rsidR="009A1EA7" w:rsidRDefault="009A1EA7" w:rsidP="009A1EA7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  <w:r>
        <w:rPr>
          <w:rFonts w:ascii="Helvetica" w:hAnsi="Helvetica" w:cs="Helvetica"/>
        </w:rPr>
        <w:t> </w:t>
      </w:r>
    </w:p>
    <w:p w:rsidR="009A1EA7" w:rsidRDefault="009A1EA7" w:rsidP="009A1EA7">
      <w:pPr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</w:rPr>
        <w:t>The ATP-</w:t>
      </w:r>
      <w:proofErr w:type="spellStart"/>
      <w:r>
        <w:rPr>
          <w:rFonts w:ascii="Helvetica" w:hAnsi="Helvetica" w:cs="Helvetica"/>
        </w:rPr>
        <w:t>PCr</w:t>
      </w:r>
      <w:proofErr w:type="spellEnd"/>
      <w:r>
        <w:rPr>
          <w:rFonts w:ascii="Helvetica" w:hAnsi="Helvetica" w:cs="Helvetica"/>
        </w:rPr>
        <w:t xml:space="preserve"> energy system </w:t>
      </w:r>
      <w:r>
        <w:rPr>
          <w:rFonts w:ascii="Helvetica" w:hAnsi="Helvetica" w:cs="Helvetica"/>
          <w:b/>
          <w:bCs/>
        </w:rPr>
        <w:t xml:space="preserve">ATP breakdown for energy </w:t>
      </w:r>
    </w:p>
    <w:p w:rsidR="009A1EA7" w:rsidRDefault="009A1EA7" w:rsidP="009A1EA7">
      <w:pPr>
        <w:autoSpaceDE w:val="0"/>
        <w:autoSpaceDN w:val="0"/>
        <w:adjustRightInd w:val="0"/>
        <w:jc w:val="center"/>
        <w:rPr>
          <w:rFonts w:ascii="Helvetica" w:hAnsi="Helvetica" w:cs="Helvetica"/>
        </w:rPr>
      </w:pPr>
      <w:r>
        <w:rPr>
          <w:rFonts w:ascii="Helvetica" w:hAnsi="Helvetica" w:cs="Helvetica"/>
        </w:rPr>
        <w:t>The ATP-</w:t>
      </w:r>
      <w:proofErr w:type="spellStart"/>
      <w:r>
        <w:rPr>
          <w:rFonts w:ascii="Helvetica" w:hAnsi="Helvetica" w:cs="Helvetica"/>
        </w:rPr>
        <w:t>PCr</w:t>
      </w:r>
      <w:proofErr w:type="spellEnd"/>
      <w:r>
        <w:rPr>
          <w:rFonts w:ascii="Helvetica" w:hAnsi="Helvetica" w:cs="Helvetica"/>
        </w:rPr>
        <w:t xml:space="preserve"> energy system </w:t>
      </w:r>
      <w:proofErr w:type="spellStart"/>
      <w:r>
        <w:rPr>
          <w:rFonts w:ascii="Helvetica" w:hAnsi="Helvetica" w:cs="Helvetica"/>
        </w:rPr>
        <w:t>Resynthesis</w:t>
      </w:r>
      <w:proofErr w:type="spellEnd"/>
      <w:r>
        <w:rPr>
          <w:rFonts w:ascii="Helvetica" w:hAnsi="Helvetica" w:cs="Helvetica"/>
        </w:rPr>
        <w:t xml:space="preserve"> of ATP from </w:t>
      </w:r>
      <w:proofErr w:type="spellStart"/>
      <w:r>
        <w:rPr>
          <w:rFonts w:ascii="Helvetica" w:hAnsi="Helvetica" w:cs="Helvetica"/>
        </w:rPr>
        <w:t>PCr</w:t>
      </w:r>
      <w:proofErr w:type="spellEnd"/>
    </w:p>
    <w:p w:rsidR="009A1EA7" w:rsidRDefault="009A1EA7" w:rsidP="009A1EA7">
      <w:pPr>
        <w:autoSpaceDE w:val="0"/>
        <w:autoSpaceDN w:val="0"/>
        <w:adjustRightInd w:val="0"/>
        <w:jc w:val="center"/>
        <w:rPr>
          <w:rFonts w:ascii="Helvetica" w:hAnsi="Helvetica" w:cs="Helvetica"/>
        </w:rPr>
      </w:pPr>
      <w:r>
        <w:rPr>
          <w:rFonts w:ascii="Helvetica" w:hAnsi="Helvetica" w:cs="Helvetica"/>
        </w:rPr>
        <w:t>The oxygen energy system: oxidative phosphorylation</w:t>
      </w:r>
    </w:p>
    <w:p w:rsidR="009A1EA7" w:rsidRDefault="009A1EA7" w:rsidP="009A1EA7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  <w:r>
        <w:rPr>
          <w:rFonts w:ascii="Helvetica" w:hAnsi="Helvetica" w:cs="Helvetica"/>
        </w:rPr>
        <w:t>(Glycolysis -&gt;) Pyruvate -&gt; acetyl-CoA</w:t>
      </w:r>
    </w:p>
    <w:p w:rsidR="009A1EA7" w:rsidRDefault="009A1EA7" w:rsidP="009A1EA7">
      <w:pPr>
        <w:autoSpaceDE w:val="0"/>
        <w:autoSpaceDN w:val="0"/>
        <w:adjustRightInd w:val="0"/>
        <w:ind w:left="1170" w:hanging="450"/>
        <w:rPr>
          <w:rFonts w:ascii="Helvetica" w:hAnsi="Helvetica" w:cs="Helvetica"/>
        </w:rPr>
      </w:pPr>
      <w:r>
        <w:rPr>
          <w:rFonts w:ascii="Helvetica" w:hAnsi="Helvetica" w:cs="Helvetica"/>
          <w:b/>
          <w:bCs/>
        </w:rPr>
        <w:t>Oxidation</w:t>
      </w:r>
      <w:r>
        <w:rPr>
          <w:rFonts w:ascii="Helvetica" w:hAnsi="Helvetica" w:cs="Helvetica"/>
        </w:rPr>
        <w:t xml:space="preserve"> of glycogen or glucose</w:t>
      </w:r>
    </w:p>
    <w:p w:rsidR="009A1EA7" w:rsidRDefault="009A1EA7" w:rsidP="009A1EA7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  <w:r>
        <w:rPr>
          <w:rFonts w:ascii="Helvetica" w:hAnsi="Helvetica" w:cs="Helvetica"/>
        </w:rPr>
        <w:t>Lipolysis -&gt; beta oxidation</w:t>
      </w:r>
    </w:p>
    <w:p w:rsidR="009A1EA7" w:rsidRDefault="009A1EA7" w:rsidP="009A1EA7">
      <w:pPr>
        <w:autoSpaceDE w:val="0"/>
        <w:autoSpaceDN w:val="0"/>
        <w:adjustRightInd w:val="0"/>
        <w:ind w:left="1170" w:hanging="450"/>
        <w:rPr>
          <w:rFonts w:ascii="Helvetica" w:hAnsi="Helvetica" w:cs="Helvetica"/>
        </w:rPr>
      </w:pPr>
      <w:r>
        <w:rPr>
          <w:rFonts w:ascii="Helvetica" w:hAnsi="Helvetica" w:cs="Helvetica"/>
        </w:rPr>
        <w:t>Oxidation of fatty acids</w:t>
      </w:r>
    </w:p>
    <w:p w:rsidR="009A1EA7" w:rsidRDefault="009A1EA7" w:rsidP="009A1EA7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  <w:r>
        <w:rPr>
          <w:rFonts w:ascii="Helvetica" w:hAnsi="Helvetica" w:cs="Helvetica"/>
        </w:rPr>
        <w:t>Proteolysis (limited energy production)</w:t>
      </w:r>
    </w:p>
    <w:p w:rsidR="009A1EA7" w:rsidRDefault="009A1EA7" w:rsidP="009A1EA7">
      <w:pPr>
        <w:autoSpaceDE w:val="0"/>
        <w:autoSpaceDN w:val="0"/>
        <w:adjustRightInd w:val="0"/>
        <w:ind w:left="1170" w:hanging="45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Oxidation of </w:t>
      </w:r>
      <w:proofErr w:type="spellStart"/>
      <w:r>
        <w:rPr>
          <w:rFonts w:ascii="Helvetica" w:hAnsi="Helvetica" w:cs="Helvetica"/>
        </w:rPr>
        <w:t>glucogenic</w:t>
      </w:r>
      <w:proofErr w:type="spellEnd"/>
      <w:r>
        <w:rPr>
          <w:rFonts w:ascii="Helvetica" w:hAnsi="Helvetica" w:cs="Helvetica"/>
        </w:rPr>
        <w:t xml:space="preserve"> or ketogenic amino acids</w:t>
      </w:r>
    </w:p>
    <w:p w:rsidR="009A1EA7" w:rsidRDefault="009A1EA7" w:rsidP="009A1EA7">
      <w:pPr>
        <w:autoSpaceDE w:val="0"/>
        <w:autoSpaceDN w:val="0"/>
        <w:adjustRightInd w:val="0"/>
        <w:jc w:val="center"/>
        <w:rPr>
          <w:rFonts w:ascii="Helvetica" w:hAnsi="Helvetica" w:cs="Helvetica"/>
        </w:rPr>
      </w:pPr>
      <w:r>
        <w:rPr>
          <w:rFonts w:ascii="Helvetica" w:hAnsi="Helvetica" w:cs="Helvetica"/>
        </w:rPr>
        <w:t> The oxygen energy system  </w:t>
      </w:r>
    </w:p>
    <w:p w:rsidR="009A1EA7" w:rsidRDefault="009A1EA7" w:rsidP="009A1EA7">
      <w:pPr>
        <w:autoSpaceDE w:val="0"/>
        <w:autoSpaceDN w:val="0"/>
        <w:adjustRightInd w:val="0"/>
        <w:ind w:left="540" w:hanging="540"/>
        <w:rPr>
          <w:rFonts w:ascii="Arial" w:hAnsi="Arial" w:cs="Arial"/>
        </w:rPr>
      </w:pPr>
    </w:p>
    <w:p w:rsidR="009A1EA7" w:rsidRDefault="009A1EA7" w:rsidP="009A1EA7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Schematic of Anaerobic Glycolysis</w:t>
      </w:r>
    </w:p>
    <w:p w:rsidR="009A1EA7" w:rsidRDefault="009A1EA7" w:rsidP="009A1EA7">
      <w:pPr>
        <w:autoSpaceDE w:val="0"/>
        <w:autoSpaceDN w:val="0"/>
        <w:adjustRightInd w:val="0"/>
        <w:ind w:left="540" w:hanging="540"/>
        <w:rPr>
          <w:rFonts w:ascii="Arial" w:hAnsi="Arial" w:cs="Arial"/>
        </w:rPr>
      </w:pPr>
    </w:p>
    <w:p w:rsidR="009A1EA7" w:rsidRDefault="009A1EA7" w:rsidP="009A1EA7">
      <w:pPr>
        <w:autoSpaceDE w:val="0"/>
        <w:autoSpaceDN w:val="0"/>
        <w:adjustRightInd w:val="0"/>
        <w:ind w:left="540" w:hanging="540"/>
        <w:rPr>
          <w:rFonts w:ascii="Arial" w:hAnsi="Arial" w:cs="Arial"/>
        </w:rPr>
      </w:pPr>
    </w:p>
    <w:p w:rsidR="009A1EA7" w:rsidRDefault="009A1EA7" w:rsidP="009A1EA7">
      <w:pPr>
        <w:autoSpaceDE w:val="0"/>
        <w:autoSpaceDN w:val="0"/>
        <w:adjustRightInd w:val="0"/>
        <w:jc w:val="center"/>
        <w:rPr>
          <w:rFonts w:ascii="Helvetica" w:hAnsi="Helvetica" w:cs="Helvetica"/>
        </w:rPr>
      </w:pPr>
      <w:r>
        <w:rPr>
          <w:rFonts w:ascii="Helvetica" w:hAnsi="Helvetica" w:cs="Helvetica"/>
        </w:rPr>
        <w:t>Metabolism</w:t>
      </w:r>
    </w:p>
    <w:p w:rsidR="009A1EA7" w:rsidRDefault="009A1EA7" w:rsidP="009A1EA7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  <w:r>
        <w:rPr>
          <w:rFonts w:ascii="Helvetica" w:hAnsi="Helvetica" w:cs="Helvetica"/>
        </w:rPr>
        <w:t>Metabolism =</w:t>
      </w:r>
    </w:p>
    <w:p w:rsidR="009A1EA7" w:rsidRDefault="009A1EA7" w:rsidP="009A1EA7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  <w:r>
        <w:rPr>
          <w:rFonts w:ascii="Helvetica" w:hAnsi="Helvetica" w:cs="Helvetica"/>
        </w:rPr>
        <w:t>Total daily energy expenditure</w:t>
      </w:r>
    </w:p>
    <w:p w:rsidR="009A1EA7" w:rsidRDefault="009A1EA7" w:rsidP="009A1EA7">
      <w:pPr>
        <w:autoSpaceDE w:val="0"/>
        <w:autoSpaceDN w:val="0"/>
        <w:adjustRightInd w:val="0"/>
        <w:ind w:left="1170" w:hanging="450"/>
        <w:rPr>
          <w:rFonts w:ascii="Helvetica" w:hAnsi="Helvetica" w:cs="Helvetica"/>
        </w:rPr>
      </w:pPr>
      <w:r>
        <w:rPr>
          <w:rFonts w:ascii="Helvetica" w:hAnsi="Helvetica" w:cs="Helvetica"/>
        </w:rPr>
        <w:t>Energy for basal metabolism</w:t>
      </w:r>
    </w:p>
    <w:p w:rsidR="009A1EA7" w:rsidRDefault="009A1EA7" w:rsidP="009A1EA7">
      <w:pPr>
        <w:autoSpaceDE w:val="0"/>
        <w:autoSpaceDN w:val="0"/>
        <w:adjustRightInd w:val="0"/>
        <w:ind w:left="1170" w:hanging="450"/>
        <w:rPr>
          <w:rFonts w:ascii="Helvetica" w:hAnsi="Helvetica" w:cs="Helvetica"/>
        </w:rPr>
      </w:pPr>
      <w:r>
        <w:rPr>
          <w:rFonts w:ascii="Helvetica" w:hAnsi="Helvetica" w:cs="Helvetica"/>
        </w:rPr>
        <w:lastRenderedPageBreak/>
        <w:t>Energy for processing of food intake</w:t>
      </w:r>
    </w:p>
    <w:p w:rsidR="009A1EA7" w:rsidRDefault="009A1EA7" w:rsidP="009A1EA7">
      <w:pPr>
        <w:autoSpaceDE w:val="0"/>
        <w:autoSpaceDN w:val="0"/>
        <w:adjustRightInd w:val="0"/>
        <w:ind w:left="1170" w:hanging="450"/>
        <w:rPr>
          <w:rFonts w:ascii="Helvetica" w:hAnsi="Helvetica" w:cs="Helvetica"/>
        </w:rPr>
      </w:pPr>
      <w:r>
        <w:rPr>
          <w:rFonts w:ascii="Helvetica" w:hAnsi="Helvetica" w:cs="Helvetica"/>
        </w:rPr>
        <w:t>Energy for physical activity</w:t>
      </w:r>
    </w:p>
    <w:p w:rsidR="009A1EA7" w:rsidRDefault="009A1EA7" w:rsidP="009A1EA7">
      <w:pPr>
        <w:autoSpaceDE w:val="0"/>
        <w:autoSpaceDN w:val="0"/>
        <w:adjustRightInd w:val="0"/>
        <w:ind w:left="1170" w:hanging="450"/>
        <w:rPr>
          <w:rFonts w:ascii="Helvetica" w:hAnsi="Helvetica" w:cs="Helvetica"/>
        </w:rPr>
      </w:pPr>
    </w:p>
    <w:p w:rsidR="009A1EA7" w:rsidRDefault="009A1EA7" w:rsidP="009A1EA7">
      <w:pPr>
        <w:autoSpaceDE w:val="0"/>
        <w:autoSpaceDN w:val="0"/>
        <w:adjustRightInd w:val="0"/>
        <w:jc w:val="center"/>
        <w:rPr>
          <w:rFonts w:ascii="Helvetica" w:hAnsi="Helvetica" w:cs="Helvetica"/>
        </w:rPr>
      </w:pPr>
      <w:r>
        <w:rPr>
          <w:rFonts w:ascii="Helvetica" w:hAnsi="Helvetica" w:cs="Helvetica"/>
        </w:rPr>
        <w:t>BMR v. RMR</w:t>
      </w:r>
    </w:p>
    <w:p w:rsidR="009A1EA7" w:rsidRDefault="009A1EA7" w:rsidP="009A1EA7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  <w:r>
        <w:rPr>
          <w:rFonts w:ascii="Helvetica" w:hAnsi="Helvetica" w:cs="Helvetica"/>
        </w:rPr>
        <w:t>Basal metabolism</w:t>
      </w:r>
    </w:p>
    <w:p w:rsidR="009A1EA7" w:rsidRDefault="009A1EA7" w:rsidP="009A1EA7">
      <w:pPr>
        <w:autoSpaceDE w:val="0"/>
        <w:autoSpaceDN w:val="0"/>
        <w:adjustRightInd w:val="0"/>
        <w:ind w:left="1170" w:hanging="450"/>
        <w:rPr>
          <w:rFonts w:ascii="Helvetica" w:hAnsi="Helvetica" w:cs="Helvetica"/>
        </w:rPr>
      </w:pPr>
      <w:r>
        <w:rPr>
          <w:rFonts w:ascii="Helvetica" w:hAnsi="Helvetica" w:cs="Helvetica"/>
        </w:rPr>
        <w:t>Basal metabolic  rate (BMR)</w:t>
      </w:r>
    </w:p>
    <w:p w:rsidR="009A1EA7" w:rsidRDefault="009A1EA7" w:rsidP="009A1EA7">
      <w:pPr>
        <w:autoSpaceDE w:val="0"/>
        <w:autoSpaceDN w:val="0"/>
        <w:adjustRightInd w:val="0"/>
        <w:ind w:left="1800" w:hanging="360"/>
        <w:rPr>
          <w:rFonts w:ascii="Helvetica" w:hAnsi="Helvetica" w:cs="Helvetica"/>
        </w:rPr>
      </w:pPr>
      <w:r>
        <w:rPr>
          <w:rFonts w:ascii="Helvetica" w:hAnsi="Helvetica" w:cs="Helvetica"/>
        </w:rPr>
        <w:t>Energy needed to stay alive when awake</w:t>
      </w:r>
    </w:p>
    <w:p w:rsidR="009A1EA7" w:rsidRDefault="009A1EA7" w:rsidP="009A1EA7">
      <w:pPr>
        <w:autoSpaceDE w:val="0"/>
        <w:autoSpaceDN w:val="0"/>
        <w:adjustRightInd w:val="0"/>
        <w:ind w:left="1800" w:hanging="360"/>
        <w:rPr>
          <w:rFonts w:ascii="Helvetica" w:hAnsi="Helvetica" w:cs="Helvetica"/>
        </w:rPr>
      </w:pPr>
      <w:r>
        <w:rPr>
          <w:rFonts w:ascii="Helvetica" w:hAnsi="Helvetica" w:cs="Helvetica"/>
        </w:rPr>
        <w:t>Only sleeping metabolic rate is lower</w:t>
      </w:r>
    </w:p>
    <w:p w:rsidR="009A1EA7" w:rsidRDefault="009A1EA7" w:rsidP="009A1EA7">
      <w:pPr>
        <w:autoSpaceDE w:val="0"/>
        <w:autoSpaceDN w:val="0"/>
        <w:adjustRightInd w:val="0"/>
        <w:ind w:left="1170" w:hanging="450"/>
        <w:rPr>
          <w:rFonts w:ascii="Helvetica" w:hAnsi="Helvetica" w:cs="Helvetica"/>
        </w:rPr>
      </w:pPr>
      <w:r>
        <w:rPr>
          <w:rFonts w:ascii="Helvetica" w:hAnsi="Helvetica" w:cs="Helvetica"/>
        </w:rPr>
        <w:t>Basal energy expenditure (BEE)</w:t>
      </w:r>
    </w:p>
    <w:p w:rsidR="009A1EA7" w:rsidRDefault="009A1EA7" w:rsidP="009A1EA7">
      <w:pPr>
        <w:autoSpaceDE w:val="0"/>
        <w:autoSpaceDN w:val="0"/>
        <w:adjustRightInd w:val="0"/>
        <w:ind w:left="1800" w:hanging="360"/>
        <w:rPr>
          <w:rFonts w:ascii="Helvetica" w:hAnsi="Helvetica" w:cs="Helvetica"/>
        </w:rPr>
      </w:pPr>
      <w:r>
        <w:rPr>
          <w:rFonts w:ascii="Helvetica" w:hAnsi="Helvetica" w:cs="Helvetica"/>
        </w:rPr>
        <w:t>Basal metabolism over 24-hour period</w:t>
      </w:r>
    </w:p>
    <w:p w:rsidR="009A1EA7" w:rsidRDefault="009A1EA7" w:rsidP="009A1EA7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  <w:r>
        <w:rPr>
          <w:rFonts w:ascii="Helvetica" w:hAnsi="Helvetica" w:cs="Helvetica"/>
        </w:rPr>
        <w:t>Resting metabolism</w:t>
      </w:r>
    </w:p>
    <w:p w:rsidR="009A1EA7" w:rsidRDefault="009A1EA7" w:rsidP="009A1EA7">
      <w:pPr>
        <w:autoSpaceDE w:val="0"/>
        <w:autoSpaceDN w:val="0"/>
        <w:adjustRightInd w:val="0"/>
        <w:ind w:left="1170" w:hanging="450"/>
        <w:rPr>
          <w:rFonts w:ascii="Helvetica" w:hAnsi="Helvetica" w:cs="Helvetica"/>
        </w:rPr>
      </w:pPr>
      <w:r>
        <w:rPr>
          <w:rFonts w:ascii="Helvetica" w:hAnsi="Helvetica" w:cs="Helvetica"/>
        </w:rPr>
        <w:t>Resting metabolic rate (RMR)</w:t>
      </w:r>
    </w:p>
    <w:p w:rsidR="009A1EA7" w:rsidRDefault="009A1EA7" w:rsidP="009A1EA7">
      <w:pPr>
        <w:autoSpaceDE w:val="0"/>
        <w:autoSpaceDN w:val="0"/>
        <w:adjustRightInd w:val="0"/>
        <w:ind w:left="1800" w:hanging="360"/>
        <w:rPr>
          <w:rFonts w:ascii="Helvetica" w:hAnsi="Helvetica" w:cs="Helvetica"/>
        </w:rPr>
      </w:pPr>
      <w:r>
        <w:rPr>
          <w:rFonts w:ascii="Helvetica" w:hAnsi="Helvetica" w:cs="Helvetica"/>
        </w:rPr>
        <w:t>BMR plus small amounts associated with eating (TEF), prior activity</w:t>
      </w:r>
    </w:p>
    <w:p w:rsidR="009A1EA7" w:rsidRDefault="009A1EA7" w:rsidP="009A1EA7">
      <w:pPr>
        <w:autoSpaceDE w:val="0"/>
        <w:autoSpaceDN w:val="0"/>
        <w:adjustRightInd w:val="0"/>
        <w:ind w:left="1800" w:hanging="360"/>
        <w:rPr>
          <w:rFonts w:ascii="Helvetica" w:hAnsi="Helvetica" w:cs="Helvetica"/>
        </w:rPr>
      </w:pPr>
      <w:r>
        <w:rPr>
          <w:rFonts w:ascii="Helvetica" w:hAnsi="Helvetica" w:cs="Helvetica"/>
        </w:rPr>
        <w:t>About 10 percent higher than BMR</w:t>
      </w:r>
    </w:p>
    <w:p w:rsidR="009A1EA7" w:rsidRDefault="009A1EA7" w:rsidP="009A1EA7">
      <w:pPr>
        <w:autoSpaceDE w:val="0"/>
        <w:autoSpaceDN w:val="0"/>
        <w:adjustRightInd w:val="0"/>
        <w:ind w:left="1170" w:hanging="450"/>
        <w:rPr>
          <w:rFonts w:ascii="Helvetica" w:hAnsi="Helvetica" w:cs="Helvetica"/>
        </w:rPr>
      </w:pPr>
      <w:r>
        <w:rPr>
          <w:rFonts w:ascii="Helvetica" w:hAnsi="Helvetica" w:cs="Helvetica"/>
        </w:rPr>
        <w:t>Resting energy expenditure (REE)</w:t>
      </w:r>
    </w:p>
    <w:p w:rsidR="009A1EA7" w:rsidRDefault="009A1EA7" w:rsidP="009A1EA7">
      <w:pPr>
        <w:autoSpaceDE w:val="0"/>
        <w:autoSpaceDN w:val="0"/>
        <w:adjustRightInd w:val="0"/>
        <w:ind w:left="1800" w:hanging="360"/>
        <w:rPr>
          <w:rFonts w:ascii="Helvetica" w:hAnsi="Helvetica" w:cs="Helvetica"/>
        </w:rPr>
      </w:pPr>
      <w:r>
        <w:rPr>
          <w:rFonts w:ascii="Helvetica" w:hAnsi="Helvetica" w:cs="Helvetica"/>
        </w:rPr>
        <w:t>Resting metabolism over 24 hour period</w:t>
      </w:r>
    </w:p>
    <w:p w:rsidR="009A1EA7" w:rsidRDefault="009A1EA7" w:rsidP="009A1EA7">
      <w:pPr>
        <w:autoSpaceDE w:val="0"/>
        <w:autoSpaceDN w:val="0"/>
        <w:adjustRightInd w:val="0"/>
        <w:ind w:left="1170" w:hanging="450"/>
        <w:rPr>
          <w:rFonts w:ascii="Helvetica" w:hAnsi="Helvetica" w:cs="Helvetica"/>
        </w:rPr>
      </w:pPr>
      <w:r>
        <w:rPr>
          <w:rFonts w:ascii="Helvetica" w:hAnsi="Helvetica" w:cs="Helvetica"/>
        </w:rPr>
        <w:t>TEF is expressed as the % of meal energy content</w:t>
      </w:r>
    </w:p>
    <w:p w:rsidR="009A1EA7" w:rsidRDefault="009A1EA7" w:rsidP="009A1EA7">
      <w:pPr>
        <w:autoSpaceDE w:val="0"/>
        <w:autoSpaceDN w:val="0"/>
        <w:adjustRightInd w:val="0"/>
        <w:ind w:left="1800" w:hanging="360"/>
        <w:rPr>
          <w:rFonts w:ascii="Helvetica" w:hAnsi="Helvetica" w:cs="Helvetica"/>
        </w:rPr>
      </w:pPr>
      <w:r>
        <w:rPr>
          <w:rFonts w:ascii="Helvetica" w:hAnsi="Helvetica" w:cs="Helvetica"/>
        </w:rPr>
        <w:t>5-10% for a mixed meal</w:t>
      </w:r>
    </w:p>
    <w:p w:rsidR="009A1EA7" w:rsidRDefault="009A1EA7" w:rsidP="009A1EA7">
      <w:pPr>
        <w:autoSpaceDE w:val="0"/>
        <w:autoSpaceDN w:val="0"/>
        <w:adjustRightInd w:val="0"/>
        <w:jc w:val="center"/>
        <w:rPr>
          <w:rFonts w:ascii="Helvetica" w:hAnsi="Helvetica" w:cs="Helvetica"/>
        </w:rPr>
      </w:pPr>
      <w:r>
        <w:rPr>
          <w:rFonts w:ascii="Helvetica" w:hAnsi="Helvetica" w:cs="Helvetica"/>
        </w:rPr>
        <w:t>Estimate daily resting energy expenditure</w:t>
      </w:r>
    </w:p>
    <w:p w:rsidR="009A1EA7" w:rsidRDefault="009A1EA7" w:rsidP="009A1EA7">
      <w:pPr>
        <w:autoSpaceDE w:val="0"/>
        <w:autoSpaceDN w:val="0"/>
        <w:adjustRightInd w:val="0"/>
        <w:ind w:left="540" w:hanging="540"/>
        <w:rPr>
          <w:rFonts w:ascii="Helvetica" w:hAnsi="Helvetica" w:cs="Helvetica"/>
          <w:color w:val="008000"/>
        </w:rPr>
      </w:pPr>
      <w:r>
        <w:rPr>
          <w:rFonts w:ascii="Helvetica" w:hAnsi="Helvetica" w:cs="Helvetica"/>
        </w:rPr>
        <w:t xml:space="preserve">Estimate not as accurate as </w:t>
      </w:r>
      <w:r>
        <w:rPr>
          <w:rFonts w:ascii="Helvetica" w:hAnsi="Helvetica" w:cs="Helvetica"/>
          <w:color w:val="008000"/>
        </w:rPr>
        <w:t>BMR/RMR test</w:t>
      </w:r>
    </w:p>
    <w:p w:rsidR="009A1EA7" w:rsidRDefault="009A1EA7" w:rsidP="009A1EA7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  <w:r>
        <w:rPr>
          <w:rFonts w:ascii="Helvetica" w:hAnsi="Helvetica" w:cs="Helvetica"/>
        </w:rPr>
        <w:t>Other methods include effects of activities of daily living (ADLs)</w:t>
      </w:r>
    </w:p>
    <w:p w:rsidR="009A1EA7" w:rsidRDefault="009A1EA7" w:rsidP="009A1EA7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  <w:r>
        <w:rPr>
          <w:rFonts w:ascii="Helvetica" w:hAnsi="Helvetica" w:cs="Helvetica"/>
        </w:rPr>
        <w:t>Simple methods to estimate RMR</w:t>
      </w:r>
    </w:p>
    <w:p w:rsidR="009A1EA7" w:rsidRDefault="009A1EA7" w:rsidP="009A1EA7">
      <w:pPr>
        <w:autoSpaceDE w:val="0"/>
        <w:autoSpaceDN w:val="0"/>
        <w:adjustRightInd w:val="0"/>
        <w:ind w:left="1170" w:hanging="450"/>
        <w:rPr>
          <w:rFonts w:ascii="Helvetica" w:hAnsi="Helvetica" w:cs="Helvetica"/>
        </w:rPr>
      </w:pPr>
      <w:r>
        <w:rPr>
          <w:rFonts w:ascii="Helvetica" w:hAnsi="Helvetica" w:cs="Helvetica"/>
        </w:rPr>
        <w:t>1 Calorie/kilogram body weight per hour</w:t>
      </w:r>
    </w:p>
    <w:p w:rsidR="009A1EA7" w:rsidRDefault="009A1EA7" w:rsidP="009A1EA7">
      <w:pPr>
        <w:autoSpaceDE w:val="0"/>
        <w:autoSpaceDN w:val="0"/>
        <w:adjustRightInd w:val="0"/>
        <w:jc w:val="center"/>
        <w:rPr>
          <w:rFonts w:ascii="Helvetica" w:hAnsi="Helvetica" w:cs="Helvetica"/>
        </w:rPr>
      </w:pPr>
      <w:r>
        <w:rPr>
          <w:rFonts w:ascii="Helvetica" w:hAnsi="Helvetica" w:cs="Helvetica"/>
        </w:rPr>
        <w:t>The crossover concept of carbohydrate and fat utilization during exercise</w:t>
      </w:r>
    </w:p>
    <w:p w:rsidR="009A1EA7" w:rsidRDefault="009A1EA7" w:rsidP="009A1EA7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Indirect calorimetry</w:t>
      </w:r>
    </w:p>
    <w:p w:rsidR="009A1EA7" w:rsidRDefault="009A1EA7" w:rsidP="009A1EA7">
      <w:pPr>
        <w:autoSpaceDE w:val="0"/>
        <w:autoSpaceDN w:val="0"/>
        <w:adjustRightInd w:val="0"/>
        <w:ind w:left="540" w:hanging="540"/>
        <w:rPr>
          <w:rFonts w:ascii="Arial" w:hAnsi="Arial" w:cs="Arial"/>
        </w:rPr>
      </w:pPr>
      <w:r>
        <w:rPr>
          <w:rFonts w:ascii="Arial" w:hAnsi="Arial" w:cs="Arial"/>
        </w:rPr>
        <w:t>Breath by breath</w:t>
      </w:r>
    </w:p>
    <w:p w:rsidR="009A1EA7" w:rsidRDefault="009A1EA7" w:rsidP="009A1EA7">
      <w:pPr>
        <w:autoSpaceDE w:val="0"/>
        <w:autoSpaceDN w:val="0"/>
        <w:adjustRightInd w:val="0"/>
        <w:ind w:left="540" w:hanging="540"/>
        <w:rPr>
          <w:rFonts w:ascii="Arial" w:hAnsi="Arial" w:cs="Arial"/>
        </w:rPr>
      </w:pPr>
      <w:r>
        <w:rPr>
          <w:rFonts w:ascii="Arial" w:hAnsi="Arial" w:cs="Arial"/>
        </w:rPr>
        <w:t>ID substrate utilization</w:t>
      </w:r>
    </w:p>
    <w:p w:rsidR="009A1EA7" w:rsidRDefault="009A1EA7" w:rsidP="009A1EA7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Substrate Utilization</w:t>
      </w:r>
      <w:r>
        <w:rPr>
          <w:rFonts w:ascii="MS Gothic" w:eastAsia="MS Gothic" w:hAnsi="MS Gothic" w:cs="MS Gothic" w:hint="eastAsia"/>
        </w:rPr>
        <w:t> </w:t>
      </w:r>
      <w:r>
        <w:rPr>
          <w:rFonts w:ascii="Arial" w:hAnsi="Arial" w:cs="Arial"/>
        </w:rPr>
        <w:t>RER and RQ</w:t>
      </w:r>
    </w:p>
    <w:p w:rsidR="009A1EA7" w:rsidRDefault="009A1EA7" w:rsidP="009A1EA7">
      <w:pPr>
        <w:autoSpaceDE w:val="0"/>
        <w:autoSpaceDN w:val="0"/>
        <w:adjustRightInd w:val="0"/>
        <w:ind w:left="540" w:hanging="540"/>
        <w:rPr>
          <w:rFonts w:ascii="Arial" w:hAnsi="Arial" w:cs="Arial"/>
        </w:rPr>
      </w:pPr>
      <w:r>
        <w:rPr>
          <w:rFonts w:ascii="Arial" w:hAnsi="Arial" w:cs="Arial"/>
        </w:rPr>
        <w:t>Differing amount of O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 xml:space="preserve"> is needed and CO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 xml:space="preserve"> is produced when oxidizing CHO and fat</w:t>
      </w:r>
    </w:p>
    <w:p w:rsidR="009A1EA7" w:rsidRDefault="009A1EA7" w:rsidP="009A1EA7">
      <w:pPr>
        <w:autoSpaceDE w:val="0"/>
        <w:autoSpaceDN w:val="0"/>
        <w:adjustRightInd w:val="0"/>
        <w:rPr>
          <w:rFonts w:ascii="Arial" w:hAnsi="Arial" w:cs="Arial"/>
        </w:rPr>
      </w:pPr>
    </w:p>
    <w:p w:rsidR="009A1EA7" w:rsidRDefault="009A1EA7" w:rsidP="009A1EA7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Oxidation of Carbohydrates, Proteins, and Fats</w:t>
      </w:r>
    </w:p>
    <w:p w:rsidR="009A1EA7" w:rsidRDefault="009A1EA7" w:rsidP="009A1EA7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RER for Carbohydrate (Glucose)</w:t>
      </w:r>
    </w:p>
    <w:p w:rsidR="009A1EA7" w:rsidRDefault="009A1EA7" w:rsidP="009A1EA7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RER for Fat (Palmitate)</w:t>
      </w:r>
    </w:p>
    <w:p w:rsidR="009A1EA7" w:rsidRDefault="009A1EA7" w:rsidP="009A1EA7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Oxygen Consumption Response to Steady-State Exercise</w:t>
      </w:r>
    </w:p>
    <w:p w:rsidR="009A1EA7" w:rsidRDefault="009A1EA7" w:rsidP="009A1EA7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Maximal Oxygen Consumption – VO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>max</w:t>
      </w:r>
    </w:p>
    <w:p w:rsidR="009A1EA7" w:rsidRDefault="009A1EA7" w:rsidP="009A1EA7">
      <w:pPr>
        <w:autoSpaceDE w:val="0"/>
        <w:autoSpaceDN w:val="0"/>
        <w:adjustRightInd w:val="0"/>
        <w:ind w:left="540" w:hanging="540"/>
        <w:rPr>
          <w:rFonts w:ascii="Arial" w:hAnsi="Arial" w:cs="Arial"/>
        </w:rPr>
      </w:pPr>
    </w:p>
    <w:p w:rsidR="009A1EA7" w:rsidRDefault="009A1EA7" w:rsidP="009A1EA7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Energy Systems at Work</w:t>
      </w:r>
    </w:p>
    <w:p w:rsidR="009A1EA7" w:rsidRDefault="009A1EA7" w:rsidP="009A1EA7">
      <w:pPr>
        <w:autoSpaceDE w:val="0"/>
        <w:autoSpaceDN w:val="0"/>
        <w:adjustRightInd w:val="0"/>
        <w:ind w:left="720" w:hanging="720"/>
        <w:rPr>
          <w:rFonts w:ascii="Arial" w:hAnsi="Arial" w:cs="Arial"/>
        </w:rPr>
      </w:pPr>
      <w:r>
        <w:rPr>
          <w:rFonts w:ascii="Arial" w:hAnsi="Arial" w:cs="Arial"/>
          <w:u w:val="single"/>
        </w:rPr>
        <w:t>http://www.youtube.com/watch?v=PXRqrtQVaz0&amp;feature=relmfu</w:t>
      </w:r>
    </w:p>
    <w:p w:rsidR="009A1EA7" w:rsidRDefault="009A1EA7" w:rsidP="009A1EA7">
      <w:pPr>
        <w:autoSpaceDE w:val="0"/>
        <w:autoSpaceDN w:val="0"/>
        <w:adjustRightInd w:val="0"/>
        <w:ind w:left="720" w:hanging="720"/>
        <w:rPr>
          <w:rFonts w:ascii="Arial" w:hAnsi="Arial" w:cs="Arial"/>
        </w:rPr>
      </w:pPr>
      <w:r>
        <w:rPr>
          <w:rFonts w:ascii="Arial" w:hAnsi="Arial" w:cs="Arial"/>
          <w:u w:val="single"/>
        </w:rPr>
        <w:t>http://www.youtube.com/watch?v=-dm-ds5rRaM</w:t>
      </w:r>
    </w:p>
    <w:p w:rsidR="009A1EA7" w:rsidRDefault="009A1EA7" w:rsidP="009A1EA7">
      <w:pPr>
        <w:autoSpaceDE w:val="0"/>
        <w:autoSpaceDN w:val="0"/>
        <w:adjustRightInd w:val="0"/>
        <w:ind w:left="720" w:hanging="720"/>
        <w:rPr>
          <w:rFonts w:ascii="Arial" w:hAnsi="Arial" w:cs="Arial"/>
        </w:rPr>
      </w:pPr>
      <w:r>
        <w:rPr>
          <w:rFonts w:ascii="Arial" w:hAnsi="Arial" w:cs="Arial"/>
          <w:u w:val="single"/>
        </w:rPr>
        <w:t>http://www.youtube.com/watch?v=XlXuJP_9DjA&amp;feature=relmfu</w:t>
      </w:r>
    </w:p>
    <w:p w:rsidR="009A1EA7" w:rsidRDefault="009A1EA7" w:rsidP="009A1EA7">
      <w:pPr>
        <w:autoSpaceDE w:val="0"/>
        <w:autoSpaceDN w:val="0"/>
        <w:adjustRightInd w:val="0"/>
        <w:ind w:left="720" w:hanging="720"/>
        <w:rPr>
          <w:rFonts w:ascii="Arial" w:hAnsi="Arial" w:cs="Arial"/>
        </w:rPr>
      </w:pPr>
      <w:r>
        <w:rPr>
          <w:rFonts w:ascii="Arial" w:hAnsi="Arial" w:cs="Arial"/>
          <w:u w:val="single"/>
        </w:rPr>
        <w:t>http://www.youtube.com/watch?v=fM9mNySTAoY&amp;feature=related</w:t>
      </w:r>
    </w:p>
    <w:p w:rsidR="009A1EA7" w:rsidRDefault="009A1EA7" w:rsidP="009A1EA7">
      <w:pPr>
        <w:autoSpaceDE w:val="0"/>
        <w:autoSpaceDN w:val="0"/>
        <w:adjustRightInd w:val="0"/>
        <w:ind w:left="720" w:hanging="720"/>
        <w:rPr>
          <w:rFonts w:ascii="Arial" w:hAnsi="Arial" w:cs="Arial"/>
        </w:rPr>
      </w:pPr>
      <w:r>
        <w:rPr>
          <w:rFonts w:ascii="Arial" w:hAnsi="Arial" w:cs="Arial"/>
          <w:u w:val="single"/>
        </w:rPr>
        <w:t>https://www.youtube.com/watch?v=nCflycqc11s</w:t>
      </w:r>
    </w:p>
    <w:p w:rsidR="009A1EA7" w:rsidRDefault="009A1EA7" w:rsidP="009A1EA7">
      <w:pPr>
        <w:autoSpaceDE w:val="0"/>
        <w:autoSpaceDN w:val="0"/>
        <w:adjustRightInd w:val="0"/>
        <w:ind w:left="720" w:hanging="720"/>
        <w:rPr>
          <w:rFonts w:ascii="Arial" w:hAnsi="Arial" w:cs="Arial"/>
        </w:rPr>
      </w:pPr>
      <w:r>
        <w:rPr>
          <w:rFonts w:ascii="Arial" w:hAnsi="Arial" w:cs="Arial"/>
          <w:u w:val="single"/>
        </w:rPr>
        <w:t>http://www.youtube.com/watch?v=6aYqtHLwwaU&amp;feature=related</w:t>
      </w:r>
    </w:p>
    <w:p w:rsidR="009A1EA7" w:rsidRDefault="009A1EA7" w:rsidP="009A1EA7">
      <w:pPr>
        <w:autoSpaceDE w:val="0"/>
        <w:autoSpaceDN w:val="0"/>
        <w:adjustRightInd w:val="0"/>
        <w:ind w:left="720" w:hanging="720"/>
        <w:rPr>
          <w:rFonts w:ascii="Arial" w:hAnsi="Arial" w:cs="Arial"/>
        </w:rPr>
      </w:pPr>
      <w:r>
        <w:rPr>
          <w:rFonts w:ascii="Arial" w:hAnsi="Arial" w:cs="Arial"/>
          <w:u w:val="single"/>
        </w:rPr>
        <w:t>http://www.youtube.com/watch?v=Tk8BC_S3_gQ</w:t>
      </w:r>
    </w:p>
    <w:p w:rsidR="009A1EA7" w:rsidRDefault="009A1EA7" w:rsidP="009A1EA7">
      <w:pPr>
        <w:autoSpaceDE w:val="0"/>
        <w:autoSpaceDN w:val="0"/>
        <w:adjustRightInd w:val="0"/>
        <w:ind w:left="720" w:hanging="720"/>
        <w:rPr>
          <w:rFonts w:ascii="Arial" w:hAnsi="Arial" w:cs="Arial"/>
        </w:rPr>
      </w:pPr>
      <w:r>
        <w:rPr>
          <w:rFonts w:ascii="Arial" w:hAnsi="Arial" w:cs="Arial"/>
          <w:u w:val="single"/>
        </w:rPr>
        <w:t>https://www.youtube.com/watch?v=VbWsQMabczM</w:t>
      </w:r>
    </w:p>
    <w:p w:rsidR="009A1EA7" w:rsidRDefault="009A1EA7" w:rsidP="009A1EA7">
      <w:pPr>
        <w:autoSpaceDE w:val="0"/>
        <w:autoSpaceDN w:val="0"/>
        <w:adjustRightInd w:val="0"/>
        <w:ind w:left="720" w:hanging="720"/>
        <w:rPr>
          <w:rFonts w:ascii="Arial" w:hAnsi="Arial" w:cs="Arial"/>
        </w:rPr>
      </w:pPr>
      <w:r>
        <w:rPr>
          <w:rFonts w:ascii="Arial" w:hAnsi="Arial" w:cs="Arial"/>
          <w:u w:val="single"/>
        </w:rPr>
        <w:lastRenderedPageBreak/>
        <w:t>https://www.youtube.com/watch?v=fOGXvBAmTsY</w:t>
      </w:r>
    </w:p>
    <w:p w:rsidR="009A1EA7" w:rsidRDefault="009A1EA7" w:rsidP="009A1EA7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Components of Energy Expenditure</w:t>
      </w:r>
    </w:p>
    <w:p w:rsidR="009A1EA7" w:rsidRDefault="009A1EA7" w:rsidP="009A1EA7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Estimating needs: </w:t>
      </w:r>
      <w:r>
        <w:rPr>
          <w:rFonts w:ascii="MS Gothic" w:eastAsia="MS Gothic" w:hAnsi="MS Gothic" w:cs="MS Gothic" w:hint="eastAsia"/>
        </w:rPr>
        <w:t> </w:t>
      </w:r>
      <w:r>
        <w:rPr>
          <w:rFonts w:ascii="Arial" w:hAnsi="Arial" w:cs="Arial"/>
        </w:rPr>
        <w:t>needed for case studies</w:t>
      </w:r>
    </w:p>
    <w:p w:rsidR="009A1EA7" w:rsidRDefault="009A1EA7" w:rsidP="009A1EA7">
      <w:pPr>
        <w:autoSpaceDE w:val="0"/>
        <w:autoSpaceDN w:val="0"/>
        <w:adjustRightInd w:val="0"/>
        <w:ind w:left="540" w:hanging="540"/>
        <w:rPr>
          <w:rFonts w:ascii="Arial" w:hAnsi="Arial" w:cs="Arial"/>
        </w:rPr>
      </w:pPr>
      <w:r>
        <w:rPr>
          <w:rFonts w:ascii="Arial" w:hAnsi="Arial" w:cs="Arial"/>
        </w:rPr>
        <w:t xml:space="preserve">Use Mifflin-St. </w:t>
      </w:r>
      <w:proofErr w:type="spellStart"/>
      <w:r>
        <w:rPr>
          <w:rFonts w:ascii="Arial" w:hAnsi="Arial" w:cs="Arial"/>
        </w:rPr>
        <w:t>Joer</w:t>
      </w:r>
      <w:proofErr w:type="spellEnd"/>
      <w:r>
        <w:rPr>
          <w:rFonts w:ascii="Arial" w:hAnsi="Arial" w:cs="Arial"/>
        </w:rPr>
        <w:t xml:space="preserve"> for REE (includes TEF)</w:t>
      </w:r>
    </w:p>
    <w:p w:rsidR="009A1EA7" w:rsidRDefault="009A1EA7" w:rsidP="009A1EA7">
      <w:pPr>
        <w:autoSpaceDE w:val="0"/>
        <w:autoSpaceDN w:val="0"/>
        <w:adjustRightInd w:val="0"/>
        <w:ind w:left="540" w:hanging="540"/>
        <w:rPr>
          <w:rFonts w:ascii="Arial" w:hAnsi="Arial" w:cs="Arial"/>
        </w:rPr>
      </w:pPr>
      <w:r>
        <w:rPr>
          <w:rFonts w:ascii="Arial" w:hAnsi="Arial" w:cs="Arial"/>
        </w:rPr>
        <w:t>+</w:t>
      </w:r>
    </w:p>
    <w:p w:rsidR="009A1EA7" w:rsidRDefault="009A1EA7" w:rsidP="009A1EA7">
      <w:pPr>
        <w:autoSpaceDE w:val="0"/>
        <w:autoSpaceDN w:val="0"/>
        <w:adjustRightInd w:val="0"/>
        <w:ind w:left="540" w:hanging="540"/>
        <w:rPr>
          <w:rFonts w:ascii="Arial" w:hAnsi="Arial" w:cs="Arial"/>
        </w:rPr>
      </w:pPr>
      <w:r>
        <w:rPr>
          <w:rFonts w:ascii="Arial" w:hAnsi="Arial" w:cs="Arial"/>
        </w:rPr>
        <w:t>Estimate non-exercise activity thermogenesis (NEAT)</w:t>
      </w:r>
    </w:p>
    <w:p w:rsidR="009A1EA7" w:rsidRDefault="009A1EA7" w:rsidP="009A1EA7">
      <w:pPr>
        <w:autoSpaceDE w:val="0"/>
        <w:autoSpaceDN w:val="0"/>
        <w:adjustRightInd w:val="0"/>
        <w:ind w:left="540" w:hanging="540"/>
        <w:rPr>
          <w:rFonts w:ascii="Arial" w:hAnsi="Arial" w:cs="Arial"/>
        </w:rPr>
      </w:pPr>
      <w:r>
        <w:rPr>
          <w:rFonts w:ascii="Arial" w:hAnsi="Arial" w:cs="Arial"/>
        </w:rPr>
        <w:t>+</w:t>
      </w:r>
    </w:p>
    <w:p w:rsidR="009A1EA7" w:rsidRDefault="009A1EA7" w:rsidP="009A1EA7">
      <w:pPr>
        <w:autoSpaceDE w:val="0"/>
        <w:autoSpaceDN w:val="0"/>
        <w:adjustRightInd w:val="0"/>
        <w:ind w:left="540" w:hanging="540"/>
        <w:rPr>
          <w:rFonts w:ascii="Arial" w:hAnsi="Arial" w:cs="Arial"/>
        </w:rPr>
      </w:pPr>
      <w:r>
        <w:rPr>
          <w:rFonts w:ascii="Arial" w:hAnsi="Arial" w:cs="Arial"/>
        </w:rPr>
        <w:t>Estimate exercise activity thermogenesis</w:t>
      </w:r>
    </w:p>
    <w:p w:rsidR="009A1EA7" w:rsidRDefault="009A1EA7" w:rsidP="009A1EA7">
      <w:pPr>
        <w:autoSpaceDE w:val="0"/>
        <w:autoSpaceDN w:val="0"/>
        <w:adjustRightInd w:val="0"/>
        <w:ind w:left="540" w:hanging="540"/>
        <w:rPr>
          <w:rFonts w:ascii="Arial" w:hAnsi="Arial" w:cs="Arial"/>
        </w:rPr>
      </w:pPr>
      <w:r>
        <w:rPr>
          <w:rFonts w:ascii="Arial" w:hAnsi="Arial" w:cs="Arial"/>
        </w:rPr>
        <w:t>= caloric need</w:t>
      </w:r>
    </w:p>
    <w:p w:rsidR="009A1EA7" w:rsidRDefault="009A1EA7" w:rsidP="009A1EA7">
      <w:pPr>
        <w:autoSpaceDE w:val="0"/>
        <w:autoSpaceDN w:val="0"/>
        <w:adjustRightInd w:val="0"/>
        <w:ind w:left="540" w:hanging="540"/>
        <w:rPr>
          <w:rFonts w:ascii="Arial" w:hAnsi="Arial" w:cs="Arial"/>
        </w:rPr>
      </w:pPr>
    </w:p>
    <w:p w:rsidR="009A1EA7" w:rsidRDefault="009A1EA7" w:rsidP="009A1EA7">
      <w:pPr>
        <w:autoSpaceDE w:val="0"/>
        <w:autoSpaceDN w:val="0"/>
        <w:adjustRightInd w:val="0"/>
        <w:ind w:left="540" w:hanging="540"/>
        <w:rPr>
          <w:rFonts w:ascii="Arial" w:hAnsi="Arial" w:cs="Arial"/>
        </w:rPr>
      </w:pPr>
      <w:r>
        <w:rPr>
          <w:rFonts w:ascii="Arial" w:hAnsi="Arial" w:cs="Arial"/>
        </w:rPr>
        <w:t xml:space="preserve">Males: REE = (10 x </w:t>
      </w:r>
      <w:proofErr w:type="spellStart"/>
      <w:r>
        <w:rPr>
          <w:rFonts w:ascii="Arial" w:hAnsi="Arial" w:cs="Arial"/>
        </w:rPr>
        <w:t>wt</w:t>
      </w:r>
      <w:proofErr w:type="spellEnd"/>
      <w:r>
        <w:rPr>
          <w:rFonts w:ascii="Arial" w:hAnsi="Arial" w:cs="Arial"/>
        </w:rPr>
        <w:t>) + (6.25 x cm) – (5 x age) + 5</w:t>
      </w:r>
    </w:p>
    <w:p w:rsidR="009A1EA7" w:rsidRDefault="009A1EA7" w:rsidP="009A1EA7">
      <w:pPr>
        <w:autoSpaceDE w:val="0"/>
        <w:autoSpaceDN w:val="0"/>
        <w:adjustRightInd w:val="0"/>
        <w:ind w:left="540" w:hanging="540"/>
        <w:rPr>
          <w:rFonts w:ascii="Arial" w:hAnsi="Arial" w:cs="Arial"/>
        </w:rPr>
      </w:pPr>
      <w:r>
        <w:rPr>
          <w:rFonts w:ascii="Arial" w:hAnsi="Arial" w:cs="Arial"/>
        </w:rPr>
        <w:t xml:space="preserve">Females: REE = (10 x </w:t>
      </w:r>
      <w:proofErr w:type="spellStart"/>
      <w:r>
        <w:rPr>
          <w:rFonts w:ascii="Arial" w:hAnsi="Arial" w:cs="Arial"/>
        </w:rPr>
        <w:t>wt</w:t>
      </w:r>
      <w:proofErr w:type="spellEnd"/>
      <w:r>
        <w:rPr>
          <w:rFonts w:ascii="Arial" w:hAnsi="Arial" w:cs="Arial"/>
        </w:rPr>
        <w:t xml:space="preserve">) + (6.25 x cm) – (5 x age) - 161 </w:t>
      </w:r>
    </w:p>
    <w:p w:rsidR="009A1EA7" w:rsidRDefault="009A1EA7" w:rsidP="009A1EA7">
      <w:pPr>
        <w:autoSpaceDE w:val="0"/>
        <w:autoSpaceDN w:val="0"/>
        <w:adjustRightInd w:val="0"/>
        <w:ind w:left="540" w:hanging="540"/>
        <w:rPr>
          <w:rFonts w:ascii="Arial" w:hAnsi="Arial" w:cs="Arial"/>
        </w:rPr>
      </w:pPr>
    </w:p>
    <w:p w:rsidR="009A1EA7" w:rsidRDefault="009A1EA7" w:rsidP="009A1EA7">
      <w:pPr>
        <w:autoSpaceDE w:val="0"/>
        <w:autoSpaceDN w:val="0"/>
        <w:adjustRightInd w:val="0"/>
        <w:ind w:left="540" w:hanging="540"/>
        <w:rPr>
          <w:rFonts w:ascii="Arial" w:hAnsi="Arial" w:cs="Arial"/>
        </w:rPr>
      </w:pPr>
    </w:p>
    <w:p w:rsidR="00996955" w:rsidRDefault="009A1EA7">
      <w:bookmarkStart w:id="0" w:name="_GoBack"/>
      <w:bookmarkEnd w:id="0"/>
    </w:p>
    <w:sectPr w:rsidR="00996955" w:rsidSect="004A039F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EA7"/>
    <w:rsid w:val="002C3D81"/>
    <w:rsid w:val="00436DE6"/>
    <w:rsid w:val="009A1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1F6D45-06DF-CC47-AB1D-9F6299912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590</Words>
  <Characters>3369</Characters>
  <Application>Microsoft Office Word</Application>
  <DocSecurity>0</DocSecurity>
  <Lines>28</Lines>
  <Paragraphs>7</Paragraphs>
  <ScaleCrop>false</ScaleCrop>
  <Company/>
  <LinksUpToDate>false</LinksUpToDate>
  <CharactersWithSpaces>3952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2019-08-20T20:51:00Z</dcterms:created>
  <dcterms:modified xsi:type="dcterms:W3CDTF">2019-08-20T20:51:00Z</dcterms:modified>
</cp:coreProperties>
</file>