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4E71E" w14:textId="4B1D4F0E" w:rsidR="00EE374B" w:rsidRPr="00D51709" w:rsidRDefault="00EE374B" w:rsidP="00EE374B">
      <w:pPr>
        <w:pStyle w:val="Heading1"/>
        <w:spacing w:line="360" w:lineRule="auto"/>
        <w:rPr>
          <w:rFonts w:ascii="Times New Roman" w:hAnsi="Times New Roman"/>
          <w:sz w:val="24"/>
        </w:rPr>
      </w:pPr>
      <w:r w:rsidRPr="00D51709">
        <w:rPr>
          <w:rFonts w:ascii="Times New Roman" w:hAnsi="Times New Roman"/>
          <w:sz w:val="24"/>
        </w:rPr>
        <w:t>San José State University</w:t>
      </w:r>
      <w:r w:rsidRPr="00D51709">
        <w:rPr>
          <w:sz w:val="24"/>
        </w:rPr>
        <w:br/>
      </w:r>
      <w:r w:rsidRPr="00D51709">
        <w:rPr>
          <w:rFonts w:ascii="Times New Roman" w:hAnsi="Times New Roman"/>
          <w:sz w:val="24"/>
        </w:rPr>
        <w:t>Department of Psychology</w:t>
      </w:r>
      <w:r w:rsidRPr="00D51709">
        <w:rPr>
          <w:sz w:val="24"/>
        </w:rPr>
        <w:br/>
      </w:r>
      <w:r w:rsidR="00D845E7">
        <w:rPr>
          <w:rFonts w:ascii="Times New Roman" w:hAnsi="Times New Roman"/>
          <w:sz w:val="24"/>
        </w:rPr>
        <w:t>PSYC 190-03</w:t>
      </w:r>
      <w:r w:rsidRPr="00D51709">
        <w:rPr>
          <w:rFonts w:ascii="Times New Roman" w:hAnsi="Times New Roman"/>
          <w:sz w:val="24"/>
        </w:rPr>
        <w:t>, Psychological Trauma in Childhood &amp; Adolescence</w:t>
      </w:r>
    </w:p>
    <w:p w14:paraId="2AA3593E" w14:textId="6382F2C5" w:rsidR="00EE374B" w:rsidRPr="00D51709" w:rsidRDefault="00EE374B" w:rsidP="00EE374B">
      <w:pPr>
        <w:pStyle w:val="Heading1"/>
        <w:spacing w:line="360" w:lineRule="auto"/>
        <w:rPr>
          <w:rFonts w:ascii="Times New Roman" w:hAnsi="Times New Roman"/>
          <w:sz w:val="24"/>
        </w:rPr>
      </w:pPr>
      <w:r w:rsidRPr="00D51709">
        <w:rPr>
          <w:rFonts w:ascii="Times New Roman" w:hAnsi="Times New Roman"/>
          <w:sz w:val="24"/>
        </w:rPr>
        <w:t xml:space="preserve"> </w:t>
      </w:r>
      <w:r w:rsidR="00D51709" w:rsidRPr="00D51709">
        <w:rPr>
          <w:rFonts w:ascii="Times New Roman" w:hAnsi="Times New Roman"/>
          <w:sz w:val="24"/>
        </w:rPr>
        <w:t xml:space="preserve"> Spring 2015</w:t>
      </w:r>
    </w:p>
    <w:tbl>
      <w:tblPr>
        <w:tblW w:w="9648" w:type="dxa"/>
        <w:tblLayout w:type="fixed"/>
        <w:tblLook w:val="01E0" w:firstRow="1" w:lastRow="1" w:firstColumn="1" w:lastColumn="1" w:noHBand="0" w:noVBand="0"/>
      </w:tblPr>
      <w:tblGrid>
        <w:gridCol w:w="3168"/>
        <w:gridCol w:w="6480"/>
      </w:tblGrid>
      <w:tr w:rsidR="00EE374B" w:rsidRPr="00D51709" w14:paraId="1B9E207D" w14:textId="77777777" w:rsidTr="00567538">
        <w:tc>
          <w:tcPr>
            <w:tcW w:w="3168" w:type="dxa"/>
          </w:tcPr>
          <w:p w14:paraId="57A37637" w14:textId="77777777" w:rsidR="00EE374B" w:rsidRPr="00D51709" w:rsidRDefault="00EE374B" w:rsidP="00567538">
            <w:pPr>
              <w:pStyle w:val="contactheading"/>
              <w:rPr>
                <w:rFonts w:cs="Arial"/>
                <w:lang w:val="en-US" w:eastAsia="en-US"/>
              </w:rPr>
            </w:pPr>
            <w:r w:rsidRPr="00D51709">
              <w:rPr>
                <w:rFonts w:cs="Arial"/>
                <w:lang w:val="en-US" w:eastAsia="en-US"/>
              </w:rPr>
              <w:t>Instructor:</w:t>
            </w:r>
          </w:p>
        </w:tc>
        <w:tc>
          <w:tcPr>
            <w:tcW w:w="6480" w:type="dxa"/>
          </w:tcPr>
          <w:p w14:paraId="34FAFBE4" w14:textId="77777777" w:rsidR="00EE374B" w:rsidRPr="00D51709" w:rsidRDefault="00EE374B" w:rsidP="00567538">
            <w:r w:rsidRPr="00D51709">
              <w:t>Joanna H. Fanos, Ph.D.</w:t>
            </w:r>
          </w:p>
        </w:tc>
      </w:tr>
      <w:tr w:rsidR="00EE374B" w:rsidRPr="00D51709" w14:paraId="4642A208" w14:textId="77777777" w:rsidTr="00567538">
        <w:tc>
          <w:tcPr>
            <w:tcW w:w="3168" w:type="dxa"/>
          </w:tcPr>
          <w:p w14:paraId="1C5119E7" w14:textId="77777777" w:rsidR="00EE374B" w:rsidRPr="00D51709" w:rsidRDefault="00EE374B" w:rsidP="00567538">
            <w:pPr>
              <w:pStyle w:val="contactheading"/>
              <w:rPr>
                <w:rFonts w:cs="Arial"/>
                <w:lang w:val="en-US" w:eastAsia="en-US"/>
              </w:rPr>
            </w:pPr>
            <w:r w:rsidRPr="00D51709">
              <w:rPr>
                <w:rFonts w:cs="Arial"/>
                <w:lang w:val="en-US" w:eastAsia="en-US"/>
              </w:rPr>
              <w:t>Office Location:</w:t>
            </w:r>
          </w:p>
        </w:tc>
        <w:tc>
          <w:tcPr>
            <w:tcW w:w="6480" w:type="dxa"/>
          </w:tcPr>
          <w:p w14:paraId="6E5B7920" w14:textId="77777777" w:rsidR="00EE374B" w:rsidRPr="00D51709" w:rsidRDefault="00EE374B" w:rsidP="00567538">
            <w:r w:rsidRPr="00D51709">
              <w:t>DMH 320</w:t>
            </w:r>
          </w:p>
        </w:tc>
      </w:tr>
      <w:tr w:rsidR="00EE374B" w:rsidRPr="00D51709" w14:paraId="6F57DC67" w14:textId="77777777" w:rsidTr="00567538">
        <w:tc>
          <w:tcPr>
            <w:tcW w:w="3168" w:type="dxa"/>
          </w:tcPr>
          <w:p w14:paraId="054EEBD8" w14:textId="77777777" w:rsidR="00EE374B" w:rsidRPr="00D51709" w:rsidRDefault="00EE374B" w:rsidP="00567538">
            <w:pPr>
              <w:pStyle w:val="contactheading"/>
              <w:rPr>
                <w:rFonts w:cs="Arial"/>
                <w:lang w:val="en-US" w:eastAsia="en-US"/>
              </w:rPr>
            </w:pPr>
            <w:r w:rsidRPr="00D51709">
              <w:rPr>
                <w:rFonts w:cs="Arial"/>
                <w:lang w:val="en-US" w:eastAsia="en-US"/>
              </w:rPr>
              <w:t>Telephone:</w:t>
            </w:r>
          </w:p>
        </w:tc>
        <w:tc>
          <w:tcPr>
            <w:tcW w:w="6480" w:type="dxa"/>
          </w:tcPr>
          <w:p w14:paraId="3FBA7644" w14:textId="77777777" w:rsidR="00EE374B" w:rsidRPr="00D51709" w:rsidRDefault="00EE374B" w:rsidP="00567538">
            <w:r w:rsidRPr="00D51709">
              <w:t>408-924-5622</w:t>
            </w:r>
          </w:p>
        </w:tc>
      </w:tr>
      <w:tr w:rsidR="00EE374B" w:rsidRPr="00D51709" w14:paraId="48D79D77" w14:textId="77777777" w:rsidTr="00567538">
        <w:tc>
          <w:tcPr>
            <w:tcW w:w="3168" w:type="dxa"/>
          </w:tcPr>
          <w:p w14:paraId="18AF431F" w14:textId="77777777" w:rsidR="00EE374B" w:rsidRPr="00D51709" w:rsidRDefault="00EE374B" w:rsidP="00567538">
            <w:pPr>
              <w:pStyle w:val="contactheading"/>
              <w:rPr>
                <w:rFonts w:cs="Arial"/>
                <w:lang w:val="en-US" w:eastAsia="en-US"/>
              </w:rPr>
            </w:pPr>
            <w:r w:rsidRPr="00D51709">
              <w:rPr>
                <w:rFonts w:cs="Arial"/>
                <w:lang w:val="en-US" w:eastAsia="en-US"/>
              </w:rPr>
              <w:t>Email:</w:t>
            </w:r>
          </w:p>
        </w:tc>
        <w:tc>
          <w:tcPr>
            <w:tcW w:w="6480" w:type="dxa"/>
          </w:tcPr>
          <w:p w14:paraId="16AEBEBA" w14:textId="77777777" w:rsidR="00EE374B" w:rsidRPr="00D51709" w:rsidRDefault="00E70B9E" w:rsidP="00567538">
            <w:hyperlink r:id="rId8" w:history="1">
              <w:r w:rsidR="00EE374B" w:rsidRPr="00D51709">
                <w:rPr>
                  <w:rStyle w:val="Hyperlink"/>
                  <w:color w:val="auto"/>
                </w:rPr>
                <w:t>Joanna.Fanos@sjsu.edu</w:t>
              </w:r>
            </w:hyperlink>
            <w:r w:rsidR="00EE374B" w:rsidRPr="00D51709">
              <w:t xml:space="preserve"> </w:t>
            </w:r>
          </w:p>
        </w:tc>
      </w:tr>
      <w:tr w:rsidR="00EE374B" w:rsidRPr="00D51709" w14:paraId="257DB844" w14:textId="77777777" w:rsidTr="00567538">
        <w:tc>
          <w:tcPr>
            <w:tcW w:w="3168" w:type="dxa"/>
          </w:tcPr>
          <w:p w14:paraId="12C0CB67" w14:textId="77777777" w:rsidR="00EE374B" w:rsidRPr="00D51709" w:rsidRDefault="00EE374B" w:rsidP="00567538">
            <w:pPr>
              <w:pStyle w:val="contactheading"/>
              <w:rPr>
                <w:rFonts w:cs="Arial"/>
                <w:lang w:val="en-US" w:eastAsia="en-US"/>
              </w:rPr>
            </w:pPr>
            <w:r w:rsidRPr="00D51709">
              <w:rPr>
                <w:rFonts w:cs="Arial"/>
                <w:lang w:val="en-US" w:eastAsia="en-US"/>
              </w:rPr>
              <w:t>Office Hours:</w:t>
            </w:r>
          </w:p>
        </w:tc>
        <w:tc>
          <w:tcPr>
            <w:tcW w:w="6480" w:type="dxa"/>
          </w:tcPr>
          <w:p w14:paraId="0947FAD9" w14:textId="21C92C64" w:rsidR="00EE374B" w:rsidRPr="00791E79" w:rsidRDefault="00EE374B" w:rsidP="00567538">
            <w:pPr>
              <w:spacing w:after="160"/>
              <w:rPr>
                <w:color w:val="000000" w:themeColor="text1"/>
              </w:rPr>
            </w:pPr>
            <w:r w:rsidRPr="00791E79">
              <w:rPr>
                <w:color w:val="000000" w:themeColor="text1"/>
              </w:rPr>
              <w:t xml:space="preserve">Mon </w:t>
            </w:r>
            <w:r w:rsidR="00E70B9E">
              <w:rPr>
                <w:color w:val="000000" w:themeColor="text1"/>
              </w:rPr>
              <w:t>&amp; Wed 11:3</w:t>
            </w:r>
            <w:r w:rsidR="00544F4C" w:rsidRPr="00791E79">
              <w:rPr>
                <w:color w:val="000000" w:themeColor="text1"/>
              </w:rPr>
              <w:t>0 to 12</w:t>
            </w:r>
            <w:r w:rsidR="00567538" w:rsidRPr="00791E79">
              <w:rPr>
                <w:color w:val="000000" w:themeColor="text1"/>
              </w:rPr>
              <w:t>:0</w:t>
            </w:r>
            <w:r w:rsidRPr="00791E79">
              <w:rPr>
                <w:color w:val="000000" w:themeColor="text1"/>
              </w:rPr>
              <w:t xml:space="preserve">0 p.m.; </w:t>
            </w:r>
            <w:r w:rsidR="00E70B9E">
              <w:rPr>
                <w:color w:val="000000" w:themeColor="text1"/>
              </w:rPr>
              <w:t>4:00 to 4:30 p.m.</w:t>
            </w:r>
            <w:bookmarkStart w:id="0" w:name="_GoBack"/>
            <w:bookmarkEnd w:id="0"/>
          </w:p>
          <w:p w14:paraId="296F14CD" w14:textId="77777777" w:rsidR="00EE374B" w:rsidRPr="00D51709" w:rsidRDefault="00EE374B" w:rsidP="00567538">
            <w:pPr>
              <w:spacing w:after="160"/>
            </w:pPr>
            <w:r w:rsidRPr="00D51709">
              <w:t>Other times by appointment</w:t>
            </w:r>
          </w:p>
        </w:tc>
      </w:tr>
      <w:tr w:rsidR="00EE374B" w:rsidRPr="00D51709" w14:paraId="1A7749DB" w14:textId="77777777" w:rsidTr="00567538">
        <w:tc>
          <w:tcPr>
            <w:tcW w:w="3168" w:type="dxa"/>
          </w:tcPr>
          <w:p w14:paraId="6312E098" w14:textId="77777777" w:rsidR="00EE374B" w:rsidRPr="00D51709" w:rsidRDefault="00EE374B" w:rsidP="00567538">
            <w:pPr>
              <w:pStyle w:val="contactheading"/>
              <w:rPr>
                <w:rFonts w:cs="Arial"/>
                <w:lang w:val="en-US" w:eastAsia="en-US"/>
              </w:rPr>
            </w:pPr>
            <w:r w:rsidRPr="00D51709">
              <w:rPr>
                <w:rFonts w:cs="Arial"/>
                <w:lang w:val="en-US" w:eastAsia="en-US"/>
              </w:rPr>
              <w:t>Class Days/Time:</w:t>
            </w:r>
          </w:p>
        </w:tc>
        <w:tc>
          <w:tcPr>
            <w:tcW w:w="6480" w:type="dxa"/>
          </w:tcPr>
          <w:p w14:paraId="663F0387" w14:textId="26E058A0" w:rsidR="00EE374B" w:rsidRPr="00D51709" w:rsidRDefault="005F702D" w:rsidP="00567538">
            <w:r>
              <w:t>Wed</w:t>
            </w:r>
            <w:r w:rsidR="00EE374B" w:rsidRPr="00D51709">
              <w:t xml:space="preserve"> 4:30</w:t>
            </w:r>
            <w:r w:rsidR="003833B4" w:rsidRPr="00D51709">
              <w:t xml:space="preserve"> p.m.</w:t>
            </w:r>
            <w:r w:rsidR="00EE374B" w:rsidRPr="00D51709">
              <w:t xml:space="preserve"> - 7:15 p.m.</w:t>
            </w:r>
          </w:p>
        </w:tc>
      </w:tr>
      <w:tr w:rsidR="00EE374B" w:rsidRPr="00D51709" w14:paraId="5F4CF832" w14:textId="77777777" w:rsidTr="00567538">
        <w:tc>
          <w:tcPr>
            <w:tcW w:w="3168" w:type="dxa"/>
          </w:tcPr>
          <w:p w14:paraId="6D591B0A" w14:textId="77777777" w:rsidR="00EE374B" w:rsidRPr="00D51709" w:rsidRDefault="00EE374B" w:rsidP="00567538">
            <w:pPr>
              <w:pStyle w:val="contactheading"/>
              <w:rPr>
                <w:rFonts w:cs="Arial"/>
                <w:lang w:val="en-US" w:eastAsia="en-US"/>
              </w:rPr>
            </w:pPr>
            <w:r w:rsidRPr="00D51709">
              <w:rPr>
                <w:rFonts w:cs="Arial"/>
                <w:lang w:val="en-US" w:eastAsia="en-US"/>
              </w:rPr>
              <w:t>Classroom:</w:t>
            </w:r>
          </w:p>
        </w:tc>
        <w:tc>
          <w:tcPr>
            <w:tcW w:w="6480" w:type="dxa"/>
          </w:tcPr>
          <w:p w14:paraId="0E6F4F96" w14:textId="71DC1F5A" w:rsidR="00EE374B" w:rsidRPr="00D51709" w:rsidRDefault="00D51709" w:rsidP="00567538">
            <w:r w:rsidRPr="00D51709">
              <w:t>DMH Room 347</w:t>
            </w:r>
          </w:p>
        </w:tc>
      </w:tr>
      <w:tr w:rsidR="00EE374B" w:rsidRPr="00D51709" w14:paraId="19235F99" w14:textId="77777777" w:rsidTr="00567538">
        <w:tc>
          <w:tcPr>
            <w:tcW w:w="3168" w:type="dxa"/>
          </w:tcPr>
          <w:p w14:paraId="26DA73AD" w14:textId="77777777" w:rsidR="00EE374B" w:rsidRPr="00D51709" w:rsidRDefault="00EE374B" w:rsidP="00567538">
            <w:pPr>
              <w:pStyle w:val="contactheading"/>
              <w:rPr>
                <w:rFonts w:cs="Arial"/>
                <w:lang w:val="en-US" w:eastAsia="en-US"/>
              </w:rPr>
            </w:pPr>
            <w:r w:rsidRPr="00D51709">
              <w:rPr>
                <w:rFonts w:cs="Arial"/>
                <w:lang w:val="en-US" w:eastAsia="en-US"/>
              </w:rPr>
              <w:t>Prerequisites:</w:t>
            </w:r>
          </w:p>
        </w:tc>
        <w:tc>
          <w:tcPr>
            <w:tcW w:w="6480" w:type="dxa"/>
          </w:tcPr>
          <w:p w14:paraId="259481B3" w14:textId="77777777" w:rsidR="00EE374B" w:rsidRPr="00D51709" w:rsidRDefault="00EE374B" w:rsidP="00567538">
            <w:r w:rsidRPr="00D51709">
              <w:t xml:space="preserve">Prerequisite: PSYC 100W and senior standing. </w:t>
            </w:r>
          </w:p>
          <w:p w14:paraId="4D407F4D" w14:textId="77777777" w:rsidR="00EE374B" w:rsidRPr="00D51709" w:rsidRDefault="00EE374B" w:rsidP="00567538">
            <w:r w:rsidRPr="00D51709">
              <w:t>Pre/Co-requisite: PSYC 18 or 120.</w:t>
            </w:r>
          </w:p>
          <w:p w14:paraId="3E608D8E" w14:textId="77777777" w:rsidR="00EE374B" w:rsidRPr="00D51709" w:rsidRDefault="00EE374B" w:rsidP="00567538"/>
        </w:tc>
      </w:tr>
    </w:tbl>
    <w:p w14:paraId="7D173058" w14:textId="77777777" w:rsidR="00EE374B" w:rsidRPr="00D51709" w:rsidRDefault="00EE374B" w:rsidP="00EE374B">
      <w:pPr>
        <w:pStyle w:val="Heading2"/>
        <w:rPr>
          <w:rFonts w:ascii="Times New Roman" w:hAnsi="Times New Roman"/>
          <w:szCs w:val="24"/>
        </w:rPr>
      </w:pPr>
      <w:r w:rsidRPr="00D51709">
        <w:rPr>
          <w:rFonts w:ascii="Times New Roman" w:hAnsi="Times New Roman"/>
          <w:szCs w:val="24"/>
        </w:rPr>
        <w:t xml:space="preserve">Faculty Web Page </w:t>
      </w:r>
    </w:p>
    <w:p w14:paraId="7DA68FE8" w14:textId="77777777" w:rsidR="00EE374B" w:rsidRPr="00D51709" w:rsidRDefault="00EE374B" w:rsidP="00EE374B">
      <w:r w:rsidRPr="00D51709">
        <w:t xml:space="preserve">Copies of the course materials such as the syllabus, major assignment handouts, etc. may be found on my faculty web page at </w:t>
      </w:r>
      <w:hyperlink r:id="rId9" w:history="1">
        <w:r w:rsidRPr="00D51709">
          <w:rPr>
            <w:rStyle w:val="Hyperlink"/>
            <w:color w:val="auto"/>
          </w:rPr>
          <w:t>http://www.sjsu.edu/people/joanna.fanos/</w:t>
        </w:r>
      </w:hyperlink>
      <w:r w:rsidRPr="00D51709">
        <w:t xml:space="preserve"> </w:t>
      </w:r>
    </w:p>
    <w:p w14:paraId="79EBC5DE" w14:textId="77777777" w:rsidR="00EE374B" w:rsidRPr="00D51709" w:rsidRDefault="00EE374B" w:rsidP="00EE374B">
      <w:pPr>
        <w:pStyle w:val="Heading2"/>
        <w:rPr>
          <w:rFonts w:ascii="Times New Roman" w:hAnsi="Times New Roman"/>
          <w:szCs w:val="24"/>
        </w:rPr>
      </w:pPr>
      <w:r w:rsidRPr="00D51709">
        <w:rPr>
          <w:rFonts w:ascii="Times New Roman" w:hAnsi="Times New Roman"/>
          <w:szCs w:val="24"/>
        </w:rPr>
        <w:t xml:space="preserve">Course Description </w:t>
      </w:r>
    </w:p>
    <w:p w14:paraId="6512C8F6" w14:textId="77777777" w:rsidR="00EE374B" w:rsidRPr="00D51709" w:rsidRDefault="00EE374B" w:rsidP="00EE374B">
      <w:r w:rsidRPr="00D51709">
        <w:t>Psychology 190: Capstone course.</w:t>
      </w:r>
    </w:p>
    <w:p w14:paraId="1CB47430" w14:textId="77777777" w:rsidR="00EE374B" w:rsidRPr="00D51709" w:rsidRDefault="00EE374B" w:rsidP="00EE374B">
      <w:r w:rsidRPr="00D51709">
        <w:t xml:space="preserve">Integrative survey of current viewpoints and issues in psychology, how they developed, and likely future directions of psychology. </w:t>
      </w:r>
    </w:p>
    <w:p w14:paraId="51DA21B7" w14:textId="77777777" w:rsidR="00EE374B" w:rsidRPr="00D51709" w:rsidRDefault="00EE374B" w:rsidP="00EE374B">
      <w:pPr>
        <w:pStyle w:val="Heading2"/>
        <w:rPr>
          <w:rFonts w:ascii="Times New Roman" w:hAnsi="Times New Roman"/>
          <w:szCs w:val="24"/>
        </w:rPr>
      </w:pPr>
      <w:r w:rsidRPr="00D51709">
        <w:rPr>
          <w:rFonts w:ascii="Times New Roman" w:hAnsi="Times New Roman"/>
          <w:szCs w:val="24"/>
        </w:rPr>
        <w:t xml:space="preserve">Learning Outcomes </w:t>
      </w:r>
    </w:p>
    <w:p w14:paraId="384C3FE0" w14:textId="77777777" w:rsidR="00EE374B" w:rsidRPr="00D51709" w:rsidRDefault="00EE374B" w:rsidP="00EE374B">
      <w:pPr>
        <w:numPr>
          <w:ilvl w:val="0"/>
          <w:numId w:val="3"/>
        </w:numPr>
      </w:pPr>
      <w:r w:rsidRPr="00D51709">
        <w:t>The understanding of various sources of psychological trauma in childhood and adolescence, and their possible long-term effects;</w:t>
      </w:r>
    </w:p>
    <w:p w14:paraId="603B3869" w14:textId="77777777" w:rsidR="00EE374B" w:rsidRPr="00D51709" w:rsidRDefault="00EE374B" w:rsidP="00EE374B"/>
    <w:p w14:paraId="5AEFEB49" w14:textId="77777777" w:rsidR="00EE374B" w:rsidRPr="00D51709" w:rsidRDefault="00EE374B" w:rsidP="00EE374B">
      <w:pPr>
        <w:numPr>
          <w:ilvl w:val="0"/>
          <w:numId w:val="3"/>
        </w:numPr>
      </w:pPr>
      <w:r w:rsidRPr="00D51709">
        <w:t>The development of knowledge of current research in the field from major areas of psychology.</w:t>
      </w:r>
    </w:p>
    <w:p w14:paraId="412232E0" w14:textId="77777777" w:rsidR="00EE374B" w:rsidRPr="00D51709" w:rsidRDefault="00EE374B" w:rsidP="00EE374B">
      <w:pPr>
        <w:ind w:left="360"/>
        <w:rPr>
          <w:b/>
        </w:rPr>
      </w:pPr>
    </w:p>
    <w:p w14:paraId="58068FAB" w14:textId="77777777" w:rsidR="00EE374B" w:rsidRPr="00D51709" w:rsidRDefault="00EE374B" w:rsidP="00EE374B">
      <w:pPr>
        <w:ind w:left="360"/>
        <w:rPr>
          <w:b/>
        </w:rPr>
      </w:pPr>
    </w:p>
    <w:p w14:paraId="0EC27A3A" w14:textId="77777777" w:rsidR="00EE374B" w:rsidRPr="00D51709" w:rsidRDefault="00EE374B" w:rsidP="00EE374B">
      <w:pPr>
        <w:rPr>
          <w:b/>
        </w:rPr>
      </w:pPr>
      <w:r w:rsidRPr="00D51709">
        <w:rPr>
          <w:b/>
        </w:rPr>
        <w:t xml:space="preserve">Course Learning Outcomes (CLOs) </w:t>
      </w:r>
    </w:p>
    <w:p w14:paraId="55D7B426" w14:textId="77777777" w:rsidR="00EE374B" w:rsidRPr="00D51709" w:rsidRDefault="00EE374B" w:rsidP="00EE374B">
      <w:pPr>
        <w:pStyle w:val="BodyText"/>
      </w:pPr>
    </w:p>
    <w:p w14:paraId="4F26EEAB" w14:textId="77777777" w:rsidR="00EE374B" w:rsidRPr="00D51709" w:rsidRDefault="00EE374B" w:rsidP="00EE374B">
      <w:pPr>
        <w:pStyle w:val="BodyText"/>
      </w:pPr>
      <w:r w:rsidRPr="00D51709">
        <w:t>Upon successful completion of this course, students will be able to:</w:t>
      </w:r>
    </w:p>
    <w:p w14:paraId="239F004C" w14:textId="77777777" w:rsidR="00EE374B" w:rsidRPr="00D51709" w:rsidRDefault="00EE374B" w:rsidP="00EE374B">
      <w:pPr>
        <w:pStyle w:val="BodyText"/>
        <w:ind w:left="720"/>
      </w:pPr>
      <w:r w:rsidRPr="00D51709">
        <w:rPr>
          <w:i/>
        </w:rPr>
        <w:t>CLO1</w:t>
      </w:r>
      <w:r w:rsidRPr="00D51709">
        <w:t xml:space="preserve"> </w:t>
      </w:r>
      <w:r w:rsidRPr="00D51709">
        <w:rPr>
          <w:rStyle w:val="Emphasis"/>
        </w:rPr>
        <w:t xml:space="preserve">– </w:t>
      </w:r>
      <w:r w:rsidRPr="00D51709">
        <w:t xml:space="preserve">possess a comprehensive understanding of the multiple sources of psychological trauma in childhood and adolescence, their long-term effects; </w:t>
      </w:r>
    </w:p>
    <w:p w14:paraId="25DB25D9" w14:textId="77777777" w:rsidR="00EE374B" w:rsidRPr="00D51709" w:rsidRDefault="00EE374B" w:rsidP="00EE374B">
      <w:pPr>
        <w:pStyle w:val="BodyText"/>
        <w:spacing w:after="0"/>
        <w:ind w:left="720"/>
      </w:pPr>
      <w:r w:rsidRPr="00D51709">
        <w:rPr>
          <w:i/>
        </w:rPr>
        <w:t>CLO2</w:t>
      </w:r>
      <w:r w:rsidRPr="00D51709">
        <w:t xml:space="preserve"> </w:t>
      </w:r>
      <w:r w:rsidRPr="00D51709">
        <w:rPr>
          <w:rStyle w:val="Emphasis"/>
        </w:rPr>
        <w:t xml:space="preserve">– </w:t>
      </w:r>
      <w:r w:rsidRPr="00D51709">
        <w:t>have an extensive knowledge of current research in the field from major areas of psychology.</w:t>
      </w:r>
    </w:p>
    <w:p w14:paraId="6347BF2F" w14:textId="77777777" w:rsidR="00EE374B" w:rsidRPr="00D51709" w:rsidRDefault="00EE374B" w:rsidP="00EE374B">
      <w:pPr>
        <w:pStyle w:val="BodyText"/>
        <w:spacing w:after="0"/>
      </w:pPr>
    </w:p>
    <w:p w14:paraId="527E679B" w14:textId="77777777" w:rsidR="00EE374B" w:rsidRPr="00D51709" w:rsidRDefault="00EE374B" w:rsidP="00EE374B">
      <w:pPr>
        <w:pStyle w:val="Heading3"/>
        <w:rPr>
          <w:rFonts w:ascii="Times New Roman" w:hAnsi="Times New Roman"/>
          <w:i/>
          <w:sz w:val="24"/>
        </w:rPr>
      </w:pPr>
      <w:r w:rsidRPr="00D51709">
        <w:rPr>
          <w:rFonts w:ascii="Times New Roman" w:hAnsi="Times New Roman"/>
          <w:sz w:val="24"/>
        </w:rPr>
        <w:t xml:space="preserve">Program Learning Outcomes (PLO) </w:t>
      </w:r>
    </w:p>
    <w:p w14:paraId="565996F9" w14:textId="77777777" w:rsidR="00EE374B" w:rsidRPr="00D51709" w:rsidRDefault="00EE374B" w:rsidP="00EE374B">
      <w:pPr>
        <w:pStyle w:val="BodyText"/>
      </w:pPr>
      <w:r w:rsidRPr="00D51709">
        <w:t>Upon successful completion of the psychology major requirements…</w:t>
      </w:r>
    </w:p>
    <w:p w14:paraId="4601BD5A" w14:textId="77777777" w:rsidR="00EE374B" w:rsidRPr="00D51709" w:rsidRDefault="00EE374B" w:rsidP="00EE374B">
      <w:pPr>
        <w:pStyle w:val="BodyText"/>
        <w:ind w:left="720"/>
      </w:pPr>
      <w:r w:rsidRPr="00D51709">
        <w:rPr>
          <w:rStyle w:val="Emphasis"/>
        </w:rPr>
        <w:t>PLO1 – Knowledge Base of Psychology</w:t>
      </w:r>
      <w:r w:rsidRPr="00D51709">
        <w:t xml:space="preserve"> – Students will be able to identify, describe, and communicate the major concepts, theoretical perspectives, empirical findings, and historical trends in psychology.</w:t>
      </w:r>
    </w:p>
    <w:p w14:paraId="4BC9F8F1" w14:textId="77777777" w:rsidR="00EE374B" w:rsidRPr="00D51709" w:rsidRDefault="00EE374B" w:rsidP="00EE374B">
      <w:pPr>
        <w:pStyle w:val="BodyText"/>
        <w:ind w:left="720"/>
      </w:pPr>
      <w:r w:rsidRPr="00D51709">
        <w:rPr>
          <w:rStyle w:val="Emphasis"/>
        </w:rPr>
        <w:t>PLO2 – Research Methods in Psychology</w:t>
      </w:r>
      <w:r w:rsidRPr="00D51709">
        <w:t xml:space="preserve"> – Students will be able to design, implement, and communicate basic research methods in psychology, including research design, data analysis, and interpretations.</w:t>
      </w:r>
    </w:p>
    <w:p w14:paraId="1E6007D3" w14:textId="77777777" w:rsidR="00EE374B" w:rsidRPr="00D51709" w:rsidRDefault="00EE374B" w:rsidP="00EE374B">
      <w:pPr>
        <w:pStyle w:val="BodyText"/>
        <w:ind w:left="720"/>
      </w:pPr>
      <w:r w:rsidRPr="00D51709">
        <w:rPr>
          <w:rStyle w:val="Emphasis"/>
        </w:rPr>
        <w:t>PLO3 – Critical Thinking Skills in Psychology</w:t>
      </w:r>
      <w:r w:rsidRPr="00D51709">
        <w:t xml:space="preserve"> – Students will be able to use critical and creative thinking, skeptical inquiry, and a scientific approach to address issues related to behavior and mental processes.</w:t>
      </w:r>
    </w:p>
    <w:p w14:paraId="6518EE0F" w14:textId="77777777" w:rsidR="00EE374B" w:rsidRPr="00D51709" w:rsidRDefault="00EE374B" w:rsidP="00EE374B">
      <w:pPr>
        <w:pStyle w:val="BodyText"/>
        <w:ind w:left="720"/>
      </w:pPr>
      <w:r w:rsidRPr="00D51709">
        <w:rPr>
          <w:rStyle w:val="Emphasis"/>
        </w:rPr>
        <w:t>PLO4 – Application of Psychology</w:t>
      </w:r>
      <w:r w:rsidRPr="00D51709">
        <w:t xml:space="preserve"> – Students will be able to apply psychological principles to individual, interpersonal, group, and societal issues.</w:t>
      </w:r>
    </w:p>
    <w:p w14:paraId="0871AF70" w14:textId="77777777" w:rsidR="00EE374B" w:rsidRPr="00D51709" w:rsidRDefault="00EE374B" w:rsidP="00EE374B">
      <w:pPr>
        <w:pStyle w:val="BodyText"/>
        <w:ind w:left="720"/>
      </w:pPr>
      <w:r w:rsidRPr="00D51709">
        <w:rPr>
          <w:rStyle w:val="Emphasis"/>
        </w:rPr>
        <w:t>PLO5 – Values in Psychology</w:t>
      </w:r>
      <w:r w:rsidRPr="00D51709">
        <w:t xml:space="preserve"> – Students will value empirical evidence, tolerate ambiguity, act ethically, and recognize their role and responsibility as a member of society.</w:t>
      </w:r>
    </w:p>
    <w:p w14:paraId="0C640414" w14:textId="77777777" w:rsidR="00EE374B" w:rsidRPr="00D51709" w:rsidRDefault="00EE374B" w:rsidP="00EE374B">
      <w:pPr>
        <w:pStyle w:val="Heading2"/>
        <w:rPr>
          <w:rFonts w:ascii="Times New Roman" w:hAnsi="Times New Roman"/>
          <w:szCs w:val="24"/>
        </w:rPr>
      </w:pPr>
      <w:r w:rsidRPr="00D51709">
        <w:rPr>
          <w:rFonts w:ascii="Times New Roman" w:hAnsi="Times New Roman"/>
          <w:szCs w:val="24"/>
        </w:rPr>
        <w:t xml:space="preserve">Required Texts/Readings </w:t>
      </w:r>
    </w:p>
    <w:p w14:paraId="73FD2311" w14:textId="77777777" w:rsidR="00EE374B" w:rsidRPr="00D51709" w:rsidRDefault="00EE374B" w:rsidP="00EE374B">
      <w:pPr>
        <w:pStyle w:val="Heading3"/>
        <w:rPr>
          <w:rFonts w:ascii="Times New Roman" w:hAnsi="Times New Roman"/>
          <w:sz w:val="24"/>
        </w:rPr>
      </w:pPr>
      <w:r w:rsidRPr="00D51709">
        <w:rPr>
          <w:rFonts w:ascii="Times New Roman" w:hAnsi="Times New Roman"/>
          <w:sz w:val="24"/>
        </w:rPr>
        <w:t>Textbooks</w:t>
      </w:r>
    </w:p>
    <w:p w14:paraId="51373F08" w14:textId="77777777" w:rsidR="00EE374B" w:rsidRPr="00D51709" w:rsidRDefault="00EE374B" w:rsidP="00EE374B">
      <w:r w:rsidRPr="00D51709">
        <w:t>There are 2 required texts and one recommended.  In addition, each group will develop a list of References for their topic and will email it to any student upon request.  Required texts include:</w:t>
      </w:r>
    </w:p>
    <w:p w14:paraId="4F79F97C" w14:textId="77777777" w:rsidR="00EE374B" w:rsidRPr="00D51709" w:rsidRDefault="00EE374B" w:rsidP="00EE374B"/>
    <w:p w14:paraId="1564F340" w14:textId="77777777" w:rsidR="00EE374B" w:rsidRPr="00D51709" w:rsidRDefault="00EE374B" w:rsidP="00EE374B">
      <w:pPr>
        <w:numPr>
          <w:ilvl w:val="0"/>
          <w:numId w:val="2"/>
        </w:numPr>
      </w:pPr>
      <w:r w:rsidRPr="00D51709">
        <w:t xml:space="preserve">Eth, Spencer &amp; Pynoos, Robert S. (1985). </w:t>
      </w:r>
      <w:r w:rsidRPr="00D51709">
        <w:rPr>
          <w:i/>
        </w:rPr>
        <w:t>Post-Traumatic Stress Disorder in Children</w:t>
      </w:r>
      <w:r w:rsidRPr="00D51709">
        <w:t xml:space="preserve"> (American Psychiatric Publishing, Inc.) ISBN 9780880480673</w:t>
      </w:r>
    </w:p>
    <w:p w14:paraId="5CD492A0" w14:textId="77777777" w:rsidR="00EE374B" w:rsidRPr="00D51709" w:rsidRDefault="00EE374B" w:rsidP="00EE374B">
      <w:pPr>
        <w:numPr>
          <w:ilvl w:val="0"/>
          <w:numId w:val="2"/>
        </w:numPr>
      </w:pPr>
      <w:r w:rsidRPr="00D51709">
        <w:t xml:space="preserve">Van der Kolk, Bessel A. (2003). </w:t>
      </w:r>
      <w:r w:rsidRPr="00D51709">
        <w:rPr>
          <w:i/>
        </w:rPr>
        <w:t xml:space="preserve">Psychological Trauma </w:t>
      </w:r>
      <w:r w:rsidRPr="00D51709">
        <w:t>(American Psychiatric Press, Inc.) ISBN 9781585621620</w:t>
      </w:r>
    </w:p>
    <w:p w14:paraId="6209DCB0" w14:textId="77777777" w:rsidR="00EE374B" w:rsidRPr="00D51709" w:rsidRDefault="00EE374B" w:rsidP="00EE374B">
      <w:pPr>
        <w:ind w:left="360"/>
      </w:pPr>
    </w:p>
    <w:p w14:paraId="2F64409A" w14:textId="77777777" w:rsidR="00EE374B" w:rsidRPr="00D51709" w:rsidRDefault="00EE374B" w:rsidP="00EE374B">
      <w:pPr>
        <w:rPr>
          <w:b/>
        </w:rPr>
      </w:pPr>
      <w:r w:rsidRPr="00D51709">
        <w:rPr>
          <w:b/>
        </w:rPr>
        <w:t>Recommended</w:t>
      </w:r>
    </w:p>
    <w:p w14:paraId="340F26AB" w14:textId="77777777" w:rsidR="00EE374B" w:rsidRPr="00D51709" w:rsidRDefault="00EE374B" w:rsidP="00EE374B"/>
    <w:p w14:paraId="444B35FA" w14:textId="77777777" w:rsidR="00EE374B" w:rsidRPr="00D51709" w:rsidRDefault="00EE374B" w:rsidP="00EE374B">
      <w:r w:rsidRPr="00D51709">
        <w:t xml:space="preserve">Fanos, Joanna H. (1996). </w:t>
      </w:r>
      <w:r w:rsidRPr="00D51709">
        <w:rPr>
          <w:i/>
        </w:rPr>
        <w:t>Sibling Loss</w:t>
      </w:r>
      <w:r w:rsidRPr="00D51709">
        <w:t xml:space="preserve"> (Lawrence Erlbaum Associates, Inc.)               </w:t>
      </w:r>
      <w:r w:rsidRPr="00D51709">
        <w:tab/>
        <w:t xml:space="preserve">ISBN-13 9780805817782 </w:t>
      </w:r>
    </w:p>
    <w:p w14:paraId="25976544" w14:textId="77777777" w:rsidR="00EE374B" w:rsidRPr="00D51709" w:rsidRDefault="00EE374B" w:rsidP="00EE374B">
      <w:pPr>
        <w:pStyle w:val="BodyText"/>
        <w:ind w:right="-120"/>
        <w:rPr>
          <w:b/>
        </w:rPr>
      </w:pPr>
      <w:r w:rsidRPr="00D51709">
        <w:rPr>
          <w:b/>
        </w:rPr>
        <w:t>King Library Research Services</w:t>
      </w:r>
    </w:p>
    <w:p w14:paraId="3C14A2BE" w14:textId="77777777" w:rsidR="00EE374B" w:rsidRPr="00D51709" w:rsidRDefault="00EE374B" w:rsidP="00EE374B">
      <w:pPr>
        <w:pStyle w:val="BodyText"/>
        <w:ind w:right="-120"/>
        <w:rPr>
          <w:lang w:val="en-US"/>
        </w:rPr>
      </w:pPr>
      <w:r w:rsidRPr="00D51709">
        <w:t xml:space="preserve">Bernd Becker is the Reference Librarian assigned to assist Psychology students in using databases, helping with key word searches, etc.  He is available throughout the semester to meet with individual students.  His phone number is 408-808-2348 and his email is </w:t>
      </w:r>
      <w:hyperlink r:id="rId10" w:history="1">
        <w:r w:rsidRPr="00D51709">
          <w:rPr>
            <w:rStyle w:val="Hyperlink"/>
            <w:color w:val="auto"/>
          </w:rPr>
          <w:t>Bernd.Becker@sjsu.edu</w:t>
        </w:r>
      </w:hyperlink>
      <w:r w:rsidRPr="00D51709">
        <w:rPr>
          <w:lang w:val="en-US"/>
        </w:rPr>
        <w:t xml:space="preserve"> </w:t>
      </w:r>
    </w:p>
    <w:p w14:paraId="7EB41FF9" w14:textId="77777777" w:rsidR="00EE374B" w:rsidRPr="00D51709" w:rsidRDefault="00EE374B" w:rsidP="00EE374B">
      <w:pPr>
        <w:pStyle w:val="Heading2"/>
        <w:spacing w:before="0" w:after="0"/>
        <w:rPr>
          <w:rFonts w:ascii="Times New Roman" w:hAnsi="Times New Roman"/>
          <w:bCs w:val="0"/>
          <w:iCs w:val="0"/>
          <w:szCs w:val="24"/>
          <w:lang w:val="en-US"/>
        </w:rPr>
      </w:pPr>
    </w:p>
    <w:p w14:paraId="5F3B8233" w14:textId="77777777" w:rsidR="00EE374B" w:rsidRPr="00D51709" w:rsidRDefault="00EE374B" w:rsidP="00EE374B">
      <w:pPr>
        <w:pStyle w:val="Heading2"/>
        <w:spacing w:before="0"/>
        <w:rPr>
          <w:rFonts w:ascii="Times New Roman" w:hAnsi="Times New Roman"/>
          <w:szCs w:val="24"/>
        </w:rPr>
      </w:pPr>
      <w:r w:rsidRPr="00D51709">
        <w:rPr>
          <w:rFonts w:ascii="Times New Roman" w:hAnsi="Times New Roman"/>
          <w:szCs w:val="24"/>
        </w:rPr>
        <w:t>Course Requirements and Assignments</w:t>
      </w:r>
    </w:p>
    <w:p w14:paraId="08FECA5A" w14:textId="69091E5D" w:rsidR="00EE374B" w:rsidRPr="00D51709" w:rsidRDefault="00EE374B" w:rsidP="00EE374B">
      <w:r w:rsidRPr="00D51709">
        <w:rPr>
          <w:bCs/>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001E6D09" w:rsidRPr="00D51709">
        <w:t>More details about student workload can be</w:t>
      </w:r>
      <w:r w:rsidR="00F768A6" w:rsidRPr="00D51709">
        <w:t xml:space="preserve"> found in </w:t>
      </w:r>
      <w:hyperlink r:id="rId11" w:history="1">
        <w:r w:rsidR="003505B0" w:rsidRPr="00D51709">
          <w:rPr>
            <w:rStyle w:val="Hyperlink"/>
            <w:color w:val="auto"/>
          </w:rPr>
          <w:t>University Policy S12-3</w:t>
        </w:r>
      </w:hyperlink>
      <w:r w:rsidR="001E6D09" w:rsidRPr="00D51709">
        <w:t xml:space="preserve"> at </w:t>
      </w:r>
      <w:hyperlink r:id="rId12" w:history="1">
        <w:r w:rsidR="00CC3EC3" w:rsidRPr="00CC3EC3">
          <w:rPr>
            <w:rStyle w:val="Hyperlink"/>
          </w:rPr>
          <w:t>http://www.sjsu.edu/senate/docs/S12-3.pdf</w:t>
        </w:r>
      </w:hyperlink>
      <w:r w:rsidRPr="00D51709">
        <w:t xml:space="preserve"> </w:t>
      </w:r>
    </w:p>
    <w:p w14:paraId="31A5A0C9" w14:textId="77777777" w:rsidR="00EE374B" w:rsidRPr="00D51709" w:rsidRDefault="00EE374B" w:rsidP="00EE374B"/>
    <w:p w14:paraId="3A15FA70" w14:textId="77777777" w:rsidR="00EE374B" w:rsidRPr="00D51709" w:rsidRDefault="00EE374B" w:rsidP="00EE374B">
      <w:r w:rsidRPr="00D51709">
        <w:t>NOTE that University policy F69-24,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14:paraId="78357619" w14:textId="77777777" w:rsidR="00EE374B" w:rsidRPr="00D51709" w:rsidRDefault="00EE374B" w:rsidP="00EE374B"/>
    <w:p w14:paraId="36008E00" w14:textId="77777777" w:rsidR="00EE374B" w:rsidRPr="00D51709" w:rsidRDefault="00EE374B" w:rsidP="00EE374B">
      <w:pPr>
        <w:pStyle w:val="Heading2"/>
        <w:spacing w:before="0"/>
        <w:rPr>
          <w:rFonts w:ascii="Times New Roman" w:hAnsi="Times New Roman"/>
          <w:szCs w:val="24"/>
        </w:rPr>
      </w:pPr>
      <w:r w:rsidRPr="00D51709">
        <w:rPr>
          <w:rFonts w:ascii="Times New Roman" w:hAnsi="Times New Roman"/>
          <w:szCs w:val="24"/>
        </w:rPr>
        <w:t>Classroom Protocol</w:t>
      </w:r>
    </w:p>
    <w:p w14:paraId="4E5465A6" w14:textId="77777777" w:rsidR="00EE374B" w:rsidRPr="00D51709" w:rsidRDefault="00EE374B" w:rsidP="00EE374B">
      <w:pPr>
        <w:pStyle w:val="Normalnumbered"/>
        <w:numPr>
          <w:ilvl w:val="0"/>
          <w:numId w:val="0"/>
        </w:numPr>
      </w:pPr>
      <w:r w:rsidRPr="00D51709">
        <w:t>I expect that you will attend regularly and participate in class discussions.  Please arrive on time; it is disruptive to everyone else when someone arrives late.   Turn your cell phone off or, if necessary, place in vibrate mode.  Text messaging will not be tolerated.  Laptops are strongly discouraged.  If you absolutely must use one, you have to sit in the front row.  The material covered in this class is highly personal to many students and it is rude not to give each other complete attention.</w:t>
      </w:r>
    </w:p>
    <w:p w14:paraId="3BB2D68E" w14:textId="5BF4CD56" w:rsidR="00EE374B" w:rsidRPr="004956EA" w:rsidRDefault="00EE374B" w:rsidP="004956EA">
      <w:pPr>
        <w:pStyle w:val="Heading2"/>
        <w:rPr>
          <w:rFonts w:ascii="Times New Roman" w:hAnsi="Times New Roman"/>
          <w:szCs w:val="24"/>
        </w:rPr>
      </w:pPr>
      <w:r w:rsidRPr="00D51709">
        <w:rPr>
          <w:rFonts w:ascii="Times New Roman" w:hAnsi="Times New Roman"/>
          <w:szCs w:val="24"/>
        </w:rPr>
        <w:t>Assignments and Grading Policy</w:t>
      </w:r>
    </w:p>
    <w:p w14:paraId="56DDC739" w14:textId="6C08497D" w:rsidR="00EE374B" w:rsidRPr="00D51709" w:rsidRDefault="00CF2BF9" w:rsidP="00EE374B">
      <w:r>
        <w:t xml:space="preserve">PowerPoint Presentation on Selected Topic  </w:t>
      </w:r>
      <w:r>
        <w:tab/>
      </w:r>
      <w:r>
        <w:tab/>
      </w:r>
      <w:r>
        <w:tab/>
      </w:r>
      <w:r>
        <w:tab/>
      </w:r>
      <w:r w:rsidR="00D51709">
        <w:t>1/3</w:t>
      </w:r>
    </w:p>
    <w:p w14:paraId="1530B40B" w14:textId="35EEC4AA" w:rsidR="00EE374B" w:rsidRPr="00D51709" w:rsidRDefault="00EE374B" w:rsidP="00EE374B">
      <w:r w:rsidRPr="00D51709">
        <w:t>Final Exam</w:t>
      </w:r>
      <w:r w:rsidRPr="00D51709">
        <w:tab/>
      </w:r>
      <w:r w:rsidRPr="00D51709">
        <w:tab/>
      </w:r>
      <w:r w:rsidRPr="00D51709">
        <w:tab/>
      </w:r>
      <w:r w:rsidRPr="00D51709">
        <w:tab/>
      </w:r>
      <w:r w:rsidRPr="00D51709">
        <w:tab/>
      </w:r>
      <w:r w:rsidRPr="00D51709">
        <w:tab/>
      </w:r>
      <w:r w:rsidRPr="00D51709">
        <w:tab/>
      </w:r>
      <w:r w:rsidRPr="00D51709">
        <w:tab/>
      </w:r>
      <w:r w:rsidR="00D51709">
        <w:t>1/3</w:t>
      </w:r>
    </w:p>
    <w:p w14:paraId="0877D7C6" w14:textId="01CD5E6F" w:rsidR="00EE374B" w:rsidRPr="00D51709" w:rsidRDefault="00EE374B" w:rsidP="00EE374B">
      <w:r w:rsidRPr="00D51709">
        <w:t>Individual Research Paper</w:t>
      </w:r>
      <w:r w:rsidRPr="00D51709">
        <w:tab/>
      </w:r>
      <w:r w:rsidRPr="00D51709">
        <w:tab/>
      </w:r>
      <w:r w:rsidRPr="00D51709">
        <w:tab/>
      </w:r>
      <w:r w:rsidRPr="00D51709">
        <w:tab/>
        <w:t xml:space="preserve"> </w:t>
      </w:r>
      <w:r w:rsidRPr="00D51709">
        <w:tab/>
      </w:r>
      <w:r w:rsidRPr="00D51709">
        <w:tab/>
      </w:r>
      <w:r w:rsidR="00D51709">
        <w:t>1/3</w:t>
      </w:r>
    </w:p>
    <w:p w14:paraId="4F8CD580" w14:textId="77777777" w:rsidR="00EE374B" w:rsidRPr="00D51709" w:rsidRDefault="00EE374B" w:rsidP="00EE374B">
      <w:pPr>
        <w:shd w:val="clear" w:color="auto" w:fill="FFFFFF"/>
        <w:rPr>
          <w:bCs/>
        </w:rPr>
      </w:pPr>
    </w:p>
    <w:p w14:paraId="68E76E22" w14:textId="63D20B86" w:rsidR="00EE374B" w:rsidRPr="00D51709" w:rsidRDefault="00EE374B" w:rsidP="00EE374B">
      <w:pPr>
        <w:shd w:val="clear" w:color="auto" w:fill="FFFFFF"/>
      </w:pPr>
      <w:r w:rsidRPr="00D51709">
        <w:rPr>
          <w:bCs/>
        </w:rPr>
        <w:t>“A</w:t>
      </w:r>
      <w:r w:rsidRPr="00D51709">
        <w:rPr>
          <w:shd w:val="clear" w:color="auto" w:fill="FFFFFF"/>
        </w:rPr>
        <w:t xml:space="preserve"> minimum aggregate GPA of 2.0 SJSU Studies (R, S, &amp; V) shall be required of all students as a graduation requirement.”  To see full text, review</w:t>
      </w:r>
      <w:r w:rsidR="001E6D09" w:rsidRPr="00D51709">
        <w:rPr>
          <w:shd w:val="clear" w:color="auto" w:fill="FFFFFF"/>
        </w:rPr>
        <w:t xml:space="preserve"> University Policy S11-3</w:t>
      </w:r>
      <w:r w:rsidRPr="00D51709">
        <w:rPr>
          <w:shd w:val="clear" w:color="auto" w:fill="FFFFFF"/>
        </w:rPr>
        <w:t xml:space="preserve"> </w:t>
      </w:r>
      <w:hyperlink r:id="rId13" w:history="1">
        <w:r w:rsidRPr="00D51709">
          <w:rPr>
            <w:rStyle w:val="Hyperlink"/>
            <w:b/>
            <w:color w:val="auto"/>
          </w:rPr>
          <w:t xml:space="preserve"> </w:t>
        </w:r>
      </w:hyperlink>
      <w:r w:rsidRPr="00D51709">
        <w:rPr>
          <w:shd w:val="clear" w:color="auto" w:fill="FFFFFF"/>
        </w:rPr>
        <w:t xml:space="preserve"> at </w:t>
      </w:r>
      <w:hyperlink r:id="rId14" w:history="1">
        <w:r w:rsidRPr="00D51709">
          <w:rPr>
            <w:rStyle w:val="Hyperlink"/>
            <w:color w:val="auto"/>
          </w:rPr>
          <w:t>http://www.sjsu.edu/senate/docs/S11-3.pdf</w:t>
        </w:r>
      </w:hyperlink>
      <w:r w:rsidRPr="00D51709">
        <w:t xml:space="preserve"> </w:t>
      </w:r>
    </w:p>
    <w:p w14:paraId="66C74F46" w14:textId="77777777" w:rsidR="00EE374B" w:rsidRPr="00D51709" w:rsidRDefault="00EE374B" w:rsidP="00EE374B">
      <w:pPr>
        <w:pStyle w:val="Heading2"/>
        <w:rPr>
          <w:rFonts w:ascii="Times New Roman" w:hAnsi="Times New Roman"/>
          <w:szCs w:val="24"/>
        </w:rPr>
      </w:pPr>
      <w:r w:rsidRPr="00D51709">
        <w:rPr>
          <w:rFonts w:ascii="Times New Roman" w:hAnsi="Times New Roman"/>
          <w:szCs w:val="24"/>
        </w:rPr>
        <w:t>PowerPoint Presentation</w:t>
      </w:r>
    </w:p>
    <w:p w14:paraId="07392758" w14:textId="77777777" w:rsidR="00EE374B" w:rsidRPr="00D51709" w:rsidRDefault="00EE374B" w:rsidP="00EE374B">
      <w:pPr>
        <w:rPr>
          <w:b/>
        </w:rPr>
      </w:pPr>
      <w:r w:rsidRPr="00D51709">
        <w:t xml:space="preserve">The class will be divided into groups comprised of approximately 3-4 individuals.  Each student will be able to choose the topic of most relevance to his/her interests.  The group will research the topic and present a PowerPoint presentation to the class.  The group will also responsible for providing their PowerPoint presentation, including a list of References, to other students in the group upon request. </w:t>
      </w:r>
    </w:p>
    <w:p w14:paraId="63385733" w14:textId="77777777" w:rsidR="00F7325D" w:rsidRPr="00D51709" w:rsidRDefault="00F7325D" w:rsidP="00F7325D">
      <w:pPr>
        <w:pStyle w:val="Heading2"/>
        <w:tabs>
          <w:tab w:val="left" w:pos="3480"/>
        </w:tabs>
        <w:rPr>
          <w:rFonts w:ascii="Times New Roman" w:hAnsi="Times New Roman"/>
          <w:szCs w:val="24"/>
        </w:rPr>
      </w:pPr>
      <w:r w:rsidRPr="00D51709">
        <w:rPr>
          <w:rFonts w:ascii="Times New Roman" w:hAnsi="Times New Roman"/>
          <w:szCs w:val="24"/>
        </w:rPr>
        <w:t>Final Exam</w:t>
      </w:r>
      <w:r w:rsidRPr="00D51709">
        <w:rPr>
          <w:rFonts w:ascii="Times New Roman" w:hAnsi="Times New Roman"/>
          <w:szCs w:val="24"/>
        </w:rPr>
        <w:tab/>
      </w:r>
    </w:p>
    <w:p w14:paraId="03763385" w14:textId="77777777" w:rsidR="00F7325D" w:rsidRPr="00D51709" w:rsidRDefault="00F7325D" w:rsidP="00F7325D">
      <w:r w:rsidRPr="00D51709">
        <w:t xml:space="preserve">Questions on the exam will be multiple choice.  Test will be in-class.  Please bring an 882-E Scantron form and #2 pencil. </w:t>
      </w:r>
      <w:r>
        <w:t xml:space="preserve"> Each group will provide 5 multiple-choice questions for the Final Exam; the best 3 from each group will be selected.  Sharing these questions with other members of the class will be considered cheating and a breach of academic integrity and dealt with accordingly (see section below on Academic Integrity).   </w:t>
      </w:r>
    </w:p>
    <w:p w14:paraId="36A71890" w14:textId="77777777" w:rsidR="00EE374B" w:rsidRPr="00D51709" w:rsidRDefault="00EE374B" w:rsidP="00EE374B">
      <w:pPr>
        <w:rPr>
          <w:b/>
        </w:rPr>
      </w:pPr>
    </w:p>
    <w:p w14:paraId="43660BA1" w14:textId="77777777" w:rsidR="00EE374B" w:rsidRPr="00D51709" w:rsidRDefault="00EE374B" w:rsidP="00EE374B">
      <w:pPr>
        <w:rPr>
          <w:b/>
        </w:rPr>
      </w:pPr>
      <w:r w:rsidRPr="00D51709">
        <w:rPr>
          <w:b/>
        </w:rPr>
        <w:t>Individual Research Paper</w:t>
      </w:r>
    </w:p>
    <w:p w14:paraId="3CD8E59F" w14:textId="77777777" w:rsidR="00EE374B" w:rsidRPr="00D51709" w:rsidRDefault="00EE374B" w:rsidP="00EE374B"/>
    <w:p w14:paraId="67EDDF33" w14:textId="77777777" w:rsidR="00EE374B" w:rsidRPr="00D51709" w:rsidRDefault="00EE374B" w:rsidP="00EE374B">
      <w:r w:rsidRPr="00D51709">
        <w:t>One paper, 5 total pages in length (Title page, 3 pages of body, Reference page).  Students are to select one situation that falls within the field of trauma that has special intellectual interest or personal meaning in their own lives &amp; critique relevant theory and literature.   I must approve all topics well in advance of the due date.  References must be in APA style.  I strongly encourage showing me early outlines, drafts etc.   Points will be deducted for each day late.</w:t>
      </w:r>
    </w:p>
    <w:p w14:paraId="2B988A96" w14:textId="77777777" w:rsidR="00EE374B" w:rsidRPr="00D51709" w:rsidRDefault="00EE374B" w:rsidP="00EE374B"/>
    <w:p w14:paraId="160954EB" w14:textId="77777777" w:rsidR="00EE374B" w:rsidRPr="00D51709" w:rsidRDefault="00EE374B" w:rsidP="00EE374B">
      <w:pPr>
        <w:rPr>
          <w:b/>
        </w:rPr>
      </w:pPr>
      <w:r w:rsidRPr="00D51709">
        <w:rPr>
          <w:b/>
        </w:rPr>
        <w:t>Grading</w:t>
      </w:r>
    </w:p>
    <w:p w14:paraId="7F0B663A" w14:textId="77777777" w:rsidR="00EE374B" w:rsidRPr="00D51709" w:rsidRDefault="00EE374B" w:rsidP="00EE374B">
      <w:r w:rsidRPr="00D51709">
        <w:t xml:space="preserve">A+/97-100, A/93-96, A-/ 90-92; B+/ 87-90, B/83-86, B-/80-82; and so forth.  </w:t>
      </w:r>
    </w:p>
    <w:p w14:paraId="735DBB60" w14:textId="77777777" w:rsidR="00EE374B" w:rsidRPr="00D51709" w:rsidRDefault="00EE374B" w:rsidP="00EE374B"/>
    <w:p w14:paraId="6DEA38E6" w14:textId="77777777" w:rsidR="00EE374B" w:rsidRPr="00D51709" w:rsidRDefault="00EE374B" w:rsidP="00EE374B">
      <w:pPr>
        <w:rPr>
          <w:b/>
        </w:rPr>
      </w:pPr>
    </w:p>
    <w:p w14:paraId="4D95C677" w14:textId="77777777" w:rsidR="00EE374B" w:rsidRPr="00D51709" w:rsidRDefault="00EE374B" w:rsidP="00EE374B">
      <w:pPr>
        <w:rPr>
          <w:b/>
        </w:rPr>
      </w:pPr>
      <w:r w:rsidRPr="00D51709">
        <w:rPr>
          <w:b/>
        </w:rPr>
        <w:t>Extra Credit</w:t>
      </w:r>
    </w:p>
    <w:p w14:paraId="05EBA743" w14:textId="77777777" w:rsidR="00EE374B" w:rsidRPr="00D51709" w:rsidRDefault="00EE374B" w:rsidP="00EE374B">
      <w:pPr>
        <w:rPr>
          <w:b/>
        </w:rPr>
      </w:pPr>
    </w:p>
    <w:p w14:paraId="3C7C7BA0" w14:textId="791A1D64" w:rsidR="00EE374B" w:rsidRPr="00D51709" w:rsidRDefault="00937D67" w:rsidP="00EE374B">
      <w:pPr>
        <w:rPr>
          <w:lang w:eastAsia="en-US"/>
        </w:rPr>
      </w:pPr>
      <w:r w:rsidRPr="00D51709">
        <w:t>There are 8</w:t>
      </w:r>
      <w:r w:rsidR="00EE374B" w:rsidRPr="00D51709">
        <w:t xml:space="preserve"> classes with group presentations.  Students will turn in comments/critiques on the presentations at the end of each of these classes, and will receive extra credit points on the Final Exam.  A total of 4 points are possible.</w:t>
      </w:r>
    </w:p>
    <w:p w14:paraId="0E9F6B24" w14:textId="77777777" w:rsidR="00EE374B" w:rsidRPr="00D51709" w:rsidRDefault="00EE374B" w:rsidP="00EE374B">
      <w:pPr>
        <w:pStyle w:val="Heading2"/>
        <w:rPr>
          <w:rFonts w:ascii="Times New Roman" w:hAnsi="Times New Roman"/>
          <w:sz w:val="28"/>
        </w:rPr>
      </w:pPr>
      <w:r w:rsidRPr="00D51709">
        <w:rPr>
          <w:rFonts w:ascii="Times New Roman" w:hAnsi="Times New Roman"/>
          <w:sz w:val="28"/>
        </w:rPr>
        <w:t>University Policies</w:t>
      </w:r>
    </w:p>
    <w:p w14:paraId="14DDF888" w14:textId="77777777" w:rsidR="00EE374B" w:rsidRPr="00D51709" w:rsidRDefault="00EE374B" w:rsidP="00EE374B">
      <w:pPr>
        <w:pStyle w:val="Heading3"/>
        <w:rPr>
          <w:rFonts w:ascii="Times New Roman" w:hAnsi="Times New Roman"/>
          <w:sz w:val="24"/>
        </w:rPr>
      </w:pPr>
    </w:p>
    <w:p w14:paraId="22943294" w14:textId="77777777" w:rsidR="00EE374B" w:rsidRPr="00D51709" w:rsidRDefault="00EE374B" w:rsidP="00EE374B">
      <w:pPr>
        <w:pStyle w:val="Heading3"/>
        <w:rPr>
          <w:rFonts w:ascii="Times New Roman" w:hAnsi="Times New Roman"/>
          <w:sz w:val="24"/>
        </w:rPr>
      </w:pPr>
      <w:r w:rsidRPr="00D51709">
        <w:rPr>
          <w:rFonts w:ascii="Times New Roman" w:hAnsi="Times New Roman"/>
          <w:sz w:val="24"/>
        </w:rPr>
        <w:t>Dropping and Adding</w:t>
      </w:r>
    </w:p>
    <w:p w14:paraId="2A6521F2" w14:textId="77777777" w:rsidR="00EE374B" w:rsidRPr="00D51709" w:rsidRDefault="00EE374B" w:rsidP="00EE374B">
      <w:pPr>
        <w:tabs>
          <w:tab w:val="left" w:pos="-720"/>
          <w:tab w:val="left" w:pos="0"/>
          <w:tab w:val="left" w:pos="720"/>
          <w:tab w:val="left" w:pos="1440"/>
          <w:tab w:val="left" w:pos="2160"/>
          <w:tab w:val="left" w:pos="2880"/>
          <w:tab w:val="left" w:pos="3600"/>
          <w:tab w:val="left" w:pos="4320"/>
        </w:tabs>
        <w:autoSpaceDE w:val="0"/>
        <w:autoSpaceDN w:val="0"/>
        <w:adjustRightInd w:val="0"/>
        <w:ind w:right="-90"/>
      </w:pPr>
    </w:p>
    <w:p w14:paraId="04D41403" w14:textId="77777777" w:rsidR="00EE374B" w:rsidRPr="00D51709" w:rsidRDefault="00EE374B" w:rsidP="00EE374B">
      <w:pPr>
        <w:tabs>
          <w:tab w:val="left" w:pos="-720"/>
          <w:tab w:val="left" w:pos="0"/>
          <w:tab w:val="left" w:pos="720"/>
          <w:tab w:val="left" w:pos="1440"/>
          <w:tab w:val="left" w:pos="2160"/>
          <w:tab w:val="left" w:pos="2880"/>
          <w:tab w:val="left" w:pos="3600"/>
          <w:tab w:val="left" w:pos="4320"/>
        </w:tabs>
        <w:autoSpaceDE w:val="0"/>
        <w:autoSpaceDN w:val="0"/>
        <w:adjustRightInd w:val="0"/>
        <w:ind w:right="-90"/>
      </w:pPr>
      <w:r w:rsidRPr="00D51709">
        <w:t xml:space="preserve">Students are responsible for understanding the policies and procedures about add/drop, grade forgiveness, etc.  Refer to the current semester’s </w:t>
      </w:r>
      <w:hyperlink r:id="rId15" w:history="1">
        <w:r w:rsidRPr="00D51709">
          <w:rPr>
            <w:rStyle w:val="Hyperlink"/>
            <w:color w:val="auto"/>
          </w:rPr>
          <w:t>Catalog Policies</w:t>
        </w:r>
      </w:hyperlink>
      <w:r w:rsidRPr="00D51709">
        <w:t xml:space="preserve"> section at </w:t>
      </w:r>
      <w:hyperlink r:id="rId16" w:history="1">
        <w:r w:rsidRPr="00D51709">
          <w:rPr>
            <w:rStyle w:val="Hyperlink"/>
            <w:color w:val="auto"/>
          </w:rPr>
          <w:t>http://info.sjsu.edu/static/catalog/policies.html</w:t>
        </w:r>
      </w:hyperlink>
      <w:r w:rsidRPr="00D51709">
        <w:t xml:space="preserve">.  Add/drop deadlines can be found on the current academic year calendars document on the </w:t>
      </w:r>
      <w:hyperlink r:id="rId17" w:history="1">
        <w:r w:rsidRPr="00D51709">
          <w:rPr>
            <w:rStyle w:val="Hyperlink"/>
            <w:color w:val="auto"/>
          </w:rPr>
          <w:t>Academic Calendars webpage</w:t>
        </w:r>
      </w:hyperlink>
      <w:r w:rsidRPr="00D51709">
        <w:t xml:space="preserve"> at </w:t>
      </w:r>
      <w:hyperlink r:id="rId18" w:history="1">
        <w:r w:rsidRPr="00D51709">
          <w:rPr>
            <w:rStyle w:val="Hyperlink"/>
            <w:color w:val="auto"/>
          </w:rPr>
          <w:t>http://www.sjsu.edu/provost/services/academic_calendars/</w:t>
        </w:r>
      </w:hyperlink>
      <w:r w:rsidRPr="00D51709">
        <w:t xml:space="preserve">.  The </w:t>
      </w:r>
      <w:hyperlink r:id="rId19" w:history="1">
        <w:r w:rsidRPr="00D51709">
          <w:rPr>
            <w:rStyle w:val="Hyperlink"/>
            <w:color w:val="auto"/>
          </w:rPr>
          <w:t>Late Drop Policy</w:t>
        </w:r>
      </w:hyperlink>
      <w:r w:rsidRPr="00D51709">
        <w:t xml:space="preserve"> is available at </w:t>
      </w:r>
      <w:hyperlink r:id="rId20" w:history="1">
        <w:r w:rsidRPr="00D51709">
          <w:rPr>
            <w:rStyle w:val="Hyperlink"/>
            <w:color w:val="auto"/>
          </w:rPr>
          <w:t>http://www.sjsu.edu/aars/policies/latedrops/policy/</w:t>
        </w:r>
      </w:hyperlink>
      <w:r w:rsidRPr="00D51709">
        <w:t>.</w:t>
      </w:r>
      <w:r w:rsidRPr="00D51709">
        <w:rPr>
          <w:b/>
        </w:rPr>
        <w:t xml:space="preserve"> </w:t>
      </w:r>
      <w:r w:rsidRPr="00D51709">
        <w:t xml:space="preserve">Students should be aware of the current deadlines and penalties for dropping classes. </w:t>
      </w:r>
    </w:p>
    <w:p w14:paraId="57107B6C" w14:textId="77777777" w:rsidR="00EE374B" w:rsidRPr="00D51709" w:rsidRDefault="00EE374B" w:rsidP="00EE374B">
      <w:pPr>
        <w:tabs>
          <w:tab w:val="left" w:pos="-720"/>
          <w:tab w:val="left" w:pos="0"/>
          <w:tab w:val="left" w:pos="720"/>
          <w:tab w:val="left" w:pos="1440"/>
          <w:tab w:val="left" w:pos="2160"/>
          <w:tab w:val="left" w:pos="2880"/>
          <w:tab w:val="left" w:pos="3600"/>
          <w:tab w:val="left" w:pos="4320"/>
        </w:tabs>
        <w:autoSpaceDE w:val="0"/>
        <w:autoSpaceDN w:val="0"/>
        <w:adjustRightInd w:val="0"/>
      </w:pPr>
    </w:p>
    <w:p w14:paraId="2E5BD140" w14:textId="77777777" w:rsidR="00EE374B" w:rsidRPr="00D51709" w:rsidRDefault="00EE374B" w:rsidP="00EE374B">
      <w:pPr>
        <w:tabs>
          <w:tab w:val="left" w:pos="-720"/>
          <w:tab w:val="left" w:pos="0"/>
          <w:tab w:val="left" w:pos="720"/>
          <w:tab w:val="left" w:pos="1440"/>
          <w:tab w:val="left" w:pos="2160"/>
          <w:tab w:val="left" w:pos="2880"/>
          <w:tab w:val="left" w:pos="3600"/>
          <w:tab w:val="left" w:pos="4320"/>
        </w:tabs>
        <w:autoSpaceDE w:val="0"/>
        <w:autoSpaceDN w:val="0"/>
        <w:adjustRightInd w:val="0"/>
      </w:pPr>
      <w:r w:rsidRPr="00D51709">
        <w:t xml:space="preserve">Information about the latest changes and news is available at the </w:t>
      </w:r>
      <w:hyperlink r:id="rId21" w:history="1">
        <w:r w:rsidRPr="00D51709">
          <w:rPr>
            <w:rStyle w:val="Hyperlink"/>
            <w:color w:val="auto"/>
          </w:rPr>
          <w:t>Advising Hub</w:t>
        </w:r>
      </w:hyperlink>
      <w:r w:rsidRPr="00D51709">
        <w:t xml:space="preserve"> at </w:t>
      </w:r>
      <w:hyperlink r:id="rId22" w:history="1">
        <w:r w:rsidRPr="00D51709">
          <w:rPr>
            <w:rStyle w:val="Hyperlink"/>
            <w:color w:val="auto"/>
          </w:rPr>
          <w:t>http://www.sjsu.edu/advising/</w:t>
        </w:r>
      </w:hyperlink>
      <w:r w:rsidRPr="00D51709">
        <w:t xml:space="preserve"> </w:t>
      </w:r>
    </w:p>
    <w:p w14:paraId="31F73D19" w14:textId="77777777" w:rsidR="001E6D09" w:rsidRPr="00D51709" w:rsidRDefault="001E6D09" w:rsidP="00EE374B">
      <w:pPr>
        <w:pStyle w:val="Heading3"/>
        <w:rPr>
          <w:rFonts w:ascii="Times New Roman" w:eastAsia="SimSun" w:hAnsi="Times New Roman"/>
          <w:b w:val="0"/>
          <w:bCs w:val="0"/>
          <w:sz w:val="24"/>
        </w:rPr>
      </w:pPr>
    </w:p>
    <w:p w14:paraId="3C60CD3C" w14:textId="77777777" w:rsidR="0004039D" w:rsidRPr="00D51709" w:rsidRDefault="0004039D" w:rsidP="0004039D"/>
    <w:p w14:paraId="6456160D" w14:textId="77777777" w:rsidR="00EE374B" w:rsidRPr="00D51709" w:rsidRDefault="00EE374B" w:rsidP="00EE374B">
      <w:pPr>
        <w:pStyle w:val="Heading3"/>
        <w:rPr>
          <w:rFonts w:ascii="Times New Roman" w:hAnsi="Times New Roman"/>
          <w:sz w:val="24"/>
        </w:rPr>
      </w:pPr>
      <w:r w:rsidRPr="00D51709">
        <w:rPr>
          <w:rFonts w:ascii="Times New Roman" w:hAnsi="Times New Roman"/>
          <w:sz w:val="24"/>
        </w:rPr>
        <w:t>Consent for Recording of Class and Public Sharing of Instructor Material</w:t>
      </w:r>
    </w:p>
    <w:p w14:paraId="5598F01A" w14:textId="77777777" w:rsidR="00EE374B" w:rsidRPr="00D51709" w:rsidRDefault="00EE374B" w:rsidP="00EE374B">
      <w:pPr>
        <w:tabs>
          <w:tab w:val="left" w:pos="-720"/>
          <w:tab w:val="left" w:pos="0"/>
          <w:tab w:val="left" w:pos="720"/>
          <w:tab w:val="left" w:pos="1440"/>
          <w:tab w:val="left" w:pos="2160"/>
          <w:tab w:val="left" w:pos="2880"/>
          <w:tab w:val="left" w:pos="3600"/>
          <w:tab w:val="left" w:pos="4320"/>
        </w:tabs>
        <w:autoSpaceDE w:val="0"/>
        <w:autoSpaceDN w:val="0"/>
        <w:adjustRightInd w:val="0"/>
      </w:pPr>
    </w:p>
    <w:p w14:paraId="673FE731" w14:textId="5A89B823" w:rsidR="00EE374B" w:rsidRPr="00D51709" w:rsidRDefault="00E70B9E" w:rsidP="00EE374B">
      <w:pPr>
        <w:tabs>
          <w:tab w:val="left" w:pos="-720"/>
          <w:tab w:val="left" w:pos="0"/>
          <w:tab w:val="left" w:pos="720"/>
          <w:tab w:val="left" w:pos="1440"/>
          <w:tab w:val="left" w:pos="2160"/>
          <w:tab w:val="left" w:pos="2880"/>
          <w:tab w:val="left" w:pos="3600"/>
          <w:tab w:val="left" w:pos="4320"/>
        </w:tabs>
        <w:autoSpaceDE w:val="0"/>
        <w:autoSpaceDN w:val="0"/>
        <w:adjustRightInd w:val="0"/>
      </w:pPr>
      <w:hyperlink r:id="rId23" w:history="1">
        <w:r w:rsidR="00EE374B" w:rsidRPr="00D51709">
          <w:rPr>
            <w:rStyle w:val="Hyperlink"/>
            <w:color w:val="auto"/>
          </w:rPr>
          <w:t>University Policy S12-7</w:t>
        </w:r>
      </w:hyperlink>
      <w:r w:rsidR="00EE374B" w:rsidRPr="00D51709">
        <w:t xml:space="preserve">, </w:t>
      </w:r>
      <w:hyperlink r:id="rId24" w:history="1">
        <w:r w:rsidR="00EE374B" w:rsidRPr="00D51709">
          <w:rPr>
            <w:rStyle w:val="Hyperlink"/>
            <w:color w:val="auto"/>
          </w:rPr>
          <w:t>http://www.sjsu.edu/senate/docs/S12-7.pdf</w:t>
        </w:r>
      </w:hyperlink>
      <w:r w:rsidR="00EE374B" w:rsidRPr="00D51709">
        <w:t xml:space="preserve"> requires students to obtain instructor’s permission to record the course.  </w:t>
      </w:r>
    </w:p>
    <w:p w14:paraId="0972A601" w14:textId="77777777" w:rsidR="00EE374B" w:rsidRPr="00D51709" w:rsidRDefault="00EE374B" w:rsidP="00EE374B">
      <w:pPr>
        <w:tabs>
          <w:tab w:val="left" w:pos="-720"/>
          <w:tab w:val="left" w:pos="0"/>
          <w:tab w:val="left" w:pos="720"/>
          <w:tab w:val="left" w:pos="1440"/>
          <w:tab w:val="left" w:pos="2160"/>
          <w:tab w:val="left" w:pos="2880"/>
          <w:tab w:val="left" w:pos="3600"/>
          <w:tab w:val="left" w:pos="4320"/>
        </w:tabs>
        <w:autoSpaceDE w:val="0"/>
        <w:autoSpaceDN w:val="0"/>
        <w:adjustRightInd w:val="0"/>
      </w:pPr>
    </w:p>
    <w:p w14:paraId="0E571A21" w14:textId="77777777" w:rsidR="00EE374B" w:rsidRPr="00D51709" w:rsidRDefault="00EE374B" w:rsidP="00EE374B">
      <w:pPr>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pPr>
      <w:r w:rsidRPr="00D51709">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14:paraId="3E922C72" w14:textId="77777777" w:rsidR="00EE374B" w:rsidRPr="00D51709" w:rsidRDefault="00EE374B" w:rsidP="00EE374B">
      <w:pPr>
        <w:tabs>
          <w:tab w:val="left" w:pos="-720"/>
          <w:tab w:val="left" w:pos="0"/>
          <w:tab w:val="left" w:pos="720"/>
          <w:tab w:val="left" w:pos="1440"/>
          <w:tab w:val="left" w:pos="2160"/>
          <w:tab w:val="left" w:pos="2880"/>
          <w:tab w:val="left" w:pos="3600"/>
          <w:tab w:val="left" w:pos="4320"/>
        </w:tabs>
        <w:autoSpaceDE w:val="0"/>
        <w:autoSpaceDN w:val="0"/>
        <w:adjustRightInd w:val="0"/>
        <w:ind w:left="720"/>
      </w:pPr>
    </w:p>
    <w:p w14:paraId="08BFDDB2" w14:textId="77777777" w:rsidR="00EE374B" w:rsidRPr="00D51709" w:rsidRDefault="00EE374B" w:rsidP="00EE374B">
      <w:pPr>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pPr>
      <w:r w:rsidRPr="00D51709">
        <w:t xml:space="preserve">It is suggested that the green sheet include the instructor’s process for granting permission, whether in writing or orally and whether for the whole semester or on a class by class basis. </w:t>
      </w:r>
    </w:p>
    <w:p w14:paraId="43A8A5B1" w14:textId="77777777" w:rsidR="00EE374B" w:rsidRPr="00D51709" w:rsidRDefault="00EE374B" w:rsidP="00EE374B">
      <w:pPr>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pPr>
      <w:r w:rsidRPr="00D51709">
        <w:t xml:space="preserve">In classes where active participation of students or guests may be on the recording, permission of those students or guests should be obtained as well. </w:t>
      </w:r>
    </w:p>
    <w:p w14:paraId="37E961B3" w14:textId="77777777" w:rsidR="00EE374B" w:rsidRPr="00D51709" w:rsidRDefault="00EE374B" w:rsidP="00EE374B">
      <w:pPr>
        <w:tabs>
          <w:tab w:val="left" w:pos="-720"/>
          <w:tab w:val="left" w:pos="0"/>
          <w:tab w:val="left" w:pos="720"/>
          <w:tab w:val="left" w:pos="1440"/>
          <w:tab w:val="left" w:pos="2160"/>
          <w:tab w:val="left" w:pos="2880"/>
          <w:tab w:val="left" w:pos="3600"/>
          <w:tab w:val="left" w:pos="4320"/>
        </w:tabs>
        <w:autoSpaceDE w:val="0"/>
        <w:autoSpaceDN w:val="0"/>
        <w:adjustRightInd w:val="0"/>
        <w:ind w:left="1440"/>
      </w:pPr>
    </w:p>
    <w:p w14:paraId="0F55E72C" w14:textId="77777777" w:rsidR="00EE374B" w:rsidRPr="00D51709" w:rsidRDefault="00EE374B" w:rsidP="00EE374B">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ind w:left="720"/>
      </w:pPr>
      <w:r w:rsidRPr="00D51709">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14:paraId="6D923FF9" w14:textId="77777777" w:rsidR="00EE374B" w:rsidRPr="00D51709" w:rsidRDefault="00EE374B" w:rsidP="00EE374B">
      <w:pPr>
        <w:rPr>
          <w:lang w:eastAsia="en-US"/>
        </w:rPr>
      </w:pPr>
    </w:p>
    <w:p w14:paraId="1EAD2E1E" w14:textId="77777777" w:rsidR="00EE374B" w:rsidRPr="00D51709" w:rsidRDefault="00EE374B" w:rsidP="00EE374B">
      <w:pPr>
        <w:pStyle w:val="Heading3"/>
        <w:rPr>
          <w:rFonts w:ascii="Times New Roman" w:hAnsi="Times New Roman"/>
          <w:sz w:val="24"/>
        </w:rPr>
      </w:pPr>
      <w:r w:rsidRPr="00D51709">
        <w:rPr>
          <w:rFonts w:ascii="Times New Roman" w:hAnsi="Times New Roman"/>
          <w:sz w:val="24"/>
        </w:rPr>
        <w:t>Academic integrity</w:t>
      </w:r>
    </w:p>
    <w:p w14:paraId="74CEF5B5" w14:textId="77777777" w:rsidR="00EE374B" w:rsidRPr="00D51709" w:rsidRDefault="00EE374B" w:rsidP="00EE374B">
      <w:pPr>
        <w:pStyle w:val="BodyText"/>
        <w:rPr>
          <w:lang w:val="en-US"/>
        </w:rPr>
      </w:pPr>
    </w:p>
    <w:p w14:paraId="42B52587" w14:textId="19734B20" w:rsidR="00EE374B" w:rsidRPr="00D51709" w:rsidRDefault="00EE374B" w:rsidP="00EE374B">
      <w:pPr>
        <w:pStyle w:val="BodyText"/>
        <w:rPr>
          <w:bCs/>
          <w:lang w:val="en-US"/>
        </w:rPr>
      </w:pPr>
      <w:r w:rsidRPr="00D51709">
        <w:t xml:space="preserve">Your </w:t>
      </w:r>
      <w:r w:rsidRPr="00D51709">
        <w:rPr>
          <w:bCs/>
        </w:rPr>
        <w:t xml:space="preserve">commitment as a student to learning is evidenced by your enrollment at San Jose State University.  </w:t>
      </w:r>
      <w:hyperlink r:id="rId25" w:history="1">
        <w:r w:rsidR="001E6D09" w:rsidRPr="00D51709">
          <w:rPr>
            <w:rStyle w:val="Hyperlink"/>
            <w:bCs/>
            <w:color w:val="auto"/>
          </w:rPr>
          <w:t xml:space="preserve">The </w:t>
        </w:r>
        <w:r w:rsidR="001E6D09" w:rsidRPr="00D51709">
          <w:rPr>
            <w:rStyle w:val="Hyperlink"/>
            <w:color w:val="auto"/>
          </w:rPr>
          <w:t>University Academic Integrity Policy SO7-2</w:t>
        </w:r>
      </w:hyperlink>
      <w:r w:rsidR="001E6D09" w:rsidRPr="00D51709">
        <w:t xml:space="preserve"> </w:t>
      </w:r>
      <w:r w:rsidR="001E6D09" w:rsidRPr="00D51709">
        <w:rPr>
          <w:bCs/>
        </w:rPr>
        <w:t>at http://www.sjsu.edu/senate/docs/S07-2.pdf requires you to be honest in all your academic course work.</w:t>
      </w:r>
      <w:r w:rsidRPr="00D51709">
        <w:rPr>
          <w:bCs/>
          <w:lang w:val="en-US"/>
        </w:rPr>
        <w:t xml:space="preserve"> </w:t>
      </w:r>
      <w:r w:rsidRPr="00D51709">
        <w:rPr>
          <w:bCs/>
        </w:rPr>
        <w:t xml:space="preserve">requires you to be honest in all your academic course work. Faculty members are required to report all infractions to the office of Student Conduct and Ethical Development. The </w:t>
      </w:r>
      <w:hyperlink r:id="rId26" w:history="1">
        <w:r w:rsidRPr="00D51709">
          <w:rPr>
            <w:rStyle w:val="Hyperlink"/>
            <w:bCs/>
            <w:color w:val="auto"/>
          </w:rPr>
          <w:t>Student Conduct and Ethical Development website</w:t>
        </w:r>
      </w:hyperlink>
      <w:r w:rsidRPr="00D51709">
        <w:rPr>
          <w:bCs/>
        </w:rPr>
        <w:t xml:space="preserve"> is available at </w:t>
      </w:r>
      <w:hyperlink r:id="rId27" w:history="1">
        <w:r w:rsidRPr="00D51709">
          <w:rPr>
            <w:rStyle w:val="Hyperlink"/>
            <w:bCs/>
            <w:color w:val="auto"/>
          </w:rPr>
          <w:t>http://www.sjsu.edu/studentconduct/</w:t>
        </w:r>
      </w:hyperlink>
      <w:r w:rsidRPr="00D51709">
        <w:rPr>
          <w:bCs/>
          <w:lang w:val="en-US"/>
        </w:rPr>
        <w:t xml:space="preserve"> </w:t>
      </w:r>
    </w:p>
    <w:p w14:paraId="3A6D80CA" w14:textId="77777777" w:rsidR="00EE374B" w:rsidRPr="00D51709" w:rsidRDefault="00EE374B" w:rsidP="00EE374B">
      <w:pPr>
        <w:pStyle w:val="BodyText"/>
        <w:rPr>
          <w:bCs/>
          <w:lang w:val="en-US"/>
        </w:rPr>
      </w:pPr>
    </w:p>
    <w:p w14:paraId="15F28992" w14:textId="77777777" w:rsidR="00EE374B" w:rsidRPr="00D51709" w:rsidRDefault="00EE374B" w:rsidP="00EE374B">
      <w:pPr>
        <w:pStyle w:val="BodyText"/>
        <w:rPr>
          <w:bCs/>
        </w:rPr>
      </w:pPr>
      <w:r w:rsidRPr="00D51709">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Integrity Policy S07-2 requires approval of instructors.</w:t>
      </w:r>
    </w:p>
    <w:p w14:paraId="149464C2" w14:textId="77777777" w:rsidR="00EE374B" w:rsidRPr="00D51709" w:rsidRDefault="00EE374B" w:rsidP="00EE374B">
      <w:pPr>
        <w:pStyle w:val="BodyText"/>
      </w:pPr>
    </w:p>
    <w:p w14:paraId="1BEA1B3B" w14:textId="77777777" w:rsidR="00EE374B" w:rsidRPr="00D51709" w:rsidRDefault="00EE374B" w:rsidP="00EE374B">
      <w:pPr>
        <w:pStyle w:val="Heading3"/>
        <w:rPr>
          <w:rFonts w:ascii="Times New Roman" w:hAnsi="Times New Roman"/>
          <w:sz w:val="24"/>
        </w:rPr>
      </w:pPr>
      <w:r w:rsidRPr="00D51709">
        <w:rPr>
          <w:rFonts w:ascii="Times New Roman" w:hAnsi="Times New Roman"/>
          <w:sz w:val="24"/>
        </w:rPr>
        <w:t>Campus Policy in Compliance with the American Disabilities Act</w:t>
      </w:r>
    </w:p>
    <w:p w14:paraId="7F23551C" w14:textId="77777777" w:rsidR="00EE374B" w:rsidRPr="00D51709" w:rsidRDefault="00EE374B" w:rsidP="00EE374B">
      <w:pPr>
        <w:pStyle w:val="BodyText"/>
      </w:pPr>
      <w:r w:rsidRPr="00D51709">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28" w:history="1">
        <w:r w:rsidRPr="00D51709">
          <w:rPr>
            <w:rStyle w:val="Hyperlink"/>
            <w:color w:val="auto"/>
          </w:rPr>
          <w:t>Presidential Directive 97-03</w:t>
        </w:r>
      </w:hyperlink>
      <w:r w:rsidRPr="00D51709">
        <w:t xml:space="preserve"> at </w:t>
      </w:r>
      <w:hyperlink r:id="rId29" w:history="1">
        <w:r w:rsidRPr="00D51709">
          <w:rPr>
            <w:rStyle w:val="Hyperlink"/>
            <w:color w:val="auto"/>
          </w:rPr>
          <w:t>http://www.sjsu.edu/president/docs/directives/PD_1997-03.pdf</w:t>
        </w:r>
      </w:hyperlink>
      <w:r w:rsidRPr="00D51709">
        <w:rPr>
          <w:lang w:val="en-US"/>
        </w:rPr>
        <w:t xml:space="preserve"> </w:t>
      </w:r>
      <w:r w:rsidRPr="00D51709">
        <w:t xml:space="preserve">requires that students with disabilities requesting accommodations must register with the </w:t>
      </w:r>
      <w:hyperlink r:id="rId30" w:history="1">
        <w:r w:rsidRPr="00D51709">
          <w:rPr>
            <w:rStyle w:val="Hyperlink"/>
            <w:color w:val="auto"/>
          </w:rPr>
          <w:t>Accessible Education Center</w:t>
        </w:r>
      </w:hyperlink>
      <w:r w:rsidRPr="00D51709">
        <w:t xml:space="preserve"> (AEC) at </w:t>
      </w:r>
      <w:hyperlink r:id="rId31" w:history="1">
        <w:r w:rsidRPr="00D51709">
          <w:rPr>
            <w:rStyle w:val="Hyperlink"/>
            <w:color w:val="auto"/>
          </w:rPr>
          <w:t>http://www.sjsu.edu/aec</w:t>
        </w:r>
      </w:hyperlink>
      <w:r w:rsidRPr="00D51709">
        <w:rPr>
          <w:lang w:val="en-US"/>
        </w:rPr>
        <w:t xml:space="preserve"> </w:t>
      </w:r>
      <w:r w:rsidRPr="00D51709">
        <w:t>to establish a record of your disability.</w:t>
      </w:r>
    </w:p>
    <w:p w14:paraId="09851999" w14:textId="77777777" w:rsidR="00EE374B" w:rsidRPr="00D51709" w:rsidRDefault="00EE374B" w:rsidP="00EE374B">
      <w:pPr>
        <w:pStyle w:val="BodyText"/>
      </w:pPr>
      <w:r w:rsidRPr="00D51709">
        <w:t>In 2013, the Disability Resource Center changed its name to be known as the Accessible Education Center, to incorporate a philosophy of accessible education for students with disabilities.  The new name change reflects the broad scope of attention and support to SJSU students with disabilities and the University's continued advocacy and commitment to increasing accessibility and inclusivity on campus.</w:t>
      </w:r>
    </w:p>
    <w:p w14:paraId="5233B0F6" w14:textId="77777777" w:rsidR="00EE374B" w:rsidRPr="00D51709" w:rsidRDefault="00EE374B" w:rsidP="00EE374B">
      <w:pPr>
        <w:pStyle w:val="Heading2"/>
        <w:rPr>
          <w:rFonts w:ascii="Times New Roman" w:hAnsi="Times New Roman"/>
          <w:szCs w:val="24"/>
          <w:lang w:val="en-US"/>
        </w:rPr>
      </w:pPr>
      <w:r w:rsidRPr="00D51709">
        <w:rPr>
          <w:rFonts w:ascii="Times New Roman" w:hAnsi="Times New Roman"/>
          <w:szCs w:val="24"/>
        </w:rPr>
        <w:t xml:space="preserve">Student Technology Resources </w:t>
      </w:r>
    </w:p>
    <w:p w14:paraId="2418B7EB" w14:textId="77777777" w:rsidR="00EE374B" w:rsidRPr="00D51709" w:rsidRDefault="00EE374B" w:rsidP="00EE374B">
      <w:r w:rsidRPr="00D51709">
        <w:t xml:space="preserve">Computer labs for student use are available in the </w:t>
      </w:r>
      <w:hyperlink r:id="rId32" w:history="1">
        <w:r w:rsidRPr="00D51709">
          <w:rPr>
            <w:rStyle w:val="Hyperlink"/>
            <w:color w:val="auto"/>
          </w:rPr>
          <w:t>Academic Success Center</w:t>
        </w:r>
      </w:hyperlink>
      <w:r w:rsidRPr="00D51709">
        <w:t xml:space="preserve"> at </w:t>
      </w:r>
      <w:hyperlink r:id="rId33" w:history="1">
        <w:r w:rsidRPr="00D51709">
          <w:rPr>
            <w:rStyle w:val="Hyperlink"/>
            <w:color w:val="auto"/>
          </w:rPr>
          <w:t>http://www.sjsu.edu/at/asc/</w:t>
        </w:r>
      </w:hyperlink>
      <w:r w:rsidRPr="00D51709">
        <w:t xml:space="preserve"> located on the 1st floor of Clark Hall and in the Associated Students Lab on the 2nd floor of the Student Union. Additional computer labs may be available in your department/college. Computers are also available in the Martin Luther King Library.</w:t>
      </w:r>
    </w:p>
    <w:p w14:paraId="63547116" w14:textId="77777777" w:rsidR="00EE374B" w:rsidRPr="00D51709" w:rsidRDefault="00EE374B" w:rsidP="00EE374B">
      <w:r w:rsidRPr="00D51709">
        <w:t>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14:paraId="3983341B" w14:textId="77777777" w:rsidR="00EE374B" w:rsidRPr="00D51709" w:rsidRDefault="00EE374B" w:rsidP="00EE374B">
      <w:pPr>
        <w:pStyle w:val="Heading2"/>
        <w:rPr>
          <w:rFonts w:ascii="Times New Roman" w:hAnsi="Times New Roman"/>
          <w:szCs w:val="24"/>
        </w:rPr>
      </w:pPr>
      <w:r w:rsidRPr="00D51709">
        <w:rPr>
          <w:rFonts w:ascii="Times New Roman" w:hAnsi="Times New Roman"/>
          <w:szCs w:val="24"/>
        </w:rPr>
        <w:t xml:space="preserve">SJSU Peer Connections </w:t>
      </w:r>
    </w:p>
    <w:p w14:paraId="7972C4D9" w14:textId="77777777" w:rsidR="00EE374B" w:rsidRPr="00D51709" w:rsidRDefault="00EE374B" w:rsidP="00EE374B">
      <w:r w:rsidRPr="00D51709">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14:paraId="42F6BF41" w14:textId="77777777" w:rsidR="00EE374B" w:rsidRPr="00D51709" w:rsidRDefault="00EE374B" w:rsidP="00EE374B"/>
    <w:p w14:paraId="0F13F55C" w14:textId="7AC68A95" w:rsidR="00EE374B" w:rsidRPr="00D51709" w:rsidRDefault="00EE374B" w:rsidP="00EE374B">
      <w:r w:rsidRPr="00D51709">
        <w:t>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w:t>
      </w:r>
      <w:r w:rsidR="00BA39EF" w:rsidRPr="00D51709">
        <w:t xml:space="preserve">omputer lab and study space </w:t>
      </w:r>
      <w:r w:rsidRPr="00D51709">
        <w:t xml:space="preserve">also </w:t>
      </w:r>
      <w:r w:rsidR="00BA39EF" w:rsidRPr="00D51709">
        <w:t xml:space="preserve">are </w:t>
      </w:r>
      <w:r w:rsidRPr="00D51709">
        <w:t xml:space="preserve">available for student use in Room 600 of Student Services Center (SSC). </w:t>
      </w:r>
    </w:p>
    <w:p w14:paraId="0BB88E9C" w14:textId="77777777" w:rsidR="00EE374B" w:rsidRPr="00D51709" w:rsidRDefault="00EE374B" w:rsidP="00EE374B"/>
    <w:p w14:paraId="4243B563" w14:textId="77777777" w:rsidR="00EE374B" w:rsidRPr="00D51709" w:rsidRDefault="00EE374B" w:rsidP="00EE374B"/>
    <w:p w14:paraId="3A927214" w14:textId="3EB2BF9F" w:rsidR="00EE374B" w:rsidRPr="00D51709" w:rsidRDefault="00EE374B" w:rsidP="00AB789F">
      <w:r w:rsidRPr="00D51709">
        <w:t>Peer</w:t>
      </w:r>
      <w:r w:rsidR="00B33324" w:rsidRPr="00D51709">
        <w:t xml:space="preserve"> Connections is located in two</w:t>
      </w:r>
      <w:r w:rsidRPr="00D51709">
        <w:t xml:space="preserve"> locations: SSC, Room 600 (10th Street Garage on the corner of 10</w:t>
      </w:r>
      <w:r w:rsidRPr="00D51709">
        <w:rPr>
          <w:vertAlign w:val="superscript"/>
        </w:rPr>
        <w:t>th</w:t>
      </w:r>
      <w:r w:rsidRPr="00D51709">
        <w:t xml:space="preserve"> and San Fernando Street), </w:t>
      </w:r>
      <w:r w:rsidR="00B33324" w:rsidRPr="00D51709">
        <w:t xml:space="preserve">and </w:t>
      </w:r>
      <w:r w:rsidRPr="00D51709">
        <w:t>at the 1</w:t>
      </w:r>
      <w:r w:rsidR="00B33324" w:rsidRPr="00D51709">
        <w:t>st floor entrance of Clark Hall</w:t>
      </w:r>
      <w:r w:rsidRPr="00D51709">
        <w:t xml:space="preserve">.  Visit </w:t>
      </w:r>
      <w:hyperlink r:id="rId34" w:history="1">
        <w:r w:rsidRPr="00D51709">
          <w:rPr>
            <w:rStyle w:val="Hyperlink"/>
            <w:bCs/>
            <w:iCs/>
            <w:color w:val="auto"/>
          </w:rPr>
          <w:t>Peer Connections website</w:t>
        </w:r>
      </w:hyperlink>
      <w:r w:rsidRPr="00D51709">
        <w:t xml:space="preserve"> at </w:t>
      </w:r>
      <w:hyperlink r:id="rId35" w:history="1">
        <w:r w:rsidRPr="00D51709">
          <w:rPr>
            <w:rStyle w:val="Hyperlink"/>
            <w:color w:val="auto"/>
          </w:rPr>
          <w:t>http://peerconnections.sjsu.edu</w:t>
        </w:r>
      </w:hyperlink>
      <w:r w:rsidRPr="00D51709">
        <w:t xml:space="preserve"> for more information. </w:t>
      </w:r>
    </w:p>
    <w:p w14:paraId="1F2F3E50" w14:textId="77777777" w:rsidR="00EE374B" w:rsidRPr="00D51709" w:rsidRDefault="00EE374B" w:rsidP="00EE374B">
      <w:pPr>
        <w:pStyle w:val="Heading2"/>
        <w:rPr>
          <w:rFonts w:ascii="Times New Roman" w:hAnsi="Times New Roman"/>
          <w:szCs w:val="24"/>
        </w:rPr>
      </w:pPr>
      <w:r w:rsidRPr="00D51709">
        <w:rPr>
          <w:rFonts w:ascii="Times New Roman" w:hAnsi="Times New Roman"/>
          <w:szCs w:val="24"/>
        </w:rPr>
        <w:t xml:space="preserve">SJSU Writing Center </w:t>
      </w:r>
    </w:p>
    <w:p w14:paraId="72763CC1" w14:textId="77777777" w:rsidR="00EE374B" w:rsidRPr="00D51709" w:rsidRDefault="00EE374B" w:rsidP="00EE374B">
      <w:pPr>
        <w:pStyle w:val="NormalWeb"/>
        <w:shd w:val="clear" w:color="auto" w:fill="FFFFFF"/>
        <w:rPr>
          <w:noProof/>
        </w:rPr>
      </w:pPr>
      <w:r w:rsidRPr="00D51709">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36" w:history="1">
        <w:r w:rsidRPr="00D51709">
          <w:rPr>
            <w:rStyle w:val="Hyperlink"/>
            <w:color w:val="auto"/>
          </w:rPr>
          <w:t>Writing Center website</w:t>
        </w:r>
      </w:hyperlink>
      <w:r w:rsidRPr="00D51709">
        <w:t xml:space="preserve"> at </w:t>
      </w:r>
      <w:hyperlink r:id="rId37" w:history="1">
        <w:r w:rsidRPr="00D51709">
          <w:rPr>
            <w:rStyle w:val="Hyperlink"/>
            <w:color w:val="auto"/>
          </w:rPr>
          <w:t>http://www.sjsu.edu/writingcenter</w:t>
        </w:r>
      </w:hyperlink>
      <w:r w:rsidRPr="00D51709">
        <w:t xml:space="preserve">. For additional resources and updated information, follow the Writing Center on Twitter and become a fan of the SJSU Writing Center on Facebook. </w:t>
      </w:r>
      <w:r w:rsidRPr="00D51709">
        <w:rPr>
          <w:noProof/>
        </w:rPr>
        <w:t xml:space="preserve">(Note: You need to have a QR Reader to scan this code.) </w:t>
      </w:r>
    </w:p>
    <w:p w14:paraId="3D05B312" w14:textId="7C10A9B7" w:rsidR="00EE374B" w:rsidRPr="00D51709" w:rsidRDefault="00EE374B" w:rsidP="00EE374B">
      <w:pPr>
        <w:pStyle w:val="NormalWeb"/>
        <w:shd w:val="clear" w:color="auto" w:fill="FFFFFF"/>
      </w:pPr>
      <w:r w:rsidRPr="00D51709">
        <w:rPr>
          <w:noProof/>
        </w:rPr>
        <w:drawing>
          <wp:inline distT="0" distB="0" distL="0" distR="0" wp14:anchorId="669F3222" wp14:editId="725D303E">
            <wp:extent cx="753745" cy="770255"/>
            <wp:effectExtent l="0" t="0" r="8255" b="0"/>
            <wp:docPr id="2" name="Picture 1" descr="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mage of a QR code.  You need to have a QR reader to scan this code.  It will take you to the website after your sca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53745" cy="770255"/>
                    </a:xfrm>
                    <a:prstGeom prst="rect">
                      <a:avLst/>
                    </a:prstGeom>
                    <a:noFill/>
                    <a:ln>
                      <a:noFill/>
                    </a:ln>
                  </pic:spPr>
                </pic:pic>
              </a:graphicData>
            </a:graphic>
          </wp:inline>
        </w:drawing>
      </w:r>
      <w:r w:rsidRPr="00D51709">
        <w:rPr>
          <w:noProof/>
        </w:rPr>
        <w:t xml:space="preserve"> </w:t>
      </w:r>
    </w:p>
    <w:p w14:paraId="1EB3963A" w14:textId="77777777" w:rsidR="00EE374B" w:rsidRPr="00D51709" w:rsidRDefault="00EE374B" w:rsidP="00EE374B">
      <w:pPr>
        <w:pStyle w:val="Heading2"/>
        <w:rPr>
          <w:rFonts w:ascii="Times New Roman" w:hAnsi="Times New Roman"/>
          <w:szCs w:val="24"/>
        </w:rPr>
      </w:pPr>
      <w:r w:rsidRPr="00D51709">
        <w:rPr>
          <w:rFonts w:ascii="Times New Roman" w:hAnsi="Times New Roman"/>
          <w:szCs w:val="24"/>
        </w:rPr>
        <w:t xml:space="preserve">SJSU Counseling Services </w:t>
      </w:r>
    </w:p>
    <w:p w14:paraId="6A96FCFE" w14:textId="77777777" w:rsidR="00EE374B" w:rsidRPr="00D51709" w:rsidRDefault="00EE374B" w:rsidP="00EE374B">
      <w:pPr>
        <w:pStyle w:val="Heading2"/>
        <w:rPr>
          <w:rFonts w:ascii="Times New Roman" w:hAnsi="Times New Roman"/>
          <w:szCs w:val="24"/>
          <w:lang w:val="en-US"/>
        </w:rPr>
      </w:pPr>
      <w:r w:rsidRPr="00D51709">
        <w:rPr>
          <w:rFonts w:ascii="Times New Roman" w:hAnsi="Times New Roman"/>
          <w:b w:val="0"/>
          <w:szCs w:val="24"/>
        </w:rPr>
        <w:t>The SJSU Counseling Services is located on the corner of 7</w:t>
      </w:r>
      <w:r w:rsidRPr="00D51709">
        <w:rPr>
          <w:rFonts w:ascii="Times New Roman" w:hAnsi="Times New Roman"/>
          <w:b w:val="0"/>
          <w:szCs w:val="24"/>
          <w:vertAlign w:val="superscript"/>
        </w:rPr>
        <w:t>th</w:t>
      </w:r>
      <w:r w:rsidRPr="00D51709">
        <w:rPr>
          <w:rFonts w:ascii="Times New Roman" w:hAnsi="Times New Roman"/>
          <w:b w:val="0"/>
          <w:szCs w:val="24"/>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39" w:history="1">
        <w:r w:rsidRPr="00D51709">
          <w:rPr>
            <w:rStyle w:val="Hyperlink"/>
            <w:rFonts w:ascii="Times New Roman" w:hAnsi="Times New Roman"/>
            <w:b w:val="0"/>
            <w:color w:val="auto"/>
            <w:szCs w:val="24"/>
          </w:rPr>
          <w:t>Counseling Services website</w:t>
        </w:r>
      </w:hyperlink>
      <w:r w:rsidRPr="00D51709">
        <w:rPr>
          <w:rFonts w:ascii="Times New Roman" w:hAnsi="Times New Roman"/>
          <w:b w:val="0"/>
          <w:szCs w:val="24"/>
        </w:rPr>
        <w:t xml:space="preserve"> at </w:t>
      </w:r>
      <w:hyperlink r:id="rId40" w:history="1">
        <w:r w:rsidRPr="00D51709">
          <w:rPr>
            <w:rStyle w:val="Hyperlink"/>
            <w:rFonts w:ascii="Times New Roman" w:hAnsi="Times New Roman"/>
            <w:b w:val="0"/>
            <w:color w:val="auto"/>
            <w:szCs w:val="24"/>
          </w:rPr>
          <w:t>http://www.sjsu.edu/counseling</w:t>
        </w:r>
      </w:hyperlink>
      <w:r w:rsidRPr="00D51709">
        <w:rPr>
          <w:rFonts w:ascii="Times New Roman" w:hAnsi="Times New Roman"/>
          <w:szCs w:val="24"/>
          <w:lang w:val="en-US"/>
        </w:rPr>
        <w:t xml:space="preserve">. </w:t>
      </w:r>
    </w:p>
    <w:p w14:paraId="3D7498E1" w14:textId="77777777" w:rsidR="00EE374B" w:rsidRPr="00D51709" w:rsidRDefault="00EE374B" w:rsidP="00EE374B">
      <w:pPr>
        <w:rPr>
          <w:lang w:eastAsia="en-US"/>
        </w:rPr>
      </w:pPr>
      <w:r w:rsidRPr="00D51709">
        <w:rPr>
          <w:rFonts w:eastAsia="Times New Roman" w:cs="Arial"/>
          <w:b/>
          <w:bCs/>
          <w:kern w:val="32"/>
          <w:szCs w:val="32"/>
          <w:lang w:eastAsia="en-US"/>
        </w:rPr>
        <w:br w:type="page"/>
      </w:r>
    </w:p>
    <w:p w14:paraId="248D53AA" w14:textId="39CE84C5" w:rsidR="00BA39EF" w:rsidRPr="00D51709" w:rsidRDefault="005F702D" w:rsidP="00BA39EF">
      <w:pPr>
        <w:pStyle w:val="Heading1"/>
        <w:rPr>
          <w:rFonts w:ascii="Times New Roman" w:hAnsi="Times New Roman"/>
          <w:sz w:val="24"/>
        </w:rPr>
      </w:pPr>
      <w:r>
        <w:rPr>
          <w:rFonts w:ascii="Times New Roman" w:hAnsi="Times New Roman"/>
          <w:sz w:val="24"/>
        </w:rPr>
        <w:t>Psychology 190-03</w:t>
      </w:r>
      <w:r w:rsidR="003A6240" w:rsidRPr="00D51709">
        <w:rPr>
          <w:rFonts w:ascii="Times New Roman" w:hAnsi="Times New Roman"/>
          <w:sz w:val="24"/>
        </w:rPr>
        <w:t>: Psychological Trauma in Childhood &amp; Adolescence</w:t>
      </w:r>
    </w:p>
    <w:p w14:paraId="3F03DE9D" w14:textId="59026DAA" w:rsidR="003A6240" w:rsidRPr="00D51709" w:rsidRDefault="005F702D" w:rsidP="00BA39EF">
      <w:pPr>
        <w:pStyle w:val="Heading1"/>
        <w:rPr>
          <w:rFonts w:ascii="Times New Roman" w:hAnsi="Times New Roman"/>
          <w:sz w:val="24"/>
        </w:rPr>
      </w:pPr>
      <w:r>
        <w:rPr>
          <w:rFonts w:ascii="Times New Roman" w:hAnsi="Times New Roman"/>
          <w:sz w:val="24"/>
        </w:rPr>
        <w:t>Spring 2015</w:t>
      </w:r>
    </w:p>
    <w:tbl>
      <w:tblPr>
        <w:tblpPr w:leftFromText="180" w:rightFromText="180" w:vertAnchor="text" w:horzAnchor="margin" w:tblpY="662"/>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764"/>
        <w:gridCol w:w="6588"/>
      </w:tblGrid>
      <w:tr w:rsidR="003A6240" w:rsidRPr="00D51709" w14:paraId="6FDD9EC9" w14:textId="77777777" w:rsidTr="00567538">
        <w:trPr>
          <w:trHeight w:val="720"/>
          <w:tblHeader/>
        </w:trPr>
        <w:tc>
          <w:tcPr>
            <w:tcW w:w="864" w:type="dxa"/>
          </w:tcPr>
          <w:p w14:paraId="1280072D" w14:textId="77777777" w:rsidR="003A6240" w:rsidRPr="00D51709" w:rsidRDefault="003A6240" w:rsidP="00567538">
            <w:pPr>
              <w:pStyle w:val="contactheading"/>
              <w:jc w:val="center"/>
              <w:rPr>
                <w:rFonts w:cs="Arial"/>
                <w:lang w:val="en-US" w:eastAsia="en-US"/>
              </w:rPr>
            </w:pPr>
            <w:r w:rsidRPr="00D51709">
              <w:rPr>
                <w:rFonts w:cs="Arial"/>
                <w:lang w:val="en-US" w:eastAsia="en-US"/>
              </w:rPr>
              <w:t>Week</w:t>
            </w:r>
          </w:p>
        </w:tc>
        <w:tc>
          <w:tcPr>
            <w:tcW w:w="1764" w:type="dxa"/>
          </w:tcPr>
          <w:p w14:paraId="54A01087" w14:textId="77777777" w:rsidR="003A6240" w:rsidRPr="00D51709" w:rsidRDefault="003A6240" w:rsidP="00567538">
            <w:pPr>
              <w:pStyle w:val="contactheading"/>
              <w:jc w:val="center"/>
              <w:rPr>
                <w:rFonts w:cs="Arial"/>
                <w:lang w:val="en-US" w:eastAsia="en-US"/>
              </w:rPr>
            </w:pPr>
            <w:r w:rsidRPr="00D51709">
              <w:rPr>
                <w:rFonts w:cs="Arial"/>
                <w:lang w:val="en-US" w:eastAsia="en-US"/>
              </w:rPr>
              <w:t>Date</w:t>
            </w:r>
          </w:p>
        </w:tc>
        <w:tc>
          <w:tcPr>
            <w:tcW w:w="6588" w:type="dxa"/>
          </w:tcPr>
          <w:p w14:paraId="1BA6FA50" w14:textId="77777777" w:rsidR="003A6240" w:rsidRPr="00D51709" w:rsidRDefault="003A6240" w:rsidP="00567538">
            <w:pPr>
              <w:pStyle w:val="contactheading"/>
              <w:jc w:val="center"/>
              <w:rPr>
                <w:rFonts w:cs="Arial"/>
                <w:lang w:val="en-US" w:eastAsia="en-US"/>
              </w:rPr>
            </w:pPr>
            <w:r w:rsidRPr="00D51709">
              <w:rPr>
                <w:rFonts w:cs="Arial"/>
                <w:lang w:val="en-US" w:eastAsia="en-US"/>
              </w:rPr>
              <w:t>Topics, Readings, Assignments, Deadlines--Tentative</w:t>
            </w:r>
          </w:p>
        </w:tc>
      </w:tr>
      <w:tr w:rsidR="003A6240" w:rsidRPr="00D51709" w14:paraId="4B14FB5D" w14:textId="77777777" w:rsidTr="00567538">
        <w:trPr>
          <w:trHeight w:val="720"/>
        </w:trPr>
        <w:tc>
          <w:tcPr>
            <w:tcW w:w="864" w:type="dxa"/>
            <w:tcBorders>
              <w:bottom w:val="single" w:sz="4" w:space="0" w:color="auto"/>
            </w:tcBorders>
          </w:tcPr>
          <w:p w14:paraId="2421690D" w14:textId="77777777" w:rsidR="003A6240" w:rsidRPr="00D51709" w:rsidRDefault="003A6240" w:rsidP="00567538">
            <w:pPr>
              <w:pStyle w:val="Tabletext"/>
            </w:pPr>
            <w:r w:rsidRPr="00D51709">
              <w:t>1</w:t>
            </w:r>
          </w:p>
        </w:tc>
        <w:tc>
          <w:tcPr>
            <w:tcW w:w="1764" w:type="dxa"/>
            <w:tcBorders>
              <w:bottom w:val="single" w:sz="4" w:space="0" w:color="auto"/>
            </w:tcBorders>
          </w:tcPr>
          <w:p w14:paraId="30C7DE15" w14:textId="257126EA" w:rsidR="003A6240" w:rsidRPr="00D51709" w:rsidRDefault="00D51709" w:rsidP="00567538">
            <w:pPr>
              <w:pStyle w:val="Tabletext"/>
            </w:pPr>
            <w:r w:rsidRPr="00D51709">
              <w:t>Jan</w:t>
            </w:r>
            <w:r w:rsidR="00CA6021" w:rsidRPr="00D51709">
              <w:t xml:space="preserve"> 2</w:t>
            </w:r>
            <w:r w:rsidR="00381E35">
              <w:t>8</w:t>
            </w:r>
          </w:p>
        </w:tc>
        <w:tc>
          <w:tcPr>
            <w:tcW w:w="6588" w:type="dxa"/>
            <w:tcBorders>
              <w:bottom w:val="single" w:sz="4" w:space="0" w:color="auto"/>
            </w:tcBorders>
          </w:tcPr>
          <w:p w14:paraId="7E9F949B" w14:textId="77777777" w:rsidR="003A6240" w:rsidRPr="00D51709" w:rsidRDefault="003A6240" w:rsidP="00567538">
            <w:pPr>
              <w:pStyle w:val="Tabletext"/>
            </w:pPr>
            <w:r w:rsidRPr="00D51709">
              <w:t>Introduction to class</w:t>
            </w:r>
          </w:p>
        </w:tc>
      </w:tr>
      <w:tr w:rsidR="003A6240" w:rsidRPr="00D51709" w14:paraId="3097A596" w14:textId="77777777" w:rsidTr="00567538">
        <w:trPr>
          <w:trHeight w:val="720"/>
        </w:trPr>
        <w:tc>
          <w:tcPr>
            <w:tcW w:w="864" w:type="dxa"/>
          </w:tcPr>
          <w:p w14:paraId="7EFBFEC4" w14:textId="77777777" w:rsidR="003A6240" w:rsidRPr="00D51709" w:rsidRDefault="003A6240" w:rsidP="00567538">
            <w:pPr>
              <w:pStyle w:val="Tabletext"/>
            </w:pPr>
            <w:r w:rsidRPr="00D51709">
              <w:t>2</w:t>
            </w:r>
          </w:p>
        </w:tc>
        <w:tc>
          <w:tcPr>
            <w:tcW w:w="1764" w:type="dxa"/>
          </w:tcPr>
          <w:p w14:paraId="24699932" w14:textId="5BAA2E64" w:rsidR="003A6240" w:rsidRPr="00D51709" w:rsidRDefault="00D51709" w:rsidP="00567538">
            <w:pPr>
              <w:pStyle w:val="Tabletext"/>
            </w:pPr>
            <w:r w:rsidRPr="00D51709">
              <w:t xml:space="preserve">Feb </w:t>
            </w:r>
            <w:r w:rsidR="00381E35">
              <w:t>4</w:t>
            </w:r>
          </w:p>
        </w:tc>
        <w:tc>
          <w:tcPr>
            <w:tcW w:w="6588" w:type="dxa"/>
          </w:tcPr>
          <w:p w14:paraId="25A7C75B" w14:textId="33905A69" w:rsidR="003A6240" w:rsidRPr="00D51709" w:rsidRDefault="00D51709" w:rsidP="00D51709">
            <w:pPr>
              <w:pStyle w:val="Tabletext"/>
            </w:pPr>
            <w:r w:rsidRPr="00D51709">
              <w:t>Group Presentations Discussion</w:t>
            </w:r>
          </w:p>
        </w:tc>
      </w:tr>
      <w:tr w:rsidR="003A6240" w:rsidRPr="00D51709" w14:paraId="762EEAB8" w14:textId="77777777" w:rsidTr="00567538">
        <w:trPr>
          <w:trHeight w:val="720"/>
        </w:trPr>
        <w:tc>
          <w:tcPr>
            <w:tcW w:w="864" w:type="dxa"/>
          </w:tcPr>
          <w:p w14:paraId="44B82676" w14:textId="77777777" w:rsidR="003A6240" w:rsidRPr="00D51709" w:rsidRDefault="003A6240" w:rsidP="00567538">
            <w:pPr>
              <w:pStyle w:val="Tabletext"/>
            </w:pPr>
            <w:r w:rsidRPr="00D51709">
              <w:t>3</w:t>
            </w:r>
          </w:p>
        </w:tc>
        <w:tc>
          <w:tcPr>
            <w:tcW w:w="1764" w:type="dxa"/>
          </w:tcPr>
          <w:p w14:paraId="67A854D5" w14:textId="04D8A724" w:rsidR="003A6240" w:rsidRPr="00D51709" w:rsidRDefault="00D51709" w:rsidP="00567538">
            <w:pPr>
              <w:pStyle w:val="Tabletext"/>
            </w:pPr>
            <w:r w:rsidRPr="00D51709">
              <w:t xml:space="preserve">Feb </w:t>
            </w:r>
            <w:r w:rsidR="00381E35">
              <w:t>11</w:t>
            </w:r>
          </w:p>
        </w:tc>
        <w:tc>
          <w:tcPr>
            <w:tcW w:w="6588" w:type="dxa"/>
          </w:tcPr>
          <w:p w14:paraId="1724EF3B" w14:textId="77777777" w:rsidR="00D51709" w:rsidRPr="00D51709" w:rsidRDefault="00D51709" w:rsidP="00D51709">
            <w:pPr>
              <w:pStyle w:val="Tabletext"/>
            </w:pPr>
            <w:r w:rsidRPr="00D51709">
              <w:t xml:space="preserve">Trauma theory and research </w:t>
            </w:r>
          </w:p>
          <w:p w14:paraId="3FCB52A9" w14:textId="50CF161E" w:rsidR="003A6240" w:rsidRPr="00D51709" w:rsidRDefault="003A6240" w:rsidP="00567538">
            <w:pPr>
              <w:pStyle w:val="Tabletext"/>
            </w:pPr>
          </w:p>
        </w:tc>
      </w:tr>
      <w:tr w:rsidR="003A6240" w:rsidRPr="00D51709" w14:paraId="33E91DD8" w14:textId="77777777" w:rsidTr="00567538">
        <w:trPr>
          <w:trHeight w:val="720"/>
        </w:trPr>
        <w:tc>
          <w:tcPr>
            <w:tcW w:w="864" w:type="dxa"/>
          </w:tcPr>
          <w:p w14:paraId="00EF8012" w14:textId="77777777" w:rsidR="003A6240" w:rsidRPr="00D51709" w:rsidRDefault="003A6240" w:rsidP="00567538">
            <w:pPr>
              <w:pStyle w:val="Tabletext"/>
            </w:pPr>
            <w:r w:rsidRPr="00D51709">
              <w:t>4</w:t>
            </w:r>
          </w:p>
        </w:tc>
        <w:tc>
          <w:tcPr>
            <w:tcW w:w="1764" w:type="dxa"/>
          </w:tcPr>
          <w:p w14:paraId="7F10E350" w14:textId="795A9F63" w:rsidR="003A6240" w:rsidRPr="00D51709" w:rsidRDefault="00381E35" w:rsidP="00567538">
            <w:pPr>
              <w:pStyle w:val="Tabletext"/>
            </w:pPr>
            <w:r>
              <w:t>Feb 18</w:t>
            </w:r>
          </w:p>
          <w:p w14:paraId="45ED7DC8" w14:textId="77777777" w:rsidR="003A6240" w:rsidRPr="00D51709" w:rsidRDefault="003A6240" w:rsidP="00567538"/>
        </w:tc>
        <w:tc>
          <w:tcPr>
            <w:tcW w:w="6588" w:type="dxa"/>
          </w:tcPr>
          <w:p w14:paraId="55803E76" w14:textId="368ED859" w:rsidR="003A6240" w:rsidRPr="00D51709" w:rsidRDefault="00D51709" w:rsidP="00D51709">
            <w:pPr>
              <w:pStyle w:val="Tabletext"/>
            </w:pPr>
            <w:r w:rsidRPr="00D51709">
              <w:t>Attachment theory and research</w:t>
            </w:r>
          </w:p>
        </w:tc>
      </w:tr>
      <w:tr w:rsidR="003A6240" w:rsidRPr="00D51709" w14:paraId="2A8E1402" w14:textId="77777777" w:rsidTr="00567538">
        <w:trPr>
          <w:trHeight w:val="720"/>
        </w:trPr>
        <w:tc>
          <w:tcPr>
            <w:tcW w:w="864" w:type="dxa"/>
            <w:tcBorders>
              <w:bottom w:val="single" w:sz="4" w:space="0" w:color="auto"/>
            </w:tcBorders>
          </w:tcPr>
          <w:p w14:paraId="112AAD4E" w14:textId="77777777" w:rsidR="003A6240" w:rsidRPr="00D51709" w:rsidRDefault="003A6240" w:rsidP="00567538">
            <w:pPr>
              <w:pStyle w:val="Tabletext"/>
            </w:pPr>
            <w:r w:rsidRPr="00D51709">
              <w:t>5</w:t>
            </w:r>
          </w:p>
        </w:tc>
        <w:tc>
          <w:tcPr>
            <w:tcW w:w="1764" w:type="dxa"/>
            <w:tcBorders>
              <w:bottom w:val="single" w:sz="4" w:space="0" w:color="auto"/>
            </w:tcBorders>
          </w:tcPr>
          <w:p w14:paraId="2D4747E7" w14:textId="63F155A6" w:rsidR="003A6240" w:rsidRPr="00D51709" w:rsidRDefault="00381E35" w:rsidP="00567538">
            <w:pPr>
              <w:pStyle w:val="Tabletext"/>
            </w:pPr>
            <w:r>
              <w:t>Feb 25</w:t>
            </w:r>
            <w:r w:rsidR="003A6240" w:rsidRPr="00D51709">
              <w:t xml:space="preserve"> </w:t>
            </w:r>
          </w:p>
        </w:tc>
        <w:tc>
          <w:tcPr>
            <w:tcW w:w="6588" w:type="dxa"/>
            <w:tcBorders>
              <w:bottom w:val="single" w:sz="4" w:space="0" w:color="auto"/>
            </w:tcBorders>
          </w:tcPr>
          <w:p w14:paraId="229E3619" w14:textId="27D92607" w:rsidR="003A6240" w:rsidRPr="00D51709" w:rsidRDefault="00D51709" w:rsidP="00567538">
            <w:pPr>
              <w:pStyle w:val="Tabletext"/>
            </w:pPr>
            <w:r w:rsidRPr="00D51709">
              <w:t>Paper Topics Due (Individual Meetings &amp; Peer Review)</w:t>
            </w:r>
          </w:p>
        </w:tc>
      </w:tr>
      <w:tr w:rsidR="003A6240" w:rsidRPr="00D51709" w14:paraId="79400F6A" w14:textId="77777777" w:rsidTr="00567538">
        <w:trPr>
          <w:trHeight w:val="720"/>
        </w:trPr>
        <w:tc>
          <w:tcPr>
            <w:tcW w:w="864" w:type="dxa"/>
          </w:tcPr>
          <w:p w14:paraId="27A249AD" w14:textId="77777777" w:rsidR="003A6240" w:rsidRPr="00D51709" w:rsidRDefault="003A6240" w:rsidP="00567538">
            <w:pPr>
              <w:pStyle w:val="Tabletext"/>
            </w:pPr>
            <w:r w:rsidRPr="00D51709">
              <w:t>6</w:t>
            </w:r>
          </w:p>
        </w:tc>
        <w:tc>
          <w:tcPr>
            <w:tcW w:w="1764" w:type="dxa"/>
          </w:tcPr>
          <w:p w14:paraId="17F12720" w14:textId="22C4B36A" w:rsidR="003A6240" w:rsidRPr="00D51709" w:rsidRDefault="00D51709" w:rsidP="00567538">
            <w:pPr>
              <w:pStyle w:val="Tabletext"/>
            </w:pPr>
            <w:r w:rsidRPr="00D51709">
              <w:t xml:space="preserve">March </w:t>
            </w:r>
            <w:r w:rsidR="00381E35">
              <w:t>4</w:t>
            </w:r>
          </w:p>
        </w:tc>
        <w:tc>
          <w:tcPr>
            <w:tcW w:w="6588" w:type="dxa"/>
          </w:tcPr>
          <w:p w14:paraId="1976AFB9" w14:textId="223B5E14" w:rsidR="003A6240" w:rsidRPr="00D51709" w:rsidRDefault="00D51709" w:rsidP="00D51709">
            <w:pPr>
              <w:pStyle w:val="Tabletext"/>
            </w:pPr>
            <w:r w:rsidRPr="00D51709">
              <w:t>Sources of Trauma:</w:t>
            </w:r>
            <w:r>
              <w:t xml:space="preserve"> Parent</w:t>
            </w:r>
            <w:r w:rsidRPr="00D51709">
              <w:t xml:space="preserve"> Illness &amp; Loss</w:t>
            </w:r>
          </w:p>
        </w:tc>
      </w:tr>
      <w:tr w:rsidR="003A6240" w:rsidRPr="00D51709" w14:paraId="02C42136" w14:textId="77777777" w:rsidTr="00567538">
        <w:trPr>
          <w:trHeight w:val="720"/>
        </w:trPr>
        <w:tc>
          <w:tcPr>
            <w:tcW w:w="864" w:type="dxa"/>
            <w:tcBorders>
              <w:bottom w:val="single" w:sz="4" w:space="0" w:color="auto"/>
            </w:tcBorders>
          </w:tcPr>
          <w:p w14:paraId="299C5317" w14:textId="77777777" w:rsidR="003A6240" w:rsidRPr="00D51709" w:rsidRDefault="003A6240" w:rsidP="00567538">
            <w:pPr>
              <w:pStyle w:val="Tabletext"/>
            </w:pPr>
            <w:r w:rsidRPr="00D51709">
              <w:t>7</w:t>
            </w:r>
          </w:p>
        </w:tc>
        <w:tc>
          <w:tcPr>
            <w:tcW w:w="1764" w:type="dxa"/>
            <w:tcBorders>
              <w:bottom w:val="single" w:sz="4" w:space="0" w:color="auto"/>
            </w:tcBorders>
          </w:tcPr>
          <w:p w14:paraId="6D2C5D50" w14:textId="46FF020D" w:rsidR="003A6240" w:rsidRPr="00D51709" w:rsidRDefault="00D51709" w:rsidP="00567538">
            <w:pPr>
              <w:pStyle w:val="Tabletext"/>
            </w:pPr>
            <w:r w:rsidRPr="00D51709">
              <w:t xml:space="preserve">March </w:t>
            </w:r>
            <w:r w:rsidR="00381E35">
              <w:t>11</w:t>
            </w:r>
          </w:p>
        </w:tc>
        <w:tc>
          <w:tcPr>
            <w:tcW w:w="6588" w:type="dxa"/>
            <w:tcBorders>
              <w:bottom w:val="single" w:sz="4" w:space="0" w:color="auto"/>
            </w:tcBorders>
          </w:tcPr>
          <w:p w14:paraId="5A04BC99" w14:textId="5CDC3445" w:rsidR="003A6240" w:rsidRPr="00D51709" w:rsidRDefault="00D51709" w:rsidP="00D51709">
            <w:pPr>
              <w:pStyle w:val="Tabletext"/>
            </w:pPr>
            <w:r w:rsidRPr="00D51709">
              <w:t xml:space="preserve">Sources of Trauma:  </w:t>
            </w:r>
            <w:r>
              <w:t>Sibling/Child Illness &amp; Loss</w:t>
            </w:r>
            <w:r w:rsidRPr="00D51709">
              <w:t xml:space="preserve"> </w:t>
            </w:r>
          </w:p>
        </w:tc>
      </w:tr>
      <w:tr w:rsidR="003A6240" w:rsidRPr="00D51709" w14:paraId="50C5E210" w14:textId="77777777" w:rsidTr="00567538">
        <w:trPr>
          <w:trHeight w:val="720"/>
        </w:trPr>
        <w:tc>
          <w:tcPr>
            <w:tcW w:w="864" w:type="dxa"/>
            <w:tcBorders>
              <w:bottom w:val="single" w:sz="4" w:space="0" w:color="auto"/>
            </w:tcBorders>
          </w:tcPr>
          <w:p w14:paraId="393AD01C" w14:textId="77777777" w:rsidR="003A6240" w:rsidRPr="00D51709" w:rsidRDefault="003A6240" w:rsidP="00567538">
            <w:pPr>
              <w:pStyle w:val="Tabletext"/>
            </w:pPr>
            <w:r w:rsidRPr="00D51709">
              <w:t>8</w:t>
            </w:r>
          </w:p>
        </w:tc>
        <w:tc>
          <w:tcPr>
            <w:tcW w:w="1764" w:type="dxa"/>
            <w:tcBorders>
              <w:bottom w:val="single" w:sz="4" w:space="0" w:color="auto"/>
            </w:tcBorders>
          </w:tcPr>
          <w:p w14:paraId="204EA48F" w14:textId="23128D43" w:rsidR="003A6240" w:rsidRPr="00D51709" w:rsidRDefault="00D51709" w:rsidP="00567538">
            <w:pPr>
              <w:pStyle w:val="Tabletext"/>
            </w:pPr>
            <w:r w:rsidRPr="00D51709">
              <w:t>March 1</w:t>
            </w:r>
            <w:r w:rsidR="00381E35">
              <w:t>8</w:t>
            </w:r>
          </w:p>
        </w:tc>
        <w:tc>
          <w:tcPr>
            <w:tcW w:w="6588" w:type="dxa"/>
            <w:tcBorders>
              <w:bottom w:val="single" w:sz="4" w:space="0" w:color="auto"/>
            </w:tcBorders>
          </w:tcPr>
          <w:p w14:paraId="040BB907" w14:textId="5AD7BFE7" w:rsidR="003A6240" w:rsidRPr="00D51709" w:rsidRDefault="00D51709" w:rsidP="00D51709">
            <w:r>
              <w:t>Sources of Trauma: Family Abuse</w:t>
            </w:r>
          </w:p>
        </w:tc>
      </w:tr>
      <w:tr w:rsidR="003A6240" w:rsidRPr="00D51709" w14:paraId="45B1826D" w14:textId="77777777" w:rsidTr="00567538">
        <w:trPr>
          <w:trHeight w:val="720"/>
        </w:trPr>
        <w:tc>
          <w:tcPr>
            <w:tcW w:w="864" w:type="dxa"/>
            <w:tcBorders>
              <w:right w:val="single" w:sz="4" w:space="0" w:color="auto"/>
            </w:tcBorders>
          </w:tcPr>
          <w:p w14:paraId="527E5335" w14:textId="77777777" w:rsidR="003A6240" w:rsidRPr="00D51709" w:rsidRDefault="003A6240" w:rsidP="00567538">
            <w:pPr>
              <w:pStyle w:val="Tabletext"/>
            </w:pPr>
            <w:r w:rsidRPr="00D51709">
              <w:t>9</w:t>
            </w:r>
          </w:p>
        </w:tc>
        <w:tc>
          <w:tcPr>
            <w:tcW w:w="1764" w:type="dxa"/>
            <w:tcBorders>
              <w:top w:val="single" w:sz="4" w:space="0" w:color="auto"/>
              <w:left w:val="single" w:sz="4" w:space="0" w:color="auto"/>
              <w:bottom w:val="single" w:sz="4" w:space="0" w:color="auto"/>
              <w:right w:val="single" w:sz="4" w:space="0" w:color="auto"/>
            </w:tcBorders>
          </w:tcPr>
          <w:p w14:paraId="534AF876" w14:textId="4376A6F5" w:rsidR="003A6240" w:rsidRPr="00D51709" w:rsidRDefault="00381E35" w:rsidP="00D51709">
            <w:pPr>
              <w:pStyle w:val="Tabletext"/>
            </w:pPr>
            <w:r>
              <w:t>March 25</w:t>
            </w:r>
            <w:r w:rsidR="00D51709" w:rsidRPr="00D51709">
              <w:t xml:space="preserve"> </w:t>
            </w:r>
          </w:p>
        </w:tc>
        <w:tc>
          <w:tcPr>
            <w:tcW w:w="6588" w:type="dxa"/>
          </w:tcPr>
          <w:p w14:paraId="7E2AA965" w14:textId="63C1BB8F" w:rsidR="003A6240" w:rsidRPr="00381E35" w:rsidRDefault="00D51709" w:rsidP="00CE5E68">
            <w:pPr>
              <w:rPr>
                <w:b/>
              </w:rPr>
            </w:pPr>
            <w:r w:rsidRPr="00381E35">
              <w:rPr>
                <w:b/>
              </w:rPr>
              <w:t>Spring Break</w:t>
            </w:r>
          </w:p>
        </w:tc>
      </w:tr>
      <w:tr w:rsidR="003A6240" w:rsidRPr="00D51709" w14:paraId="7DCC9A1F" w14:textId="77777777" w:rsidTr="00567538">
        <w:trPr>
          <w:trHeight w:val="720"/>
        </w:trPr>
        <w:tc>
          <w:tcPr>
            <w:tcW w:w="864" w:type="dxa"/>
            <w:tcBorders>
              <w:right w:val="single" w:sz="4" w:space="0" w:color="auto"/>
            </w:tcBorders>
          </w:tcPr>
          <w:p w14:paraId="45E55774" w14:textId="77777777" w:rsidR="003A6240" w:rsidRPr="00D51709" w:rsidRDefault="003A6240" w:rsidP="00567538">
            <w:pPr>
              <w:pStyle w:val="Tabletext"/>
            </w:pPr>
            <w:r w:rsidRPr="00D51709">
              <w:t>10</w:t>
            </w:r>
          </w:p>
        </w:tc>
        <w:tc>
          <w:tcPr>
            <w:tcW w:w="1764" w:type="dxa"/>
            <w:tcBorders>
              <w:top w:val="single" w:sz="4" w:space="0" w:color="auto"/>
              <w:left w:val="single" w:sz="4" w:space="0" w:color="auto"/>
              <w:bottom w:val="single" w:sz="4" w:space="0" w:color="auto"/>
              <w:right w:val="single" w:sz="4" w:space="0" w:color="auto"/>
            </w:tcBorders>
          </w:tcPr>
          <w:p w14:paraId="0A58DE67" w14:textId="1995927A" w:rsidR="003A6240" w:rsidRPr="00D51709" w:rsidRDefault="00381E35" w:rsidP="00567538">
            <w:pPr>
              <w:pStyle w:val="Tabletext"/>
            </w:pPr>
            <w:r>
              <w:t>April 1</w:t>
            </w:r>
          </w:p>
        </w:tc>
        <w:tc>
          <w:tcPr>
            <w:tcW w:w="6588" w:type="dxa"/>
          </w:tcPr>
          <w:p w14:paraId="0E58C00E" w14:textId="4D435B90" w:rsidR="003A6240" w:rsidRPr="00D51709" w:rsidRDefault="00D51709" w:rsidP="00D51709">
            <w:r w:rsidRPr="00D51709">
              <w:t xml:space="preserve">Sources of Trauma: </w:t>
            </w:r>
            <w:r>
              <w:t>Bullying</w:t>
            </w:r>
          </w:p>
        </w:tc>
      </w:tr>
      <w:tr w:rsidR="003A6240" w:rsidRPr="00D51709" w14:paraId="18DFAFF1" w14:textId="77777777" w:rsidTr="00567538">
        <w:trPr>
          <w:trHeight w:val="720"/>
        </w:trPr>
        <w:tc>
          <w:tcPr>
            <w:tcW w:w="864" w:type="dxa"/>
            <w:tcBorders>
              <w:right w:val="single" w:sz="4" w:space="0" w:color="auto"/>
            </w:tcBorders>
          </w:tcPr>
          <w:p w14:paraId="2D418A94" w14:textId="77777777" w:rsidR="003A6240" w:rsidRPr="00D51709" w:rsidRDefault="003A6240" w:rsidP="00567538">
            <w:pPr>
              <w:pStyle w:val="Tabletext"/>
            </w:pPr>
            <w:r w:rsidRPr="00D51709">
              <w:t>11</w:t>
            </w:r>
          </w:p>
        </w:tc>
        <w:tc>
          <w:tcPr>
            <w:tcW w:w="1764" w:type="dxa"/>
            <w:tcBorders>
              <w:top w:val="single" w:sz="4" w:space="0" w:color="auto"/>
              <w:left w:val="single" w:sz="4" w:space="0" w:color="auto"/>
              <w:bottom w:val="single" w:sz="4" w:space="0" w:color="auto"/>
              <w:right w:val="single" w:sz="4" w:space="0" w:color="auto"/>
            </w:tcBorders>
          </w:tcPr>
          <w:p w14:paraId="466E1839" w14:textId="01B14039" w:rsidR="003A6240" w:rsidRPr="00D51709" w:rsidRDefault="00D51709" w:rsidP="00567538">
            <w:pPr>
              <w:pStyle w:val="Tabletext"/>
            </w:pPr>
            <w:r w:rsidRPr="00D51709">
              <w:t xml:space="preserve">April </w:t>
            </w:r>
            <w:r w:rsidR="00381E35">
              <w:t>8</w:t>
            </w:r>
          </w:p>
        </w:tc>
        <w:tc>
          <w:tcPr>
            <w:tcW w:w="6588" w:type="dxa"/>
          </w:tcPr>
          <w:p w14:paraId="08A40EFD" w14:textId="0CC9C821" w:rsidR="003A6240" w:rsidRPr="00D51709" w:rsidRDefault="00D51709" w:rsidP="00D51709">
            <w:r w:rsidRPr="00D51709">
              <w:t xml:space="preserve">Sources of Trauma: </w:t>
            </w:r>
            <w:r>
              <w:t>War</w:t>
            </w:r>
          </w:p>
        </w:tc>
      </w:tr>
      <w:tr w:rsidR="003A6240" w:rsidRPr="00D51709" w14:paraId="251BE4B3" w14:textId="77777777" w:rsidTr="00567538">
        <w:trPr>
          <w:trHeight w:val="720"/>
        </w:trPr>
        <w:tc>
          <w:tcPr>
            <w:tcW w:w="864" w:type="dxa"/>
            <w:tcBorders>
              <w:right w:val="single" w:sz="4" w:space="0" w:color="auto"/>
            </w:tcBorders>
          </w:tcPr>
          <w:p w14:paraId="586D7496" w14:textId="77777777" w:rsidR="003A6240" w:rsidRPr="00D51709" w:rsidRDefault="003A6240" w:rsidP="00567538">
            <w:pPr>
              <w:pStyle w:val="Tabletext"/>
            </w:pPr>
            <w:r w:rsidRPr="00D51709">
              <w:t>12</w:t>
            </w:r>
          </w:p>
        </w:tc>
        <w:tc>
          <w:tcPr>
            <w:tcW w:w="1764" w:type="dxa"/>
            <w:tcBorders>
              <w:top w:val="single" w:sz="4" w:space="0" w:color="auto"/>
              <w:left w:val="single" w:sz="4" w:space="0" w:color="auto"/>
              <w:bottom w:val="single" w:sz="4" w:space="0" w:color="auto"/>
              <w:right w:val="single" w:sz="4" w:space="0" w:color="auto"/>
            </w:tcBorders>
          </w:tcPr>
          <w:p w14:paraId="7A1E75A1" w14:textId="08E388D5" w:rsidR="003A6240" w:rsidRPr="00D51709" w:rsidRDefault="00D51709" w:rsidP="00567538">
            <w:pPr>
              <w:pStyle w:val="Tabletext"/>
            </w:pPr>
            <w:r w:rsidRPr="00D51709">
              <w:t>April 1</w:t>
            </w:r>
            <w:r w:rsidR="00381E35">
              <w:t>5</w:t>
            </w:r>
          </w:p>
        </w:tc>
        <w:tc>
          <w:tcPr>
            <w:tcW w:w="6588" w:type="dxa"/>
          </w:tcPr>
          <w:p w14:paraId="7D93AB34" w14:textId="5A94EE9E" w:rsidR="003A6240" w:rsidRPr="00D51709" w:rsidRDefault="00D51709" w:rsidP="00CE5E68">
            <w:r w:rsidRPr="00D51709">
              <w:t>Sources of Trauma: Emigration</w:t>
            </w:r>
          </w:p>
        </w:tc>
      </w:tr>
      <w:tr w:rsidR="003A6240" w:rsidRPr="00D51709" w14:paraId="5C5DD1ED" w14:textId="77777777" w:rsidTr="00567538">
        <w:trPr>
          <w:trHeight w:val="720"/>
        </w:trPr>
        <w:tc>
          <w:tcPr>
            <w:tcW w:w="864" w:type="dxa"/>
            <w:tcBorders>
              <w:right w:val="single" w:sz="4" w:space="0" w:color="auto"/>
            </w:tcBorders>
          </w:tcPr>
          <w:p w14:paraId="3A2175C7" w14:textId="77777777" w:rsidR="003A6240" w:rsidRPr="00D51709" w:rsidRDefault="003A6240" w:rsidP="00567538">
            <w:pPr>
              <w:pStyle w:val="Tabletext"/>
            </w:pPr>
            <w:r w:rsidRPr="00D51709">
              <w:t>13</w:t>
            </w:r>
          </w:p>
        </w:tc>
        <w:tc>
          <w:tcPr>
            <w:tcW w:w="1764" w:type="dxa"/>
            <w:tcBorders>
              <w:top w:val="single" w:sz="4" w:space="0" w:color="auto"/>
              <w:left w:val="single" w:sz="4" w:space="0" w:color="auto"/>
              <w:bottom w:val="single" w:sz="4" w:space="0" w:color="auto"/>
              <w:right w:val="single" w:sz="4" w:space="0" w:color="auto"/>
            </w:tcBorders>
          </w:tcPr>
          <w:p w14:paraId="30B02976" w14:textId="4349E0EF" w:rsidR="003A6240" w:rsidRPr="00D51709" w:rsidRDefault="00381E35" w:rsidP="00567538">
            <w:pPr>
              <w:pStyle w:val="Tabletext"/>
            </w:pPr>
            <w:r>
              <w:t>April 22</w:t>
            </w:r>
          </w:p>
        </w:tc>
        <w:tc>
          <w:tcPr>
            <w:tcW w:w="6588" w:type="dxa"/>
          </w:tcPr>
          <w:p w14:paraId="7133695C" w14:textId="70954310" w:rsidR="003A6240" w:rsidRPr="00D51709" w:rsidRDefault="00E12156" w:rsidP="00E12156">
            <w:r w:rsidRPr="00D51709">
              <w:t xml:space="preserve">The Newest Research: Epigenetics, Telomeres &amp; Trauma </w:t>
            </w:r>
          </w:p>
        </w:tc>
      </w:tr>
      <w:tr w:rsidR="003A6240" w:rsidRPr="00D51709" w14:paraId="0D644900" w14:textId="77777777" w:rsidTr="00567538">
        <w:trPr>
          <w:trHeight w:val="720"/>
        </w:trPr>
        <w:tc>
          <w:tcPr>
            <w:tcW w:w="864" w:type="dxa"/>
            <w:tcBorders>
              <w:right w:val="single" w:sz="4" w:space="0" w:color="auto"/>
            </w:tcBorders>
          </w:tcPr>
          <w:p w14:paraId="164B5355" w14:textId="77777777" w:rsidR="003A6240" w:rsidRPr="00D51709" w:rsidRDefault="003A6240" w:rsidP="00567538">
            <w:pPr>
              <w:pStyle w:val="Tabletext"/>
            </w:pPr>
            <w:r w:rsidRPr="00D51709">
              <w:t>14</w:t>
            </w:r>
          </w:p>
        </w:tc>
        <w:tc>
          <w:tcPr>
            <w:tcW w:w="1764" w:type="dxa"/>
            <w:tcBorders>
              <w:top w:val="single" w:sz="4" w:space="0" w:color="auto"/>
              <w:left w:val="single" w:sz="4" w:space="0" w:color="auto"/>
              <w:bottom w:val="single" w:sz="4" w:space="0" w:color="auto"/>
              <w:right w:val="single" w:sz="4" w:space="0" w:color="auto"/>
            </w:tcBorders>
          </w:tcPr>
          <w:p w14:paraId="62C89C5F" w14:textId="4FF646D0" w:rsidR="003A6240" w:rsidRPr="00D51709" w:rsidRDefault="00381E35" w:rsidP="00567538">
            <w:pPr>
              <w:pStyle w:val="Tabletext"/>
            </w:pPr>
            <w:r>
              <w:t>April 29</w:t>
            </w:r>
          </w:p>
        </w:tc>
        <w:tc>
          <w:tcPr>
            <w:tcW w:w="6588" w:type="dxa"/>
          </w:tcPr>
          <w:p w14:paraId="4523E711" w14:textId="6A6E1A6A" w:rsidR="003A6240" w:rsidRPr="00D51709" w:rsidRDefault="00CE5E68" w:rsidP="00CE5E68">
            <w:r w:rsidRPr="00D51709">
              <w:t>Therapy (Sand</w:t>
            </w:r>
            <w:r w:rsidR="00AB789F">
              <w:t xml:space="preserve"> </w:t>
            </w:r>
            <w:r w:rsidRPr="00D51709">
              <w:t>tray, EMDR, Meditation, etc.)</w:t>
            </w:r>
            <w:r w:rsidR="00E12156" w:rsidRPr="00D51709">
              <w:t xml:space="preserve"> </w:t>
            </w:r>
          </w:p>
        </w:tc>
      </w:tr>
      <w:tr w:rsidR="003A6240" w:rsidRPr="00D51709" w14:paraId="29190A7C" w14:textId="77777777" w:rsidTr="00567538">
        <w:trPr>
          <w:trHeight w:val="720"/>
        </w:trPr>
        <w:tc>
          <w:tcPr>
            <w:tcW w:w="864" w:type="dxa"/>
            <w:tcBorders>
              <w:right w:val="single" w:sz="4" w:space="0" w:color="auto"/>
            </w:tcBorders>
          </w:tcPr>
          <w:p w14:paraId="5B5145F6" w14:textId="77777777" w:rsidR="003A6240" w:rsidRPr="00D51709" w:rsidRDefault="003A6240" w:rsidP="00567538">
            <w:pPr>
              <w:pStyle w:val="Tabletext"/>
            </w:pPr>
            <w:r w:rsidRPr="00D51709">
              <w:t>15</w:t>
            </w:r>
          </w:p>
        </w:tc>
        <w:tc>
          <w:tcPr>
            <w:tcW w:w="1764" w:type="dxa"/>
            <w:tcBorders>
              <w:top w:val="single" w:sz="4" w:space="0" w:color="auto"/>
              <w:left w:val="single" w:sz="4" w:space="0" w:color="auto"/>
              <w:bottom w:val="single" w:sz="4" w:space="0" w:color="auto"/>
              <w:right w:val="single" w:sz="4" w:space="0" w:color="auto"/>
            </w:tcBorders>
          </w:tcPr>
          <w:p w14:paraId="57F5DAB6" w14:textId="5A3E816C" w:rsidR="003A6240" w:rsidRPr="00D51709" w:rsidRDefault="00D51709" w:rsidP="00567538">
            <w:pPr>
              <w:pStyle w:val="Tabletext"/>
            </w:pPr>
            <w:r w:rsidRPr="00D51709">
              <w:t xml:space="preserve">May </w:t>
            </w:r>
            <w:r w:rsidR="00381E35">
              <w:t>6</w:t>
            </w:r>
          </w:p>
        </w:tc>
        <w:tc>
          <w:tcPr>
            <w:tcW w:w="6588" w:type="dxa"/>
          </w:tcPr>
          <w:p w14:paraId="7FCBD24A" w14:textId="77777777" w:rsidR="003A6240" w:rsidRPr="00D51709" w:rsidRDefault="00EE374B" w:rsidP="00EE374B">
            <w:pPr>
              <w:rPr>
                <w:b/>
              </w:rPr>
            </w:pPr>
            <w:r w:rsidRPr="00D51709">
              <w:rPr>
                <w:b/>
              </w:rPr>
              <w:t>Paper Drafts Due</w:t>
            </w:r>
          </w:p>
          <w:p w14:paraId="0DD46AFC" w14:textId="494F70D2" w:rsidR="001F493D" w:rsidRPr="00D51709" w:rsidRDefault="001F493D" w:rsidP="00EE374B">
            <w:r w:rsidRPr="00D51709">
              <w:t>Individual and Peer Review</w:t>
            </w:r>
          </w:p>
        </w:tc>
      </w:tr>
      <w:tr w:rsidR="003A6240" w:rsidRPr="00D51709" w14:paraId="6D81CCC2" w14:textId="77777777" w:rsidTr="00567538">
        <w:trPr>
          <w:trHeight w:val="720"/>
        </w:trPr>
        <w:tc>
          <w:tcPr>
            <w:tcW w:w="864" w:type="dxa"/>
            <w:tcBorders>
              <w:right w:val="single" w:sz="4" w:space="0" w:color="auto"/>
            </w:tcBorders>
          </w:tcPr>
          <w:p w14:paraId="40B3EEB8" w14:textId="77777777" w:rsidR="003A6240" w:rsidRPr="00D51709" w:rsidRDefault="003A6240" w:rsidP="00567538">
            <w:pPr>
              <w:pStyle w:val="Tabletext"/>
            </w:pPr>
            <w:r w:rsidRPr="00D51709">
              <w:t>16</w:t>
            </w:r>
          </w:p>
        </w:tc>
        <w:tc>
          <w:tcPr>
            <w:tcW w:w="1764" w:type="dxa"/>
            <w:tcBorders>
              <w:top w:val="single" w:sz="4" w:space="0" w:color="auto"/>
              <w:left w:val="single" w:sz="4" w:space="0" w:color="auto"/>
              <w:bottom w:val="single" w:sz="4" w:space="0" w:color="auto"/>
              <w:right w:val="single" w:sz="4" w:space="0" w:color="auto"/>
            </w:tcBorders>
          </w:tcPr>
          <w:p w14:paraId="51D9E11C" w14:textId="0281A13E" w:rsidR="003A6240" w:rsidRPr="00D51709" w:rsidRDefault="00D51709" w:rsidP="00567538">
            <w:pPr>
              <w:pStyle w:val="Tabletext"/>
            </w:pPr>
            <w:r w:rsidRPr="00D51709">
              <w:t>May 1</w:t>
            </w:r>
            <w:r w:rsidR="00381E35">
              <w:t>3</w:t>
            </w:r>
          </w:p>
        </w:tc>
        <w:tc>
          <w:tcPr>
            <w:tcW w:w="6588" w:type="dxa"/>
          </w:tcPr>
          <w:p w14:paraId="2E9DC7F7" w14:textId="77777777" w:rsidR="003A6240" w:rsidRPr="00D51709" w:rsidRDefault="003A6240" w:rsidP="00567538">
            <w:pPr>
              <w:rPr>
                <w:b/>
              </w:rPr>
            </w:pPr>
            <w:r w:rsidRPr="00D51709">
              <w:rPr>
                <w:b/>
              </w:rPr>
              <w:t>Papers Due</w:t>
            </w:r>
          </w:p>
          <w:p w14:paraId="760D0B92" w14:textId="77777777" w:rsidR="003A6240" w:rsidRPr="00D51709" w:rsidRDefault="003A6240" w:rsidP="00567538">
            <w:r w:rsidRPr="00D51709">
              <w:t>Review for Final Exam</w:t>
            </w:r>
          </w:p>
        </w:tc>
      </w:tr>
      <w:tr w:rsidR="003A6240" w:rsidRPr="00D51709" w14:paraId="758D5177" w14:textId="77777777" w:rsidTr="00567538">
        <w:trPr>
          <w:trHeight w:val="720"/>
        </w:trPr>
        <w:tc>
          <w:tcPr>
            <w:tcW w:w="864" w:type="dxa"/>
            <w:tcBorders>
              <w:right w:val="single" w:sz="4" w:space="0" w:color="auto"/>
            </w:tcBorders>
          </w:tcPr>
          <w:p w14:paraId="27991DE6" w14:textId="77777777" w:rsidR="003A6240" w:rsidRPr="00D51709" w:rsidRDefault="003A6240" w:rsidP="00567538">
            <w:pPr>
              <w:pStyle w:val="Tabletext"/>
            </w:pPr>
          </w:p>
        </w:tc>
        <w:tc>
          <w:tcPr>
            <w:tcW w:w="1764" w:type="dxa"/>
            <w:tcBorders>
              <w:top w:val="single" w:sz="4" w:space="0" w:color="auto"/>
              <w:left w:val="single" w:sz="4" w:space="0" w:color="auto"/>
              <w:bottom w:val="single" w:sz="4" w:space="0" w:color="auto"/>
              <w:right w:val="single" w:sz="4" w:space="0" w:color="auto"/>
            </w:tcBorders>
          </w:tcPr>
          <w:p w14:paraId="381CB7ED" w14:textId="4462698E" w:rsidR="003A6240" w:rsidRPr="00D51709" w:rsidRDefault="007F79BB" w:rsidP="00CA6021">
            <w:pPr>
              <w:pStyle w:val="Tabletext"/>
            </w:pPr>
            <w:r>
              <w:t>May 21 (Thursday)</w:t>
            </w:r>
          </w:p>
        </w:tc>
        <w:tc>
          <w:tcPr>
            <w:tcW w:w="6588" w:type="dxa"/>
          </w:tcPr>
          <w:p w14:paraId="0E785005" w14:textId="77777777" w:rsidR="003A6240" w:rsidRDefault="007F79BB" w:rsidP="00381E35">
            <w:pPr>
              <w:rPr>
                <w:sz w:val="26"/>
                <w:szCs w:val="26"/>
                <w:lang w:bidi="x-none"/>
              </w:rPr>
            </w:pPr>
            <w:r w:rsidRPr="00D51709">
              <w:rPr>
                <w:b/>
              </w:rPr>
              <w:t>FINAL EXAM</w:t>
            </w:r>
            <w:r w:rsidRPr="00D51709">
              <w:t xml:space="preserve"> In Class, Multiple Choice, </w:t>
            </w:r>
            <w:r>
              <w:t xml:space="preserve">2:45 </w:t>
            </w:r>
            <w:r w:rsidRPr="009F428E">
              <w:rPr>
                <w:sz w:val="26"/>
                <w:szCs w:val="26"/>
                <w:lang w:bidi="x-none"/>
              </w:rPr>
              <w:t>p.m.</w:t>
            </w:r>
          </w:p>
          <w:p w14:paraId="40C8E1DA" w14:textId="79784A5F" w:rsidR="007F79BB" w:rsidRPr="007F79BB" w:rsidRDefault="007F79BB" w:rsidP="00381E35">
            <w:pPr>
              <w:rPr>
                <w:b/>
                <w:color w:val="FF0000"/>
              </w:rPr>
            </w:pPr>
          </w:p>
        </w:tc>
      </w:tr>
    </w:tbl>
    <w:p w14:paraId="497B4A4D" w14:textId="77777777" w:rsidR="003A6240" w:rsidRPr="00D51709" w:rsidRDefault="003A6240" w:rsidP="003A6240">
      <w:pPr>
        <w:pStyle w:val="Caption"/>
        <w:keepNext/>
        <w:spacing w:before="240"/>
        <w:rPr>
          <w:sz w:val="24"/>
        </w:rPr>
      </w:pPr>
      <w:r w:rsidRPr="00D51709">
        <w:rPr>
          <w:sz w:val="24"/>
        </w:rPr>
        <w:t xml:space="preserve">Table </w:t>
      </w:r>
      <w:r w:rsidRPr="00D51709">
        <w:rPr>
          <w:sz w:val="24"/>
        </w:rPr>
        <w:fldChar w:fldCharType="begin"/>
      </w:r>
      <w:r w:rsidRPr="00D51709">
        <w:rPr>
          <w:sz w:val="24"/>
        </w:rPr>
        <w:instrText xml:space="preserve"> SEQ Table \* ARABIC </w:instrText>
      </w:r>
      <w:r w:rsidRPr="00D51709">
        <w:rPr>
          <w:sz w:val="24"/>
        </w:rPr>
        <w:fldChar w:fldCharType="separate"/>
      </w:r>
      <w:r w:rsidR="003E220B">
        <w:rPr>
          <w:noProof/>
          <w:sz w:val="24"/>
        </w:rPr>
        <w:t>1</w:t>
      </w:r>
      <w:r w:rsidRPr="00D51709">
        <w:rPr>
          <w:sz w:val="24"/>
        </w:rPr>
        <w:fldChar w:fldCharType="end"/>
      </w:r>
      <w:r w:rsidRPr="00D51709">
        <w:rPr>
          <w:sz w:val="24"/>
        </w:rPr>
        <w:t xml:space="preserve"> Tentative Course Schedule*</w:t>
      </w:r>
    </w:p>
    <w:p w14:paraId="19DE406B" w14:textId="77777777" w:rsidR="003A6240" w:rsidRPr="00D51709" w:rsidRDefault="003A6240" w:rsidP="003A6240">
      <w:pPr>
        <w:rPr>
          <w:i/>
        </w:rPr>
      </w:pPr>
    </w:p>
    <w:p w14:paraId="7E5A178B" w14:textId="77777777" w:rsidR="003A6240" w:rsidRPr="00D51709" w:rsidRDefault="003A6240" w:rsidP="003A6240">
      <w:pPr>
        <w:rPr>
          <w:i/>
        </w:rPr>
      </w:pPr>
      <w:r w:rsidRPr="00D51709">
        <w:rPr>
          <w:i/>
        </w:rPr>
        <w:t>*Specific topics to be decided upon by class the first meeting.</w:t>
      </w:r>
    </w:p>
    <w:p w14:paraId="6146250F" w14:textId="77777777" w:rsidR="003A6240" w:rsidRPr="00D51709" w:rsidRDefault="003A6240" w:rsidP="003A6240">
      <w:pPr>
        <w:rPr>
          <w:i/>
        </w:rPr>
      </w:pPr>
    </w:p>
    <w:p w14:paraId="5B088A23" w14:textId="77777777" w:rsidR="003A6240" w:rsidRPr="00D51709" w:rsidRDefault="003A6240" w:rsidP="003A6240">
      <w:r w:rsidRPr="00D51709">
        <w:rPr>
          <w:i/>
        </w:rPr>
        <w:t>The schedule is subject to change with fair notice via announcement in class or email.</w:t>
      </w:r>
    </w:p>
    <w:p w14:paraId="71A84AD0" w14:textId="77777777" w:rsidR="00D407AF" w:rsidRPr="00D51709" w:rsidRDefault="00D407AF"/>
    <w:p w14:paraId="2856AEC5" w14:textId="77777777" w:rsidR="00CA6FE6" w:rsidRPr="00D51709" w:rsidRDefault="00CA6FE6"/>
    <w:sectPr w:rsidR="00CA6FE6" w:rsidRPr="00D51709" w:rsidSect="00567538">
      <w:footerReference w:type="default" r:id="rId41"/>
      <w:pgSz w:w="12240" w:h="15840"/>
      <w:pgMar w:top="1440" w:right="1584" w:bottom="1260" w:left="201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9795D" w14:textId="77777777" w:rsidR="00D51709" w:rsidRDefault="00D51709">
      <w:r>
        <w:separator/>
      </w:r>
    </w:p>
  </w:endnote>
  <w:endnote w:type="continuationSeparator" w:id="0">
    <w:p w14:paraId="047EA447" w14:textId="77777777" w:rsidR="00D51709" w:rsidRDefault="00D5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13C19" w14:textId="3FD4DB97" w:rsidR="00D51709" w:rsidRPr="00C74C84" w:rsidRDefault="00D51709" w:rsidP="00567538">
    <w:pPr>
      <w:pStyle w:val="Footer"/>
      <w:spacing w:before="0"/>
      <w:ind w:right="360"/>
      <w:rPr>
        <w:rFonts w:ascii="Times New Roman" w:hAnsi="Times New Roman"/>
        <w:sz w:val="20"/>
        <w:lang w:val="en-US"/>
      </w:rPr>
    </w:pPr>
    <w:r w:rsidRPr="00C74C84">
      <w:rPr>
        <w:rFonts w:ascii="Times New Roman" w:hAnsi="Times New Roman"/>
        <w:sz w:val="20"/>
      </w:rPr>
      <w:t>Psychology 190</w:t>
    </w:r>
    <w:r w:rsidR="005F702D">
      <w:rPr>
        <w:rFonts w:ascii="Times New Roman" w:hAnsi="Times New Roman"/>
        <w:sz w:val="20"/>
        <w:lang w:val="en-US"/>
      </w:rPr>
      <w:t>-03</w:t>
    </w:r>
    <w:r w:rsidRPr="00C74C84">
      <w:rPr>
        <w:rFonts w:ascii="Times New Roman" w:hAnsi="Times New Roman"/>
        <w:sz w:val="20"/>
        <w:lang w:val="en-US"/>
      </w:rPr>
      <w:t xml:space="preserve">, </w:t>
    </w:r>
    <w:r>
      <w:rPr>
        <w:rFonts w:ascii="Times New Roman" w:hAnsi="Times New Roman"/>
        <w:sz w:val="20"/>
      </w:rPr>
      <w:t>Spring 2015</w:t>
    </w:r>
    <w:r w:rsidRPr="00C74C84">
      <w:rPr>
        <w:rFonts w:ascii="Times New Roman" w:hAnsi="Times New Roman"/>
        <w:sz w:val="20"/>
      </w:rPr>
      <w:tab/>
      <w:t xml:space="preserve"> Page </w:t>
    </w:r>
    <w:r w:rsidRPr="00C74C84">
      <w:rPr>
        <w:rStyle w:val="PageNumber"/>
        <w:rFonts w:ascii="Times New Roman" w:hAnsi="Times New Roman"/>
        <w:sz w:val="20"/>
      </w:rPr>
      <w:fldChar w:fldCharType="begin"/>
    </w:r>
    <w:r w:rsidRPr="00C74C84">
      <w:rPr>
        <w:rStyle w:val="PageNumber"/>
        <w:rFonts w:ascii="Times New Roman" w:hAnsi="Times New Roman"/>
        <w:sz w:val="20"/>
      </w:rPr>
      <w:instrText xml:space="preserve"> PAGE </w:instrText>
    </w:r>
    <w:r w:rsidRPr="00C74C84">
      <w:rPr>
        <w:rStyle w:val="PageNumber"/>
        <w:rFonts w:ascii="Times New Roman" w:hAnsi="Times New Roman"/>
        <w:sz w:val="20"/>
      </w:rPr>
      <w:fldChar w:fldCharType="separate"/>
    </w:r>
    <w:r w:rsidR="00E70B9E">
      <w:rPr>
        <w:rStyle w:val="PageNumber"/>
        <w:rFonts w:ascii="Times New Roman" w:hAnsi="Times New Roman"/>
        <w:noProof/>
        <w:sz w:val="20"/>
      </w:rPr>
      <w:t>1</w:t>
    </w:r>
    <w:r w:rsidRPr="00C74C84">
      <w:rPr>
        <w:rStyle w:val="PageNumber"/>
        <w:rFonts w:ascii="Times New Roman" w:hAnsi="Times New Roman"/>
        <w:sz w:val="20"/>
      </w:rPr>
      <w:fldChar w:fldCharType="end"/>
    </w:r>
    <w:r w:rsidRPr="00C74C84">
      <w:rPr>
        <w:rStyle w:val="PageNumber"/>
        <w:rFonts w:ascii="Times New Roman" w:hAnsi="Times New Roman"/>
        <w:sz w:val="20"/>
      </w:rPr>
      <w:t xml:space="preserve"> of </w:t>
    </w:r>
    <w:r w:rsidRPr="00C74C84">
      <w:rPr>
        <w:rStyle w:val="PageNumber"/>
        <w:rFonts w:ascii="Times New Roman" w:hAnsi="Times New Roman"/>
        <w:sz w:val="20"/>
      </w:rPr>
      <w:fldChar w:fldCharType="begin"/>
    </w:r>
    <w:r w:rsidRPr="00C74C84">
      <w:rPr>
        <w:rStyle w:val="PageNumber"/>
        <w:rFonts w:ascii="Times New Roman" w:hAnsi="Times New Roman"/>
        <w:sz w:val="20"/>
      </w:rPr>
      <w:instrText xml:space="preserve"> NUMPAGES </w:instrText>
    </w:r>
    <w:r w:rsidRPr="00C74C84">
      <w:rPr>
        <w:rStyle w:val="PageNumber"/>
        <w:rFonts w:ascii="Times New Roman" w:hAnsi="Times New Roman"/>
        <w:sz w:val="20"/>
      </w:rPr>
      <w:fldChar w:fldCharType="separate"/>
    </w:r>
    <w:r w:rsidR="00E70B9E">
      <w:rPr>
        <w:rStyle w:val="PageNumber"/>
        <w:rFonts w:ascii="Times New Roman" w:hAnsi="Times New Roman"/>
        <w:noProof/>
        <w:sz w:val="20"/>
      </w:rPr>
      <w:t>1</w:t>
    </w:r>
    <w:r w:rsidRPr="00C74C84">
      <w:rPr>
        <w:rStyle w:val="PageNumber"/>
        <w:rFonts w:ascii="Times New Roman" w:hAnsi="Times New Roman"/>
        <w:sz w:val="20"/>
      </w:rPr>
      <w:fldChar w:fldCharType="end"/>
    </w:r>
    <w:r w:rsidRPr="00C74C84">
      <w:rPr>
        <w:rFonts w:ascii="Times New Roman" w:hAnsi="Times New Roman"/>
        <w:sz w:val="20"/>
      </w:rPr>
      <w:t xml:space="preserve"> </w:t>
    </w:r>
  </w:p>
  <w:p w14:paraId="436B7136" w14:textId="0F5C8767" w:rsidR="00D51709" w:rsidRPr="00C74C84" w:rsidRDefault="00D51709" w:rsidP="00567538">
    <w:pPr>
      <w:pStyle w:val="Footer"/>
      <w:spacing w:before="0"/>
      <w:ind w:right="360"/>
      <w:rPr>
        <w:rFonts w:ascii="Times New Roman" w:hAnsi="Times New Roman"/>
        <w:sz w:val="20"/>
      </w:rPr>
    </w:pPr>
    <w:r w:rsidRPr="00C74C84">
      <w:rPr>
        <w:rFonts w:ascii="Times New Roman" w:hAnsi="Times New Roman"/>
        <w:sz w:val="20"/>
      </w:rPr>
      <w:b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AEF31" w14:textId="77777777" w:rsidR="00D51709" w:rsidRDefault="00D51709">
      <w:r>
        <w:separator/>
      </w:r>
    </w:p>
  </w:footnote>
  <w:footnote w:type="continuationSeparator" w:id="0">
    <w:p w14:paraId="32F22C3F" w14:textId="77777777" w:rsidR="00D51709" w:rsidRDefault="00D517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9CC0D58"/>
    <w:multiLevelType w:val="hybridMultilevel"/>
    <w:tmpl w:val="4FCEE3A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449D2"/>
    <w:multiLevelType w:val="hybridMultilevel"/>
    <w:tmpl w:val="1EAE48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40"/>
    <w:rsid w:val="0004039D"/>
    <w:rsid w:val="00141AA5"/>
    <w:rsid w:val="00171BF7"/>
    <w:rsid w:val="001E6D09"/>
    <w:rsid w:val="001F493D"/>
    <w:rsid w:val="003505B0"/>
    <w:rsid w:val="00381E35"/>
    <w:rsid w:val="003833B4"/>
    <w:rsid w:val="003A6240"/>
    <w:rsid w:val="003B07D5"/>
    <w:rsid w:val="003D76D9"/>
    <w:rsid w:val="003E220B"/>
    <w:rsid w:val="004956EA"/>
    <w:rsid w:val="004E42E3"/>
    <w:rsid w:val="00544F4C"/>
    <w:rsid w:val="00567538"/>
    <w:rsid w:val="0057629F"/>
    <w:rsid w:val="005F702D"/>
    <w:rsid w:val="0065548C"/>
    <w:rsid w:val="00676CBB"/>
    <w:rsid w:val="00692E1D"/>
    <w:rsid w:val="00715374"/>
    <w:rsid w:val="007301B7"/>
    <w:rsid w:val="007348F7"/>
    <w:rsid w:val="00750EC0"/>
    <w:rsid w:val="00791E79"/>
    <w:rsid w:val="007F65B5"/>
    <w:rsid w:val="007F79BB"/>
    <w:rsid w:val="00935E85"/>
    <w:rsid w:val="00937D67"/>
    <w:rsid w:val="00980BD0"/>
    <w:rsid w:val="00AB789F"/>
    <w:rsid w:val="00B33324"/>
    <w:rsid w:val="00BA39EF"/>
    <w:rsid w:val="00C47F89"/>
    <w:rsid w:val="00CA6021"/>
    <w:rsid w:val="00CA6FE6"/>
    <w:rsid w:val="00CC3EC3"/>
    <w:rsid w:val="00CE5E68"/>
    <w:rsid w:val="00CF2BF9"/>
    <w:rsid w:val="00D407AF"/>
    <w:rsid w:val="00D51709"/>
    <w:rsid w:val="00D845E7"/>
    <w:rsid w:val="00D95D5F"/>
    <w:rsid w:val="00DD480D"/>
    <w:rsid w:val="00E12156"/>
    <w:rsid w:val="00E70B9E"/>
    <w:rsid w:val="00EE374B"/>
    <w:rsid w:val="00F669D0"/>
    <w:rsid w:val="00F7325D"/>
    <w:rsid w:val="00F768A6"/>
    <w:rsid w:val="00FF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69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40"/>
    <w:rPr>
      <w:rFonts w:ascii="Times New Roman" w:eastAsia="SimSun" w:hAnsi="Times New Roman" w:cs="Times New Roman"/>
      <w:lang w:eastAsia="zh-CN"/>
    </w:rPr>
  </w:style>
  <w:style w:type="paragraph" w:styleId="Heading1">
    <w:name w:val="heading 1"/>
    <w:basedOn w:val="Normal"/>
    <w:next w:val="Normal"/>
    <w:link w:val="Heading1Char"/>
    <w:qFormat/>
    <w:rsid w:val="003A6240"/>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3A6240"/>
    <w:pPr>
      <w:keepNext/>
      <w:spacing w:before="480" w:after="120"/>
      <w:outlineLvl w:val="1"/>
    </w:pPr>
    <w:rPr>
      <w:rFonts w:ascii="Arial" w:eastAsia="Times New Roman" w:hAnsi="Arial"/>
      <w:b/>
      <w:bCs/>
      <w:iCs/>
      <w:szCs w:val="28"/>
      <w:lang w:val="x-none" w:eastAsia="x-none"/>
    </w:rPr>
  </w:style>
  <w:style w:type="paragraph" w:styleId="Heading3">
    <w:name w:val="heading 3"/>
    <w:basedOn w:val="Normal"/>
    <w:next w:val="Normal"/>
    <w:link w:val="Heading3Char"/>
    <w:qFormat/>
    <w:rsid w:val="003A624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240"/>
    <w:rPr>
      <w:rFonts w:ascii="Arial" w:eastAsia="Times New Roman" w:hAnsi="Arial" w:cs="Arial"/>
      <w:b/>
      <w:bCs/>
      <w:kern w:val="32"/>
      <w:sz w:val="32"/>
      <w:szCs w:val="32"/>
    </w:rPr>
  </w:style>
  <w:style w:type="character" w:customStyle="1" w:styleId="Heading2Char">
    <w:name w:val="Heading 2 Char"/>
    <w:basedOn w:val="DefaultParagraphFont"/>
    <w:link w:val="Heading2"/>
    <w:rsid w:val="003A6240"/>
    <w:rPr>
      <w:rFonts w:ascii="Arial" w:eastAsia="Times New Roman" w:hAnsi="Arial" w:cs="Times New Roman"/>
      <w:b/>
      <w:bCs/>
      <w:iCs/>
      <w:szCs w:val="28"/>
      <w:lang w:val="x-none" w:eastAsia="x-none"/>
    </w:rPr>
  </w:style>
  <w:style w:type="character" w:customStyle="1" w:styleId="Heading3Char">
    <w:name w:val="Heading 3 Char"/>
    <w:basedOn w:val="DefaultParagraphFont"/>
    <w:link w:val="Heading3"/>
    <w:rsid w:val="003A6240"/>
    <w:rPr>
      <w:rFonts w:ascii="Arial" w:eastAsia="Times New Roman" w:hAnsi="Arial" w:cs="Times New Roman"/>
      <w:b/>
      <w:bCs/>
      <w:sz w:val="20"/>
    </w:rPr>
  </w:style>
  <w:style w:type="paragraph" w:customStyle="1" w:styleId="Normalnumbered">
    <w:name w:val="Normal numbered"/>
    <w:basedOn w:val="Normal"/>
    <w:rsid w:val="003A6240"/>
    <w:pPr>
      <w:numPr>
        <w:numId w:val="1"/>
      </w:numPr>
      <w:spacing w:after="120"/>
    </w:pPr>
    <w:rPr>
      <w:rFonts w:eastAsia="Times New Roman"/>
      <w:lang w:eastAsia="en-US"/>
    </w:rPr>
  </w:style>
  <w:style w:type="paragraph" w:customStyle="1" w:styleId="Tabletext">
    <w:name w:val="Table text"/>
    <w:next w:val="Normal"/>
    <w:rsid w:val="003A6240"/>
    <w:pPr>
      <w:spacing w:before="60" w:after="60"/>
    </w:pPr>
    <w:rPr>
      <w:rFonts w:ascii="Times New Roman" w:eastAsia="Times New Roman" w:hAnsi="Times New Roman" w:cs="Times New Roman"/>
    </w:rPr>
  </w:style>
  <w:style w:type="paragraph" w:styleId="Footer">
    <w:name w:val="footer"/>
    <w:basedOn w:val="Normal"/>
    <w:link w:val="FooterChar"/>
    <w:uiPriority w:val="99"/>
    <w:rsid w:val="003A6240"/>
    <w:pPr>
      <w:tabs>
        <w:tab w:val="right" w:pos="8640"/>
      </w:tabs>
      <w:spacing w:before="360"/>
    </w:pPr>
    <w:rPr>
      <w:rFonts w:ascii="Arial" w:eastAsia="Times New Roman" w:hAnsi="Arial"/>
      <w:sz w:val="18"/>
      <w:lang w:val="x-none" w:eastAsia="x-none"/>
    </w:rPr>
  </w:style>
  <w:style w:type="character" w:customStyle="1" w:styleId="FooterChar">
    <w:name w:val="Footer Char"/>
    <w:basedOn w:val="DefaultParagraphFont"/>
    <w:link w:val="Footer"/>
    <w:uiPriority w:val="99"/>
    <w:rsid w:val="003A6240"/>
    <w:rPr>
      <w:rFonts w:ascii="Arial" w:eastAsia="Times New Roman" w:hAnsi="Arial" w:cs="Times New Roman"/>
      <w:sz w:val="18"/>
      <w:lang w:val="x-none" w:eastAsia="x-none"/>
    </w:rPr>
  </w:style>
  <w:style w:type="paragraph" w:styleId="BodyText">
    <w:name w:val="Body Text"/>
    <w:basedOn w:val="Normal"/>
    <w:link w:val="BodyTextChar"/>
    <w:rsid w:val="003A6240"/>
    <w:pPr>
      <w:spacing w:after="120"/>
    </w:pPr>
    <w:rPr>
      <w:rFonts w:eastAsia="Times New Roman"/>
      <w:lang w:val="x-none" w:eastAsia="x-none"/>
    </w:rPr>
  </w:style>
  <w:style w:type="character" w:customStyle="1" w:styleId="BodyTextChar">
    <w:name w:val="Body Text Char"/>
    <w:basedOn w:val="DefaultParagraphFont"/>
    <w:link w:val="BodyText"/>
    <w:rsid w:val="003A6240"/>
    <w:rPr>
      <w:rFonts w:ascii="Times New Roman" w:eastAsia="Times New Roman" w:hAnsi="Times New Roman" w:cs="Times New Roman"/>
      <w:lang w:val="x-none" w:eastAsia="x-none"/>
    </w:rPr>
  </w:style>
  <w:style w:type="character" w:styleId="Hyperlink">
    <w:name w:val="Hyperlink"/>
    <w:rsid w:val="003A6240"/>
    <w:rPr>
      <w:color w:val="0000FF"/>
      <w:u w:val="single"/>
    </w:rPr>
  </w:style>
  <w:style w:type="paragraph" w:customStyle="1" w:styleId="contactheading">
    <w:name w:val="contact heading"/>
    <w:basedOn w:val="Heading2"/>
    <w:rsid w:val="003A6240"/>
    <w:pPr>
      <w:spacing w:before="120"/>
    </w:pPr>
    <w:rPr>
      <w:rFonts w:ascii="Times New Roman" w:hAnsi="Times New Roman"/>
    </w:rPr>
  </w:style>
  <w:style w:type="character" w:styleId="PageNumber">
    <w:name w:val="page number"/>
    <w:basedOn w:val="DefaultParagraphFont"/>
    <w:rsid w:val="003A6240"/>
  </w:style>
  <w:style w:type="paragraph" w:styleId="Caption">
    <w:name w:val="caption"/>
    <w:basedOn w:val="Normal"/>
    <w:next w:val="Normal"/>
    <w:qFormat/>
    <w:rsid w:val="003A6240"/>
    <w:rPr>
      <w:b/>
      <w:bCs/>
      <w:sz w:val="20"/>
      <w:szCs w:val="20"/>
    </w:rPr>
  </w:style>
  <w:style w:type="character" w:styleId="Emphasis">
    <w:name w:val="Emphasis"/>
    <w:qFormat/>
    <w:rsid w:val="003A6240"/>
    <w:rPr>
      <w:i/>
      <w:iCs/>
    </w:rPr>
  </w:style>
  <w:style w:type="paragraph" w:styleId="NormalWeb">
    <w:name w:val="Normal (Web)"/>
    <w:basedOn w:val="Normal"/>
    <w:uiPriority w:val="99"/>
    <w:unhideWhenUsed/>
    <w:rsid w:val="003A6240"/>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CA6021"/>
    <w:rPr>
      <w:rFonts w:ascii="Lucida Grande" w:hAnsi="Lucida Grande"/>
      <w:sz w:val="18"/>
      <w:szCs w:val="18"/>
    </w:rPr>
  </w:style>
  <w:style w:type="character" w:customStyle="1" w:styleId="BalloonTextChar">
    <w:name w:val="Balloon Text Char"/>
    <w:basedOn w:val="DefaultParagraphFont"/>
    <w:link w:val="BalloonText"/>
    <w:uiPriority w:val="99"/>
    <w:semiHidden/>
    <w:rsid w:val="00CA6021"/>
    <w:rPr>
      <w:rFonts w:ascii="Lucida Grande" w:eastAsia="SimSun" w:hAnsi="Lucida Grande" w:cs="Times New Roman"/>
      <w:sz w:val="18"/>
      <w:szCs w:val="18"/>
      <w:lang w:eastAsia="zh-CN"/>
    </w:rPr>
  </w:style>
  <w:style w:type="paragraph" w:styleId="Header">
    <w:name w:val="header"/>
    <w:basedOn w:val="Normal"/>
    <w:link w:val="HeaderChar"/>
    <w:uiPriority w:val="99"/>
    <w:unhideWhenUsed/>
    <w:rsid w:val="00BA39EF"/>
    <w:pPr>
      <w:tabs>
        <w:tab w:val="center" w:pos="4320"/>
        <w:tab w:val="right" w:pos="8640"/>
      </w:tabs>
    </w:pPr>
  </w:style>
  <w:style w:type="character" w:customStyle="1" w:styleId="HeaderChar">
    <w:name w:val="Header Char"/>
    <w:basedOn w:val="DefaultParagraphFont"/>
    <w:link w:val="Header"/>
    <w:uiPriority w:val="99"/>
    <w:rsid w:val="00BA39EF"/>
    <w:rPr>
      <w:rFonts w:ascii="Times New Roman" w:eastAsia="SimSun" w:hAnsi="Times New Roman" w:cs="Times New Roman"/>
      <w:lang w:eastAsia="zh-CN"/>
    </w:rPr>
  </w:style>
  <w:style w:type="character" w:styleId="FollowedHyperlink">
    <w:name w:val="FollowedHyperlink"/>
    <w:basedOn w:val="DefaultParagraphFont"/>
    <w:uiPriority w:val="99"/>
    <w:semiHidden/>
    <w:unhideWhenUsed/>
    <w:rsid w:val="001E6D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40"/>
    <w:rPr>
      <w:rFonts w:ascii="Times New Roman" w:eastAsia="SimSun" w:hAnsi="Times New Roman" w:cs="Times New Roman"/>
      <w:lang w:eastAsia="zh-CN"/>
    </w:rPr>
  </w:style>
  <w:style w:type="paragraph" w:styleId="Heading1">
    <w:name w:val="heading 1"/>
    <w:basedOn w:val="Normal"/>
    <w:next w:val="Normal"/>
    <w:link w:val="Heading1Char"/>
    <w:qFormat/>
    <w:rsid w:val="003A6240"/>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3A6240"/>
    <w:pPr>
      <w:keepNext/>
      <w:spacing w:before="480" w:after="120"/>
      <w:outlineLvl w:val="1"/>
    </w:pPr>
    <w:rPr>
      <w:rFonts w:ascii="Arial" w:eastAsia="Times New Roman" w:hAnsi="Arial"/>
      <w:b/>
      <w:bCs/>
      <w:iCs/>
      <w:szCs w:val="28"/>
      <w:lang w:val="x-none" w:eastAsia="x-none"/>
    </w:rPr>
  </w:style>
  <w:style w:type="paragraph" w:styleId="Heading3">
    <w:name w:val="heading 3"/>
    <w:basedOn w:val="Normal"/>
    <w:next w:val="Normal"/>
    <w:link w:val="Heading3Char"/>
    <w:qFormat/>
    <w:rsid w:val="003A624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240"/>
    <w:rPr>
      <w:rFonts w:ascii="Arial" w:eastAsia="Times New Roman" w:hAnsi="Arial" w:cs="Arial"/>
      <w:b/>
      <w:bCs/>
      <w:kern w:val="32"/>
      <w:sz w:val="32"/>
      <w:szCs w:val="32"/>
    </w:rPr>
  </w:style>
  <w:style w:type="character" w:customStyle="1" w:styleId="Heading2Char">
    <w:name w:val="Heading 2 Char"/>
    <w:basedOn w:val="DefaultParagraphFont"/>
    <w:link w:val="Heading2"/>
    <w:rsid w:val="003A6240"/>
    <w:rPr>
      <w:rFonts w:ascii="Arial" w:eastAsia="Times New Roman" w:hAnsi="Arial" w:cs="Times New Roman"/>
      <w:b/>
      <w:bCs/>
      <w:iCs/>
      <w:szCs w:val="28"/>
      <w:lang w:val="x-none" w:eastAsia="x-none"/>
    </w:rPr>
  </w:style>
  <w:style w:type="character" w:customStyle="1" w:styleId="Heading3Char">
    <w:name w:val="Heading 3 Char"/>
    <w:basedOn w:val="DefaultParagraphFont"/>
    <w:link w:val="Heading3"/>
    <w:rsid w:val="003A6240"/>
    <w:rPr>
      <w:rFonts w:ascii="Arial" w:eastAsia="Times New Roman" w:hAnsi="Arial" w:cs="Times New Roman"/>
      <w:b/>
      <w:bCs/>
      <w:sz w:val="20"/>
    </w:rPr>
  </w:style>
  <w:style w:type="paragraph" w:customStyle="1" w:styleId="Normalnumbered">
    <w:name w:val="Normal numbered"/>
    <w:basedOn w:val="Normal"/>
    <w:rsid w:val="003A6240"/>
    <w:pPr>
      <w:numPr>
        <w:numId w:val="1"/>
      </w:numPr>
      <w:spacing w:after="120"/>
    </w:pPr>
    <w:rPr>
      <w:rFonts w:eastAsia="Times New Roman"/>
      <w:lang w:eastAsia="en-US"/>
    </w:rPr>
  </w:style>
  <w:style w:type="paragraph" w:customStyle="1" w:styleId="Tabletext">
    <w:name w:val="Table text"/>
    <w:next w:val="Normal"/>
    <w:rsid w:val="003A6240"/>
    <w:pPr>
      <w:spacing w:before="60" w:after="60"/>
    </w:pPr>
    <w:rPr>
      <w:rFonts w:ascii="Times New Roman" w:eastAsia="Times New Roman" w:hAnsi="Times New Roman" w:cs="Times New Roman"/>
    </w:rPr>
  </w:style>
  <w:style w:type="paragraph" w:styleId="Footer">
    <w:name w:val="footer"/>
    <w:basedOn w:val="Normal"/>
    <w:link w:val="FooterChar"/>
    <w:uiPriority w:val="99"/>
    <w:rsid w:val="003A6240"/>
    <w:pPr>
      <w:tabs>
        <w:tab w:val="right" w:pos="8640"/>
      </w:tabs>
      <w:spacing w:before="360"/>
    </w:pPr>
    <w:rPr>
      <w:rFonts w:ascii="Arial" w:eastAsia="Times New Roman" w:hAnsi="Arial"/>
      <w:sz w:val="18"/>
      <w:lang w:val="x-none" w:eastAsia="x-none"/>
    </w:rPr>
  </w:style>
  <w:style w:type="character" w:customStyle="1" w:styleId="FooterChar">
    <w:name w:val="Footer Char"/>
    <w:basedOn w:val="DefaultParagraphFont"/>
    <w:link w:val="Footer"/>
    <w:uiPriority w:val="99"/>
    <w:rsid w:val="003A6240"/>
    <w:rPr>
      <w:rFonts w:ascii="Arial" w:eastAsia="Times New Roman" w:hAnsi="Arial" w:cs="Times New Roman"/>
      <w:sz w:val="18"/>
      <w:lang w:val="x-none" w:eastAsia="x-none"/>
    </w:rPr>
  </w:style>
  <w:style w:type="paragraph" w:styleId="BodyText">
    <w:name w:val="Body Text"/>
    <w:basedOn w:val="Normal"/>
    <w:link w:val="BodyTextChar"/>
    <w:rsid w:val="003A6240"/>
    <w:pPr>
      <w:spacing w:after="120"/>
    </w:pPr>
    <w:rPr>
      <w:rFonts w:eastAsia="Times New Roman"/>
      <w:lang w:val="x-none" w:eastAsia="x-none"/>
    </w:rPr>
  </w:style>
  <w:style w:type="character" w:customStyle="1" w:styleId="BodyTextChar">
    <w:name w:val="Body Text Char"/>
    <w:basedOn w:val="DefaultParagraphFont"/>
    <w:link w:val="BodyText"/>
    <w:rsid w:val="003A6240"/>
    <w:rPr>
      <w:rFonts w:ascii="Times New Roman" w:eastAsia="Times New Roman" w:hAnsi="Times New Roman" w:cs="Times New Roman"/>
      <w:lang w:val="x-none" w:eastAsia="x-none"/>
    </w:rPr>
  </w:style>
  <w:style w:type="character" w:styleId="Hyperlink">
    <w:name w:val="Hyperlink"/>
    <w:rsid w:val="003A6240"/>
    <w:rPr>
      <w:color w:val="0000FF"/>
      <w:u w:val="single"/>
    </w:rPr>
  </w:style>
  <w:style w:type="paragraph" w:customStyle="1" w:styleId="contactheading">
    <w:name w:val="contact heading"/>
    <w:basedOn w:val="Heading2"/>
    <w:rsid w:val="003A6240"/>
    <w:pPr>
      <w:spacing w:before="120"/>
    </w:pPr>
    <w:rPr>
      <w:rFonts w:ascii="Times New Roman" w:hAnsi="Times New Roman"/>
    </w:rPr>
  </w:style>
  <w:style w:type="character" w:styleId="PageNumber">
    <w:name w:val="page number"/>
    <w:basedOn w:val="DefaultParagraphFont"/>
    <w:rsid w:val="003A6240"/>
  </w:style>
  <w:style w:type="paragraph" w:styleId="Caption">
    <w:name w:val="caption"/>
    <w:basedOn w:val="Normal"/>
    <w:next w:val="Normal"/>
    <w:qFormat/>
    <w:rsid w:val="003A6240"/>
    <w:rPr>
      <w:b/>
      <w:bCs/>
      <w:sz w:val="20"/>
      <w:szCs w:val="20"/>
    </w:rPr>
  </w:style>
  <w:style w:type="character" w:styleId="Emphasis">
    <w:name w:val="Emphasis"/>
    <w:qFormat/>
    <w:rsid w:val="003A6240"/>
    <w:rPr>
      <w:i/>
      <w:iCs/>
    </w:rPr>
  </w:style>
  <w:style w:type="paragraph" w:styleId="NormalWeb">
    <w:name w:val="Normal (Web)"/>
    <w:basedOn w:val="Normal"/>
    <w:uiPriority w:val="99"/>
    <w:unhideWhenUsed/>
    <w:rsid w:val="003A6240"/>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CA6021"/>
    <w:rPr>
      <w:rFonts w:ascii="Lucida Grande" w:hAnsi="Lucida Grande"/>
      <w:sz w:val="18"/>
      <w:szCs w:val="18"/>
    </w:rPr>
  </w:style>
  <w:style w:type="character" w:customStyle="1" w:styleId="BalloonTextChar">
    <w:name w:val="Balloon Text Char"/>
    <w:basedOn w:val="DefaultParagraphFont"/>
    <w:link w:val="BalloonText"/>
    <w:uiPriority w:val="99"/>
    <w:semiHidden/>
    <w:rsid w:val="00CA6021"/>
    <w:rPr>
      <w:rFonts w:ascii="Lucida Grande" w:eastAsia="SimSun" w:hAnsi="Lucida Grande" w:cs="Times New Roman"/>
      <w:sz w:val="18"/>
      <w:szCs w:val="18"/>
      <w:lang w:eastAsia="zh-CN"/>
    </w:rPr>
  </w:style>
  <w:style w:type="paragraph" w:styleId="Header">
    <w:name w:val="header"/>
    <w:basedOn w:val="Normal"/>
    <w:link w:val="HeaderChar"/>
    <w:uiPriority w:val="99"/>
    <w:unhideWhenUsed/>
    <w:rsid w:val="00BA39EF"/>
    <w:pPr>
      <w:tabs>
        <w:tab w:val="center" w:pos="4320"/>
        <w:tab w:val="right" w:pos="8640"/>
      </w:tabs>
    </w:pPr>
  </w:style>
  <w:style w:type="character" w:customStyle="1" w:styleId="HeaderChar">
    <w:name w:val="Header Char"/>
    <w:basedOn w:val="DefaultParagraphFont"/>
    <w:link w:val="Header"/>
    <w:uiPriority w:val="99"/>
    <w:rsid w:val="00BA39EF"/>
    <w:rPr>
      <w:rFonts w:ascii="Times New Roman" w:eastAsia="SimSun" w:hAnsi="Times New Roman" w:cs="Times New Roman"/>
      <w:lang w:eastAsia="zh-CN"/>
    </w:rPr>
  </w:style>
  <w:style w:type="character" w:styleId="FollowedHyperlink">
    <w:name w:val="FollowedHyperlink"/>
    <w:basedOn w:val="DefaultParagraphFont"/>
    <w:uiPriority w:val="99"/>
    <w:semiHidden/>
    <w:unhideWhenUsed/>
    <w:rsid w:val="001E6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94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jsu.edu/aars/policies/latedrops/policy/" TargetMode="External"/><Relationship Id="rId21" Type="http://schemas.openxmlformats.org/officeDocument/2006/relationships/hyperlink" Target="http://www.sjsu.edu/advising/" TargetMode="External"/><Relationship Id="rId22" Type="http://schemas.openxmlformats.org/officeDocument/2006/relationships/hyperlink" Target="http://www.sjsu.edu/advising/" TargetMode="External"/><Relationship Id="rId23" Type="http://schemas.openxmlformats.org/officeDocument/2006/relationships/hyperlink" Target="http://www.sjsu.edu/senate/docs/S12-7.pdf" TargetMode="External"/><Relationship Id="rId24" Type="http://schemas.openxmlformats.org/officeDocument/2006/relationships/hyperlink" Target="http://www.sjsu.edu/senate/docs/S12-7.pdf" TargetMode="External"/><Relationship Id="rId25" Type="http://schemas.openxmlformats.org/officeDocument/2006/relationships/hyperlink" Target="http://www.sjsu.edu/senate/docs/S07-2.pdf" TargetMode="External"/><Relationship Id="rId26" Type="http://schemas.openxmlformats.org/officeDocument/2006/relationships/hyperlink" Target="http://www.sjsu.edu/studentconduct/" TargetMode="External"/><Relationship Id="rId27" Type="http://schemas.openxmlformats.org/officeDocument/2006/relationships/hyperlink" Target="http://www.sjsu.edu/studentconduct/" TargetMode="External"/><Relationship Id="rId28" Type="http://schemas.openxmlformats.org/officeDocument/2006/relationships/hyperlink" Target="http://www.sjsu.edu/president/docs/directives/PD_1997-03.pdf" TargetMode="External"/><Relationship Id="rId29" Type="http://schemas.openxmlformats.org/officeDocument/2006/relationships/hyperlink" Target="http://www.sjsu.edu/president/docs/directives/PD_1997-03.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jsu.edu/aec" TargetMode="External"/><Relationship Id="rId31" Type="http://schemas.openxmlformats.org/officeDocument/2006/relationships/hyperlink" Target="http://www.sjsu.edu/aec" TargetMode="External"/><Relationship Id="rId32" Type="http://schemas.openxmlformats.org/officeDocument/2006/relationships/hyperlink" Target="http://www.sjsu.edu/at/asc/" TargetMode="External"/><Relationship Id="rId9" Type="http://schemas.openxmlformats.org/officeDocument/2006/relationships/hyperlink" Target="http://www.sjsu.edu/people/joanna.fano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anna.Fanos@sjsu.edu" TargetMode="External"/><Relationship Id="rId33" Type="http://schemas.openxmlformats.org/officeDocument/2006/relationships/hyperlink" Target="http://www.sjsu.edu/at/asc/" TargetMode="External"/><Relationship Id="rId34" Type="http://schemas.openxmlformats.org/officeDocument/2006/relationships/hyperlink" Target="http://peerconnections.sjsu.edu" TargetMode="External"/><Relationship Id="rId35" Type="http://schemas.openxmlformats.org/officeDocument/2006/relationships/hyperlink" Target="http://peerconnections.sjsu.edu" TargetMode="External"/><Relationship Id="rId36" Type="http://schemas.openxmlformats.org/officeDocument/2006/relationships/hyperlink" Target="http://www.sjsu.edu/writingcenter" TargetMode="External"/><Relationship Id="rId10" Type="http://schemas.openxmlformats.org/officeDocument/2006/relationships/hyperlink" Target="mailto:Bernd.Becker@sjsu.edu" TargetMode="External"/><Relationship Id="rId11" Type="http://schemas.openxmlformats.org/officeDocument/2006/relationships/hyperlink" Target="http://www.sjsu.edu/senate/docs/S12-3.pdf" TargetMode="External"/><Relationship Id="rId12" Type="http://schemas.openxmlformats.org/officeDocument/2006/relationships/hyperlink" Target="http://www.sjsu.edu/senate/docs/S12-3.pdf" TargetMode="External"/><Relationship Id="rId13" Type="http://schemas.openxmlformats.org/officeDocument/2006/relationships/hyperlink" Target="University%20Policy%20S11-3%20" TargetMode="External"/><Relationship Id="rId14" Type="http://schemas.openxmlformats.org/officeDocument/2006/relationships/hyperlink" Target="http://www.sjsu.edu/senate/docs/S11-3.pdf" TargetMode="External"/><Relationship Id="rId15" Type="http://schemas.openxmlformats.org/officeDocument/2006/relationships/hyperlink" Target="http://info.sjsu.edu/static/catalog/policies.html" TargetMode="External"/><Relationship Id="rId16" Type="http://schemas.openxmlformats.org/officeDocument/2006/relationships/hyperlink" Target="http://info.sjsu.edu/static/catalog/policies.html" TargetMode="External"/><Relationship Id="rId17" Type="http://schemas.openxmlformats.org/officeDocument/2006/relationships/hyperlink" Target="http://www.sjsu.edu/provost/services/academic_calendars/" TargetMode="External"/><Relationship Id="rId18" Type="http://schemas.openxmlformats.org/officeDocument/2006/relationships/hyperlink" Target="http://www.sjsu.edu/provost/services/academic_calendars/" TargetMode="External"/><Relationship Id="rId19" Type="http://schemas.openxmlformats.org/officeDocument/2006/relationships/hyperlink" Target="http://www.sjsu.edu/aars/policies/latedrops/policy/" TargetMode="External"/><Relationship Id="rId37" Type="http://schemas.openxmlformats.org/officeDocument/2006/relationships/hyperlink" Target="http://www.sjsu.edu/writingcenter" TargetMode="External"/><Relationship Id="rId38" Type="http://schemas.openxmlformats.org/officeDocument/2006/relationships/image" Target="media/image1.png"/><Relationship Id="rId39" Type="http://schemas.openxmlformats.org/officeDocument/2006/relationships/hyperlink" Target="http://www.sjsu.edu/counseling" TargetMode="External"/><Relationship Id="rId40" Type="http://schemas.openxmlformats.org/officeDocument/2006/relationships/hyperlink" Target="http://www.sjsu.edu/counseling" TargetMode="Externa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2578</Words>
  <Characters>14696</Characters>
  <Application>Microsoft Macintosh Word</Application>
  <DocSecurity>0</DocSecurity>
  <Lines>122</Lines>
  <Paragraphs>34</Paragraphs>
  <ScaleCrop>false</ScaleCrop>
  <Company>San Jose State</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Fanos</dc:creator>
  <cp:keywords/>
  <dc:description/>
  <cp:lastModifiedBy>Joanna Fanos</cp:lastModifiedBy>
  <cp:revision>6</cp:revision>
  <cp:lastPrinted>2014-12-14T17:07:00Z</cp:lastPrinted>
  <dcterms:created xsi:type="dcterms:W3CDTF">2014-12-14T17:07:00Z</dcterms:created>
  <dcterms:modified xsi:type="dcterms:W3CDTF">2015-01-14T16:15:00Z</dcterms:modified>
</cp:coreProperties>
</file>