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3F" w:rsidRDefault="007658B5" w:rsidP="007658B5">
      <w:pPr>
        <w:jc w:val="center"/>
        <w:rPr>
          <w:b/>
          <w:i/>
          <w:color w:val="4472C4" w:themeColor="accent5"/>
        </w:rPr>
      </w:pPr>
      <w:r w:rsidRPr="007658B5">
        <w:rPr>
          <w:b/>
          <w:i/>
          <w:color w:val="4472C4" w:themeColor="accent5"/>
        </w:rPr>
        <w:t>Using and Labeling Reasoning and Credibility in an Outline</w:t>
      </w:r>
    </w:p>
    <w:p w:rsidR="007658B5" w:rsidRPr="007658B5" w:rsidRDefault="008179F0" w:rsidP="007658B5">
      <w:pPr>
        <w:jc w:val="center"/>
        <w:rPr>
          <w:b/>
          <w:i/>
          <w:color w:val="4472C4" w:themeColor="accent5"/>
        </w:rPr>
      </w:pPr>
      <w:r>
        <w:rPr>
          <w:b/>
          <w:i/>
          <w:color w:val="4472C4" w:themeColor="accent5"/>
        </w:rPr>
        <w:t>(</w:t>
      </w:r>
      <w:r w:rsidR="007658B5">
        <w:rPr>
          <w:b/>
          <w:i/>
          <w:color w:val="4472C4" w:themeColor="accent5"/>
        </w:rPr>
        <w:t xml:space="preserve">This is a </w:t>
      </w:r>
      <w:r w:rsidR="007658B5" w:rsidRPr="00984DC3">
        <w:rPr>
          <w:b/>
          <w:i/>
          <w:color w:val="4472C4" w:themeColor="accent5"/>
          <w:u w:val="single"/>
        </w:rPr>
        <w:t>partial</w:t>
      </w:r>
      <w:r w:rsidR="007658B5">
        <w:rPr>
          <w:b/>
          <w:i/>
          <w:color w:val="4472C4" w:themeColor="accent5"/>
        </w:rPr>
        <w:t xml:space="preserve"> outline from student Cindy Chan</w:t>
      </w:r>
      <w:r>
        <w:rPr>
          <w:b/>
          <w:i/>
          <w:color w:val="4472C4" w:themeColor="accent5"/>
        </w:rPr>
        <w:t>)</w:t>
      </w:r>
    </w:p>
    <w:p w:rsidR="007658B5" w:rsidRDefault="007658B5" w:rsidP="007658B5">
      <w:pPr>
        <w:jc w:val="center"/>
        <w:rPr>
          <w:b/>
          <w:i/>
          <w:color w:val="FF0000"/>
        </w:rPr>
      </w:pPr>
      <w:r>
        <w:rPr>
          <w:b/>
          <w:i/>
          <w:color w:val="FF0000"/>
        </w:rPr>
        <w:t>This is a sample only and not for use as a template for Speech 3/Parliamentary Debate.</w:t>
      </w:r>
    </w:p>
    <w:p w:rsidR="007658B5" w:rsidRPr="00984DC3" w:rsidRDefault="007658B5" w:rsidP="007658B5">
      <w:pPr>
        <w:rPr>
          <w:b/>
          <w:i/>
          <w:color w:val="0FB145"/>
        </w:rPr>
      </w:pPr>
      <w:r w:rsidRPr="00984DC3">
        <w:rPr>
          <w:b/>
          <w:i/>
          <w:color w:val="0FB145"/>
        </w:rPr>
        <w:t>Note:  The four components of credibility are:  competence, concern, dynamism, and trustworthiness. You can insert these components anywhere in your speech. They don’t have to be used in the introduction.</w:t>
      </w:r>
    </w:p>
    <w:p w:rsidR="00802DC8" w:rsidRDefault="00802DC8" w:rsidP="007658B5">
      <w:pPr>
        <w:rPr>
          <w:b/>
          <w:i/>
          <w:color w:val="0FB145"/>
        </w:rPr>
      </w:pPr>
      <w:r w:rsidRPr="00984DC3">
        <w:rPr>
          <w:b/>
          <w:i/>
          <w:color w:val="0FB145"/>
        </w:rPr>
        <w:t>The four types of reasoning are: inductive, deductive, casual, and analogical. You can insert and label them anywhere in the body of your speech.</w:t>
      </w:r>
    </w:p>
    <w:p w:rsidR="00984DC3" w:rsidRPr="00984DC3" w:rsidRDefault="00984DC3" w:rsidP="007658B5">
      <w:pPr>
        <w:rPr>
          <w:b/>
          <w:i/>
          <w:color w:val="0FB145"/>
        </w:rPr>
      </w:pPr>
    </w:p>
    <w:p w:rsidR="007658B5" w:rsidRPr="00802DC8" w:rsidRDefault="007658B5" w:rsidP="007658B5">
      <w:pPr>
        <w:rPr>
          <w:b/>
          <w:i/>
          <w:sz w:val="24"/>
        </w:rPr>
      </w:pPr>
      <w:r w:rsidRPr="00802DC8">
        <w:rPr>
          <w:b/>
          <w:i/>
          <w:sz w:val="24"/>
        </w:rPr>
        <w:t>Thesis:  The federal government should enact harsher laws regarding smoking in public places due to the dangers of second-hand smoke.</w:t>
      </w:r>
    </w:p>
    <w:p w:rsidR="007658B5" w:rsidRDefault="007658B5" w:rsidP="007658B5">
      <w:pPr>
        <w:rPr>
          <w:b/>
          <w:i/>
        </w:rPr>
      </w:pPr>
      <w:r>
        <w:rPr>
          <w:b/>
          <w:i/>
        </w:rPr>
        <w:t>Introduction:</w:t>
      </w:r>
    </w:p>
    <w:p w:rsidR="007658B5" w:rsidRDefault="007658B5" w:rsidP="007658B5">
      <w:pPr>
        <w:rPr>
          <w:color w:val="FF0000"/>
        </w:rPr>
      </w:pPr>
      <w:r>
        <w:t xml:space="preserve">Something as small as my finger is causing so much trouble in our country today.  It is something we’ve all seen before. We may know the dangers of smoking and that it affects all of us---not just smokers.  Through extensive research, I am amazed to see how serious this legal drug actually is. </w:t>
      </w:r>
      <w:r w:rsidRPr="007658B5">
        <w:rPr>
          <w:color w:val="FF0000"/>
        </w:rPr>
        <w:t>(C</w:t>
      </w:r>
      <w:r>
        <w:rPr>
          <w:color w:val="FF0000"/>
        </w:rPr>
        <w:t xml:space="preserve">redibility: Competence)  </w:t>
      </w:r>
      <w:r>
        <w:t xml:space="preserve">I know firsthand what cigarettes can do to people because I’ve observed my great- grandma who has been smoking for over 60 years.  I know the effects on the smoker him/herself and what it is like to partake as a passive smoker. </w:t>
      </w:r>
      <w:r>
        <w:rPr>
          <w:color w:val="FF0000"/>
        </w:rPr>
        <w:t>(Credibility: Concerned)</w:t>
      </w:r>
    </w:p>
    <w:p w:rsidR="007658B5" w:rsidRDefault="007658B5" w:rsidP="007658B5">
      <w:pPr>
        <w:rPr>
          <w:b/>
          <w:i/>
        </w:rPr>
      </w:pPr>
      <w:r>
        <w:rPr>
          <w:b/>
          <w:i/>
        </w:rPr>
        <w:t>Problem:</w:t>
      </w:r>
    </w:p>
    <w:p w:rsidR="00802DC8" w:rsidRDefault="00802DC8" w:rsidP="00802DC8">
      <w:pPr>
        <w:pStyle w:val="ListParagraph"/>
        <w:numPr>
          <w:ilvl w:val="0"/>
          <w:numId w:val="3"/>
        </w:numPr>
      </w:pPr>
      <w:r>
        <w:t>Cigarette smoking is the leading cause of preventable illness and death in the U.S.</w:t>
      </w:r>
    </w:p>
    <w:p w:rsidR="00984DC3" w:rsidRDefault="00984DC3" w:rsidP="00984DC3">
      <w:pPr>
        <w:pStyle w:val="ListParagraph"/>
        <w:ind w:left="1080"/>
      </w:pPr>
      <w:r>
        <w:rPr>
          <w:color w:val="FF0000"/>
        </w:rPr>
        <w:t>This claim is another form of credibility:  concern</w:t>
      </w:r>
    </w:p>
    <w:p w:rsidR="00802DC8" w:rsidRDefault="00802DC8" w:rsidP="00802DC8">
      <w:pPr>
        <w:pStyle w:val="ListParagraph"/>
        <w:ind w:left="1080"/>
      </w:pPr>
    </w:p>
    <w:p w:rsidR="00802DC8" w:rsidRDefault="00802DC8" w:rsidP="00802DC8">
      <w:pPr>
        <w:pStyle w:val="ListParagraph"/>
        <w:numPr>
          <w:ilvl w:val="0"/>
          <w:numId w:val="4"/>
        </w:numPr>
      </w:pPr>
      <w:r>
        <w:t xml:space="preserve"> Dr. R.T. </w:t>
      </w:r>
      <w:proofErr w:type="spellStart"/>
      <w:r>
        <w:t>Ravenholt</w:t>
      </w:r>
      <w:proofErr w:type="spellEnd"/>
      <w:r>
        <w:t>, the director of the World Health Surveys, Inc. says 485,000 Americans died in 1980 of cigarette related causes (Smoke-Free Workplace, 1985).</w:t>
      </w:r>
    </w:p>
    <w:p w:rsidR="00802DC8" w:rsidRDefault="00802DC8" w:rsidP="00802DC8">
      <w:pPr>
        <w:pStyle w:val="ListParagraph"/>
        <w:ind w:left="1440"/>
      </w:pPr>
    </w:p>
    <w:p w:rsidR="00802DC8" w:rsidRDefault="00802DC8" w:rsidP="00802DC8">
      <w:pPr>
        <w:pStyle w:val="ListParagraph"/>
        <w:numPr>
          <w:ilvl w:val="0"/>
          <w:numId w:val="4"/>
        </w:numPr>
      </w:pPr>
      <w:r>
        <w:t>Smokers lose about 5 minutes of life expectancy for each cigarette they smoke.</w:t>
      </w:r>
    </w:p>
    <w:p w:rsidR="00802DC8" w:rsidRDefault="00802DC8" w:rsidP="00802DC8">
      <w:pPr>
        <w:pStyle w:val="ListParagraph"/>
      </w:pPr>
    </w:p>
    <w:p w:rsidR="00802DC8" w:rsidRDefault="00802DC8" w:rsidP="00935C60">
      <w:pPr>
        <w:pStyle w:val="ListParagraph"/>
        <w:numPr>
          <w:ilvl w:val="0"/>
          <w:numId w:val="6"/>
        </w:numPr>
      </w:pPr>
      <w:r>
        <w:t>Smoking 2 packs a day decreases life expectancy more than 8 years.</w:t>
      </w:r>
    </w:p>
    <w:p w:rsidR="00935C60" w:rsidRDefault="00935C60" w:rsidP="00935C60">
      <w:pPr>
        <w:pStyle w:val="ListParagraph"/>
        <w:numPr>
          <w:ilvl w:val="0"/>
          <w:numId w:val="6"/>
        </w:numPr>
        <w:rPr>
          <w:color w:val="FF0000"/>
        </w:rPr>
      </w:pPr>
      <w:r>
        <w:t xml:space="preserve">Smoking 1 pack a day decreases life expectancy by 6 years (Smoke-Free Workplace, 1985). </w:t>
      </w:r>
      <w:r>
        <w:rPr>
          <w:color w:val="FF0000"/>
        </w:rPr>
        <w:t>(Reasoning: Causal)</w:t>
      </w:r>
    </w:p>
    <w:p w:rsidR="00802DC8" w:rsidRDefault="00802DC8" w:rsidP="00802DC8">
      <w:pPr>
        <w:pStyle w:val="ListParagraph"/>
      </w:pPr>
    </w:p>
    <w:p w:rsidR="00802DC8" w:rsidRDefault="00802DC8" w:rsidP="00802DC8">
      <w:pPr>
        <w:pStyle w:val="ListParagraph"/>
        <w:numPr>
          <w:ilvl w:val="0"/>
          <w:numId w:val="4"/>
        </w:numPr>
      </w:pPr>
      <w:r>
        <w:t>Nicotine in smoke raises the heart rate and contributes to high blood pressure.</w:t>
      </w:r>
    </w:p>
    <w:p w:rsidR="00984DC3" w:rsidRDefault="00984DC3" w:rsidP="00984DC3">
      <w:pPr>
        <w:pStyle w:val="ListParagraph"/>
        <w:ind w:left="1440"/>
      </w:pPr>
    </w:p>
    <w:p w:rsidR="00935C60" w:rsidRDefault="00935C60" w:rsidP="00935C60">
      <w:pPr>
        <w:pStyle w:val="ListParagraph"/>
        <w:numPr>
          <w:ilvl w:val="0"/>
          <w:numId w:val="7"/>
        </w:numPr>
      </w:pPr>
      <w:r>
        <w:t>The incidence of heart attacks is increased (Active and Passive Smoking Hazards in the Workplace, 1990).</w:t>
      </w:r>
    </w:p>
    <w:p w:rsidR="00935C60" w:rsidRDefault="00935C60" w:rsidP="00935C60">
      <w:pPr>
        <w:pStyle w:val="ListParagraph"/>
        <w:numPr>
          <w:ilvl w:val="0"/>
          <w:numId w:val="7"/>
        </w:numPr>
      </w:pPr>
      <w:r>
        <w:t xml:space="preserve">Women who smoke and use birth control pills are more than 10 times as likely to suffer a heart attack and 20 more times likely to suffer a stroke by brain hemorrhage (Active and Passive Smoking Hazards in the Workplace, 1990). </w:t>
      </w:r>
      <w:r>
        <w:rPr>
          <w:color w:val="FF0000"/>
        </w:rPr>
        <w:t>This is also a form of inductive reasoning.</w:t>
      </w:r>
    </w:p>
    <w:p w:rsidR="00CF106A" w:rsidRDefault="00CF106A" w:rsidP="00CF106A">
      <w:pPr>
        <w:pStyle w:val="ListParagraph"/>
        <w:ind w:left="1080"/>
        <w:rPr>
          <w:b/>
          <w:i/>
        </w:rPr>
      </w:pPr>
      <w:r>
        <w:rPr>
          <w:b/>
          <w:i/>
        </w:rPr>
        <w:lastRenderedPageBreak/>
        <w:t>Solution</w:t>
      </w:r>
    </w:p>
    <w:p w:rsidR="00CF106A" w:rsidRPr="00CF106A" w:rsidRDefault="00CF106A" w:rsidP="00CF106A">
      <w:pPr>
        <w:pStyle w:val="ListParagraph"/>
        <w:ind w:left="1080"/>
        <w:rPr>
          <w:b/>
          <w:i/>
        </w:rPr>
      </w:pPr>
      <w:bookmarkStart w:id="0" w:name="_GoBack"/>
      <w:bookmarkEnd w:id="0"/>
    </w:p>
    <w:p w:rsidR="00802DC8" w:rsidRDefault="00935C60" w:rsidP="00935C60">
      <w:pPr>
        <w:pStyle w:val="ListParagraph"/>
        <w:numPr>
          <w:ilvl w:val="0"/>
          <w:numId w:val="3"/>
        </w:numPr>
      </w:pPr>
      <w:r>
        <w:t>The federal government should take more action to create or enforce harsher laws on smokers.</w:t>
      </w:r>
      <w:r w:rsidR="00984DC3">
        <w:t xml:space="preserve"> </w:t>
      </w:r>
      <w:r w:rsidR="00984DC3">
        <w:rPr>
          <w:color w:val="FF0000"/>
        </w:rPr>
        <w:t>This claim is also a form of credibility: competence.</w:t>
      </w:r>
    </w:p>
    <w:p w:rsidR="00935C60" w:rsidRDefault="00935C60" w:rsidP="00935C60">
      <w:pPr>
        <w:pStyle w:val="ListParagraph"/>
        <w:ind w:left="1080"/>
      </w:pPr>
    </w:p>
    <w:p w:rsidR="00935C60" w:rsidRDefault="00935C60" w:rsidP="008F4468">
      <w:pPr>
        <w:pStyle w:val="ListParagraph"/>
        <w:numPr>
          <w:ilvl w:val="0"/>
          <w:numId w:val="8"/>
        </w:numPr>
      </w:pPr>
      <w:r>
        <w:t>Just last week Palo Alto has enforced a law against smoking according to an April 4, 1994 report on Fox News.</w:t>
      </w:r>
      <w:r w:rsidR="008F4468">
        <w:t xml:space="preserve"> </w:t>
      </w:r>
      <w:r w:rsidR="008F4468">
        <w:rPr>
          <w:color w:val="FF0000"/>
        </w:rPr>
        <w:t>(Reasoning: Analogical)</w:t>
      </w:r>
    </w:p>
    <w:p w:rsidR="008F4468" w:rsidRDefault="008F4468" w:rsidP="008F4468">
      <w:pPr>
        <w:pStyle w:val="ListParagraph"/>
        <w:ind w:left="1440"/>
      </w:pPr>
    </w:p>
    <w:p w:rsidR="00935C60" w:rsidRDefault="00935C60" w:rsidP="008F4468">
      <w:pPr>
        <w:pStyle w:val="ListParagraph"/>
        <w:ind w:left="1440"/>
      </w:pPr>
      <w:r>
        <w:t>1.  This law is defined as no smoking allowed in indoor public places.</w:t>
      </w:r>
    </w:p>
    <w:p w:rsidR="00935C60" w:rsidRDefault="00935C60" w:rsidP="008F4468">
      <w:pPr>
        <w:pStyle w:val="ListParagraph"/>
        <w:ind w:left="1440"/>
      </w:pPr>
      <w:r>
        <w:t>2.  There is no smoking in parks, playgrounds, or around playground equipment.</w:t>
      </w:r>
    </w:p>
    <w:p w:rsidR="008F4468" w:rsidRDefault="008F4468" w:rsidP="008F4468">
      <w:pPr>
        <w:pStyle w:val="ListParagraph"/>
        <w:ind w:left="1440"/>
      </w:pPr>
      <w:r>
        <w:t xml:space="preserve">3.  If a person is going to smoke, he or she cannot smoke within 20 feet from an </w:t>
      </w:r>
    </w:p>
    <w:p w:rsidR="008F4468" w:rsidRDefault="008F4468" w:rsidP="008F4468">
      <w:pPr>
        <w:pStyle w:val="ListParagraph"/>
        <w:ind w:left="1440"/>
      </w:pPr>
      <w:r>
        <w:t xml:space="preserve">     </w:t>
      </w:r>
      <w:proofErr w:type="gramStart"/>
      <w:r>
        <w:t>entrance</w:t>
      </w:r>
      <w:proofErr w:type="gramEnd"/>
      <w:r>
        <w:t xml:space="preserve"> or public place or else be fined $100.</w:t>
      </w:r>
    </w:p>
    <w:p w:rsidR="008F4468" w:rsidRPr="008F4468" w:rsidRDefault="008F4468" w:rsidP="008F4468">
      <w:pPr>
        <w:pStyle w:val="ListParagraph"/>
        <w:ind w:left="1440"/>
      </w:pPr>
      <w:r>
        <w:t>4.  Police will only enforce this law if there are complaints (</w:t>
      </w:r>
      <w:r>
        <w:rPr>
          <w:i/>
        </w:rPr>
        <w:t>paloalto.gov</w:t>
      </w:r>
      <w:r>
        <w:t>).</w:t>
      </w:r>
    </w:p>
    <w:p w:rsidR="00802DC8" w:rsidRPr="00802DC8" w:rsidRDefault="00802DC8" w:rsidP="00802DC8">
      <w:pPr>
        <w:rPr>
          <w:color w:val="FF0000"/>
        </w:rPr>
      </w:pPr>
      <w:r>
        <w:rPr>
          <w:color w:val="FF0000"/>
        </w:rPr>
        <w:tab/>
        <w:t xml:space="preserve"> </w:t>
      </w:r>
    </w:p>
    <w:p w:rsidR="00802DC8" w:rsidRPr="00802DC8" w:rsidRDefault="00802DC8" w:rsidP="00802DC8">
      <w:pPr>
        <w:pStyle w:val="ListParagraph"/>
        <w:ind w:left="1080"/>
      </w:pPr>
    </w:p>
    <w:p w:rsidR="007658B5" w:rsidRPr="007658B5" w:rsidRDefault="007658B5" w:rsidP="007658B5"/>
    <w:p w:rsidR="007658B5" w:rsidRPr="007658B5" w:rsidRDefault="007658B5" w:rsidP="007658B5">
      <w:pPr>
        <w:pStyle w:val="ListParagraph"/>
        <w:ind w:left="1080"/>
      </w:pPr>
    </w:p>
    <w:p w:rsidR="007658B5" w:rsidRPr="007658B5" w:rsidRDefault="007658B5" w:rsidP="007658B5"/>
    <w:sectPr w:rsidR="007658B5" w:rsidRPr="0076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44B"/>
    <w:multiLevelType w:val="hybridMultilevel"/>
    <w:tmpl w:val="6AF0FBCE"/>
    <w:lvl w:ilvl="0" w:tplc="BC882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63C58"/>
    <w:multiLevelType w:val="hybridMultilevel"/>
    <w:tmpl w:val="49688402"/>
    <w:lvl w:ilvl="0" w:tplc="4530A5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D818B0"/>
    <w:multiLevelType w:val="hybridMultilevel"/>
    <w:tmpl w:val="F4865748"/>
    <w:lvl w:ilvl="0" w:tplc="3D484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D0612"/>
    <w:multiLevelType w:val="hybridMultilevel"/>
    <w:tmpl w:val="BDB69FA2"/>
    <w:lvl w:ilvl="0" w:tplc="973087F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E63BB1"/>
    <w:multiLevelType w:val="hybridMultilevel"/>
    <w:tmpl w:val="8B604A32"/>
    <w:lvl w:ilvl="0" w:tplc="BF0A53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0E202F"/>
    <w:multiLevelType w:val="hybridMultilevel"/>
    <w:tmpl w:val="691CAF54"/>
    <w:lvl w:ilvl="0" w:tplc="DB3AD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1E400C2"/>
    <w:multiLevelType w:val="hybridMultilevel"/>
    <w:tmpl w:val="A6941900"/>
    <w:lvl w:ilvl="0" w:tplc="43D4AF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C3B5E"/>
    <w:multiLevelType w:val="hybridMultilevel"/>
    <w:tmpl w:val="E9ACF0DE"/>
    <w:lvl w:ilvl="0" w:tplc="753ACC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B5"/>
    <w:rsid w:val="00003A75"/>
    <w:rsid w:val="00006470"/>
    <w:rsid w:val="000071C8"/>
    <w:rsid w:val="00016213"/>
    <w:rsid w:val="000379A3"/>
    <w:rsid w:val="0004230D"/>
    <w:rsid w:val="0009308B"/>
    <w:rsid w:val="00095103"/>
    <w:rsid w:val="000C6A0E"/>
    <w:rsid w:val="000F256C"/>
    <w:rsid w:val="000F29DA"/>
    <w:rsid w:val="00125144"/>
    <w:rsid w:val="001361FB"/>
    <w:rsid w:val="00136F4A"/>
    <w:rsid w:val="00140EAB"/>
    <w:rsid w:val="00140F90"/>
    <w:rsid w:val="00157FA2"/>
    <w:rsid w:val="001614C2"/>
    <w:rsid w:val="001A0E2B"/>
    <w:rsid w:val="001A33F4"/>
    <w:rsid w:val="001B2CC8"/>
    <w:rsid w:val="001D6027"/>
    <w:rsid w:val="00213705"/>
    <w:rsid w:val="002216BE"/>
    <w:rsid w:val="00222CFA"/>
    <w:rsid w:val="00257B8C"/>
    <w:rsid w:val="0027337A"/>
    <w:rsid w:val="00281791"/>
    <w:rsid w:val="002A4DA9"/>
    <w:rsid w:val="002C07FF"/>
    <w:rsid w:val="002D38D3"/>
    <w:rsid w:val="003056F6"/>
    <w:rsid w:val="003141B1"/>
    <w:rsid w:val="00352E9A"/>
    <w:rsid w:val="0035539A"/>
    <w:rsid w:val="00361CC1"/>
    <w:rsid w:val="00397621"/>
    <w:rsid w:val="003A10EB"/>
    <w:rsid w:val="003A7ED1"/>
    <w:rsid w:val="003D0956"/>
    <w:rsid w:val="003E0E8B"/>
    <w:rsid w:val="003E7291"/>
    <w:rsid w:val="003F3034"/>
    <w:rsid w:val="00406E88"/>
    <w:rsid w:val="00421057"/>
    <w:rsid w:val="00423781"/>
    <w:rsid w:val="00425D11"/>
    <w:rsid w:val="00436185"/>
    <w:rsid w:val="00443CF1"/>
    <w:rsid w:val="00444853"/>
    <w:rsid w:val="004472FD"/>
    <w:rsid w:val="00462750"/>
    <w:rsid w:val="004664B8"/>
    <w:rsid w:val="00482368"/>
    <w:rsid w:val="00482D03"/>
    <w:rsid w:val="00486C3F"/>
    <w:rsid w:val="00490445"/>
    <w:rsid w:val="00492AD4"/>
    <w:rsid w:val="004A0ECF"/>
    <w:rsid w:val="004C3DC1"/>
    <w:rsid w:val="004D1566"/>
    <w:rsid w:val="004D196B"/>
    <w:rsid w:val="004E0644"/>
    <w:rsid w:val="00501C1B"/>
    <w:rsid w:val="005040BF"/>
    <w:rsid w:val="00541BC5"/>
    <w:rsid w:val="00543A2C"/>
    <w:rsid w:val="00543FF2"/>
    <w:rsid w:val="005505C7"/>
    <w:rsid w:val="00554A13"/>
    <w:rsid w:val="0056149C"/>
    <w:rsid w:val="0057734C"/>
    <w:rsid w:val="005B3B1A"/>
    <w:rsid w:val="005F19FF"/>
    <w:rsid w:val="00606232"/>
    <w:rsid w:val="0063725D"/>
    <w:rsid w:val="0064402E"/>
    <w:rsid w:val="00646FE2"/>
    <w:rsid w:val="006525EF"/>
    <w:rsid w:val="006763A7"/>
    <w:rsid w:val="006869DB"/>
    <w:rsid w:val="00694DF9"/>
    <w:rsid w:val="006A7EA8"/>
    <w:rsid w:val="006B3387"/>
    <w:rsid w:val="006D31BE"/>
    <w:rsid w:val="006D330A"/>
    <w:rsid w:val="006D598F"/>
    <w:rsid w:val="006D6662"/>
    <w:rsid w:val="006E62E9"/>
    <w:rsid w:val="00701E52"/>
    <w:rsid w:val="007074C1"/>
    <w:rsid w:val="007301AC"/>
    <w:rsid w:val="0075174E"/>
    <w:rsid w:val="00751F00"/>
    <w:rsid w:val="007608CE"/>
    <w:rsid w:val="007658B5"/>
    <w:rsid w:val="00766A6E"/>
    <w:rsid w:val="00795F9C"/>
    <w:rsid w:val="007B0817"/>
    <w:rsid w:val="007C71FB"/>
    <w:rsid w:val="007C7612"/>
    <w:rsid w:val="007D20B9"/>
    <w:rsid w:val="007E4310"/>
    <w:rsid w:val="007E4D55"/>
    <w:rsid w:val="007F2AF9"/>
    <w:rsid w:val="00802638"/>
    <w:rsid w:val="00802DC8"/>
    <w:rsid w:val="0081456C"/>
    <w:rsid w:val="008179F0"/>
    <w:rsid w:val="008568FE"/>
    <w:rsid w:val="008569ED"/>
    <w:rsid w:val="00864D60"/>
    <w:rsid w:val="008815F1"/>
    <w:rsid w:val="008943B7"/>
    <w:rsid w:val="008C5813"/>
    <w:rsid w:val="008D5737"/>
    <w:rsid w:val="008D7215"/>
    <w:rsid w:val="008F4468"/>
    <w:rsid w:val="008F4706"/>
    <w:rsid w:val="00905EBF"/>
    <w:rsid w:val="00935C60"/>
    <w:rsid w:val="00941939"/>
    <w:rsid w:val="00963A24"/>
    <w:rsid w:val="00971F86"/>
    <w:rsid w:val="00984DC3"/>
    <w:rsid w:val="00997E0C"/>
    <w:rsid w:val="009B0513"/>
    <w:rsid w:val="009B1267"/>
    <w:rsid w:val="009D11D1"/>
    <w:rsid w:val="009E4605"/>
    <w:rsid w:val="00A005CD"/>
    <w:rsid w:val="00A1210B"/>
    <w:rsid w:val="00A15856"/>
    <w:rsid w:val="00A357A8"/>
    <w:rsid w:val="00A4261D"/>
    <w:rsid w:val="00A46ABB"/>
    <w:rsid w:val="00A603CA"/>
    <w:rsid w:val="00A6564D"/>
    <w:rsid w:val="00A70C07"/>
    <w:rsid w:val="00A90F91"/>
    <w:rsid w:val="00AA2D0A"/>
    <w:rsid w:val="00AB0FCA"/>
    <w:rsid w:val="00AB5ABF"/>
    <w:rsid w:val="00AD40B5"/>
    <w:rsid w:val="00B06C79"/>
    <w:rsid w:val="00B1763C"/>
    <w:rsid w:val="00B33597"/>
    <w:rsid w:val="00B339D3"/>
    <w:rsid w:val="00B4682F"/>
    <w:rsid w:val="00B56B4E"/>
    <w:rsid w:val="00B716CD"/>
    <w:rsid w:val="00B9629D"/>
    <w:rsid w:val="00B976A3"/>
    <w:rsid w:val="00B9791E"/>
    <w:rsid w:val="00BA66F8"/>
    <w:rsid w:val="00BA6821"/>
    <w:rsid w:val="00BA6F11"/>
    <w:rsid w:val="00BB01C2"/>
    <w:rsid w:val="00BC1ACF"/>
    <w:rsid w:val="00BD1B17"/>
    <w:rsid w:val="00BF786E"/>
    <w:rsid w:val="00C0243A"/>
    <w:rsid w:val="00C2318B"/>
    <w:rsid w:val="00C25F0B"/>
    <w:rsid w:val="00C61705"/>
    <w:rsid w:val="00C62683"/>
    <w:rsid w:val="00C62BC4"/>
    <w:rsid w:val="00C74226"/>
    <w:rsid w:val="00C97DA5"/>
    <w:rsid w:val="00CB1EC5"/>
    <w:rsid w:val="00CB7894"/>
    <w:rsid w:val="00CC08F8"/>
    <w:rsid w:val="00CC0CAD"/>
    <w:rsid w:val="00CC15E4"/>
    <w:rsid w:val="00CD2E07"/>
    <w:rsid w:val="00CD54FE"/>
    <w:rsid w:val="00CE66ED"/>
    <w:rsid w:val="00CF106A"/>
    <w:rsid w:val="00D152E3"/>
    <w:rsid w:val="00D170CD"/>
    <w:rsid w:val="00D31636"/>
    <w:rsid w:val="00D36FA7"/>
    <w:rsid w:val="00D7138D"/>
    <w:rsid w:val="00D84733"/>
    <w:rsid w:val="00D84E80"/>
    <w:rsid w:val="00DA5D42"/>
    <w:rsid w:val="00E01893"/>
    <w:rsid w:val="00E01F36"/>
    <w:rsid w:val="00E1424F"/>
    <w:rsid w:val="00E4293B"/>
    <w:rsid w:val="00E42D3F"/>
    <w:rsid w:val="00E66CD8"/>
    <w:rsid w:val="00E9304D"/>
    <w:rsid w:val="00EB26B9"/>
    <w:rsid w:val="00ED64FA"/>
    <w:rsid w:val="00EE175C"/>
    <w:rsid w:val="00EE2062"/>
    <w:rsid w:val="00F0768E"/>
    <w:rsid w:val="00F20C2D"/>
    <w:rsid w:val="00F227CE"/>
    <w:rsid w:val="00F30B93"/>
    <w:rsid w:val="00F337B0"/>
    <w:rsid w:val="00F54728"/>
    <w:rsid w:val="00F77449"/>
    <w:rsid w:val="00FB5F2C"/>
    <w:rsid w:val="00FC3224"/>
    <w:rsid w:val="00FD6565"/>
    <w:rsid w:val="00FF34FB"/>
    <w:rsid w:val="00FF4784"/>
    <w:rsid w:val="00FF478F"/>
    <w:rsid w:val="00FF4C40"/>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6DCEE-BF88-47B5-9DA2-66AC96E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Hawker</dc:creator>
  <cp:keywords/>
  <dc:description/>
  <cp:lastModifiedBy>Julie Hawker</cp:lastModifiedBy>
  <cp:revision>4</cp:revision>
  <dcterms:created xsi:type="dcterms:W3CDTF">2014-08-30T20:00:00Z</dcterms:created>
  <dcterms:modified xsi:type="dcterms:W3CDTF">2014-08-30T21:16:00Z</dcterms:modified>
</cp:coreProperties>
</file>