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B22" w:rsidRDefault="008B063E">
      <w:pPr>
        <w:pStyle w:val="Heading1"/>
        <w:spacing w:before="59"/>
        <w:ind w:left="3892" w:right="3769"/>
      </w:pPr>
      <w:r>
        <w:t>San José State University Aerospace Engineering</w:t>
      </w:r>
    </w:p>
    <w:p w:rsidR="00AE7B22" w:rsidRDefault="008B063E">
      <w:pPr>
        <w:spacing w:line="368" w:lineRule="exact"/>
        <w:ind w:left="2135" w:right="2019"/>
        <w:jc w:val="center"/>
        <w:rPr>
          <w:b/>
          <w:sz w:val="32"/>
        </w:rPr>
      </w:pPr>
      <w:r>
        <w:rPr>
          <w:b/>
          <w:sz w:val="32"/>
        </w:rPr>
        <w:t>AE1</w:t>
      </w:r>
      <w:r w:rsidR="00633421">
        <w:rPr>
          <w:b/>
          <w:sz w:val="32"/>
        </w:rPr>
        <w:t>12 Aerostructures I, Fa11 2018</w:t>
      </w:r>
    </w:p>
    <w:p w:rsidR="00AE7B22" w:rsidRDefault="00AE7B22">
      <w:pPr>
        <w:rPr>
          <w:b/>
          <w:sz w:val="34"/>
        </w:rPr>
      </w:pPr>
    </w:p>
    <w:p w:rsidR="00AE7B22" w:rsidRDefault="008B063E">
      <w:pPr>
        <w:tabs>
          <w:tab w:val="left" w:pos="3387"/>
        </w:tabs>
        <w:spacing w:before="245"/>
        <w:ind w:left="220"/>
        <w:rPr>
          <w:sz w:val="24"/>
        </w:rPr>
      </w:pPr>
      <w:r>
        <w:rPr>
          <w:b/>
          <w:sz w:val="24"/>
        </w:rPr>
        <w:t>Instructor:</w:t>
      </w:r>
      <w:r>
        <w:rPr>
          <w:b/>
          <w:sz w:val="24"/>
        </w:rPr>
        <w:tab/>
      </w:r>
      <w:r w:rsidR="00633421">
        <w:rPr>
          <w:sz w:val="24"/>
        </w:rPr>
        <w:t>Davon Mukhar</w:t>
      </w:r>
    </w:p>
    <w:p w:rsidR="00AE7B22" w:rsidRDefault="00AE7B22">
      <w:pPr>
        <w:spacing w:before="10"/>
        <w:rPr>
          <w:sz w:val="20"/>
        </w:rPr>
      </w:pPr>
    </w:p>
    <w:p w:rsidR="00AE7B22" w:rsidRDefault="008B063E">
      <w:pPr>
        <w:tabs>
          <w:tab w:val="left" w:pos="3387"/>
        </w:tabs>
        <w:ind w:left="220"/>
        <w:rPr>
          <w:sz w:val="24"/>
        </w:rPr>
      </w:pPr>
      <w:r>
        <w:rPr>
          <w:b/>
          <w:sz w:val="24"/>
        </w:rPr>
        <w:t>Office</w:t>
      </w:r>
      <w:r>
        <w:rPr>
          <w:b/>
          <w:spacing w:val="-1"/>
          <w:sz w:val="24"/>
        </w:rPr>
        <w:t xml:space="preserve"> </w:t>
      </w:r>
      <w:r>
        <w:rPr>
          <w:b/>
          <w:sz w:val="24"/>
        </w:rPr>
        <w:t>Location:</w:t>
      </w:r>
      <w:r>
        <w:rPr>
          <w:b/>
          <w:sz w:val="24"/>
        </w:rPr>
        <w:tab/>
      </w:r>
      <w:r w:rsidR="00633421">
        <w:rPr>
          <w:sz w:val="24"/>
        </w:rPr>
        <w:t>AE Dept. Conference Room</w:t>
      </w:r>
    </w:p>
    <w:p w:rsidR="00AE7B22" w:rsidRDefault="00AE7B22">
      <w:pPr>
        <w:spacing w:before="10"/>
        <w:rPr>
          <w:sz w:val="20"/>
        </w:rPr>
      </w:pPr>
    </w:p>
    <w:p w:rsidR="00AE7B22" w:rsidRDefault="008B063E">
      <w:pPr>
        <w:tabs>
          <w:tab w:val="left" w:pos="3387"/>
        </w:tabs>
        <w:ind w:left="220"/>
        <w:rPr>
          <w:sz w:val="24"/>
        </w:rPr>
      </w:pPr>
      <w:r>
        <w:rPr>
          <w:b/>
          <w:sz w:val="24"/>
        </w:rPr>
        <w:t>Telephone:</w:t>
      </w:r>
      <w:r>
        <w:rPr>
          <w:b/>
          <w:sz w:val="24"/>
        </w:rPr>
        <w:tab/>
      </w:r>
      <w:r>
        <w:rPr>
          <w:sz w:val="24"/>
        </w:rPr>
        <w:t>(408)</w:t>
      </w:r>
      <w:r>
        <w:rPr>
          <w:spacing w:val="-1"/>
          <w:sz w:val="24"/>
        </w:rPr>
        <w:t xml:space="preserve"> </w:t>
      </w:r>
      <w:r w:rsidR="00633421">
        <w:rPr>
          <w:sz w:val="24"/>
        </w:rPr>
        <w:t>406-7739</w:t>
      </w:r>
    </w:p>
    <w:p w:rsidR="00AE7B22" w:rsidRDefault="00AE7B22">
      <w:pPr>
        <w:spacing w:before="10"/>
        <w:rPr>
          <w:sz w:val="20"/>
        </w:rPr>
      </w:pPr>
    </w:p>
    <w:p w:rsidR="00AE7B22" w:rsidRDefault="008B063E">
      <w:pPr>
        <w:pStyle w:val="Heading3"/>
        <w:tabs>
          <w:tab w:val="left" w:pos="3387"/>
        </w:tabs>
      </w:pPr>
      <w:r>
        <w:rPr>
          <w:b/>
        </w:rPr>
        <w:t>Email:</w:t>
      </w:r>
      <w:r>
        <w:rPr>
          <w:b/>
        </w:rPr>
        <w:tab/>
      </w:r>
      <w:hyperlink r:id="rId7" w:history="1">
        <w:r w:rsidR="00633421" w:rsidRPr="00D6228D">
          <w:rPr>
            <w:rStyle w:val="Hyperlink"/>
          </w:rPr>
          <w:t>davon.mukhar@sjsu.edu</w:t>
        </w:r>
      </w:hyperlink>
    </w:p>
    <w:p w:rsidR="00633421" w:rsidRDefault="00633421" w:rsidP="00633421">
      <w:pPr>
        <w:pStyle w:val="Heading3"/>
        <w:tabs>
          <w:tab w:val="left" w:pos="3387"/>
        </w:tabs>
      </w:pPr>
      <w:r>
        <w:tab/>
      </w:r>
      <w:hyperlink r:id="rId8" w:history="1">
        <w:r w:rsidRPr="00D6228D">
          <w:rPr>
            <w:rStyle w:val="Hyperlink"/>
          </w:rPr>
          <w:t>davonmukhar@gmail.com</w:t>
        </w:r>
      </w:hyperlink>
    </w:p>
    <w:p w:rsidR="00633421" w:rsidRDefault="00633421" w:rsidP="00633421">
      <w:pPr>
        <w:pStyle w:val="Heading3"/>
        <w:tabs>
          <w:tab w:val="left" w:pos="3387"/>
        </w:tabs>
      </w:pPr>
    </w:p>
    <w:p w:rsidR="00AE7B22" w:rsidRPr="00E313B6" w:rsidRDefault="008B063E">
      <w:pPr>
        <w:tabs>
          <w:tab w:val="left" w:pos="3387"/>
        </w:tabs>
        <w:ind w:left="220"/>
        <w:rPr>
          <w:sz w:val="24"/>
        </w:rPr>
      </w:pPr>
      <w:r>
        <w:rPr>
          <w:b/>
          <w:sz w:val="24"/>
        </w:rPr>
        <w:t>Office</w:t>
      </w:r>
      <w:r>
        <w:rPr>
          <w:b/>
          <w:spacing w:val="-2"/>
          <w:sz w:val="24"/>
        </w:rPr>
        <w:t xml:space="preserve"> </w:t>
      </w:r>
      <w:r>
        <w:rPr>
          <w:b/>
          <w:sz w:val="24"/>
        </w:rPr>
        <w:t>Hours:</w:t>
      </w:r>
      <w:r>
        <w:rPr>
          <w:b/>
          <w:sz w:val="24"/>
        </w:rPr>
        <w:tab/>
      </w:r>
      <w:r w:rsidR="00633421">
        <w:rPr>
          <w:sz w:val="24"/>
        </w:rPr>
        <w:t>Monday &amp; Wednesday, 5:00 p.m. – 5:55 p.m.</w:t>
      </w:r>
      <w:r w:rsidR="00E313B6">
        <w:rPr>
          <w:sz w:val="24"/>
        </w:rPr>
        <w:t xml:space="preserve"> (</w:t>
      </w:r>
      <w:r w:rsidR="00E313B6">
        <w:rPr>
          <w:i/>
          <w:sz w:val="24"/>
        </w:rPr>
        <w:t>and By Appointment)</w:t>
      </w:r>
    </w:p>
    <w:p w:rsidR="00AE7B22" w:rsidRDefault="00AE7B22">
      <w:pPr>
        <w:spacing w:before="10"/>
        <w:rPr>
          <w:sz w:val="20"/>
        </w:rPr>
      </w:pPr>
    </w:p>
    <w:p w:rsidR="00AE7B22" w:rsidRDefault="008B063E">
      <w:pPr>
        <w:tabs>
          <w:tab w:val="left" w:pos="3387"/>
        </w:tabs>
        <w:spacing w:before="1"/>
        <w:ind w:left="220"/>
        <w:rPr>
          <w:sz w:val="24"/>
        </w:rPr>
      </w:pPr>
      <w:r>
        <w:rPr>
          <w:b/>
          <w:sz w:val="24"/>
        </w:rPr>
        <w:t>Class</w:t>
      </w:r>
      <w:r>
        <w:rPr>
          <w:b/>
          <w:spacing w:val="-5"/>
          <w:sz w:val="24"/>
        </w:rPr>
        <w:t xml:space="preserve"> </w:t>
      </w:r>
      <w:r>
        <w:rPr>
          <w:b/>
          <w:sz w:val="24"/>
        </w:rPr>
        <w:t>Days/Time:</w:t>
      </w:r>
      <w:r>
        <w:rPr>
          <w:b/>
          <w:sz w:val="24"/>
        </w:rPr>
        <w:tab/>
      </w:r>
      <w:r w:rsidR="00E313B6">
        <w:rPr>
          <w:sz w:val="24"/>
        </w:rPr>
        <w:t xml:space="preserve">Monday &amp; Wednesday, </w:t>
      </w:r>
      <w:r w:rsidR="00633421">
        <w:rPr>
          <w:sz w:val="24"/>
        </w:rPr>
        <w:t>6:00 p</w:t>
      </w:r>
      <w:r w:rsidR="00E313B6">
        <w:rPr>
          <w:sz w:val="24"/>
        </w:rPr>
        <w:t>.m. – 7</w:t>
      </w:r>
      <w:r>
        <w:rPr>
          <w:sz w:val="24"/>
        </w:rPr>
        <w:t>:40</w:t>
      </w:r>
      <w:r>
        <w:rPr>
          <w:spacing w:val="-3"/>
          <w:sz w:val="24"/>
        </w:rPr>
        <w:t xml:space="preserve"> </w:t>
      </w:r>
      <w:r>
        <w:rPr>
          <w:sz w:val="24"/>
        </w:rPr>
        <w:t>p.m.</w:t>
      </w:r>
    </w:p>
    <w:p w:rsidR="00AE7B22" w:rsidRDefault="00AE7B22">
      <w:pPr>
        <w:spacing w:before="9"/>
        <w:rPr>
          <w:sz w:val="20"/>
        </w:rPr>
      </w:pPr>
    </w:p>
    <w:p w:rsidR="00AE7B22" w:rsidRDefault="008B063E">
      <w:pPr>
        <w:tabs>
          <w:tab w:val="left" w:pos="3387"/>
        </w:tabs>
        <w:spacing w:before="1"/>
        <w:ind w:left="220"/>
        <w:rPr>
          <w:sz w:val="24"/>
        </w:rPr>
      </w:pPr>
      <w:r>
        <w:rPr>
          <w:b/>
          <w:sz w:val="24"/>
        </w:rPr>
        <w:t>Classroom:</w:t>
      </w:r>
      <w:r>
        <w:rPr>
          <w:b/>
          <w:sz w:val="24"/>
        </w:rPr>
        <w:tab/>
      </w:r>
      <w:r w:rsidR="00633421">
        <w:rPr>
          <w:sz w:val="24"/>
        </w:rPr>
        <w:t>Washington Square Hall, 109</w:t>
      </w:r>
    </w:p>
    <w:p w:rsidR="00AE7B22" w:rsidRDefault="00AE7B22">
      <w:pPr>
        <w:spacing w:before="9"/>
        <w:rPr>
          <w:sz w:val="20"/>
        </w:rPr>
      </w:pPr>
    </w:p>
    <w:p w:rsidR="00AE7B22" w:rsidRDefault="008B063E">
      <w:pPr>
        <w:pStyle w:val="Heading3"/>
        <w:tabs>
          <w:tab w:val="left" w:pos="3387"/>
        </w:tabs>
        <w:spacing w:before="1" w:line="275" w:lineRule="exact"/>
      </w:pPr>
      <w:r>
        <w:rPr>
          <w:b/>
        </w:rPr>
        <w:t>Prerequisites:</w:t>
      </w:r>
      <w:r>
        <w:rPr>
          <w:b/>
        </w:rPr>
        <w:tab/>
      </w:r>
      <w:r w:rsidR="00400C56">
        <w:t xml:space="preserve">MATH 32 and PHYS </w:t>
      </w:r>
      <w:r>
        <w:t>50 (with a grade of C- or better in each course)</w:t>
      </w:r>
      <w:r>
        <w:rPr>
          <w:spacing w:val="-15"/>
        </w:rPr>
        <w:t xml:space="preserve"> </w:t>
      </w:r>
      <w:r>
        <w:t>or</w:t>
      </w:r>
    </w:p>
    <w:p w:rsidR="00AE7B22" w:rsidRDefault="008B063E">
      <w:pPr>
        <w:spacing w:line="275" w:lineRule="exact"/>
        <w:ind w:left="3387"/>
        <w:rPr>
          <w:sz w:val="24"/>
        </w:rPr>
      </w:pPr>
      <w:r>
        <w:rPr>
          <w:sz w:val="24"/>
        </w:rPr>
        <w:t>grad</w:t>
      </w:r>
      <w:r w:rsidR="007C5D28">
        <w:rPr>
          <w:sz w:val="24"/>
        </w:rPr>
        <w:t>uate standing.</w:t>
      </w:r>
    </w:p>
    <w:p w:rsidR="00AE7B22" w:rsidRDefault="00AE7B22">
      <w:pPr>
        <w:spacing w:before="5"/>
        <w:rPr>
          <w:sz w:val="31"/>
        </w:rPr>
      </w:pPr>
    </w:p>
    <w:p w:rsidR="00AE7B22" w:rsidRDefault="008B063E">
      <w:pPr>
        <w:spacing w:before="1"/>
        <w:ind w:left="219"/>
        <w:rPr>
          <w:b/>
          <w:sz w:val="24"/>
        </w:rPr>
      </w:pPr>
      <w:r>
        <w:rPr>
          <w:b/>
          <w:sz w:val="24"/>
        </w:rPr>
        <w:t>Faculty Web Page and MYSJSU Messaging</w:t>
      </w:r>
    </w:p>
    <w:p w:rsidR="00AE7B22" w:rsidRDefault="008B063E">
      <w:pPr>
        <w:pStyle w:val="BodyText"/>
        <w:spacing w:before="118"/>
        <w:ind w:left="219" w:right="128"/>
      </w:pPr>
      <w:r>
        <w:t xml:space="preserve">Course materials such as syllabus, handouts, notes, assignment instructions, etc. can be found on the </w:t>
      </w:r>
      <w:r>
        <w:rPr>
          <w:color w:val="0000FF"/>
          <w:u w:val="single" w:color="0000FF"/>
        </w:rPr>
        <w:t>Canvas Leaning Management</w:t>
      </w:r>
      <w:r>
        <w:rPr>
          <w:color w:val="0000FF"/>
        </w:rPr>
        <w:t xml:space="preserve"> </w:t>
      </w:r>
      <w:r>
        <w:rPr>
          <w:color w:val="0000FF"/>
          <w:u w:val="single" w:color="0000FF"/>
        </w:rPr>
        <w:t>System course login website</w:t>
      </w:r>
      <w:r>
        <w:rPr>
          <w:color w:val="0000FF"/>
        </w:rPr>
        <w:t xml:space="preserve"> </w:t>
      </w:r>
      <w:r>
        <w:t xml:space="preserve">at </w:t>
      </w:r>
      <w:hyperlink r:id="rId9">
        <w:r>
          <w:rPr>
            <w:color w:val="0000FF"/>
            <w:u w:val="single" w:color="0000FF"/>
          </w:rPr>
          <w:t>http://sjsu.instructure.com</w:t>
        </w:r>
        <w:r>
          <w:t>.</w:t>
        </w:r>
      </w:hyperlink>
      <w:r>
        <w:t xml:space="preserve"> You are responsible for regularly checking with the messaging system through </w:t>
      </w:r>
      <w:proofErr w:type="spellStart"/>
      <w:r>
        <w:rPr>
          <w:color w:val="0000FF"/>
          <w:u w:val="single" w:color="0000FF"/>
        </w:rPr>
        <w:t>MySJSU</w:t>
      </w:r>
      <w:proofErr w:type="spellEnd"/>
      <w:r>
        <w:rPr>
          <w:color w:val="0000FF"/>
          <w:u w:val="single" w:color="0000FF"/>
        </w:rPr>
        <w:t xml:space="preserve"> </w:t>
      </w:r>
      <w:r>
        <w:t xml:space="preserve">at </w:t>
      </w:r>
      <w:hyperlink r:id="rId10">
        <w:r>
          <w:t>http://my.sjsu.edu.</w:t>
        </w:r>
      </w:hyperlink>
    </w:p>
    <w:p w:rsidR="00AE7B22" w:rsidRDefault="00AE7B22">
      <w:pPr>
        <w:rPr>
          <w:i/>
          <w:sz w:val="21"/>
        </w:rPr>
      </w:pPr>
    </w:p>
    <w:p w:rsidR="00AE7B22" w:rsidRDefault="008B063E">
      <w:pPr>
        <w:ind w:left="220"/>
        <w:rPr>
          <w:b/>
          <w:sz w:val="24"/>
        </w:rPr>
      </w:pPr>
      <w:r>
        <w:rPr>
          <w:b/>
          <w:sz w:val="24"/>
        </w:rPr>
        <w:t>Course Description</w:t>
      </w:r>
    </w:p>
    <w:p w:rsidR="00AE7B22" w:rsidRDefault="00AE7B22">
      <w:pPr>
        <w:spacing w:before="9"/>
        <w:rPr>
          <w:b/>
          <w:sz w:val="20"/>
        </w:rPr>
      </w:pPr>
    </w:p>
    <w:p w:rsidR="00AE7B22" w:rsidRDefault="008B063E">
      <w:pPr>
        <w:pStyle w:val="BodyText"/>
        <w:ind w:left="220" w:right="128"/>
      </w:pPr>
      <w:r>
        <w:t>Introduction to aerospace structures through problem solving and experiments in fundamentals of equilibrium analysis, which leads to stress analysis –a highly essential component for failure prediction. All topics are applied to aerospace vehicles and will include aircraft and spacecraft loads, introduction to axial (compression and tensile), torsional, and flexural loadings; safety factor; and shear force-bending moment diagrams.</w:t>
      </w:r>
    </w:p>
    <w:p w:rsidR="00AE7B22" w:rsidRDefault="00AE7B22">
      <w:pPr>
        <w:rPr>
          <w:i/>
          <w:sz w:val="21"/>
        </w:rPr>
      </w:pPr>
    </w:p>
    <w:p w:rsidR="00AE7B22" w:rsidRDefault="008B063E">
      <w:pPr>
        <w:pStyle w:val="Heading2"/>
      </w:pPr>
      <w:r>
        <w:t>Course Goals</w:t>
      </w:r>
    </w:p>
    <w:p w:rsidR="00AE7B22" w:rsidRDefault="008B063E">
      <w:pPr>
        <w:pStyle w:val="Heading3"/>
        <w:spacing w:before="117"/>
      </w:pPr>
      <w:r>
        <w:t>Introduce students to:</w:t>
      </w:r>
    </w:p>
    <w:p w:rsidR="00AE7B22" w:rsidRDefault="008B063E">
      <w:pPr>
        <w:pStyle w:val="ListParagraph"/>
        <w:numPr>
          <w:ilvl w:val="0"/>
          <w:numId w:val="3"/>
        </w:numPr>
        <w:tabs>
          <w:tab w:val="left" w:pos="939"/>
          <w:tab w:val="left" w:pos="940"/>
        </w:tabs>
        <w:spacing w:before="137"/>
        <w:rPr>
          <w:i/>
          <w:sz w:val="24"/>
        </w:rPr>
      </w:pPr>
      <w:r>
        <w:rPr>
          <w:i/>
          <w:sz w:val="24"/>
        </w:rPr>
        <w:t>Equilibrium analysis of aerospace rigid bodies under various combinations of applied</w:t>
      </w:r>
      <w:r>
        <w:rPr>
          <w:i/>
          <w:spacing w:val="-10"/>
          <w:sz w:val="24"/>
        </w:rPr>
        <w:t xml:space="preserve"> </w:t>
      </w:r>
      <w:r>
        <w:rPr>
          <w:i/>
          <w:sz w:val="24"/>
        </w:rPr>
        <w:t>loads.</w:t>
      </w:r>
    </w:p>
    <w:p w:rsidR="00AE7B22" w:rsidRDefault="008B063E">
      <w:pPr>
        <w:pStyle w:val="ListParagraph"/>
        <w:numPr>
          <w:ilvl w:val="0"/>
          <w:numId w:val="3"/>
        </w:numPr>
        <w:tabs>
          <w:tab w:val="left" w:pos="939"/>
          <w:tab w:val="left" w:pos="940"/>
        </w:tabs>
        <w:spacing w:before="17"/>
        <w:rPr>
          <w:i/>
          <w:sz w:val="24"/>
        </w:rPr>
      </w:pPr>
      <w:r>
        <w:rPr>
          <w:i/>
          <w:sz w:val="24"/>
        </w:rPr>
        <w:t>Solid body</w:t>
      </w:r>
      <w:r>
        <w:rPr>
          <w:i/>
          <w:spacing w:val="-3"/>
          <w:sz w:val="24"/>
        </w:rPr>
        <w:t xml:space="preserve"> </w:t>
      </w:r>
      <w:r>
        <w:rPr>
          <w:i/>
          <w:sz w:val="24"/>
        </w:rPr>
        <w:t>mechanics.</w:t>
      </w:r>
    </w:p>
    <w:p w:rsidR="00AE7B22" w:rsidRDefault="008B063E">
      <w:pPr>
        <w:pStyle w:val="ListParagraph"/>
        <w:numPr>
          <w:ilvl w:val="0"/>
          <w:numId w:val="3"/>
        </w:numPr>
        <w:tabs>
          <w:tab w:val="left" w:pos="939"/>
          <w:tab w:val="left" w:pos="940"/>
        </w:tabs>
        <w:spacing w:before="16"/>
        <w:rPr>
          <w:i/>
          <w:sz w:val="24"/>
        </w:rPr>
      </w:pPr>
      <w:r>
        <w:rPr>
          <w:i/>
          <w:sz w:val="24"/>
        </w:rPr>
        <w:t>Fundamentals of stress</w:t>
      </w:r>
      <w:r>
        <w:rPr>
          <w:i/>
          <w:spacing w:val="-1"/>
          <w:sz w:val="24"/>
        </w:rPr>
        <w:t xml:space="preserve"> </w:t>
      </w:r>
      <w:r>
        <w:rPr>
          <w:i/>
          <w:sz w:val="24"/>
        </w:rPr>
        <w:t>analysis.</w:t>
      </w:r>
    </w:p>
    <w:p w:rsidR="00AE7B22" w:rsidRDefault="008B063E">
      <w:pPr>
        <w:pStyle w:val="Heading2"/>
        <w:spacing w:before="241"/>
      </w:pPr>
      <w:r>
        <w:t>Course Learning Outcomes (CLO)</w:t>
      </w:r>
    </w:p>
    <w:p w:rsidR="00AE7B22" w:rsidRDefault="008B063E">
      <w:pPr>
        <w:pStyle w:val="Heading3"/>
        <w:spacing w:before="117"/>
      </w:pPr>
      <w:r>
        <w:t>Upon successful completion of this course, students will be able to:</w:t>
      </w:r>
    </w:p>
    <w:p w:rsidR="00AE7B22" w:rsidRDefault="008B063E">
      <w:pPr>
        <w:pStyle w:val="ListParagraph"/>
        <w:numPr>
          <w:ilvl w:val="0"/>
          <w:numId w:val="2"/>
        </w:numPr>
        <w:tabs>
          <w:tab w:val="left" w:pos="939"/>
          <w:tab w:val="left" w:pos="940"/>
        </w:tabs>
        <w:spacing w:before="121"/>
        <w:rPr>
          <w:i/>
          <w:sz w:val="24"/>
        </w:rPr>
      </w:pPr>
      <w:r>
        <w:rPr>
          <w:i/>
          <w:sz w:val="24"/>
        </w:rPr>
        <w:t>Analyze force and moment vectors by using appropriate coordinate systems and</w:t>
      </w:r>
      <w:r>
        <w:rPr>
          <w:i/>
          <w:spacing w:val="-7"/>
          <w:sz w:val="24"/>
        </w:rPr>
        <w:t xml:space="preserve"> </w:t>
      </w:r>
      <w:r>
        <w:rPr>
          <w:i/>
          <w:sz w:val="24"/>
        </w:rPr>
        <w:t>units.</w:t>
      </w:r>
    </w:p>
    <w:p w:rsidR="00AE7B22" w:rsidRDefault="008B063E">
      <w:pPr>
        <w:pStyle w:val="ListParagraph"/>
        <w:numPr>
          <w:ilvl w:val="0"/>
          <w:numId w:val="2"/>
        </w:numPr>
        <w:tabs>
          <w:tab w:val="left" w:pos="939"/>
          <w:tab w:val="left" w:pos="940"/>
        </w:tabs>
        <w:rPr>
          <w:i/>
          <w:sz w:val="24"/>
        </w:rPr>
      </w:pPr>
      <w:r>
        <w:rPr>
          <w:i/>
          <w:sz w:val="24"/>
        </w:rPr>
        <w:t>Construct complete and correct free-body diagrams and develop equilibrium</w:t>
      </w:r>
      <w:r>
        <w:rPr>
          <w:i/>
          <w:spacing w:val="-8"/>
          <w:sz w:val="24"/>
        </w:rPr>
        <w:t xml:space="preserve"> </w:t>
      </w:r>
      <w:r>
        <w:rPr>
          <w:i/>
          <w:sz w:val="24"/>
        </w:rPr>
        <w:t>equations.</w:t>
      </w:r>
    </w:p>
    <w:p w:rsidR="00AE7B22" w:rsidRDefault="008B063E">
      <w:pPr>
        <w:pStyle w:val="ListParagraph"/>
        <w:numPr>
          <w:ilvl w:val="0"/>
          <w:numId w:val="2"/>
        </w:numPr>
        <w:tabs>
          <w:tab w:val="left" w:pos="939"/>
          <w:tab w:val="left" w:pos="940"/>
        </w:tabs>
        <w:rPr>
          <w:i/>
          <w:sz w:val="24"/>
        </w:rPr>
      </w:pPr>
      <w:r>
        <w:rPr>
          <w:i/>
          <w:sz w:val="24"/>
        </w:rPr>
        <w:t>Calculate reactions of supports necessary to ensure static equilibrium of rigid</w:t>
      </w:r>
      <w:r>
        <w:rPr>
          <w:i/>
          <w:spacing w:val="-8"/>
          <w:sz w:val="24"/>
        </w:rPr>
        <w:t xml:space="preserve"> </w:t>
      </w:r>
      <w:r>
        <w:rPr>
          <w:i/>
          <w:sz w:val="24"/>
        </w:rPr>
        <w:t>bodies.</w:t>
      </w:r>
    </w:p>
    <w:p w:rsidR="00AE7B22" w:rsidRDefault="008B063E">
      <w:pPr>
        <w:pStyle w:val="ListParagraph"/>
        <w:numPr>
          <w:ilvl w:val="0"/>
          <w:numId w:val="2"/>
        </w:numPr>
        <w:tabs>
          <w:tab w:val="left" w:pos="939"/>
          <w:tab w:val="left" w:pos="940"/>
        </w:tabs>
        <w:rPr>
          <w:i/>
          <w:sz w:val="24"/>
        </w:rPr>
      </w:pPr>
      <w:r>
        <w:rPr>
          <w:i/>
          <w:sz w:val="24"/>
        </w:rPr>
        <w:t>Explain the concept of and perform calculations for centroids and center of</w:t>
      </w:r>
      <w:r>
        <w:rPr>
          <w:i/>
          <w:spacing w:val="-13"/>
          <w:sz w:val="24"/>
        </w:rPr>
        <w:t xml:space="preserve"> </w:t>
      </w:r>
      <w:r>
        <w:rPr>
          <w:i/>
          <w:sz w:val="24"/>
        </w:rPr>
        <w:t>mass.</w:t>
      </w:r>
    </w:p>
    <w:p w:rsidR="00AE7B22" w:rsidRDefault="00AE7B22">
      <w:pPr>
        <w:rPr>
          <w:sz w:val="24"/>
        </w:rPr>
        <w:sectPr w:rsidR="00AE7B22">
          <w:footerReference w:type="default" r:id="rId11"/>
          <w:type w:val="continuous"/>
          <w:pgSz w:w="12240" w:h="15840"/>
          <w:pgMar w:top="660" w:right="620" w:bottom="920" w:left="500" w:header="720" w:footer="723" w:gutter="0"/>
          <w:pgNumType w:start="1"/>
          <w:cols w:space="720"/>
        </w:sectPr>
      </w:pPr>
    </w:p>
    <w:p w:rsidR="00AE7B22" w:rsidRDefault="008B063E">
      <w:pPr>
        <w:pStyle w:val="ListParagraph"/>
        <w:numPr>
          <w:ilvl w:val="0"/>
          <w:numId w:val="2"/>
        </w:numPr>
        <w:tabs>
          <w:tab w:val="left" w:pos="939"/>
          <w:tab w:val="left" w:pos="940"/>
        </w:tabs>
        <w:spacing w:before="78"/>
        <w:ind w:right="674"/>
        <w:rPr>
          <w:i/>
          <w:sz w:val="24"/>
        </w:rPr>
      </w:pPr>
      <w:r>
        <w:rPr>
          <w:i/>
          <w:sz w:val="24"/>
        </w:rPr>
        <w:lastRenderedPageBreak/>
        <w:t>Analyze complex distributed loads, perform calculations of internal forces and moments, and</w:t>
      </w:r>
      <w:r>
        <w:rPr>
          <w:i/>
          <w:spacing w:val="-25"/>
          <w:sz w:val="24"/>
        </w:rPr>
        <w:t xml:space="preserve"> </w:t>
      </w:r>
      <w:r>
        <w:rPr>
          <w:i/>
          <w:sz w:val="24"/>
        </w:rPr>
        <w:t>draw shear force-bending moment</w:t>
      </w:r>
      <w:r>
        <w:rPr>
          <w:i/>
          <w:spacing w:val="-1"/>
          <w:sz w:val="24"/>
        </w:rPr>
        <w:t xml:space="preserve"> </w:t>
      </w:r>
      <w:r>
        <w:rPr>
          <w:i/>
          <w:sz w:val="24"/>
        </w:rPr>
        <w:t>diagrams.</w:t>
      </w:r>
    </w:p>
    <w:p w:rsidR="00AE7B22" w:rsidRDefault="008B063E">
      <w:pPr>
        <w:pStyle w:val="ListParagraph"/>
        <w:numPr>
          <w:ilvl w:val="0"/>
          <w:numId w:val="2"/>
        </w:numPr>
        <w:tabs>
          <w:tab w:val="left" w:pos="939"/>
          <w:tab w:val="left" w:pos="940"/>
        </w:tabs>
        <w:rPr>
          <w:i/>
          <w:sz w:val="24"/>
        </w:rPr>
      </w:pPr>
      <w:r>
        <w:rPr>
          <w:i/>
          <w:sz w:val="24"/>
        </w:rPr>
        <w:t>Describe and perform stress, strain, and deformation</w:t>
      </w:r>
      <w:r>
        <w:rPr>
          <w:i/>
          <w:spacing w:val="-5"/>
          <w:sz w:val="24"/>
        </w:rPr>
        <w:t xml:space="preserve"> </w:t>
      </w:r>
      <w:r>
        <w:rPr>
          <w:i/>
          <w:sz w:val="24"/>
        </w:rPr>
        <w:t>calculations.</w:t>
      </w:r>
    </w:p>
    <w:p w:rsidR="00AE7B22" w:rsidRDefault="008B063E">
      <w:pPr>
        <w:pStyle w:val="ListParagraph"/>
        <w:numPr>
          <w:ilvl w:val="0"/>
          <w:numId w:val="2"/>
        </w:numPr>
        <w:tabs>
          <w:tab w:val="left" w:pos="939"/>
          <w:tab w:val="left" w:pos="940"/>
        </w:tabs>
        <w:rPr>
          <w:i/>
          <w:sz w:val="24"/>
        </w:rPr>
      </w:pPr>
      <w:r>
        <w:rPr>
          <w:i/>
          <w:sz w:val="24"/>
        </w:rPr>
        <w:t>Analyze structures experiencing combined loads and characterize multiaxial stress</w:t>
      </w:r>
      <w:r>
        <w:rPr>
          <w:i/>
          <w:spacing w:val="-14"/>
          <w:sz w:val="24"/>
        </w:rPr>
        <w:t xml:space="preserve"> </w:t>
      </w:r>
      <w:r>
        <w:rPr>
          <w:i/>
          <w:sz w:val="24"/>
        </w:rPr>
        <w:t>states.</w:t>
      </w:r>
    </w:p>
    <w:p w:rsidR="00AE7B22" w:rsidRDefault="008B063E">
      <w:pPr>
        <w:pStyle w:val="ListParagraph"/>
        <w:numPr>
          <w:ilvl w:val="0"/>
          <w:numId w:val="2"/>
        </w:numPr>
        <w:tabs>
          <w:tab w:val="left" w:pos="939"/>
          <w:tab w:val="left" w:pos="940"/>
        </w:tabs>
        <w:rPr>
          <w:i/>
          <w:sz w:val="24"/>
        </w:rPr>
      </w:pPr>
      <w:r>
        <w:rPr>
          <w:i/>
          <w:sz w:val="24"/>
        </w:rPr>
        <w:t>Construct stress states and perform calculations of principal stresses and maximum shear</w:t>
      </w:r>
      <w:r>
        <w:rPr>
          <w:i/>
          <w:spacing w:val="-7"/>
          <w:sz w:val="24"/>
        </w:rPr>
        <w:t xml:space="preserve"> </w:t>
      </w:r>
      <w:r>
        <w:rPr>
          <w:i/>
          <w:sz w:val="24"/>
        </w:rPr>
        <w:t>stress.</w:t>
      </w:r>
    </w:p>
    <w:p w:rsidR="00AE7B22" w:rsidRDefault="008B063E">
      <w:pPr>
        <w:pStyle w:val="ListParagraph"/>
        <w:numPr>
          <w:ilvl w:val="0"/>
          <w:numId w:val="2"/>
        </w:numPr>
        <w:tabs>
          <w:tab w:val="left" w:pos="939"/>
          <w:tab w:val="left" w:pos="940"/>
        </w:tabs>
        <w:ind w:right="377"/>
        <w:rPr>
          <w:i/>
          <w:sz w:val="24"/>
        </w:rPr>
      </w:pPr>
      <w:r>
        <w:rPr>
          <w:i/>
          <w:sz w:val="24"/>
        </w:rPr>
        <w:t>Analyze stresses and deflections of beam structures experiencing a combination of internal transverse shear and bending</w:t>
      </w:r>
      <w:r>
        <w:rPr>
          <w:i/>
          <w:spacing w:val="-4"/>
          <w:sz w:val="24"/>
        </w:rPr>
        <w:t xml:space="preserve"> </w:t>
      </w:r>
      <w:r>
        <w:rPr>
          <w:i/>
          <w:sz w:val="24"/>
        </w:rPr>
        <w:t>moment.</w:t>
      </w:r>
    </w:p>
    <w:p w:rsidR="00AE7B22" w:rsidRDefault="008B063E">
      <w:pPr>
        <w:pStyle w:val="ListParagraph"/>
        <w:numPr>
          <w:ilvl w:val="0"/>
          <w:numId w:val="2"/>
        </w:numPr>
        <w:tabs>
          <w:tab w:val="left" w:pos="940"/>
        </w:tabs>
        <w:rPr>
          <w:i/>
          <w:sz w:val="24"/>
        </w:rPr>
      </w:pPr>
      <w:r>
        <w:rPr>
          <w:i/>
          <w:sz w:val="24"/>
        </w:rPr>
        <w:t>Classify types of loadings (axial, torsional, and flexural) on a solid aerospace</w:t>
      </w:r>
      <w:r>
        <w:rPr>
          <w:i/>
          <w:spacing w:val="-19"/>
          <w:sz w:val="24"/>
        </w:rPr>
        <w:t xml:space="preserve"> </w:t>
      </w:r>
      <w:r>
        <w:rPr>
          <w:i/>
          <w:sz w:val="24"/>
        </w:rPr>
        <w:t>structures.</w:t>
      </w:r>
    </w:p>
    <w:p w:rsidR="00AE7B22" w:rsidRDefault="00AE7B22">
      <w:pPr>
        <w:spacing w:before="1"/>
        <w:rPr>
          <w:i/>
          <w:sz w:val="24"/>
        </w:rPr>
      </w:pPr>
    </w:p>
    <w:p w:rsidR="00AE7B22" w:rsidRDefault="008B063E">
      <w:pPr>
        <w:pStyle w:val="Heading2"/>
      </w:pPr>
      <w:r>
        <w:t>Course Relationship to BSAE Program Outcomes</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8"/>
        <w:gridCol w:w="720"/>
        <w:gridCol w:w="720"/>
        <w:gridCol w:w="810"/>
        <w:gridCol w:w="900"/>
        <w:gridCol w:w="900"/>
        <w:gridCol w:w="720"/>
        <w:gridCol w:w="810"/>
        <w:gridCol w:w="630"/>
        <w:gridCol w:w="630"/>
      </w:tblGrid>
      <w:tr w:rsidR="00AE7B22">
        <w:trPr>
          <w:trHeight w:val="275"/>
        </w:trPr>
        <w:tc>
          <w:tcPr>
            <w:tcW w:w="2178" w:type="dxa"/>
          </w:tcPr>
          <w:p w:rsidR="00AE7B22" w:rsidRDefault="00AE7B22">
            <w:pPr>
              <w:pStyle w:val="TableParagraph"/>
              <w:rPr>
                <w:sz w:val="20"/>
              </w:rPr>
            </w:pPr>
          </w:p>
        </w:tc>
        <w:tc>
          <w:tcPr>
            <w:tcW w:w="720" w:type="dxa"/>
          </w:tcPr>
          <w:p w:rsidR="00AE7B22" w:rsidRDefault="008B063E">
            <w:pPr>
              <w:pStyle w:val="TableParagraph"/>
              <w:spacing w:line="256" w:lineRule="exact"/>
              <w:ind w:right="261"/>
              <w:jc w:val="right"/>
              <w:rPr>
                <w:sz w:val="24"/>
              </w:rPr>
            </w:pPr>
            <w:r>
              <w:rPr>
                <w:sz w:val="24"/>
              </w:rPr>
              <w:t>A</w:t>
            </w:r>
          </w:p>
        </w:tc>
        <w:tc>
          <w:tcPr>
            <w:tcW w:w="720" w:type="dxa"/>
          </w:tcPr>
          <w:p w:rsidR="00AE7B22" w:rsidRDefault="008B063E">
            <w:pPr>
              <w:pStyle w:val="TableParagraph"/>
              <w:spacing w:line="256" w:lineRule="exact"/>
              <w:ind w:left="279"/>
              <w:rPr>
                <w:sz w:val="24"/>
              </w:rPr>
            </w:pPr>
            <w:r>
              <w:rPr>
                <w:sz w:val="24"/>
              </w:rPr>
              <w:t>B</w:t>
            </w:r>
          </w:p>
        </w:tc>
        <w:tc>
          <w:tcPr>
            <w:tcW w:w="810" w:type="dxa"/>
          </w:tcPr>
          <w:p w:rsidR="00AE7B22" w:rsidRDefault="008B063E">
            <w:pPr>
              <w:pStyle w:val="TableParagraph"/>
              <w:spacing w:line="256" w:lineRule="exact"/>
              <w:ind w:left="10"/>
              <w:jc w:val="center"/>
              <w:rPr>
                <w:sz w:val="24"/>
              </w:rPr>
            </w:pPr>
            <w:r>
              <w:rPr>
                <w:sz w:val="24"/>
              </w:rPr>
              <w:t>C</w:t>
            </w:r>
          </w:p>
        </w:tc>
        <w:tc>
          <w:tcPr>
            <w:tcW w:w="900" w:type="dxa"/>
          </w:tcPr>
          <w:p w:rsidR="00AE7B22" w:rsidRDefault="008B063E">
            <w:pPr>
              <w:pStyle w:val="TableParagraph"/>
              <w:spacing w:line="256" w:lineRule="exact"/>
              <w:ind w:left="10"/>
              <w:jc w:val="center"/>
              <w:rPr>
                <w:sz w:val="24"/>
              </w:rPr>
            </w:pPr>
            <w:r>
              <w:rPr>
                <w:sz w:val="24"/>
              </w:rPr>
              <w:t>D</w:t>
            </w:r>
          </w:p>
        </w:tc>
        <w:tc>
          <w:tcPr>
            <w:tcW w:w="900" w:type="dxa"/>
          </w:tcPr>
          <w:p w:rsidR="00AE7B22" w:rsidRDefault="008B063E">
            <w:pPr>
              <w:pStyle w:val="TableParagraph"/>
              <w:spacing w:line="256" w:lineRule="exact"/>
              <w:ind w:left="10"/>
              <w:jc w:val="center"/>
              <w:rPr>
                <w:sz w:val="24"/>
              </w:rPr>
            </w:pPr>
            <w:r>
              <w:rPr>
                <w:sz w:val="24"/>
              </w:rPr>
              <w:t>E</w:t>
            </w:r>
          </w:p>
        </w:tc>
        <w:tc>
          <w:tcPr>
            <w:tcW w:w="720" w:type="dxa"/>
          </w:tcPr>
          <w:p w:rsidR="00AE7B22" w:rsidRDefault="008B063E">
            <w:pPr>
              <w:pStyle w:val="TableParagraph"/>
              <w:spacing w:line="256" w:lineRule="exact"/>
              <w:ind w:left="9"/>
              <w:jc w:val="center"/>
              <w:rPr>
                <w:sz w:val="24"/>
              </w:rPr>
            </w:pPr>
            <w:r>
              <w:rPr>
                <w:sz w:val="24"/>
              </w:rPr>
              <w:t>F</w:t>
            </w:r>
          </w:p>
        </w:tc>
        <w:tc>
          <w:tcPr>
            <w:tcW w:w="810" w:type="dxa"/>
          </w:tcPr>
          <w:p w:rsidR="00AE7B22" w:rsidRDefault="008B063E">
            <w:pPr>
              <w:pStyle w:val="TableParagraph"/>
              <w:spacing w:line="256" w:lineRule="exact"/>
              <w:ind w:left="9"/>
              <w:jc w:val="center"/>
              <w:rPr>
                <w:sz w:val="24"/>
              </w:rPr>
            </w:pPr>
            <w:r>
              <w:rPr>
                <w:sz w:val="24"/>
              </w:rPr>
              <w:t>G</w:t>
            </w:r>
          </w:p>
        </w:tc>
        <w:tc>
          <w:tcPr>
            <w:tcW w:w="630" w:type="dxa"/>
          </w:tcPr>
          <w:p w:rsidR="00AE7B22" w:rsidRDefault="008B063E">
            <w:pPr>
              <w:pStyle w:val="TableParagraph"/>
              <w:spacing w:line="256" w:lineRule="exact"/>
              <w:ind w:left="9"/>
              <w:jc w:val="center"/>
              <w:rPr>
                <w:sz w:val="24"/>
              </w:rPr>
            </w:pPr>
            <w:r>
              <w:rPr>
                <w:sz w:val="24"/>
              </w:rPr>
              <w:t>H</w:t>
            </w:r>
          </w:p>
        </w:tc>
        <w:tc>
          <w:tcPr>
            <w:tcW w:w="630" w:type="dxa"/>
          </w:tcPr>
          <w:p w:rsidR="00AE7B22" w:rsidRDefault="008B063E">
            <w:pPr>
              <w:pStyle w:val="TableParagraph"/>
              <w:spacing w:line="256" w:lineRule="exact"/>
              <w:ind w:left="275"/>
              <w:rPr>
                <w:sz w:val="24"/>
              </w:rPr>
            </w:pPr>
            <w:r>
              <w:rPr>
                <w:sz w:val="24"/>
              </w:rPr>
              <w:t>I</w:t>
            </w:r>
          </w:p>
        </w:tc>
      </w:tr>
      <w:tr w:rsidR="00AE7B22">
        <w:trPr>
          <w:trHeight w:val="275"/>
        </w:trPr>
        <w:tc>
          <w:tcPr>
            <w:tcW w:w="2178" w:type="dxa"/>
          </w:tcPr>
          <w:p w:rsidR="00AE7B22" w:rsidRDefault="008B063E">
            <w:pPr>
              <w:pStyle w:val="TableParagraph"/>
              <w:spacing w:line="256" w:lineRule="exact"/>
              <w:ind w:left="88" w:right="87"/>
              <w:jc w:val="center"/>
              <w:rPr>
                <w:i/>
                <w:sz w:val="24"/>
              </w:rPr>
            </w:pPr>
            <w:r>
              <w:rPr>
                <w:i/>
                <w:sz w:val="24"/>
              </w:rPr>
              <w:t>Learning Objectives</w:t>
            </w:r>
          </w:p>
        </w:tc>
        <w:tc>
          <w:tcPr>
            <w:tcW w:w="720" w:type="dxa"/>
          </w:tcPr>
          <w:p w:rsidR="00AE7B22" w:rsidRDefault="00AE7B22">
            <w:pPr>
              <w:pStyle w:val="TableParagraph"/>
              <w:rPr>
                <w:sz w:val="20"/>
              </w:rPr>
            </w:pPr>
          </w:p>
        </w:tc>
        <w:tc>
          <w:tcPr>
            <w:tcW w:w="720" w:type="dxa"/>
          </w:tcPr>
          <w:p w:rsidR="00AE7B22" w:rsidRDefault="00AE7B22">
            <w:pPr>
              <w:pStyle w:val="TableParagraph"/>
              <w:rPr>
                <w:sz w:val="20"/>
              </w:rPr>
            </w:pPr>
          </w:p>
        </w:tc>
        <w:tc>
          <w:tcPr>
            <w:tcW w:w="810" w:type="dxa"/>
          </w:tcPr>
          <w:p w:rsidR="00AE7B22" w:rsidRDefault="00AE7B22">
            <w:pPr>
              <w:pStyle w:val="TableParagraph"/>
              <w:rPr>
                <w:sz w:val="20"/>
              </w:rPr>
            </w:pPr>
          </w:p>
        </w:tc>
        <w:tc>
          <w:tcPr>
            <w:tcW w:w="900" w:type="dxa"/>
          </w:tcPr>
          <w:p w:rsidR="00AE7B22" w:rsidRDefault="00AE7B22">
            <w:pPr>
              <w:pStyle w:val="TableParagraph"/>
              <w:rPr>
                <w:sz w:val="20"/>
              </w:rPr>
            </w:pPr>
          </w:p>
        </w:tc>
        <w:tc>
          <w:tcPr>
            <w:tcW w:w="900" w:type="dxa"/>
          </w:tcPr>
          <w:p w:rsidR="00AE7B22" w:rsidRDefault="00AE7B22">
            <w:pPr>
              <w:pStyle w:val="TableParagraph"/>
              <w:rPr>
                <w:sz w:val="20"/>
              </w:rPr>
            </w:pPr>
          </w:p>
        </w:tc>
        <w:tc>
          <w:tcPr>
            <w:tcW w:w="720" w:type="dxa"/>
          </w:tcPr>
          <w:p w:rsidR="00AE7B22" w:rsidRDefault="00AE7B22">
            <w:pPr>
              <w:pStyle w:val="TableParagraph"/>
              <w:rPr>
                <w:sz w:val="20"/>
              </w:rPr>
            </w:pPr>
          </w:p>
        </w:tc>
        <w:tc>
          <w:tcPr>
            <w:tcW w:w="810" w:type="dxa"/>
          </w:tcPr>
          <w:p w:rsidR="00AE7B22" w:rsidRDefault="00AE7B22">
            <w:pPr>
              <w:pStyle w:val="TableParagraph"/>
              <w:rPr>
                <w:sz w:val="20"/>
              </w:rPr>
            </w:pPr>
          </w:p>
        </w:tc>
        <w:tc>
          <w:tcPr>
            <w:tcW w:w="630" w:type="dxa"/>
          </w:tcPr>
          <w:p w:rsidR="00AE7B22" w:rsidRDefault="00AE7B22">
            <w:pPr>
              <w:pStyle w:val="TableParagraph"/>
              <w:rPr>
                <w:sz w:val="20"/>
              </w:rPr>
            </w:pPr>
          </w:p>
        </w:tc>
        <w:tc>
          <w:tcPr>
            <w:tcW w:w="630" w:type="dxa"/>
          </w:tcPr>
          <w:p w:rsidR="00AE7B22" w:rsidRDefault="00AE7B22">
            <w:pPr>
              <w:pStyle w:val="TableParagraph"/>
              <w:rPr>
                <w:sz w:val="20"/>
              </w:rPr>
            </w:pPr>
          </w:p>
        </w:tc>
      </w:tr>
      <w:tr w:rsidR="00AE7B22">
        <w:trPr>
          <w:trHeight w:val="276"/>
        </w:trPr>
        <w:tc>
          <w:tcPr>
            <w:tcW w:w="2178" w:type="dxa"/>
          </w:tcPr>
          <w:p w:rsidR="00AE7B22" w:rsidRDefault="008B063E">
            <w:pPr>
              <w:pStyle w:val="TableParagraph"/>
              <w:spacing w:line="257" w:lineRule="exact"/>
              <w:ind w:left="88" w:right="80"/>
              <w:jc w:val="center"/>
              <w:rPr>
                <w:sz w:val="24"/>
              </w:rPr>
            </w:pPr>
            <w:r>
              <w:rPr>
                <w:sz w:val="24"/>
              </w:rPr>
              <w:t>1 – 5</w:t>
            </w:r>
          </w:p>
        </w:tc>
        <w:tc>
          <w:tcPr>
            <w:tcW w:w="720" w:type="dxa"/>
          </w:tcPr>
          <w:p w:rsidR="00AE7B22" w:rsidRDefault="008B063E">
            <w:pPr>
              <w:pStyle w:val="TableParagraph"/>
              <w:spacing w:line="257" w:lineRule="exact"/>
              <w:ind w:right="269"/>
              <w:jc w:val="right"/>
              <w:rPr>
                <w:sz w:val="24"/>
              </w:rPr>
            </w:pPr>
            <w:r>
              <w:rPr>
                <w:sz w:val="24"/>
              </w:rPr>
              <w:t>++</w:t>
            </w:r>
          </w:p>
        </w:tc>
        <w:tc>
          <w:tcPr>
            <w:tcW w:w="720" w:type="dxa"/>
          </w:tcPr>
          <w:p w:rsidR="00AE7B22" w:rsidRDefault="00AE7B22">
            <w:pPr>
              <w:pStyle w:val="TableParagraph"/>
              <w:rPr>
                <w:sz w:val="20"/>
              </w:rPr>
            </w:pPr>
          </w:p>
        </w:tc>
        <w:tc>
          <w:tcPr>
            <w:tcW w:w="810" w:type="dxa"/>
          </w:tcPr>
          <w:p w:rsidR="00AE7B22" w:rsidRDefault="00AE7B22">
            <w:pPr>
              <w:pStyle w:val="TableParagraph"/>
              <w:rPr>
                <w:sz w:val="20"/>
              </w:rPr>
            </w:pPr>
          </w:p>
        </w:tc>
        <w:tc>
          <w:tcPr>
            <w:tcW w:w="900" w:type="dxa"/>
          </w:tcPr>
          <w:p w:rsidR="00AE7B22" w:rsidRDefault="00AE7B22">
            <w:pPr>
              <w:pStyle w:val="TableParagraph"/>
              <w:rPr>
                <w:sz w:val="20"/>
              </w:rPr>
            </w:pPr>
          </w:p>
        </w:tc>
        <w:tc>
          <w:tcPr>
            <w:tcW w:w="900" w:type="dxa"/>
          </w:tcPr>
          <w:p w:rsidR="00AE7B22" w:rsidRDefault="00AE7B22">
            <w:pPr>
              <w:pStyle w:val="TableParagraph"/>
              <w:rPr>
                <w:sz w:val="20"/>
              </w:rPr>
            </w:pPr>
          </w:p>
        </w:tc>
        <w:tc>
          <w:tcPr>
            <w:tcW w:w="720" w:type="dxa"/>
          </w:tcPr>
          <w:p w:rsidR="00AE7B22" w:rsidRDefault="00AE7B22">
            <w:pPr>
              <w:pStyle w:val="TableParagraph"/>
              <w:rPr>
                <w:sz w:val="20"/>
              </w:rPr>
            </w:pPr>
          </w:p>
        </w:tc>
        <w:tc>
          <w:tcPr>
            <w:tcW w:w="810" w:type="dxa"/>
          </w:tcPr>
          <w:p w:rsidR="00AE7B22" w:rsidRDefault="00AE7B22">
            <w:pPr>
              <w:pStyle w:val="TableParagraph"/>
              <w:rPr>
                <w:sz w:val="20"/>
              </w:rPr>
            </w:pPr>
          </w:p>
        </w:tc>
        <w:tc>
          <w:tcPr>
            <w:tcW w:w="630" w:type="dxa"/>
          </w:tcPr>
          <w:p w:rsidR="00AE7B22" w:rsidRDefault="00AE7B22">
            <w:pPr>
              <w:pStyle w:val="TableParagraph"/>
              <w:rPr>
                <w:sz w:val="20"/>
              </w:rPr>
            </w:pPr>
          </w:p>
        </w:tc>
        <w:tc>
          <w:tcPr>
            <w:tcW w:w="630" w:type="dxa"/>
          </w:tcPr>
          <w:p w:rsidR="00AE7B22" w:rsidRDefault="00AE7B22">
            <w:pPr>
              <w:pStyle w:val="TableParagraph"/>
              <w:rPr>
                <w:sz w:val="20"/>
              </w:rPr>
            </w:pPr>
          </w:p>
        </w:tc>
      </w:tr>
      <w:tr w:rsidR="00AE7B22">
        <w:trPr>
          <w:trHeight w:val="275"/>
        </w:trPr>
        <w:tc>
          <w:tcPr>
            <w:tcW w:w="2178" w:type="dxa"/>
          </w:tcPr>
          <w:p w:rsidR="00AE7B22" w:rsidRDefault="008B063E">
            <w:pPr>
              <w:pStyle w:val="TableParagraph"/>
              <w:spacing w:line="256" w:lineRule="exact"/>
              <w:ind w:left="8"/>
              <w:jc w:val="center"/>
              <w:rPr>
                <w:sz w:val="24"/>
              </w:rPr>
            </w:pPr>
            <w:r>
              <w:rPr>
                <w:sz w:val="24"/>
              </w:rPr>
              <w:t>6</w:t>
            </w:r>
          </w:p>
        </w:tc>
        <w:tc>
          <w:tcPr>
            <w:tcW w:w="720" w:type="dxa"/>
          </w:tcPr>
          <w:p w:rsidR="00AE7B22" w:rsidRDefault="008B063E">
            <w:pPr>
              <w:pStyle w:val="TableParagraph"/>
              <w:spacing w:line="256" w:lineRule="exact"/>
              <w:ind w:right="269"/>
              <w:jc w:val="right"/>
              <w:rPr>
                <w:sz w:val="24"/>
              </w:rPr>
            </w:pPr>
            <w:r>
              <w:rPr>
                <w:sz w:val="24"/>
              </w:rPr>
              <w:t>++</w:t>
            </w:r>
          </w:p>
        </w:tc>
        <w:tc>
          <w:tcPr>
            <w:tcW w:w="720" w:type="dxa"/>
          </w:tcPr>
          <w:p w:rsidR="00AE7B22" w:rsidRDefault="008B063E">
            <w:pPr>
              <w:pStyle w:val="TableParagraph"/>
              <w:spacing w:line="256" w:lineRule="exact"/>
              <w:ind w:left="227"/>
              <w:rPr>
                <w:sz w:val="24"/>
              </w:rPr>
            </w:pPr>
            <w:r>
              <w:rPr>
                <w:sz w:val="24"/>
              </w:rPr>
              <w:t>√</w:t>
            </w:r>
          </w:p>
        </w:tc>
        <w:tc>
          <w:tcPr>
            <w:tcW w:w="810" w:type="dxa"/>
          </w:tcPr>
          <w:p w:rsidR="00AE7B22" w:rsidRDefault="00AE7B22">
            <w:pPr>
              <w:pStyle w:val="TableParagraph"/>
              <w:rPr>
                <w:sz w:val="20"/>
              </w:rPr>
            </w:pPr>
          </w:p>
        </w:tc>
        <w:tc>
          <w:tcPr>
            <w:tcW w:w="900" w:type="dxa"/>
          </w:tcPr>
          <w:p w:rsidR="00AE7B22" w:rsidRDefault="008B063E">
            <w:pPr>
              <w:pStyle w:val="TableParagraph"/>
              <w:spacing w:line="256" w:lineRule="exact"/>
              <w:ind w:right="60"/>
              <w:jc w:val="center"/>
              <w:rPr>
                <w:sz w:val="24"/>
              </w:rPr>
            </w:pPr>
            <w:r>
              <w:rPr>
                <w:sz w:val="24"/>
              </w:rPr>
              <w:t>√</w:t>
            </w:r>
          </w:p>
        </w:tc>
        <w:tc>
          <w:tcPr>
            <w:tcW w:w="900" w:type="dxa"/>
          </w:tcPr>
          <w:p w:rsidR="00AE7B22" w:rsidRDefault="00AE7B22">
            <w:pPr>
              <w:pStyle w:val="TableParagraph"/>
              <w:rPr>
                <w:sz w:val="20"/>
              </w:rPr>
            </w:pPr>
          </w:p>
        </w:tc>
        <w:tc>
          <w:tcPr>
            <w:tcW w:w="720" w:type="dxa"/>
          </w:tcPr>
          <w:p w:rsidR="00AE7B22" w:rsidRDefault="00AE7B22">
            <w:pPr>
              <w:pStyle w:val="TableParagraph"/>
              <w:rPr>
                <w:sz w:val="20"/>
              </w:rPr>
            </w:pPr>
          </w:p>
        </w:tc>
        <w:tc>
          <w:tcPr>
            <w:tcW w:w="810" w:type="dxa"/>
          </w:tcPr>
          <w:p w:rsidR="00AE7B22" w:rsidRDefault="00AE7B22">
            <w:pPr>
              <w:pStyle w:val="TableParagraph"/>
              <w:rPr>
                <w:sz w:val="20"/>
              </w:rPr>
            </w:pPr>
          </w:p>
        </w:tc>
        <w:tc>
          <w:tcPr>
            <w:tcW w:w="630" w:type="dxa"/>
          </w:tcPr>
          <w:p w:rsidR="00AE7B22" w:rsidRDefault="00AE7B22">
            <w:pPr>
              <w:pStyle w:val="TableParagraph"/>
              <w:rPr>
                <w:sz w:val="20"/>
              </w:rPr>
            </w:pPr>
          </w:p>
        </w:tc>
        <w:tc>
          <w:tcPr>
            <w:tcW w:w="630" w:type="dxa"/>
          </w:tcPr>
          <w:p w:rsidR="00AE7B22" w:rsidRDefault="008B063E">
            <w:pPr>
              <w:pStyle w:val="TableParagraph"/>
              <w:spacing w:line="256" w:lineRule="exact"/>
              <w:ind w:left="227"/>
              <w:rPr>
                <w:sz w:val="24"/>
              </w:rPr>
            </w:pPr>
            <w:r>
              <w:rPr>
                <w:sz w:val="24"/>
              </w:rPr>
              <w:t>√</w:t>
            </w:r>
          </w:p>
        </w:tc>
      </w:tr>
      <w:tr w:rsidR="00AE7B22">
        <w:trPr>
          <w:trHeight w:val="276"/>
        </w:trPr>
        <w:tc>
          <w:tcPr>
            <w:tcW w:w="2178" w:type="dxa"/>
          </w:tcPr>
          <w:p w:rsidR="00AE7B22" w:rsidRDefault="008B063E">
            <w:pPr>
              <w:pStyle w:val="TableParagraph"/>
              <w:spacing w:line="257" w:lineRule="exact"/>
              <w:ind w:left="88" w:right="79"/>
              <w:jc w:val="center"/>
              <w:rPr>
                <w:sz w:val="24"/>
              </w:rPr>
            </w:pPr>
            <w:r>
              <w:rPr>
                <w:sz w:val="24"/>
              </w:rPr>
              <w:t>7 - 10</w:t>
            </w:r>
          </w:p>
        </w:tc>
        <w:tc>
          <w:tcPr>
            <w:tcW w:w="720" w:type="dxa"/>
          </w:tcPr>
          <w:p w:rsidR="00AE7B22" w:rsidRDefault="008B063E">
            <w:pPr>
              <w:pStyle w:val="TableParagraph"/>
              <w:spacing w:line="257" w:lineRule="exact"/>
              <w:ind w:right="269"/>
              <w:jc w:val="right"/>
              <w:rPr>
                <w:sz w:val="24"/>
              </w:rPr>
            </w:pPr>
            <w:r>
              <w:rPr>
                <w:sz w:val="24"/>
              </w:rPr>
              <w:t>++</w:t>
            </w:r>
          </w:p>
        </w:tc>
        <w:tc>
          <w:tcPr>
            <w:tcW w:w="720" w:type="dxa"/>
          </w:tcPr>
          <w:p w:rsidR="00AE7B22" w:rsidRDefault="00AE7B22">
            <w:pPr>
              <w:pStyle w:val="TableParagraph"/>
              <w:rPr>
                <w:sz w:val="20"/>
              </w:rPr>
            </w:pPr>
          </w:p>
        </w:tc>
        <w:tc>
          <w:tcPr>
            <w:tcW w:w="810" w:type="dxa"/>
          </w:tcPr>
          <w:p w:rsidR="00AE7B22" w:rsidRDefault="00AE7B22">
            <w:pPr>
              <w:pStyle w:val="TableParagraph"/>
              <w:rPr>
                <w:sz w:val="20"/>
              </w:rPr>
            </w:pPr>
          </w:p>
        </w:tc>
        <w:tc>
          <w:tcPr>
            <w:tcW w:w="900" w:type="dxa"/>
          </w:tcPr>
          <w:p w:rsidR="00AE7B22" w:rsidRDefault="00AE7B22">
            <w:pPr>
              <w:pStyle w:val="TableParagraph"/>
              <w:rPr>
                <w:sz w:val="20"/>
              </w:rPr>
            </w:pPr>
          </w:p>
        </w:tc>
        <w:tc>
          <w:tcPr>
            <w:tcW w:w="900" w:type="dxa"/>
          </w:tcPr>
          <w:p w:rsidR="00AE7B22" w:rsidRDefault="00AE7B22">
            <w:pPr>
              <w:pStyle w:val="TableParagraph"/>
              <w:rPr>
                <w:sz w:val="20"/>
              </w:rPr>
            </w:pPr>
          </w:p>
        </w:tc>
        <w:tc>
          <w:tcPr>
            <w:tcW w:w="720" w:type="dxa"/>
          </w:tcPr>
          <w:p w:rsidR="00AE7B22" w:rsidRDefault="00AE7B22">
            <w:pPr>
              <w:pStyle w:val="TableParagraph"/>
              <w:rPr>
                <w:sz w:val="20"/>
              </w:rPr>
            </w:pPr>
          </w:p>
        </w:tc>
        <w:tc>
          <w:tcPr>
            <w:tcW w:w="810" w:type="dxa"/>
          </w:tcPr>
          <w:p w:rsidR="00AE7B22" w:rsidRDefault="00AE7B22">
            <w:pPr>
              <w:pStyle w:val="TableParagraph"/>
              <w:rPr>
                <w:sz w:val="20"/>
              </w:rPr>
            </w:pPr>
          </w:p>
        </w:tc>
        <w:tc>
          <w:tcPr>
            <w:tcW w:w="630" w:type="dxa"/>
          </w:tcPr>
          <w:p w:rsidR="00AE7B22" w:rsidRDefault="00AE7B22">
            <w:pPr>
              <w:pStyle w:val="TableParagraph"/>
              <w:rPr>
                <w:sz w:val="20"/>
              </w:rPr>
            </w:pPr>
          </w:p>
        </w:tc>
        <w:tc>
          <w:tcPr>
            <w:tcW w:w="630" w:type="dxa"/>
          </w:tcPr>
          <w:p w:rsidR="00AE7B22" w:rsidRDefault="00AE7B22">
            <w:pPr>
              <w:pStyle w:val="TableParagraph"/>
              <w:rPr>
                <w:sz w:val="20"/>
              </w:rPr>
            </w:pPr>
          </w:p>
        </w:tc>
      </w:tr>
    </w:tbl>
    <w:p w:rsidR="00AE7B22" w:rsidRDefault="008B063E">
      <w:pPr>
        <w:tabs>
          <w:tab w:val="left" w:pos="939"/>
        </w:tabs>
        <w:spacing w:line="226" w:lineRule="exact"/>
        <w:ind w:left="220"/>
        <w:rPr>
          <w:sz w:val="20"/>
        </w:rPr>
      </w:pPr>
      <w:r>
        <w:rPr>
          <w:sz w:val="20"/>
        </w:rPr>
        <w:t>+</w:t>
      </w:r>
      <w:r>
        <w:rPr>
          <w:sz w:val="20"/>
        </w:rPr>
        <w:tab/>
        <w:t>Skill level 1 or 2 in Bloom’s</w:t>
      </w:r>
      <w:r>
        <w:rPr>
          <w:spacing w:val="-18"/>
          <w:sz w:val="20"/>
        </w:rPr>
        <w:t xml:space="preserve"> </w:t>
      </w:r>
      <w:r>
        <w:rPr>
          <w:sz w:val="20"/>
        </w:rPr>
        <w:t>Taxonomy</w:t>
      </w:r>
    </w:p>
    <w:p w:rsidR="00AE7B22" w:rsidRDefault="008B063E">
      <w:pPr>
        <w:tabs>
          <w:tab w:val="left" w:pos="939"/>
        </w:tabs>
        <w:spacing w:line="230" w:lineRule="exact"/>
        <w:ind w:left="220"/>
        <w:rPr>
          <w:sz w:val="20"/>
        </w:rPr>
      </w:pPr>
      <w:r>
        <w:rPr>
          <w:sz w:val="20"/>
        </w:rPr>
        <w:t>++</w:t>
      </w:r>
      <w:r>
        <w:rPr>
          <w:sz w:val="20"/>
        </w:rPr>
        <w:tab/>
        <w:t>Skill level 3 or 4 in Bloom’s</w:t>
      </w:r>
      <w:r>
        <w:rPr>
          <w:spacing w:val="-18"/>
          <w:sz w:val="20"/>
        </w:rPr>
        <w:t xml:space="preserve"> </w:t>
      </w:r>
      <w:r>
        <w:rPr>
          <w:sz w:val="20"/>
        </w:rPr>
        <w:t>Taxonomy</w:t>
      </w:r>
    </w:p>
    <w:p w:rsidR="00AE7B22" w:rsidRDefault="008B063E">
      <w:pPr>
        <w:tabs>
          <w:tab w:val="left" w:pos="940"/>
        </w:tabs>
        <w:ind w:left="220"/>
        <w:rPr>
          <w:sz w:val="20"/>
        </w:rPr>
      </w:pPr>
      <w:r>
        <w:rPr>
          <w:sz w:val="20"/>
        </w:rPr>
        <w:t>+++</w:t>
      </w:r>
      <w:r>
        <w:rPr>
          <w:sz w:val="20"/>
        </w:rPr>
        <w:tab/>
        <w:t>Skill level 5 or 6 in Bloom’s</w:t>
      </w:r>
      <w:r>
        <w:rPr>
          <w:spacing w:val="-19"/>
          <w:sz w:val="20"/>
        </w:rPr>
        <w:t xml:space="preserve"> </w:t>
      </w:r>
      <w:r>
        <w:rPr>
          <w:sz w:val="20"/>
        </w:rPr>
        <w:t>Taxonomy</w:t>
      </w:r>
    </w:p>
    <w:p w:rsidR="00AE7B22" w:rsidRDefault="008B063E">
      <w:pPr>
        <w:tabs>
          <w:tab w:val="left" w:pos="939"/>
        </w:tabs>
        <w:ind w:left="220"/>
        <w:rPr>
          <w:sz w:val="20"/>
        </w:rPr>
      </w:pPr>
      <w:r>
        <w:rPr>
          <w:sz w:val="24"/>
        </w:rPr>
        <w:t>√</w:t>
      </w:r>
      <w:r>
        <w:rPr>
          <w:sz w:val="24"/>
        </w:rPr>
        <w:tab/>
      </w:r>
      <w:r>
        <w:rPr>
          <w:sz w:val="20"/>
        </w:rPr>
        <w:t>Skill addressed but not</w:t>
      </w:r>
      <w:r>
        <w:rPr>
          <w:spacing w:val="-1"/>
          <w:sz w:val="20"/>
        </w:rPr>
        <w:t xml:space="preserve"> </w:t>
      </w:r>
      <w:r>
        <w:rPr>
          <w:sz w:val="20"/>
        </w:rPr>
        <w:t>assessed</w:t>
      </w:r>
    </w:p>
    <w:p w:rsidR="00256F17" w:rsidRDefault="00D511DD">
      <w:pPr>
        <w:tabs>
          <w:tab w:val="left" w:pos="939"/>
        </w:tabs>
        <w:ind w:left="220"/>
        <w:rPr>
          <w:sz w:val="20"/>
        </w:rPr>
      </w:pPr>
      <w:hyperlink r:id="rId12" w:history="1">
        <w:r w:rsidR="00256F17" w:rsidRPr="00EA2E1E">
          <w:rPr>
            <w:rStyle w:val="Hyperlink"/>
            <w:sz w:val="20"/>
          </w:rPr>
          <w:t>https://upload.wikimedia.org/wikipedia/commons/2/24/Blooms_rose.svg</w:t>
        </w:r>
      </w:hyperlink>
      <w:r w:rsidR="00256F17">
        <w:rPr>
          <w:sz w:val="20"/>
        </w:rPr>
        <w:t xml:space="preserve"> </w:t>
      </w:r>
    </w:p>
    <w:p w:rsidR="00AE7B22" w:rsidRDefault="008B063E">
      <w:pPr>
        <w:pStyle w:val="Heading2"/>
        <w:spacing w:before="9" w:line="510" w:lineRule="atLeast"/>
        <w:ind w:right="8286"/>
      </w:pPr>
      <w:r>
        <w:t>Required Texts/Readings Textbook</w:t>
      </w:r>
    </w:p>
    <w:p w:rsidR="00AE7B22" w:rsidRDefault="009479E5">
      <w:pPr>
        <w:pStyle w:val="BodyText"/>
        <w:spacing w:before="125"/>
        <w:ind w:left="220"/>
      </w:pPr>
      <w:r>
        <w:t>Beer</w:t>
      </w:r>
      <w:r w:rsidR="008B063E">
        <w:t xml:space="preserve">, </w:t>
      </w:r>
      <w:r>
        <w:t>Johnston</w:t>
      </w:r>
      <w:r w:rsidR="008B063E">
        <w:t xml:space="preserve">, </w:t>
      </w:r>
      <w:r>
        <w:t>DeWolf, and Mazurek:</w:t>
      </w:r>
      <w:r w:rsidR="008B063E">
        <w:t xml:space="preserve"> Statics and Mechanics of Materials (2</w:t>
      </w:r>
      <w:r w:rsidR="008B063E">
        <w:rPr>
          <w:vertAlign w:val="superscript"/>
        </w:rPr>
        <w:t>nd</w:t>
      </w:r>
      <w:r w:rsidR="008B063E">
        <w:t xml:space="preserve">). ISBN 10: </w:t>
      </w:r>
      <w:r>
        <w:t>0073380156</w:t>
      </w:r>
    </w:p>
    <w:p w:rsidR="00AE7B22" w:rsidRDefault="008B063E">
      <w:pPr>
        <w:pStyle w:val="Heading2"/>
        <w:spacing w:before="241"/>
      </w:pPr>
      <w:r>
        <w:t>Other Materials</w:t>
      </w:r>
    </w:p>
    <w:p w:rsidR="00AE7B22" w:rsidRDefault="008B063E">
      <w:pPr>
        <w:pStyle w:val="BodyText"/>
        <w:spacing w:before="119"/>
        <w:ind w:left="220"/>
      </w:pPr>
      <w:r>
        <w:t>Instructor Notes are posted on Canvas Learning Management System</w:t>
      </w:r>
    </w:p>
    <w:p w:rsidR="00115DA3" w:rsidRDefault="00115DA3">
      <w:pPr>
        <w:pStyle w:val="BodyText"/>
        <w:spacing w:before="119"/>
        <w:ind w:left="220"/>
      </w:pPr>
      <w:r>
        <w:t>Riley, Sturges, and Morris: Statics and Mechanics of Materials (2</w:t>
      </w:r>
      <w:r>
        <w:rPr>
          <w:vertAlign w:val="superscript"/>
        </w:rPr>
        <w:t>nd</w:t>
      </w:r>
      <w:r>
        <w:t>). ISBN 10: 0471434469</w:t>
      </w:r>
    </w:p>
    <w:p w:rsidR="00AE7B22" w:rsidRDefault="008B063E" w:rsidP="002F29B3">
      <w:pPr>
        <w:pStyle w:val="Heading2"/>
        <w:spacing w:before="127" w:line="390" w:lineRule="atLeast"/>
        <w:ind w:right="6193"/>
      </w:pPr>
      <w:r>
        <w:t>Course Requirements and Assignments Exams</w:t>
      </w:r>
    </w:p>
    <w:p w:rsidR="002F29B3" w:rsidRDefault="002F29B3" w:rsidP="002F29B3">
      <w:pPr>
        <w:pStyle w:val="Heading3"/>
        <w:spacing w:before="3"/>
        <w:ind w:right="160"/>
      </w:pPr>
      <w:r>
        <w:t xml:space="preserve">There are 2 Exams of equal weight, a midterm exam and a comprehensive final exam. The exams will be on specific dates if due to extenuating circumstance you cannot attend an exam please see me for the proper arrangements. </w:t>
      </w:r>
      <w:r w:rsidR="004437E7">
        <w:t>If additional resources are required for test taking please contact me.</w:t>
      </w:r>
    </w:p>
    <w:p w:rsidR="00AE7B22" w:rsidRDefault="00AE7B22">
      <w:pPr>
        <w:spacing w:before="2"/>
        <w:rPr>
          <w:sz w:val="24"/>
        </w:rPr>
      </w:pPr>
    </w:p>
    <w:p w:rsidR="00AE7B22" w:rsidRDefault="008B063E">
      <w:pPr>
        <w:spacing w:line="275" w:lineRule="exact"/>
        <w:ind w:left="219"/>
        <w:rPr>
          <w:b/>
          <w:sz w:val="24"/>
        </w:rPr>
      </w:pPr>
      <w:r>
        <w:rPr>
          <w:b/>
          <w:sz w:val="24"/>
        </w:rPr>
        <w:t>Homework</w:t>
      </w:r>
    </w:p>
    <w:p w:rsidR="00AE7B22" w:rsidRDefault="008B063E">
      <w:pPr>
        <w:ind w:left="219" w:right="101"/>
        <w:rPr>
          <w:sz w:val="24"/>
        </w:rPr>
      </w:pPr>
      <w:r>
        <w:rPr>
          <w:sz w:val="24"/>
        </w:rPr>
        <w:t>While a correct answer is the goal of any problem solution, we are most interested in the path that you take to obtain the solution.  When grading your homework, it is very important that all of your work is clearly described in your solution. In the case of an incorrect final answer, this can help your professor determine where the conceptual or computational error is in the solution. The important elements of a good problem-solving technique</w:t>
      </w:r>
      <w:r>
        <w:rPr>
          <w:spacing w:val="-1"/>
          <w:sz w:val="24"/>
        </w:rPr>
        <w:t xml:space="preserve"> </w:t>
      </w:r>
      <w:r>
        <w:rPr>
          <w:sz w:val="24"/>
        </w:rPr>
        <w:t>are:</w:t>
      </w:r>
    </w:p>
    <w:p w:rsidR="00AE7B22" w:rsidRDefault="008B063E">
      <w:pPr>
        <w:pStyle w:val="ListParagraph"/>
        <w:numPr>
          <w:ilvl w:val="0"/>
          <w:numId w:val="1"/>
        </w:numPr>
        <w:tabs>
          <w:tab w:val="left" w:pos="490"/>
        </w:tabs>
        <w:spacing w:before="59"/>
        <w:ind w:firstLine="0"/>
        <w:rPr>
          <w:sz w:val="24"/>
        </w:rPr>
      </w:pPr>
      <w:r>
        <w:rPr>
          <w:sz w:val="24"/>
        </w:rPr>
        <w:t>Correct problem</w:t>
      </w:r>
      <w:r>
        <w:rPr>
          <w:spacing w:val="-2"/>
          <w:sz w:val="24"/>
        </w:rPr>
        <w:t xml:space="preserve"> </w:t>
      </w:r>
      <w:r>
        <w:rPr>
          <w:sz w:val="24"/>
        </w:rPr>
        <w:t>set-up.</w:t>
      </w:r>
    </w:p>
    <w:p w:rsidR="00AE7B22" w:rsidRDefault="008B063E">
      <w:pPr>
        <w:pStyle w:val="ListParagraph"/>
        <w:numPr>
          <w:ilvl w:val="0"/>
          <w:numId w:val="1"/>
        </w:numPr>
        <w:tabs>
          <w:tab w:val="left" w:pos="490"/>
        </w:tabs>
        <w:ind w:firstLine="0"/>
        <w:rPr>
          <w:sz w:val="24"/>
        </w:rPr>
      </w:pPr>
      <w:r>
        <w:rPr>
          <w:sz w:val="24"/>
        </w:rPr>
        <w:t>Correct</w:t>
      </w:r>
      <w:r>
        <w:rPr>
          <w:spacing w:val="-2"/>
          <w:sz w:val="24"/>
        </w:rPr>
        <w:t xml:space="preserve"> </w:t>
      </w:r>
      <w:r>
        <w:rPr>
          <w:sz w:val="24"/>
        </w:rPr>
        <w:t>analysis.</w:t>
      </w:r>
    </w:p>
    <w:p w:rsidR="00AE7B22" w:rsidRDefault="008B063E">
      <w:pPr>
        <w:pStyle w:val="ListParagraph"/>
        <w:numPr>
          <w:ilvl w:val="0"/>
          <w:numId w:val="1"/>
        </w:numPr>
        <w:tabs>
          <w:tab w:val="left" w:pos="490"/>
        </w:tabs>
        <w:ind w:firstLine="0"/>
        <w:rPr>
          <w:sz w:val="24"/>
        </w:rPr>
      </w:pPr>
      <w:r>
        <w:rPr>
          <w:sz w:val="24"/>
        </w:rPr>
        <w:t>Correct numbers and</w:t>
      </w:r>
      <w:r>
        <w:rPr>
          <w:spacing w:val="-1"/>
          <w:sz w:val="24"/>
        </w:rPr>
        <w:t xml:space="preserve"> </w:t>
      </w:r>
      <w:r>
        <w:rPr>
          <w:sz w:val="24"/>
        </w:rPr>
        <w:t>units.</w:t>
      </w:r>
    </w:p>
    <w:p w:rsidR="00AE7B22" w:rsidRDefault="008B063E">
      <w:pPr>
        <w:pStyle w:val="ListParagraph"/>
        <w:numPr>
          <w:ilvl w:val="0"/>
          <w:numId w:val="1"/>
        </w:numPr>
        <w:tabs>
          <w:tab w:val="left" w:pos="490"/>
        </w:tabs>
        <w:spacing w:line="292" w:lineRule="auto"/>
        <w:ind w:right="4651" w:firstLine="0"/>
        <w:rPr>
          <w:sz w:val="24"/>
        </w:rPr>
      </w:pPr>
      <w:r>
        <w:rPr>
          <w:sz w:val="24"/>
        </w:rPr>
        <w:t>Correct interpretation of the answer (both units and</w:t>
      </w:r>
      <w:r>
        <w:rPr>
          <w:spacing w:val="-32"/>
          <w:sz w:val="24"/>
        </w:rPr>
        <w:t xml:space="preserve"> </w:t>
      </w:r>
      <w:r>
        <w:rPr>
          <w:sz w:val="24"/>
        </w:rPr>
        <w:t>direction). These are the elements that earn major</w:t>
      </w:r>
      <w:r>
        <w:rPr>
          <w:spacing w:val="-2"/>
          <w:sz w:val="24"/>
        </w:rPr>
        <w:t xml:space="preserve"> </w:t>
      </w:r>
      <w:r>
        <w:rPr>
          <w:sz w:val="24"/>
        </w:rPr>
        <w:t>credit.</w:t>
      </w:r>
    </w:p>
    <w:p w:rsidR="00AE7B22" w:rsidRDefault="00AE7B22">
      <w:pPr>
        <w:spacing w:line="292" w:lineRule="auto"/>
        <w:rPr>
          <w:sz w:val="24"/>
        </w:rPr>
        <w:sectPr w:rsidR="00AE7B22">
          <w:pgSz w:w="12240" w:h="15840"/>
          <w:pgMar w:top="640" w:right="620" w:bottom="920" w:left="500" w:header="0" w:footer="723" w:gutter="0"/>
          <w:cols w:space="720"/>
        </w:sectPr>
      </w:pPr>
    </w:p>
    <w:p w:rsidR="00AE7B22" w:rsidRDefault="002F29B3">
      <w:pPr>
        <w:spacing w:before="77"/>
        <w:ind w:left="219" w:right="152"/>
        <w:jc w:val="both"/>
        <w:rPr>
          <w:sz w:val="20"/>
        </w:rPr>
      </w:pPr>
      <w:r>
        <w:rPr>
          <w:sz w:val="20"/>
        </w:rPr>
        <w:lastRenderedPageBreak/>
        <w:t>*</w:t>
      </w:r>
      <w:r w:rsidR="008B063E">
        <w:rPr>
          <w:sz w:val="20"/>
        </w:rPr>
        <w:t xml:space="preserve">Note: Neatness and completeness count! Analysis that cannot be understood, interpreted, or checked by others is of little or no value. For </w:t>
      </w:r>
      <w:r w:rsidR="008B063E">
        <w:rPr>
          <w:b/>
          <w:sz w:val="20"/>
          <w:u w:val="single"/>
        </w:rPr>
        <w:t>all</w:t>
      </w:r>
      <w:r w:rsidR="008B063E">
        <w:rPr>
          <w:b/>
          <w:sz w:val="20"/>
        </w:rPr>
        <w:t xml:space="preserve"> </w:t>
      </w:r>
      <w:r w:rsidR="008B063E">
        <w:rPr>
          <w:sz w:val="20"/>
        </w:rPr>
        <w:t>work that is submitted for grading, if part of the work is missing, or if the work is incomplete; or if the work cannot be read; or if the work cannot be understood, you will get little or no partial credit.</w:t>
      </w:r>
    </w:p>
    <w:p w:rsidR="00AE7B22" w:rsidRDefault="00AE7B22">
      <w:pPr>
        <w:rPr>
          <w:sz w:val="21"/>
        </w:rPr>
      </w:pPr>
    </w:p>
    <w:p w:rsidR="00AE7B22" w:rsidRDefault="002F29B3">
      <w:pPr>
        <w:pStyle w:val="Heading2"/>
      </w:pPr>
      <w:r>
        <w:t>Quizzes</w:t>
      </w:r>
    </w:p>
    <w:p w:rsidR="002F29B3" w:rsidRPr="002F29B3" w:rsidRDefault="002F29B3">
      <w:pPr>
        <w:pStyle w:val="Heading2"/>
        <w:rPr>
          <w:b w:val="0"/>
        </w:rPr>
      </w:pPr>
      <w:r>
        <w:rPr>
          <w:b w:val="0"/>
        </w:rPr>
        <w:t xml:space="preserve">Quizzes will be announced in class prior to quiz day. Quizzes will be based on current reviewed course work and resemble homework problems. The quizzes will be set the last 10-30 minutes of class. </w:t>
      </w:r>
    </w:p>
    <w:p w:rsidR="00AE7B22" w:rsidRDefault="00AE7B22">
      <w:pPr>
        <w:rPr>
          <w:i/>
          <w:sz w:val="21"/>
        </w:rPr>
      </w:pPr>
    </w:p>
    <w:p w:rsidR="00AE7B22" w:rsidRDefault="009479E5">
      <w:pPr>
        <w:pStyle w:val="Heading2"/>
      </w:pPr>
      <w:r>
        <w:t>Final Examination</w:t>
      </w:r>
    </w:p>
    <w:p w:rsidR="00AE7B22" w:rsidRDefault="008B063E">
      <w:pPr>
        <w:pStyle w:val="BodyText"/>
        <w:spacing w:before="119"/>
        <w:ind w:left="220"/>
      </w:pPr>
      <w:r>
        <w:t xml:space="preserve">Final Examination: </w:t>
      </w:r>
      <w:r w:rsidR="00400C56">
        <w:t>TBA</w:t>
      </w:r>
      <w:r>
        <w:t>.</w:t>
      </w:r>
    </w:p>
    <w:p w:rsidR="00AE7B22" w:rsidRDefault="00AE7B22">
      <w:pPr>
        <w:spacing w:before="9"/>
        <w:rPr>
          <w:i/>
          <w:sz w:val="24"/>
        </w:rPr>
      </w:pPr>
    </w:p>
    <w:tbl>
      <w:tblPr>
        <w:tblW w:w="0" w:type="auto"/>
        <w:tblInd w:w="170" w:type="dxa"/>
        <w:tblLayout w:type="fixed"/>
        <w:tblCellMar>
          <w:left w:w="0" w:type="dxa"/>
          <w:right w:w="0" w:type="dxa"/>
        </w:tblCellMar>
        <w:tblLook w:val="01E0" w:firstRow="1" w:lastRow="1" w:firstColumn="1" w:lastColumn="1" w:noHBand="0" w:noVBand="0"/>
      </w:tblPr>
      <w:tblGrid>
        <w:gridCol w:w="3340"/>
        <w:gridCol w:w="720"/>
      </w:tblGrid>
      <w:tr w:rsidR="002F29B3" w:rsidTr="002F29B3">
        <w:trPr>
          <w:trHeight w:val="275"/>
        </w:trPr>
        <w:tc>
          <w:tcPr>
            <w:tcW w:w="3340" w:type="dxa"/>
          </w:tcPr>
          <w:p w:rsidR="002F29B3" w:rsidRDefault="002F29B3" w:rsidP="002F29B3">
            <w:pPr>
              <w:pStyle w:val="TableParagraph"/>
              <w:spacing w:line="256" w:lineRule="exact"/>
              <w:ind w:left="50" w:right="-40"/>
              <w:rPr>
                <w:sz w:val="24"/>
              </w:rPr>
            </w:pPr>
            <w:r>
              <w:rPr>
                <w:sz w:val="24"/>
              </w:rPr>
              <w:t>Homework/Open Ended Question</w:t>
            </w:r>
          </w:p>
        </w:tc>
        <w:tc>
          <w:tcPr>
            <w:tcW w:w="720" w:type="dxa"/>
          </w:tcPr>
          <w:p w:rsidR="002F29B3" w:rsidRDefault="00B76E8A" w:rsidP="002F29B3">
            <w:pPr>
              <w:pStyle w:val="TableParagraph"/>
              <w:spacing w:line="256" w:lineRule="exact"/>
              <w:ind w:right="49"/>
              <w:jc w:val="right"/>
              <w:rPr>
                <w:sz w:val="24"/>
              </w:rPr>
            </w:pPr>
            <w:r>
              <w:rPr>
                <w:sz w:val="24"/>
              </w:rPr>
              <w:t>15</w:t>
            </w:r>
            <w:r w:rsidR="002F29B3">
              <w:rPr>
                <w:sz w:val="24"/>
              </w:rPr>
              <w:t>%</w:t>
            </w:r>
          </w:p>
        </w:tc>
      </w:tr>
      <w:tr w:rsidR="002F29B3" w:rsidTr="002F29B3">
        <w:trPr>
          <w:trHeight w:val="275"/>
        </w:trPr>
        <w:tc>
          <w:tcPr>
            <w:tcW w:w="3340" w:type="dxa"/>
          </w:tcPr>
          <w:p w:rsidR="002F29B3" w:rsidRDefault="002F29B3" w:rsidP="002F29B3">
            <w:pPr>
              <w:pStyle w:val="TableParagraph"/>
              <w:spacing w:line="256" w:lineRule="exact"/>
              <w:ind w:left="50"/>
              <w:rPr>
                <w:sz w:val="24"/>
              </w:rPr>
            </w:pPr>
            <w:r>
              <w:rPr>
                <w:sz w:val="24"/>
              </w:rPr>
              <w:t>Quizzes</w:t>
            </w:r>
          </w:p>
        </w:tc>
        <w:tc>
          <w:tcPr>
            <w:tcW w:w="720" w:type="dxa"/>
          </w:tcPr>
          <w:p w:rsidR="002F29B3" w:rsidRDefault="00B76E8A" w:rsidP="002F29B3">
            <w:pPr>
              <w:pStyle w:val="TableParagraph"/>
              <w:spacing w:line="256" w:lineRule="exact"/>
              <w:ind w:right="48"/>
              <w:jc w:val="right"/>
              <w:rPr>
                <w:sz w:val="24"/>
              </w:rPr>
            </w:pPr>
            <w:r>
              <w:rPr>
                <w:sz w:val="24"/>
              </w:rPr>
              <w:t>15</w:t>
            </w:r>
            <w:r w:rsidR="002F29B3">
              <w:rPr>
                <w:sz w:val="24"/>
              </w:rPr>
              <w:t>%</w:t>
            </w:r>
          </w:p>
        </w:tc>
      </w:tr>
      <w:tr w:rsidR="002F29B3" w:rsidTr="002F29B3">
        <w:trPr>
          <w:trHeight w:val="275"/>
        </w:trPr>
        <w:tc>
          <w:tcPr>
            <w:tcW w:w="3340" w:type="dxa"/>
          </w:tcPr>
          <w:p w:rsidR="002F29B3" w:rsidRDefault="002F29B3" w:rsidP="002F29B3">
            <w:pPr>
              <w:pStyle w:val="TableParagraph"/>
              <w:spacing w:line="256" w:lineRule="exact"/>
              <w:ind w:left="50"/>
              <w:rPr>
                <w:sz w:val="24"/>
              </w:rPr>
            </w:pPr>
            <w:r>
              <w:rPr>
                <w:sz w:val="24"/>
              </w:rPr>
              <w:t>Midterm</w:t>
            </w:r>
            <w:r w:rsidR="00C33267">
              <w:rPr>
                <w:sz w:val="24"/>
              </w:rPr>
              <w:t>s</w:t>
            </w:r>
          </w:p>
        </w:tc>
        <w:tc>
          <w:tcPr>
            <w:tcW w:w="720" w:type="dxa"/>
          </w:tcPr>
          <w:p w:rsidR="002F29B3" w:rsidRDefault="00B76E8A" w:rsidP="002F29B3">
            <w:pPr>
              <w:pStyle w:val="TableParagraph"/>
              <w:spacing w:line="256" w:lineRule="exact"/>
              <w:ind w:right="48"/>
              <w:jc w:val="right"/>
              <w:rPr>
                <w:sz w:val="24"/>
              </w:rPr>
            </w:pPr>
            <w:r>
              <w:rPr>
                <w:sz w:val="24"/>
              </w:rPr>
              <w:t>40</w:t>
            </w:r>
            <w:r w:rsidR="002F29B3">
              <w:rPr>
                <w:sz w:val="24"/>
              </w:rPr>
              <w:t>%</w:t>
            </w:r>
          </w:p>
        </w:tc>
      </w:tr>
      <w:tr w:rsidR="002F29B3" w:rsidTr="002F29B3">
        <w:trPr>
          <w:trHeight w:val="270"/>
        </w:trPr>
        <w:tc>
          <w:tcPr>
            <w:tcW w:w="3340" w:type="dxa"/>
          </w:tcPr>
          <w:p w:rsidR="002F29B3" w:rsidRDefault="002F29B3" w:rsidP="002F29B3">
            <w:pPr>
              <w:pStyle w:val="TableParagraph"/>
              <w:spacing w:line="251" w:lineRule="exact"/>
              <w:ind w:left="50"/>
              <w:rPr>
                <w:sz w:val="24"/>
              </w:rPr>
            </w:pPr>
            <w:r>
              <w:rPr>
                <w:sz w:val="24"/>
              </w:rPr>
              <w:t>Final</w:t>
            </w:r>
          </w:p>
        </w:tc>
        <w:tc>
          <w:tcPr>
            <w:tcW w:w="720" w:type="dxa"/>
          </w:tcPr>
          <w:p w:rsidR="002F29B3" w:rsidRDefault="002F29B3" w:rsidP="002F29B3">
            <w:pPr>
              <w:pStyle w:val="TableParagraph"/>
              <w:spacing w:line="251" w:lineRule="exact"/>
              <w:ind w:right="50"/>
              <w:jc w:val="right"/>
              <w:rPr>
                <w:sz w:val="24"/>
              </w:rPr>
            </w:pPr>
            <w:r>
              <w:rPr>
                <w:sz w:val="24"/>
              </w:rPr>
              <w:t>30%</w:t>
            </w:r>
          </w:p>
        </w:tc>
      </w:tr>
    </w:tbl>
    <w:p w:rsidR="00AE7B22" w:rsidRDefault="00AE7B22">
      <w:pPr>
        <w:rPr>
          <w:i/>
          <w:sz w:val="21"/>
        </w:rPr>
      </w:pPr>
    </w:p>
    <w:p w:rsidR="00AE7B22" w:rsidRDefault="008B063E">
      <w:pPr>
        <w:pStyle w:val="Heading2"/>
        <w:spacing w:before="1"/>
      </w:pPr>
      <w:r>
        <w:t>Grading Information</w:t>
      </w:r>
      <w:r w:rsidR="00115DA3">
        <w:t>*</w:t>
      </w:r>
    </w:p>
    <w:p w:rsidR="00AE7B22" w:rsidRDefault="008B063E">
      <w:pPr>
        <w:pStyle w:val="Heading3"/>
        <w:tabs>
          <w:tab w:val="left" w:pos="633"/>
          <w:tab w:val="left" w:pos="2379"/>
        </w:tabs>
        <w:spacing w:before="117"/>
      </w:pPr>
      <w:r>
        <w:t>A</w:t>
      </w:r>
      <w:r>
        <w:tab/>
        <w:t>&gt;  91%</w:t>
      </w:r>
      <w:r>
        <w:tab/>
        <w:t>C+  &gt;</w:t>
      </w:r>
      <w:r>
        <w:rPr>
          <w:spacing w:val="60"/>
        </w:rPr>
        <w:t xml:space="preserve"> </w:t>
      </w:r>
      <w:r>
        <w:t>75%</w:t>
      </w:r>
    </w:p>
    <w:p w:rsidR="00AE7B22" w:rsidRDefault="008B063E">
      <w:pPr>
        <w:tabs>
          <w:tab w:val="left" w:pos="2379"/>
          <w:tab w:val="left" w:pos="2779"/>
        </w:tabs>
        <w:ind w:left="220"/>
        <w:rPr>
          <w:sz w:val="24"/>
        </w:rPr>
      </w:pPr>
      <w:r>
        <w:rPr>
          <w:sz w:val="24"/>
        </w:rPr>
        <w:t xml:space="preserve">A- </w:t>
      </w:r>
      <w:r>
        <w:rPr>
          <w:spacing w:val="56"/>
          <w:sz w:val="24"/>
        </w:rPr>
        <w:t xml:space="preserve"> </w:t>
      </w:r>
      <w:r>
        <w:rPr>
          <w:sz w:val="24"/>
        </w:rPr>
        <w:t>&gt;</w:t>
      </w:r>
      <w:r>
        <w:rPr>
          <w:spacing w:val="57"/>
          <w:sz w:val="24"/>
        </w:rPr>
        <w:t xml:space="preserve"> </w:t>
      </w:r>
      <w:r>
        <w:rPr>
          <w:sz w:val="24"/>
        </w:rPr>
        <w:t>88%</w:t>
      </w:r>
      <w:r>
        <w:rPr>
          <w:sz w:val="24"/>
        </w:rPr>
        <w:tab/>
        <w:t>C</w:t>
      </w:r>
      <w:r>
        <w:rPr>
          <w:sz w:val="24"/>
        </w:rPr>
        <w:tab/>
        <w:t>&gt;</w:t>
      </w:r>
      <w:r>
        <w:rPr>
          <w:spacing w:val="55"/>
          <w:sz w:val="24"/>
        </w:rPr>
        <w:t xml:space="preserve"> </w:t>
      </w:r>
      <w:r>
        <w:rPr>
          <w:sz w:val="24"/>
        </w:rPr>
        <w:t>70%</w:t>
      </w:r>
    </w:p>
    <w:p w:rsidR="00AE7B22" w:rsidRDefault="008B063E">
      <w:pPr>
        <w:tabs>
          <w:tab w:val="left" w:pos="2379"/>
        </w:tabs>
        <w:ind w:left="220"/>
        <w:rPr>
          <w:sz w:val="24"/>
        </w:rPr>
      </w:pPr>
      <w:r>
        <w:rPr>
          <w:sz w:val="24"/>
        </w:rPr>
        <w:t>B+  &gt;  85%</w:t>
      </w:r>
      <w:r>
        <w:rPr>
          <w:sz w:val="24"/>
        </w:rPr>
        <w:tab/>
        <w:t>C-   &gt;</w:t>
      </w:r>
      <w:r>
        <w:rPr>
          <w:spacing w:val="60"/>
          <w:sz w:val="24"/>
        </w:rPr>
        <w:t xml:space="preserve"> </w:t>
      </w:r>
      <w:r>
        <w:rPr>
          <w:sz w:val="24"/>
        </w:rPr>
        <w:t>68%</w:t>
      </w:r>
    </w:p>
    <w:p w:rsidR="00AE7B22" w:rsidRDefault="008B063E">
      <w:pPr>
        <w:tabs>
          <w:tab w:val="left" w:pos="620"/>
          <w:tab w:val="left" w:pos="2379"/>
        </w:tabs>
        <w:ind w:left="220"/>
        <w:rPr>
          <w:sz w:val="24"/>
        </w:rPr>
      </w:pPr>
      <w:r>
        <w:rPr>
          <w:sz w:val="24"/>
        </w:rPr>
        <w:t>B</w:t>
      </w:r>
      <w:r>
        <w:rPr>
          <w:sz w:val="24"/>
        </w:rPr>
        <w:tab/>
        <w:t>&gt;  80%</w:t>
      </w:r>
      <w:r>
        <w:rPr>
          <w:sz w:val="24"/>
        </w:rPr>
        <w:tab/>
        <w:t>D+  &gt;</w:t>
      </w:r>
      <w:r>
        <w:rPr>
          <w:spacing w:val="57"/>
          <w:sz w:val="24"/>
        </w:rPr>
        <w:t xml:space="preserve"> </w:t>
      </w:r>
      <w:r>
        <w:rPr>
          <w:sz w:val="24"/>
        </w:rPr>
        <w:t>65%</w:t>
      </w:r>
    </w:p>
    <w:p w:rsidR="00AE7B22" w:rsidRDefault="008B063E">
      <w:pPr>
        <w:tabs>
          <w:tab w:val="left" w:pos="2379"/>
          <w:tab w:val="left" w:pos="2812"/>
        </w:tabs>
        <w:ind w:left="220"/>
        <w:rPr>
          <w:sz w:val="24"/>
        </w:rPr>
      </w:pPr>
      <w:r>
        <w:rPr>
          <w:sz w:val="24"/>
        </w:rPr>
        <w:t xml:space="preserve">B- </w:t>
      </w:r>
      <w:r>
        <w:rPr>
          <w:spacing w:val="58"/>
          <w:sz w:val="24"/>
        </w:rPr>
        <w:t xml:space="preserve"> </w:t>
      </w:r>
      <w:r>
        <w:rPr>
          <w:sz w:val="24"/>
        </w:rPr>
        <w:t>&gt;</w:t>
      </w:r>
      <w:r>
        <w:rPr>
          <w:spacing w:val="-1"/>
          <w:sz w:val="24"/>
        </w:rPr>
        <w:t xml:space="preserve"> </w:t>
      </w:r>
      <w:r>
        <w:rPr>
          <w:sz w:val="24"/>
        </w:rPr>
        <w:t>78%</w:t>
      </w:r>
      <w:r>
        <w:rPr>
          <w:sz w:val="24"/>
        </w:rPr>
        <w:tab/>
        <w:t>F</w:t>
      </w:r>
      <w:r>
        <w:rPr>
          <w:sz w:val="24"/>
        </w:rPr>
        <w:tab/>
        <w:t>&lt;</w:t>
      </w:r>
      <w:r>
        <w:rPr>
          <w:spacing w:val="58"/>
          <w:sz w:val="24"/>
        </w:rPr>
        <w:t xml:space="preserve"> </w:t>
      </w:r>
      <w:r>
        <w:rPr>
          <w:sz w:val="24"/>
        </w:rPr>
        <w:t>60%</w:t>
      </w:r>
    </w:p>
    <w:p w:rsidR="00115DA3" w:rsidRDefault="00115DA3">
      <w:pPr>
        <w:tabs>
          <w:tab w:val="left" w:pos="2379"/>
          <w:tab w:val="left" w:pos="2812"/>
        </w:tabs>
        <w:ind w:left="220"/>
        <w:rPr>
          <w:sz w:val="24"/>
        </w:rPr>
      </w:pPr>
    </w:p>
    <w:p w:rsidR="00115DA3" w:rsidRDefault="00115DA3">
      <w:pPr>
        <w:tabs>
          <w:tab w:val="left" w:pos="2379"/>
          <w:tab w:val="left" w:pos="2812"/>
        </w:tabs>
        <w:ind w:left="220"/>
        <w:rPr>
          <w:sz w:val="24"/>
        </w:rPr>
      </w:pPr>
      <w:r>
        <w:rPr>
          <w:sz w:val="24"/>
        </w:rPr>
        <w:t>*Subject to change as professor feels necessary.</w:t>
      </w:r>
    </w:p>
    <w:p w:rsidR="00AE7B22" w:rsidRDefault="00AE7B22">
      <w:pPr>
        <w:spacing w:before="1"/>
        <w:rPr>
          <w:sz w:val="21"/>
        </w:rPr>
      </w:pPr>
    </w:p>
    <w:p w:rsidR="00AE7B22" w:rsidRDefault="008B063E">
      <w:pPr>
        <w:ind w:left="220"/>
        <w:rPr>
          <w:b/>
          <w:sz w:val="24"/>
        </w:rPr>
      </w:pPr>
      <w:r>
        <w:rPr>
          <w:b/>
          <w:sz w:val="24"/>
        </w:rPr>
        <w:t>University Policies</w:t>
      </w:r>
    </w:p>
    <w:p w:rsidR="00AE7B22" w:rsidRDefault="008B063E">
      <w:pPr>
        <w:pStyle w:val="BodyText"/>
        <w:spacing w:before="119"/>
        <w:ind w:left="220" w:right="94"/>
      </w:pPr>
      <w:r>
        <w:t xml:space="preserve">Per University Policy S16-9, university-wide policy information relevant to all courses, such as academic integrity, accommodations, etc. will be available on Office of Graduate and Undergraduate Programs’ </w:t>
      </w:r>
      <w:r>
        <w:rPr>
          <w:color w:val="0000FF"/>
          <w:u w:val="single" w:color="0000FF"/>
        </w:rPr>
        <w:t>Syllabus</w:t>
      </w:r>
      <w:r>
        <w:rPr>
          <w:color w:val="0000FF"/>
        </w:rPr>
        <w:t xml:space="preserve"> </w:t>
      </w:r>
      <w:r>
        <w:rPr>
          <w:color w:val="0000FF"/>
          <w:u w:val="single" w:color="0000FF"/>
        </w:rPr>
        <w:t>Information web page</w:t>
      </w:r>
      <w:r>
        <w:rPr>
          <w:color w:val="0000FF"/>
        </w:rPr>
        <w:t xml:space="preserve"> </w:t>
      </w:r>
      <w:r>
        <w:t xml:space="preserve">at </w:t>
      </w:r>
      <w:hyperlink r:id="rId13">
        <w:r>
          <w:rPr>
            <w:color w:val="0000FF"/>
            <w:u w:val="single" w:color="0000FF"/>
          </w:rPr>
          <w:t>http://www.sjsu.edu/gup/syllabusinfo/</w:t>
        </w:r>
        <w:r>
          <w:t>.</w:t>
        </w:r>
      </w:hyperlink>
    </w:p>
    <w:p w:rsidR="00AE7B22" w:rsidRDefault="00AE7B22">
      <w:pPr>
        <w:spacing w:before="2"/>
        <w:rPr>
          <w:i/>
          <w:sz w:val="16"/>
        </w:rPr>
      </w:pPr>
    </w:p>
    <w:p w:rsidR="00AE7B22" w:rsidRDefault="008B063E">
      <w:pPr>
        <w:pStyle w:val="BodyText"/>
        <w:spacing w:before="90"/>
        <w:ind w:left="220"/>
      </w:pPr>
      <w:r>
        <w:t xml:space="preserve">AE Department and SJSU policies are also posted at </w:t>
      </w:r>
      <w:hyperlink r:id="rId14">
        <w:r>
          <w:rPr>
            <w:color w:val="0000FF"/>
            <w:u w:val="single" w:color="0000FF"/>
          </w:rPr>
          <w:t>http://ae.sjsu.edu/program-policies</w:t>
        </w:r>
        <w:r>
          <w:t>.</w:t>
        </w:r>
      </w:hyperlink>
    </w:p>
    <w:p w:rsidR="00AE7B22" w:rsidRDefault="00AE7B22">
      <w:pPr>
        <w:sectPr w:rsidR="00AE7B22">
          <w:pgSz w:w="12240" w:h="15840"/>
          <w:pgMar w:top="640" w:right="620" w:bottom="920" w:left="500" w:header="0" w:footer="723" w:gutter="0"/>
          <w:cols w:space="720"/>
        </w:sectPr>
      </w:pPr>
    </w:p>
    <w:p w:rsidR="00AE7B22" w:rsidRDefault="008B063E">
      <w:pPr>
        <w:pStyle w:val="Heading2"/>
        <w:spacing w:before="79"/>
      </w:pPr>
      <w:r>
        <w:lastRenderedPageBreak/>
        <w:t>Course Schedule</w:t>
      </w:r>
    </w:p>
    <w:p w:rsidR="00AE7B22" w:rsidRDefault="00AE7B22">
      <w:pPr>
        <w:spacing w:before="6"/>
        <w:rPr>
          <w:b/>
          <w:sz w:val="1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1651"/>
        <w:gridCol w:w="7943"/>
      </w:tblGrid>
      <w:tr w:rsidR="00AE7B22" w:rsidTr="00027B3D">
        <w:trPr>
          <w:trHeight w:val="515"/>
        </w:trPr>
        <w:tc>
          <w:tcPr>
            <w:tcW w:w="864" w:type="dxa"/>
          </w:tcPr>
          <w:p w:rsidR="00AE7B22" w:rsidRDefault="008B063E">
            <w:pPr>
              <w:pStyle w:val="TableParagraph"/>
              <w:spacing w:before="119"/>
              <w:ind w:left="117" w:right="109"/>
              <w:jc w:val="center"/>
              <w:rPr>
                <w:b/>
                <w:sz w:val="24"/>
              </w:rPr>
            </w:pPr>
            <w:r>
              <w:rPr>
                <w:b/>
                <w:sz w:val="24"/>
              </w:rPr>
              <w:t>Week</w:t>
            </w:r>
          </w:p>
        </w:tc>
        <w:tc>
          <w:tcPr>
            <w:tcW w:w="1651" w:type="dxa"/>
          </w:tcPr>
          <w:p w:rsidR="00AE7B22" w:rsidRDefault="008B063E">
            <w:pPr>
              <w:pStyle w:val="TableParagraph"/>
              <w:spacing w:before="119"/>
              <w:ind w:left="173" w:right="164"/>
              <w:jc w:val="center"/>
              <w:rPr>
                <w:b/>
                <w:sz w:val="24"/>
              </w:rPr>
            </w:pPr>
            <w:r>
              <w:rPr>
                <w:b/>
                <w:sz w:val="24"/>
              </w:rPr>
              <w:t>Date</w:t>
            </w:r>
          </w:p>
        </w:tc>
        <w:tc>
          <w:tcPr>
            <w:tcW w:w="7943" w:type="dxa"/>
          </w:tcPr>
          <w:p w:rsidR="00AE7B22" w:rsidRDefault="008B063E">
            <w:pPr>
              <w:pStyle w:val="TableParagraph"/>
              <w:spacing w:before="119"/>
              <w:ind w:left="3610" w:right="3601"/>
              <w:jc w:val="center"/>
              <w:rPr>
                <w:b/>
                <w:sz w:val="24"/>
              </w:rPr>
            </w:pPr>
            <w:r>
              <w:rPr>
                <w:b/>
                <w:sz w:val="24"/>
              </w:rPr>
              <w:t>Topics</w:t>
            </w:r>
          </w:p>
        </w:tc>
      </w:tr>
      <w:tr w:rsidR="00027B3D" w:rsidTr="00027B3D">
        <w:trPr>
          <w:trHeight w:val="396"/>
        </w:trPr>
        <w:tc>
          <w:tcPr>
            <w:tcW w:w="864" w:type="dxa"/>
          </w:tcPr>
          <w:p w:rsidR="00027B3D" w:rsidRDefault="00FE352B">
            <w:pPr>
              <w:pStyle w:val="TableParagraph"/>
              <w:spacing w:before="57"/>
              <w:ind w:left="9"/>
              <w:jc w:val="center"/>
              <w:rPr>
                <w:sz w:val="24"/>
              </w:rPr>
            </w:pPr>
            <w:r>
              <w:rPr>
                <w:sz w:val="24"/>
              </w:rPr>
              <w:t>0</w:t>
            </w:r>
          </w:p>
        </w:tc>
        <w:tc>
          <w:tcPr>
            <w:tcW w:w="1651" w:type="dxa"/>
          </w:tcPr>
          <w:p w:rsidR="00027B3D" w:rsidRDefault="00027B3D">
            <w:pPr>
              <w:pStyle w:val="TableParagraph"/>
              <w:spacing w:before="57"/>
              <w:ind w:left="173" w:right="164"/>
              <w:jc w:val="center"/>
              <w:rPr>
                <w:sz w:val="24"/>
              </w:rPr>
            </w:pPr>
            <w:r>
              <w:rPr>
                <w:sz w:val="24"/>
              </w:rPr>
              <w:t>8/22</w:t>
            </w:r>
          </w:p>
        </w:tc>
        <w:tc>
          <w:tcPr>
            <w:tcW w:w="7943" w:type="dxa"/>
          </w:tcPr>
          <w:p w:rsidR="00027B3D" w:rsidRDefault="00027B3D">
            <w:pPr>
              <w:pStyle w:val="TableParagraph"/>
              <w:spacing w:before="57"/>
              <w:ind w:left="108"/>
              <w:rPr>
                <w:sz w:val="24"/>
              </w:rPr>
            </w:pPr>
            <w:r>
              <w:rPr>
                <w:sz w:val="24"/>
              </w:rPr>
              <w:t xml:space="preserve">Introduction to </w:t>
            </w:r>
            <w:r w:rsidR="00B951D4">
              <w:rPr>
                <w:sz w:val="24"/>
              </w:rPr>
              <w:t>Statics/</w:t>
            </w:r>
            <w:r>
              <w:rPr>
                <w:sz w:val="24"/>
              </w:rPr>
              <w:t>Structures (CH1)</w:t>
            </w:r>
          </w:p>
        </w:tc>
      </w:tr>
      <w:tr w:rsidR="00AE7B22" w:rsidTr="00027B3D">
        <w:trPr>
          <w:trHeight w:val="396"/>
        </w:trPr>
        <w:tc>
          <w:tcPr>
            <w:tcW w:w="864" w:type="dxa"/>
          </w:tcPr>
          <w:p w:rsidR="00AE7B22" w:rsidRDefault="00D40283">
            <w:pPr>
              <w:pStyle w:val="TableParagraph"/>
              <w:spacing w:before="57"/>
              <w:ind w:left="9"/>
              <w:jc w:val="center"/>
              <w:rPr>
                <w:sz w:val="24"/>
              </w:rPr>
            </w:pPr>
            <w:r>
              <w:rPr>
                <w:sz w:val="24"/>
              </w:rPr>
              <w:t>1</w:t>
            </w:r>
          </w:p>
        </w:tc>
        <w:tc>
          <w:tcPr>
            <w:tcW w:w="1651" w:type="dxa"/>
          </w:tcPr>
          <w:p w:rsidR="00AE7B22" w:rsidRDefault="00D55E7F">
            <w:pPr>
              <w:pStyle w:val="TableParagraph"/>
              <w:spacing w:before="57"/>
              <w:ind w:left="173" w:right="164"/>
              <w:jc w:val="center"/>
              <w:rPr>
                <w:sz w:val="24"/>
              </w:rPr>
            </w:pPr>
            <w:r>
              <w:rPr>
                <w:sz w:val="24"/>
              </w:rPr>
              <w:t>8/27</w:t>
            </w:r>
            <w:r w:rsidR="008B063E">
              <w:rPr>
                <w:sz w:val="24"/>
              </w:rPr>
              <w:t xml:space="preserve"> | 8/3</w:t>
            </w:r>
            <w:r>
              <w:rPr>
                <w:sz w:val="24"/>
              </w:rPr>
              <w:t>9</w:t>
            </w:r>
          </w:p>
        </w:tc>
        <w:tc>
          <w:tcPr>
            <w:tcW w:w="7943" w:type="dxa"/>
          </w:tcPr>
          <w:p w:rsidR="00AE7B22" w:rsidRDefault="008B063E">
            <w:pPr>
              <w:pStyle w:val="TableParagraph"/>
              <w:spacing w:before="57"/>
              <w:ind w:left="108"/>
              <w:rPr>
                <w:sz w:val="24"/>
              </w:rPr>
            </w:pPr>
            <w:r>
              <w:rPr>
                <w:sz w:val="24"/>
              </w:rPr>
              <w:t>Forces Resultants | Rectangular vs. Non-Rectangular Components</w:t>
            </w:r>
            <w:r w:rsidR="005B4E7D">
              <w:rPr>
                <w:sz w:val="24"/>
              </w:rPr>
              <w:t xml:space="preserve"> (CH2)</w:t>
            </w:r>
          </w:p>
        </w:tc>
      </w:tr>
      <w:tr w:rsidR="00AE7B22" w:rsidTr="00027B3D">
        <w:trPr>
          <w:trHeight w:val="395"/>
        </w:trPr>
        <w:tc>
          <w:tcPr>
            <w:tcW w:w="864" w:type="dxa"/>
          </w:tcPr>
          <w:p w:rsidR="00AE7B22" w:rsidRDefault="00D40283">
            <w:pPr>
              <w:pStyle w:val="TableParagraph"/>
              <w:spacing w:before="56"/>
              <w:ind w:left="9"/>
              <w:jc w:val="center"/>
              <w:rPr>
                <w:sz w:val="24"/>
              </w:rPr>
            </w:pPr>
            <w:r>
              <w:rPr>
                <w:sz w:val="24"/>
              </w:rPr>
              <w:t>2</w:t>
            </w:r>
          </w:p>
        </w:tc>
        <w:tc>
          <w:tcPr>
            <w:tcW w:w="1651" w:type="dxa"/>
          </w:tcPr>
          <w:p w:rsidR="00AE7B22" w:rsidRDefault="00D55E7F">
            <w:pPr>
              <w:pStyle w:val="TableParagraph"/>
              <w:spacing w:before="56"/>
              <w:ind w:left="173" w:right="164"/>
              <w:jc w:val="center"/>
              <w:rPr>
                <w:sz w:val="24"/>
              </w:rPr>
            </w:pPr>
            <w:r>
              <w:rPr>
                <w:b/>
                <w:sz w:val="24"/>
              </w:rPr>
              <w:t>9/3</w:t>
            </w:r>
            <w:r w:rsidR="008B063E">
              <w:rPr>
                <w:b/>
                <w:sz w:val="24"/>
              </w:rPr>
              <w:t xml:space="preserve"> </w:t>
            </w:r>
            <w:r w:rsidR="008B063E">
              <w:rPr>
                <w:sz w:val="24"/>
              </w:rPr>
              <w:t>| 9/</w:t>
            </w:r>
            <w:r>
              <w:rPr>
                <w:sz w:val="24"/>
              </w:rPr>
              <w:t>5</w:t>
            </w:r>
          </w:p>
        </w:tc>
        <w:tc>
          <w:tcPr>
            <w:tcW w:w="7943" w:type="dxa"/>
          </w:tcPr>
          <w:p w:rsidR="00AE7B22" w:rsidRDefault="008B063E">
            <w:pPr>
              <w:pStyle w:val="TableParagraph"/>
              <w:spacing w:before="56"/>
              <w:ind w:left="108"/>
              <w:rPr>
                <w:sz w:val="24"/>
              </w:rPr>
            </w:pPr>
            <w:r>
              <w:rPr>
                <w:b/>
                <w:sz w:val="24"/>
              </w:rPr>
              <w:t xml:space="preserve">NO CLASS (LABOR DAY) </w:t>
            </w:r>
            <w:r>
              <w:rPr>
                <w:sz w:val="24"/>
              </w:rPr>
              <w:t>| Particles: Equilibrium (2D)</w:t>
            </w:r>
            <w:r w:rsidR="005B4E7D">
              <w:rPr>
                <w:sz w:val="24"/>
              </w:rPr>
              <w:t xml:space="preserve"> (CH3)</w:t>
            </w:r>
          </w:p>
        </w:tc>
      </w:tr>
      <w:tr w:rsidR="00AE7B22" w:rsidTr="00027B3D">
        <w:trPr>
          <w:trHeight w:val="395"/>
        </w:trPr>
        <w:tc>
          <w:tcPr>
            <w:tcW w:w="864" w:type="dxa"/>
          </w:tcPr>
          <w:p w:rsidR="00AE7B22" w:rsidRDefault="00D40283">
            <w:pPr>
              <w:pStyle w:val="TableParagraph"/>
              <w:spacing w:before="56"/>
              <w:ind w:left="9"/>
              <w:jc w:val="center"/>
              <w:rPr>
                <w:sz w:val="24"/>
              </w:rPr>
            </w:pPr>
            <w:r>
              <w:rPr>
                <w:sz w:val="24"/>
              </w:rPr>
              <w:t>3</w:t>
            </w:r>
          </w:p>
        </w:tc>
        <w:tc>
          <w:tcPr>
            <w:tcW w:w="1651" w:type="dxa"/>
          </w:tcPr>
          <w:p w:rsidR="00AE7B22" w:rsidRDefault="00D55E7F">
            <w:pPr>
              <w:pStyle w:val="TableParagraph"/>
              <w:spacing w:before="56"/>
              <w:ind w:left="173" w:right="163"/>
              <w:jc w:val="center"/>
              <w:rPr>
                <w:sz w:val="24"/>
              </w:rPr>
            </w:pPr>
            <w:r>
              <w:rPr>
                <w:sz w:val="24"/>
              </w:rPr>
              <w:t>9/10</w:t>
            </w:r>
            <w:r w:rsidR="008B063E">
              <w:rPr>
                <w:sz w:val="24"/>
              </w:rPr>
              <w:t xml:space="preserve"> | 9/1</w:t>
            </w:r>
            <w:r>
              <w:rPr>
                <w:sz w:val="24"/>
              </w:rPr>
              <w:t>2</w:t>
            </w:r>
          </w:p>
        </w:tc>
        <w:tc>
          <w:tcPr>
            <w:tcW w:w="7943" w:type="dxa"/>
          </w:tcPr>
          <w:p w:rsidR="00AE7B22" w:rsidRDefault="008B063E">
            <w:pPr>
              <w:pStyle w:val="TableParagraph"/>
              <w:spacing w:before="56"/>
              <w:ind w:left="107"/>
              <w:rPr>
                <w:sz w:val="24"/>
              </w:rPr>
            </w:pPr>
            <w:r>
              <w:rPr>
                <w:sz w:val="24"/>
              </w:rPr>
              <w:t>Particles: Equilibrium (3D) | Moments (Characteristics), Moments (2D)</w:t>
            </w:r>
            <w:r w:rsidR="005B4E7D">
              <w:rPr>
                <w:sz w:val="24"/>
              </w:rPr>
              <w:t xml:space="preserve"> (CH3/4)</w:t>
            </w:r>
          </w:p>
        </w:tc>
      </w:tr>
      <w:tr w:rsidR="00AE7B22" w:rsidTr="00027B3D">
        <w:trPr>
          <w:trHeight w:val="396"/>
        </w:trPr>
        <w:tc>
          <w:tcPr>
            <w:tcW w:w="864" w:type="dxa"/>
          </w:tcPr>
          <w:p w:rsidR="00AE7B22" w:rsidRDefault="00D40283">
            <w:pPr>
              <w:pStyle w:val="TableParagraph"/>
              <w:spacing w:before="57"/>
              <w:ind w:left="9"/>
              <w:jc w:val="center"/>
              <w:rPr>
                <w:sz w:val="24"/>
              </w:rPr>
            </w:pPr>
            <w:r>
              <w:rPr>
                <w:sz w:val="24"/>
              </w:rPr>
              <w:t>4</w:t>
            </w:r>
          </w:p>
        </w:tc>
        <w:tc>
          <w:tcPr>
            <w:tcW w:w="1651" w:type="dxa"/>
          </w:tcPr>
          <w:p w:rsidR="00AE7B22" w:rsidRDefault="00D55E7F">
            <w:pPr>
              <w:pStyle w:val="TableParagraph"/>
              <w:spacing w:before="57"/>
              <w:ind w:left="173" w:right="163"/>
              <w:jc w:val="center"/>
              <w:rPr>
                <w:sz w:val="24"/>
              </w:rPr>
            </w:pPr>
            <w:r>
              <w:rPr>
                <w:sz w:val="24"/>
              </w:rPr>
              <w:t>9/17</w:t>
            </w:r>
            <w:r w:rsidR="00FE352B">
              <w:rPr>
                <w:sz w:val="24"/>
              </w:rPr>
              <w:t xml:space="preserve"> | 9/1</w:t>
            </w:r>
            <w:r>
              <w:rPr>
                <w:sz w:val="24"/>
              </w:rPr>
              <w:t>9</w:t>
            </w:r>
          </w:p>
        </w:tc>
        <w:tc>
          <w:tcPr>
            <w:tcW w:w="7943" w:type="dxa"/>
          </w:tcPr>
          <w:p w:rsidR="00AE7B22" w:rsidRDefault="008B063E">
            <w:pPr>
              <w:pStyle w:val="TableParagraph"/>
              <w:spacing w:before="57"/>
              <w:ind w:left="109"/>
              <w:rPr>
                <w:sz w:val="24"/>
              </w:rPr>
            </w:pPr>
            <w:r>
              <w:rPr>
                <w:sz w:val="24"/>
              </w:rPr>
              <w:t>Moments (3D) | Couples</w:t>
            </w:r>
            <w:r w:rsidR="005B4E7D">
              <w:rPr>
                <w:sz w:val="24"/>
              </w:rPr>
              <w:t xml:space="preserve"> (CH3/4)</w:t>
            </w:r>
          </w:p>
        </w:tc>
      </w:tr>
      <w:tr w:rsidR="00AE7B22" w:rsidTr="00027B3D">
        <w:trPr>
          <w:trHeight w:val="395"/>
        </w:trPr>
        <w:tc>
          <w:tcPr>
            <w:tcW w:w="864" w:type="dxa"/>
          </w:tcPr>
          <w:p w:rsidR="00AE7B22" w:rsidRDefault="00D40283">
            <w:pPr>
              <w:pStyle w:val="TableParagraph"/>
              <w:spacing w:before="56"/>
              <w:ind w:left="9"/>
              <w:jc w:val="center"/>
              <w:rPr>
                <w:sz w:val="24"/>
              </w:rPr>
            </w:pPr>
            <w:r>
              <w:rPr>
                <w:sz w:val="24"/>
              </w:rPr>
              <w:t>5</w:t>
            </w:r>
          </w:p>
        </w:tc>
        <w:tc>
          <w:tcPr>
            <w:tcW w:w="1651" w:type="dxa"/>
          </w:tcPr>
          <w:p w:rsidR="00AE7B22" w:rsidRDefault="00D55E7F">
            <w:pPr>
              <w:pStyle w:val="TableParagraph"/>
              <w:spacing w:before="56"/>
              <w:ind w:left="173" w:right="164"/>
              <w:jc w:val="center"/>
              <w:rPr>
                <w:sz w:val="24"/>
              </w:rPr>
            </w:pPr>
            <w:r w:rsidRPr="005B4E7D">
              <w:rPr>
                <w:sz w:val="24"/>
              </w:rPr>
              <w:t>9/24</w:t>
            </w:r>
            <w:r w:rsidR="008B063E">
              <w:rPr>
                <w:b/>
                <w:sz w:val="24"/>
              </w:rPr>
              <w:t xml:space="preserve"> </w:t>
            </w:r>
            <w:r w:rsidR="008B063E">
              <w:rPr>
                <w:sz w:val="24"/>
              </w:rPr>
              <w:t>| 9/2</w:t>
            </w:r>
            <w:r>
              <w:rPr>
                <w:sz w:val="24"/>
              </w:rPr>
              <w:t>6</w:t>
            </w:r>
          </w:p>
        </w:tc>
        <w:tc>
          <w:tcPr>
            <w:tcW w:w="7943" w:type="dxa"/>
          </w:tcPr>
          <w:p w:rsidR="00AE7B22" w:rsidRDefault="008B063E">
            <w:pPr>
              <w:pStyle w:val="TableParagraph"/>
              <w:spacing w:before="56"/>
              <w:ind w:left="108"/>
              <w:rPr>
                <w:sz w:val="24"/>
              </w:rPr>
            </w:pPr>
            <w:r>
              <w:rPr>
                <w:sz w:val="24"/>
              </w:rPr>
              <w:t>Equivalent Force-Couple (2D)</w:t>
            </w:r>
            <w:r w:rsidR="005B4E7D">
              <w:rPr>
                <w:sz w:val="24"/>
              </w:rPr>
              <w:t xml:space="preserve"> | Equivalent Force-Couple (3D) (CH4)</w:t>
            </w:r>
          </w:p>
        </w:tc>
      </w:tr>
      <w:tr w:rsidR="00AE7B22" w:rsidTr="00027B3D">
        <w:trPr>
          <w:trHeight w:val="671"/>
        </w:trPr>
        <w:tc>
          <w:tcPr>
            <w:tcW w:w="864" w:type="dxa"/>
          </w:tcPr>
          <w:p w:rsidR="00AE7B22" w:rsidRDefault="00D40283">
            <w:pPr>
              <w:pStyle w:val="TableParagraph"/>
              <w:spacing w:before="56"/>
              <w:ind w:left="9"/>
              <w:jc w:val="center"/>
              <w:rPr>
                <w:sz w:val="24"/>
              </w:rPr>
            </w:pPr>
            <w:r>
              <w:rPr>
                <w:sz w:val="24"/>
              </w:rPr>
              <w:t>6</w:t>
            </w:r>
          </w:p>
        </w:tc>
        <w:tc>
          <w:tcPr>
            <w:tcW w:w="1651" w:type="dxa"/>
          </w:tcPr>
          <w:p w:rsidR="00AE7B22" w:rsidRDefault="00D55E7F">
            <w:pPr>
              <w:pStyle w:val="TableParagraph"/>
              <w:spacing w:before="56"/>
              <w:ind w:left="172" w:right="164"/>
              <w:jc w:val="center"/>
              <w:rPr>
                <w:sz w:val="24"/>
              </w:rPr>
            </w:pPr>
            <w:r>
              <w:rPr>
                <w:sz w:val="24"/>
              </w:rPr>
              <w:t>10/1</w:t>
            </w:r>
            <w:r w:rsidR="008B063E">
              <w:rPr>
                <w:sz w:val="24"/>
              </w:rPr>
              <w:t xml:space="preserve"> | 10/</w:t>
            </w:r>
            <w:r>
              <w:rPr>
                <w:sz w:val="24"/>
              </w:rPr>
              <w:t>3</w:t>
            </w:r>
          </w:p>
        </w:tc>
        <w:tc>
          <w:tcPr>
            <w:tcW w:w="7943" w:type="dxa"/>
          </w:tcPr>
          <w:p w:rsidR="00AE7B22" w:rsidRDefault="005B4E7D">
            <w:pPr>
              <w:pStyle w:val="TableParagraph"/>
              <w:spacing w:before="56"/>
              <w:ind w:left="107" w:right="680" w:hanging="1"/>
              <w:rPr>
                <w:sz w:val="24"/>
              </w:rPr>
            </w:pPr>
            <w:r>
              <w:rPr>
                <w:sz w:val="24"/>
              </w:rPr>
              <w:t xml:space="preserve">Equilibrium (2D) | Equilibrium (3D) | </w:t>
            </w:r>
            <w:r w:rsidR="008B063E">
              <w:rPr>
                <w:sz w:val="24"/>
              </w:rPr>
              <w:t>Center of Mass, Centroids and Composite Bodies</w:t>
            </w:r>
            <w:r>
              <w:rPr>
                <w:sz w:val="24"/>
              </w:rPr>
              <w:t xml:space="preserve"> (CH4/5)</w:t>
            </w:r>
          </w:p>
        </w:tc>
      </w:tr>
      <w:tr w:rsidR="00AE7B22" w:rsidTr="00027B3D">
        <w:trPr>
          <w:trHeight w:val="395"/>
        </w:trPr>
        <w:tc>
          <w:tcPr>
            <w:tcW w:w="864" w:type="dxa"/>
          </w:tcPr>
          <w:p w:rsidR="00AE7B22" w:rsidRDefault="00D40283">
            <w:pPr>
              <w:pStyle w:val="TableParagraph"/>
              <w:spacing w:before="56"/>
              <w:ind w:left="9"/>
              <w:jc w:val="center"/>
              <w:rPr>
                <w:sz w:val="24"/>
              </w:rPr>
            </w:pPr>
            <w:r>
              <w:rPr>
                <w:sz w:val="24"/>
              </w:rPr>
              <w:t>7</w:t>
            </w:r>
          </w:p>
        </w:tc>
        <w:tc>
          <w:tcPr>
            <w:tcW w:w="1651" w:type="dxa"/>
          </w:tcPr>
          <w:p w:rsidR="00AE7B22" w:rsidRDefault="00D55E7F">
            <w:pPr>
              <w:pStyle w:val="TableParagraph"/>
              <w:spacing w:before="56"/>
              <w:ind w:left="172" w:right="164"/>
              <w:jc w:val="center"/>
              <w:rPr>
                <w:sz w:val="24"/>
              </w:rPr>
            </w:pPr>
            <w:r>
              <w:rPr>
                <w:sz w:val="24"/>
              </w:rPr>
              <w:t>10/8</w:t>
            </w:r>
            <w:r w:rsidR="008B063E">
              <w:rPr>
                <w:sz w:val="24"/>
              </w:rPr>
              <w:t xml:space="preserve"> | 10/</w:t>
            </w:r>
            <w:r>
              <w:rPr>
                <w:sz w:val="24"/>
              </w:rPr>
              <w:t>10</w:t>
            </w:r>
          </w:p>
        </w:tc>
        <w:tc>
          <w:tcPr>
            <w:tcW w:w="7943" w:type="dxa"/>
          </w:tcPr>
          <w:p w:rsidR="00AE7B22" w:rsidRDefault="008B063E">
            <w:pPr>
              <w:pStyle w:val="TableParagraph"/>
              <w:spacing w:before="56"/>
              <w:ind w:left="108"/>
              <w:rPr>
                <w:sz w:val="24"/>
              </w:rPr>
            </w:pPr>
            <w:r>
              <w:rPr>
                <w:sz w:val="24"/>
              </w:rPr>
              <w:t>Distributed Loads | Rigid Bodies: Free Body Diagram</w:t>
            </w:r>
            <w:r w:rsidR="005B4E7D">
              <w:rPr>
                <w:sz w:val="24"/>
              </w:rPr>
              <w:t xml:space="preserve">, MOI </w:t>
            </w:r>
            <w:r w:rsidR="005D6723">
              <w:rPr>
                <w:sz w:val="24"/>
              </w:rPr>
              <w:t xml:space="preserve">| Midterm Review </w:t>
            </w:r>
            <w:r w:rsidR="005B4E7D">
              <w:rPr>
                <w:sz w:val="24"/>
              </w:rPr>
              <w:t>(CH5/7)</w:t>
            </w:r>
          </w:p>
        </w:tc>
      </w:tr>
      <w:tr w:rsidR="00AE7B22" w:rsidTr="006C2C93">
        <w:trPr>
          <w:trHeight w:val="475"/>
        </w:trPr>
        <w:tc>
          <w:tcPr>
            <w:tcW w:w="864" w:type="dxa"/>
          </w:tcPr>
          <w:p w:rsidR="00AE7B22" w:rsidRDefault="00D40283">
            <w:pPr>
              <w:pStyle w:val="TableParagraph"/>
              <w:spacing w:before="57"/>
              <w:ind w:left="9"/>
              <w:jc w:val="center"/>
              <w:rPr>
                <w:sz w:val="24"/>
              </w:rPr>
            </w:pPr>
            <w:r>
              <w:rPr>
                <w:sz w:val="24"/>
              </w:rPr>
              <w:t>8</w:t>
            </w:r>
          </w:p>
        </w:tc>
        <w:tc>
          <w:tcPr>
            <w:tcW w:w="1651" w:type="dxa"/>
          </w:tcPr>
          <w:p w:rsidR="00AE7B22" w:rsidRDefault="00D55E7F">
            <w:pPr>
              <w:pStyle w:val="TableParagraph"/>
              <w:spacing w:before="57"/>
              <w:ind w:left="173" w:right="164"/>
              <w:jc w:val="center"/>
              <w:rPr>
                <w:sz w:val="24"/>
              </w:rPr>
            </w:pPr>
            <w:r w:rsidRPr="005D6723">
              <w:rPr>
                <w:b/>
                <w:sz w:val="24"/>
              </w:rPr>
              <w:t>10/15</w:t>
            </w:r>
            <w:r w:rsidR="008B063E">
              <w:rPr>
                <w:sz w:val="24"/>
              </w:rPr>
              <w:t xml:space="preserve"> | 10/1</w:t>
            </w:r>
            <w:r>
              <w:rPr>
                <w:sz w:val="24"/>
              </w:rPr>
              <w:t>7</w:t>
            </w:r>
          </w:p>
        </w:tc>
        <w:tc>
          <w:tcPr>
            <w:tcW w:w="7943" w:type="dxa"/>
          </w:tcPr>
          <w:p w:rsidR="00AE7B22" w:rsidRDefault="005D6723">
            <w:pPr>
              <w:pStyle w:val="TableParagraph"/>
              <w:spacing w:before="57"/>
              <w:ind w:left="108"/>
              <w:rPr>
                <w:sz w:val="24"/>
              </w:rPr>
            </w:pPr>
            <w:r w:rsidRPr="005B4E7D">
              <w:rPr>
                <w:b/>
                <w:sz w:val="24"/>
              </w:rPr>
              <w:t>MIDTERM</w:t>
            </w:r>
            <w:r w:rsidR="006C2C93">
              <w:rPr>
                <w:b/>
                <w:sz w:val="24"/>
              </w:rPr>
              <w:t xml:space="preserve"> I</w:t>
            </w:r>
            <w:r>
              <w:rPr>
                <w:b/>
                <w:sz w:val="24"/>
              </w:rPr>
              <w:t xml:space="preserve"> | </w:t>
            </w:r>
            <w:r w:rsidR="005B4E7D">
              <w:rPr>
                <w:sz w:val="24"/>
              </w:rPr>
              <w:t>Analysis of</w:t>
            </w:r>
            <w:r w:rsidR="00027B3D">
              <w:rPr>
                <w:sz w:val="24"/>
              </w:rPr>
              <w:t xml:space="preserve"> Structures </w:t>
            </w:r>
          </w:p>
        </w:tc>
      </w:tr>
      <w:tr w:rsidR="00AE7B22" w:rsidTr="00027B3D">
        <w:trPr>
          <w:trHeight w:val="475"/>
        </w:trPr>
        <w:tc>
          <w:tcPr>
            <w:tcW w:w="864" w:type="dxa"/>
          </w:tcPr>
          <w:p w:rsidR="00AE7B22" w:rsidRDefault="00D40283">
            <w:pPr>
              <w:pStyle w:val="TableParagraph"/>
              <w:spacing w:before="56"/>
              <w:ind w:left="9"/>
              <w:jc w:val="center"/>
              <w:rPr>
                <w:sz w:val="24"/>
              </w:rPr>
            </w:pPr>
            <w:r>
              <w:rPr>
                <w:sz w:val="24"/>
              </w:rPr>
              <w:t>9</w:t>
            </w:r>
          </w:p>
        </w:tc>
        <w:tc>
          <w:tcPr>
            <w:tcW w:w="1651" w:type="dxa"/>
          </w:tcPr>
          <w:p w:rsidR="00AE7B22" w:rsidRDefault="00D55E7F">
            <w:pPr>
              <w:pStyle w:val="TableParagraph"/>
              <w:spacing w:before="56"/>
              <w:ind w:left="173" w:right="163"/>
              <w:jc w:val="center"/>
              <w:rPr>
                <w:sz w:val="24"/>
              </w:rPr>
            </w:pPr>
            <w:r w:rsidRPr="005B4E7D">
              <w:rPr>
                <w:sz w:val="24"/>
              </w:rPr>
              <w:t>10/22</w:t>
            </w:r>
            <w:r w:rsidR="008B063E">
              <w:rPr>
                <w:sz w:val="24"/>
              </w:rPr>
              <w:t xml:space="preserve"> | </w:t>
            </w:r>
            <w:r w:rsidR="008B063E" w:rsidRPr="006C2C93">
              <w:rPr>
                <w:sz w:val="24"/>
              </w:rPr>
              <w:t>10/2</w:t>
            </w:r>
            <w:r w:rsidRPr="006C2C93">
              <w:rPr>
                <w:sz w:val="24"/>
              </w:rPr>
              <w:t>4</w:t>
            </w:r>
          </w:p>
        </w:tc>
        <w:tc>
          <w:tcPr>
            <w:tcW w:w="7943" w:type="dxa"/>
          </w:tcPr>
          <w:p w:rsidR="00AE7B22" w:rsidRPr="00027B3D" w:rsidRDefault="006C2C93">
            <w:pPr>
              <w:pStyle w:val="TableParagraph"/>
              <w:spacing w:before="56"/>
              <w:ind w:left="107" w:right="295" w:firstLine="2"/>
              <w:rPr>
                <w:sz w:val="24"/>
              </w:rPr>
            </w:pPr>
            <w:r>
              <w:rPr>
                <w:sz w:val="24"/>
              </w:rPr>
              <w:t xml:space="preserve">Intro to Stress/Frames and Machines (conventional aircraft mechanical systems, aircraft control linkages, landing gear) (CH6/8) | </w:t>
            </w:r>
            <w:r w:rsidR="005B4E7D">
              <w:rPr>
                <w:sz w:val="24"/>
              </w:rPr>
              <w:t>Mechanics of Machines</w:t>
            </w:r>
            <w:r w:rsidR="00027B3D">
              <w:rPr>
                <w:sz w:val="24"/>
              </w:rPr>
              <w:t>(CH6)</w:t>
            </w:r>
          </w:p>
        </w:tc>
      </w:tr>
      <w:tr w:rsidR="00AE7B22" w:rsidTr="00027B3D">
        <w:trPr>
          <w:trHeight w:val="671"/>
        </w:trPr>
        <w:tc>
          <w:tcPr>
            <w:tcW w:w="864" w:type="dxa"/>
          </w:tcPr>
          <w:p w:rsidR="00AE7B22" w:rsidRDefault="008B063E">
            <w:pPr>
              <w:pStyle w:val="TableParagraph"/>
              <w:spacing w:before="56"/>
              <w:ind w:left="117" w:right="108"/>
              <w:jc w:val="center"/>
              <w:rPr>
                <w:sz w:val="24"/>
              </w:rPr>
            </w:pPr>
            <w:r>
              <w:rPr>
                <w:sz w:val="24"/>
              </w:rPr>
              <w:t>1</w:t>
            </w:r>
            <w:r w:rsidR="00D40283">
              <w:rPr>
                <w:sz w:val="24"/>
              </w:rPr>
              <w:t>0</w:t>
            </w:r>
          </w:p>
        </w:tc>
        <w:tc>
          <w:tcPr>
            <w:tcW w:w="1651" w:type="dxa"/>
          </w:tcPr>
          <w:p w:rsidR="00AE7B22" w:rsidRDefault="00D55E7F">
            <w:pPr>
              <w:pStyle w:val="TableParagraph"/>
              <w:spacing w:before="56"/>
              <w:ind w:left="173" w:right="164"/>
              <w:jc w:val="center"/>
              <w:rPr>
                <w:sz w:val="24"/>
              </w:rPr>
            </w:pPr>
            <w:r w:rsidRPr="005B4E7D">
              <w:rPr>
                <w:sz w:val="24"/>
              </w:rPr>
              <w:t>10/29</w:t>
            </w:r>
            <w:r w:rsidR="008B063E">
              <w:rPr>
                <w:b/>
                <w:sz w:val="24"/>
              </w:rPr>
              <w:t xml:space="preserve"> </w:t>
            </w:r>
            <w:r w:rsidR="008B063E">
              <w:rPr>
                <w:sz w:val="24"/>
              </w:rPr>
              <w:t xml:space="preserve">| </w:t>
            </w:r>
            <w:r>
              <w:rPr>
                <w:sz w:val="24"/>
              </w:rPr>
              <w:t>10/31</w:t>
            </w:r>
          </w:p>
        </w:tc>
        <w:tc>
          <w:tcPr>
            <w:tcW w:w="7943" w:type="dxa"/>
          </w:tcPr>
          <w:p w:rsidR="00AE7B22" w:rsidRDefault="005B4E7D">
            <w:pPr>
              <w:pStyle w:val="TableParagraph"/>
              <w:spacing w:before="56"/>
              <w:ind w:left="108" w:right="533"/>
              <w:rPr>
                <w:sz w:val="24"/>
              </w:rPr>
            </w:pPr>
            <w:r>
              <w:rPr>
                <w:sz w:val="24"/>
              </w:rPr>
              <w:t xml:space="preserve">Frames and Machines (spoilers, elevator bell crank mechanism) </w:t>
            </w:r>
            <w:r w:rsidR="008B063E">
              <w:rPr>
                <w:b/>
                <w:sz w:val="24"/>
              </w:rPr>
              <w:t xml:space="preserve">| </w:t>
            </w:r>
            <w:r w:rsidR="008B063E">
              <w:rPr>
                <w:sz w:val="24"/>
              </w:rPr>
              <w:t>Stress-Strain Concepts, Deformation</w:t>
            </w:r>
            <w:r w:rsidR="00027B3D">
              <w:rPr>
                <w:sz w:val="24"/>
              </w:rPr>
              <w:t xml:space="preserve"> (CH9)</w:t>
            </w:r>
          </w:p>
        </w:tc>
      </w:tr>
      <w:tr w:rsidR="00FE352B" w:rsidTr="00027B3D">
        <w:trPr>
          <w:trHeight w:val="396"/>
        </w:trPr>
        <w:tc>
          <w:tcPr>
            <w:tcW w:w="864" w:type="dxa"/>
          </w:tcPr>
          <w:p w:rsidR="00FE352B" w:rsidRDefault="00D40283">
            <w:pPr>
              <w:pStyle w:val="TableParagraph"/>
              <w:spacing w:before="57"/>
              <w:ind w:left="117" w:right="108"/>
              <w:jc w:val="center"/>
              <w:rPr>
                <w:sz w:val="24"/>
              </w:rPr>
            </w:pPr>
            <w:r>
              <w:rPr>
                <w:sz w:val="24"/>
              </w:rPr>
              <w:t>11</w:t>
            </w:r>
          </w:p>
        </w:tc>
        <w:tc>
          <w:tcPr>
            <w:tcW w:w="1651" w:type="dxa"/>
          </w:tcPr>
          <w:p w:rsidR="00FE352B" w:rsidRPr="00FE352B" w:rsidRDefault="00FE352B">
            <w:pPr>
              <w:pStyle w:val="TableParagraph"/>
              <w:spacing w:before="57"/>
              <w:ind w:left="173" w:right="164"/>
              <w:jc w:val="center"/>
              <w:rPr>
                <w:sz w:val="24"/>
              </w:rPr>
            </w:pPr>
            <w:r>
              <w:rPr>
                <w:sz w:val="24"/>
              </w:rPr>
              <w:t>11/5 |11</w:t>
            </w:r>
            <w:r w:rsidR="00D40283">
              <w:rPr>
                <w:sz w:val="24"/>
              </w:rPr>
              <w:t>7</w:t>
            </w:r>
          </w:p>
        </w:tc>
        <w:tc>
          <w:tcPr>
            <w:tcW w:w="7943" w:type="dxa"/>
          </w:tcPr>
          <w:p w:rsidR="00D40283" w:rsidRPr="00CD3994" w:rsidRDefault="00D40283" w:rsidP="00CD3994">
            <w:pPr>
              <w:pStyle w:val="TableParagraph"/>
              <w:spacing w:before="57"/>
              <w:ind w:left="108"/>
              <w:rPr>
                <w:sz w:val="24"/>
              </w:rPr>
            </w:pPr>
            <w:r>
              <w:rPr>
                <w:sz w:val="24"/>
              </w:rPr>
              <w:t>Stress-Strain (CH9) | Axial Loading (tensile and compression) (CH9)</w:t>
            </w:r>
            <w:r w:rsidR="00CD3994">
              <w:rPr>
                <w:sz w:val="24"/>
              </w:rPr>
              <w:t xml:space="preserve"> | Thermal Effects, Safety Factor | Torsional Loading</w:t>
            </w:r>
          </w:p>
        </w:tc>
      </w:tr>
      <w:tr w:rsidR="00AE7B22" w:rsidTr="00027B3D">
        <w:trPr>
          <w:trHeight w:val="396"/>
        </w:trPr>
        <w:tc>
          <w:tcPr>
            <w:tcW w:w="864" w:type="dxa"/>
          </w:tcPr>
          <w:p w:rsidR="00AE7B22" w:rsidRDefault="008B063E">
            <w:pPr>
              <w:pStyle w:val="TableParagraph"/>
              <w:spacing w:before="57"/>
              <w:ind w:left="117" w:right="108"/>
              <w:jc w:val="center"/>
              <w:rPr>
                <w:sz w:val="24"/>
              </w:rPr>
            </w:pPr>
            <w:r>
              <w:rPr>
                <w:sz w:val="24"/>
              </w:rPr>
              <w:t>1</w:t>
            </w:r>
            <w:r w:rsidR="00D40283">
              <w:rPr>
                <w:sz w:val="24"/>
              </w:rPr>
              <w:t>2</w:t>
            </w:r>
          </w:p>
        </w:tc>
        <w:tc>
          <w:tcPr>
            <w:tcW w:w="1651" w:type="dxa"/>
          </w:tcPr>
          <w:p w:rsidR="00AE7B22" w:rsidRDefault="00D55E7F">
            <w:pPr>
              <w:pStyle w:val="TableParagraph"/>
              <w:spacing w:before="57"/>
              <w:ind w:left="173" w:right="164"/>
              <w:jc w:val="center"/>
              <w:rPr>
                <w:sz w:val="24"/>
              </w:rPr>
            </w:pPr>
            <w:r w:rsidRPr="00D55E7F">
              <w:rPr>
                <w:b/>
                <w:sz w:val="24"/>
              </w:rPr>
              <w:t>11/12</w:t>
            </w:r>
            <w:r w:rsidR="008B063E">
              <w:rPr>
                <w:sz w:val="24"/>
              </w:rPr>
              <w:t xml:space="preserve"> | 11/</w:t>
            </w:r>
            <w:r w:rsidR="00027B3D">
              <w:rPr>
                <w:sz w:val="24"/>
              </w:rPr>
              <w:t>14</w:t>
            </w:r>
          </w:p>
        </w:tc>
        <w:tc>
          <w:tcPr>
            <w:tcW w:w="7943" w:type="dxa"/>
          </w:tcPr>
          <w:p w:rsidR="00AE7B22" w:rsidRDefault="00D55E7F">
            <w:pPr>
              <w:pStyle w:val="TableParagraph"/>
              <w:spacing w:before="57"/>
              <w:ind w:left="108"/>
              <w:rPr>
                <w:sz w:val="24"/>
              </w:rPr>
            </w:pPr>
            <w:r>
              <w:rPr>
                <w:b/>
                <w:sz w:val="24"/>
              </w:rPr>
              <w:t xml:space="preserve">NO CLASS (Veterans Day) | </w:t>
            </w:r>
            <w:r w:rsidR="00CD3994">
              <w:rPr>
                <w:sz w:val="24"/>
              </w:rPr>
              <w:t>Torsional Loading | Stresses on Oblique Planes (CH10)</w:t>
            </w:r>
          </w:p>
        </w:tc>
      </w:tr>
      <w:tr w:rsidR="00AE7B22" w:rsidTr="00027B3D">
        <w:trPr>
          <w:trHeight w:val="395"/>
        </w:trPr>
        <w:tc>
          <w:tcPr>
            <w:tcW w:w="864" w:type="dxa"/>
          </w:tcPr>
          <w:p w:rsidR="00AE7B22" w:rsidRDefault="008B063E">
            <w:pPr>
              <w:pStyle w:val="TableParagraph"/>
              <w:spacing w:before="56"/>
              <w:ind w:left="117" w:right="108"/>
              <w:jc w:val="center"/>
              <w:rPr>
                <w:sz w:val="24"/>
              </w:rPr>
            </w:pPr>
            <w:r>
              <w:rPr>
                <w:sz w:val="24"/>
              </w:rPr>
              <w:t>1</w:t>
            </w:r>
            <w:r w:rsidR="00027B3D">
              <w:rPr>
                <w:sz w:val="24"/>
              </w:rPr>
              <w:t>3</w:t>
            </w:r>
          </w:p>
        </w:tc>
        <w:tc>
          <w:tcPr>
            <w:tcW w:w="1651" w:type="dxa"/>
          </w:tcPr>
          <w:p w:rsidR="00AE7B22" w:rsidRDefault="00D55E7F">
            <w:pPr>
              <w:pStyle w:val="TableParagraph"/>
              <w:spacing w:before="56"/>
              <w:ind w:left="173" w:right="163"/>
              <w:jc w:val="center"/>
              <w:rPr>
                <w:sz w:val="24"/>
              </w:rPr>
            </w:pPr>
            <w:r w:rsidRPr="006C2C93">
              <w:rPr>
                <w:b/>
                <w:sz w:val="24"/>
              </w:rPr>
              <w:t>11/19</w:t>
            </w:r>
            <w:r w:rsidR="006C2C93">
              <w:rPr>
                <w:sz w:val="24"/>
              </w:rPr>
              <w:t xml:space="preserve"> </w:t>
            </w:r>
            <w:r>
              <w:rPr>
                <w:sz w:val="24"/>
              </w:rPr>
              <w:t xml:space="preserve">| </w:t>
            </w:r>
            <w:r w:rsidRPr="005B4E7D">
              <w:rPr>
                <w:b/>
                <w:sz w:val="24"/>
              </w:rPr>
              <w:t>11/21</w:t>
            </w:r>
          </w:p>
        </w:tc>
        <w:tc>
          <w:tcPr>
            <w:tcW w:w="7943" w:type="dxa"/>
          </w:tcPr>
          <w:p w:rsidR="00AE7B22" w:rsidRPr="00027B3D" w:rsidRDefault="006C2C93">
            <w:pPr>
              <w:pStyle w:val="TableParagraph"/>
              <w:spacing w:before="56"/>
              <w:ind w:left="109"/>
              <w:rPr>
                <w:sz w:val="24"/>
              </w:rPr>
            </w:pPr>
            <w:r w:rsidRPr="006C2C93">
              <w:rPr>
                <w:b/>
                <w:sz w:val="24"/>
              </w:rPr>
              <w:t>MIDTERM II</w:t>
            </w:r>
            <w:r>
              <w:rPr>
                <w:sz w:val="24"/>
              </w:rPr>
              <w:t xml:space="preserve"> </w:t>
            </w:r>
            <w:r w:rsidR="00D55E7F">
              <w:rPr>
                <w:sz w:val="24"/>
              </w:rPr>
              <w:t xml:space="preserve">| </w:t>
            </w:r>
            <w:r w:rsidR="00D55E7F">
              <w:rPr>
                <w:b/>
                <w:sz w:val="24"/>
              </w:rPr>
              <w:t>NO CLASS (Thanksgiving)</w:t>
            </w:r>
          </w:p>
        </w:tc>
      </w:tr>
      <w:tr w:rsidR="00AE7B22" w:rsidTr="00027B3D">
        <w:trPr>
          <w:trHeight w:val="395"/>
        </w:trPr>
        <w:tc>
          <w:tcPr>
            <w:tcW w:w="864" w:type="dxa"/>
          </w:tcPr>
          <w:p w:rsidR="00AE7B22" w:rsidRDefault="008B063E">
            <w:pPr>
              <w:pStyle w:val="TableParagraph"/>
              <w:spacing w:before="56"/>
              <w:ind w:left="117" w:right="107"/>
              <w:jc w:val="center"/>
              <w:rPr>
                <w:sz w:val="24"/>
              </w:rPr>
            </w:pPr>
            <w:r>
              <w:rPr>
                <w:sz w:val="24"/>
              </w:rPr>
              <w:t>1</w:t>
            </w:r>
            <w:r w:rsidR="00027B3D">
              <w:rPr>
                <w:sz w:val="24"/>
              </w:rPr>
              <w:t>4</w:t>
            </w:r>
          </w:p>
        </w:tc>
        <w:tc>
          <w:tcPr>
            <w:tcW w:w="1651" w:type="dxa"/>
          </w:tcPr>
          <w:p w:rsidR="00AE7B22" w:rsidRDefault="00027B3D">
            <w:pPr>
              <w:pStyle w:val="TableParagraph"/>
              <w:spacing w:before="56"/>
              <w:ind w:left="172" w:right="164"/>
              <w:jc w:val="center"/>
              <w:rPr>
                <w:b/>
                <w:sz w:val="24"/>
              </w:rPr>
            </w:pPr>
            <w:r>
              <w:rPr>
                <w:sz w:val="24"/>
              </w:rPr>
              <w:t>11/26</w:t>
            </w:r>
            <w:r w:rsidR="008B063E">
              <w:rPr>
                <w:sz w:val="24"/>
              </w:rPr>
              <w:t xml:space="preserve"> | </w:t>
            </w:r>
            <w:r w:rsidR="008B063E" w:rsidRPr="00027B3D">
              <w:rPr>
                <w:sz w:val="24"/>
              </w:rPr>
              <w:t>11/2</w:t>
            </w:r>
            <w:r>
              <w:rPr>
                <w:sz w:val="24"/>
              </w:rPr>
              <w:t>8</w:t>
            </w:r>
          </w:p>
        </w:tc>
        <w:tc>
          <w:tcPr>
            <w:tcW w:w="7943" w:type="dxa"/>
          </w:tcPr>
          <w:p w:rsidR="00AE7B22" w:rsidRPr="00027B3D" w:rsidRDefault="00CD3994">
            <w:pPr>
              <w:pStyle w:val="TableParagraph"/>
              <w:spacing w:before="56"/>
              <w:ind w:left="108"/>
              <w:rPr>
                <w:sz w:val="24"/>
              </w:rPr>
            </w:pPr>
            <w:r>
              <w:rPr>
                <w:sz w:val="24"/>
              </w:rPr>
              <w:t>|</w:t>
            </w:r>
            <w:r w:rsidR="008B063E">
              <w:rPr>
                <w:sz w:val="24"/>
              </w:rPr>
              <w:t xml:space="preserve">Flexural Loading | </w:t>
            </w:r>
            <w:r w:rsidR="00027B3D">
              <w:rPr>
                <w:sz w:val="24"/>
              </w:rPr>
              <w:t>Second Moments, Elastic Flexural Formula (CH11)</w:t>
            </w:r>
          </w:p>
        </w:tc>
      </w:tr>
      <w:tr w:rsidR="00AE7B22" w:rsidTr="00027B3D">
        <w:trPr>
          <w:trHeight w:val="396"/>
        </w:trPr>
        <w:tc>
          <w:tcPr>
            <w:tcW w:w="864" w:type="dxa"/>
          </w:tcPr>
          <w:p w:rsidR="00AE7B22" w:rsidRDefault="008B063E">
            <w:pPr>
              <w:pStyle w:val="TableParagraph"/>
              <w:spacing w:before="57"/>
              <w:ind w:left="117" w:right="107"/>
              <w:jc w:val="center"/>
              <w:rPr>
                <w:sz w:val="24"/>
              </w:rPr>
            </w:pPr>
            <w:r>
              <w:rPr>
                <w:sz w:val="24"/>
              </w:rPr>
              <w:t>1</w:t>
            </w:r>
            <w:r w:rsidR="00027B3D">
              <w:rPr>
                <w:sz w:val="24"/>
              </w:rPr>
              <w:t>5</w:t>
            </w:r>
          </w:p>
        </w:tc>
        <w:tc>
          <w:tcPr>
            <w:tcW w:w="1651" w:type="dxa"/>
          </w:tcPr>
          <w:p w:rsidR="00AE7B22" w:rsidRDefault="00027B3D">
            <w:pPr>
              <w:pStyle w:val="TableParagraph"/>
              <w:spacing w:before="57"/>
              <w:ind w:left="172" w:right="164"/>
              <w:jc w:val="center"/>
              <w:rPr>
                <w:b/>
                <w:sz w:val="24"/>
              </w:rPr>
            </w:pPr>
            <w:r>
              <w:rPr>
                <w:sz w:val="24"/>
              </w:rPr>
              <w:t>12/3</w:t>
            </w:r>
            <w:r w:rsidR="008B063E">
              <w:rPr>
                <w:sz w:val="24"/>
              </w:rPr>
              <w:t xml:space="preserve"> | </w:t>
            </w:r>
            <w:r w:rsidR="00D55E7F" w:rsidRPr="00027B3D">
              <w:rPr>
                <w:sz w:val="24"/>
              </w:rPr>
              <w:t>1</w:t>
            </w:r>
            <w:r>
              <w:rPr>
                <w:sz w:val="24"/>
              </w:rPr>
              <w:t>2/5</w:t>
            </w:r>
          </w:p>
        </w:tc>
        <w:tc>
          <w:tcPr>
            <w:tcW w:w="7943" w:type="dxa"/>
          </w:tcPr>
          <w:p w:rsidR="00AE7B22" w:rsidRDefault="00027B3D">
            <w:pPr>
              <w:pStyle w:val="TableParagraph"/>
              <w:spacing w:before="57"/>
              <w:ind w:left="108"/>
              <w:rPr>
                <w:b/>
                <w:sz w:val="24"/>
              </w:rPr>
            </w:pPr>
            <w:r>
              <w:rPr>
                <w:sz w:val="24"/>
              </w:rPr>
              <w:t>V&amp;M Diagram | General Combined Loading (rudder pedals, propeller shafts, cargo compartment) (CH12/13)</w:t>
            </w:r>
          </w:p>
        </w:tc>
      </w:tr>
      <w:tr w:rsidR="00AE7B22" w:rsidTr="00027B3D">
        <w:trPr>
          <w:trHeight w:val="671"/>
        </w:trPr>
        <w:tc>
          <w:tcPr>
            <w:tcW w:w="864" w:type="dxa"/>
          </w:tcPr>
          <w:p w:rsidR="00AE7B22" w:rsidRDefault="008B063E">
            <w:pPr>
              <w:pStyle w:val="TableParagraph"/>
              <w:spacing w:before="56"/>
              <w:ind w:left="117" w:right="108"/>
              <w:jc w:val="center"/>
              <w:rPr>
                <w:sz w:val="24"/>
              </w:rPr>
            </w:pPr>
            <w:r>
              <w:rPr>
                <w:sz w:val="24"/>
              </w:rPr>
              <w:t>1</w:t>
            </w:r>
            <w:r w:rsidR="00027B3D">
              <w:rPr>
                <w:sz w:val="24"/>
              </w:rPr>
              <w:t>6</w:t>
            </w:r>
          </w:p>
        </w:tc>
        <w:tc>
          <w:tcPr>
            <w:tcW w:w="1651" w:type="dxa"/>
          </w:tcPr>
          <w:p w:rsidR="00AE7B22" w:rsidRDefault="00027B3D">
            <w:pPr>
              <w:pStyle w:val="TableParagraph"/>
              <w:spacing w:line="273" w:lineRule="exact"/>
              <w:ind w:left="173" w:right="164"/>
              <w:jc w:val="center"/>
              <w:rPr>
                <w:sz w:val="24"/>
              </w:rPr>
            </w:pPr>
            <w:r>
              <w:rPr>
                <w:sz w:val="24"/>
              </w:rPr>
              <w:t>12/10</w:t>
            </w:r>
          </w:p>
        </w:tc>
        <w:tc>
          <w:tcPr>
            <w:tcW w:w="7943" w:type="dxa"/>
          </w:tcPr>
          <w:p w:rsidR="00AE7B22" w:rsidRDefault="00027B3D">
            <w:pPr>
              <w:pStyle w:val="TableParagraph"/>
              <w:spacing w:before="56"/>
              <w:ind w:left="107" w:right="380"/>
              <w:rPr>
                <w:sz w:val="24"/>
              </w:rPr>
            </w:pPr>
            <w:r>
              <w:rPr>
                <w:sz w:val="24"/>
              </w:rPr>
              <w:t>Principal Stresses and Maximum Shear Stress | Mohr’s Circle (CH14)</w:t>
            </w:r>
          </w:p>
        </w:tc>
      </w:tr>
      <w:tr w:rsidR="00027B3D" w:rsidTr="00027B3D">
        <w:trPr>
          <w:trHeight w:val="395"/>
        </w:trPr>
        <w:tc>
          <w:tcPr>
            <w:tcW w:w="864" w:type="dxa"/>
          </w:tcPr>
          <w:p w:rsidR="00027B3D" w:rsidRDefault="00027B3D">
            <w:pPr>
              <w:pStyle w:val="TableParagraph"/>
              <w:spacing w:before="56"/>
              <w:ind w:left="117" w:right="108"/>
              <w:jc w:val="center"/>
              <w:rPr>
                <w:sz w:val="24"/>
              </w:rPr>
            </w:pPr>
            <w:r>
              <w:rPr>
                <w:b/>
                <w:sz w:val="24"/>
              </w:rPr>
              <w:t>Final Exam</w:t>
            </w:r>
          </w:p>
        </w:tc>
        <w:tc>
          <w:tcPr>
            <w:tcW w:w="1651" w:type="dxa"/>
          </w:tcPr>
          <w:p w:rsidR="00027B3D" w:rsidRDefault="00F06E60">
            <w:pPr>
              <w:pStyle w:val="TableParagraph"/>
              <w:spacing w:before="56"/>
              <w:ind w:left="173" w:right="164"/>
              <w:jc w:val="center"/>
              <w:rPr>
                <w:sz w:val="24"/>
              </w:rPr>
            </w:pPr>
            <w:r>
              <w:rPr>
                <w:b/>
                <w:sz w:val="24"/>
              </w:rPr>
              <w:t>12/12</w:t>
            </w:r>
          </w:p>
        </w:tc>
        <w:tc>
          <w:tcPr>
            <w:tcW w:w="7943" w:type="dxa"/>
          </w:tcPr>
          <w:p w:rsidR="00027B3D" w:rsidRDefault="00F06E60">
            <w:pPr>
              <w:pStyle w:val="TableParagraph"/>
              <w:spacing w:before="56"/>
              <w:ind w:left="108"/>
              <w:rPr>
                <w:sz w:val="24"/>
              </w:rPr>
            </w:pPr>
            <w:r>
              <w:rPr>
                <w:b/>
                <w:sz w:val="24"/>
              </w:rPr>
              <w:t>5:15pm – 7:30pm – WSH 109</w:t>
            </w:r>
          </w:p>
        </w:tc>
      </w:tr>
    </w:tbl>
    <w:p w:rsidR="008B063E" w:rsidRDefault="008B063E">
      <w:bookmarkStart w:id="0" w:name="_GoBack"/>
      <w:bookmarkEnd w:id="0"/>
    </w:p>
    <w:sectPr w:rsidR="008B063E">
      <w:pgSz w:w="12240" w:h="15840"/>
      <w:pgMar w:top="640" w:right="620" w:bottom="920" w:left="500" w:header="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1DD" w:rsidRDefault="00D511DD">
      <w:r>
        <w:separator/>
      </w:r>
    </w:p>
  </w:endnote>
  <w:endnote w:type="continuationSeparator" w:id="0">
    <w:p w:rsidR="00D511DD" w:rsidRDefault="00D5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B22" w:rsidRDefault="00FD329E">
    <w:pPr>
      <w:pStyle w:val="BodyText"/>
      <w:spacing w:line="14" w:lineRule="auto"/>
      <w:rPr>
        <w:i w:val="0"/>
        <w:sz w:val="20"/>
      </w:rPr>
    </w:pPr>
    <w:r>
      <w:rPr>
        <w:noProof/>
      </w:rPr>
      <mc:AlternateContent>
        <mc:Choice Requires="wps">
          <w:drawing>
            <wp:anchor distT="0" distB="0" distL="114300" distR="114300" simplePos="0" relativeHeight="503303768" behindDoc="1" locked="0" layoutInCell="1" allowOverlap="1">
              <wp:simplePos x="0" y="0"/>
              <wp:positionH relativeFrom="page">
                <wp:posOffset>446566</wp:posOffset>
              </wp:positionH>
              <wp:positionV relativeFrom="page">
                <wp:posOffset>9462976</wp:posOffset>
              </wp:positionV>
              <wp:extent cx="1988289" cy="17420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8289" cy="174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B22" w:rsidRDefault="00115DA3">
                          <w:pPr>
                            <w:spacing w:before="14"/>
                            <w:ind w:left="20"/>
                            <w:rPr>
                              <w:rFonts w:ascii="Arial"/>
                              <w:sz w:val="18"/>
                            </w:rPr>
                          </w:pPr>
                          <w:r>
                            <w:rPr>
                              <w:rFonts w:ascii="Arial"/>
                              <w:sz w:val="18"/>
                            </w:rPr>
                            <w:t>Aerostructures I, AE112, Fall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15pt;margin-top:745.1pt;width:156.55pt;height:13.7pt;z-index:-12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" filled="f" stroked="f">
              <v:path arrowok="t"/>
              <v:textbox inset="0,0,0,0">
                <w:txbxContent>
                  <w:p w:rsidR="00AE7B22" w:rsidRDefault="00115DA3">
                    <w:pPr>
                      <w:spacing w:before="14"/>
                      <w:ind w:left="20"/>
                      <w:rPr>
                        <w:rFonts w:ascii="Arial"/>
                        <w:sz w:val="18"/>
                      </w:rPr>
                    </w:pPr>
                    <w:r>
                      <w:rPr>
                        <w:rFonts w:ascii="Arial"/>
                        <w:sz w:val="18"/>
                      </w:rPr>
                      <w:t>Aerostructures I, AE112, Fall 2018</w:t>
                    </w:r>
                  </w:p>
                </w:txbxContent>
              </v:textbox>
              <w10:wrap anchorx="page" anchory="page"/>
            </v:shape>
          </w:pict>
        </mc:Fallback>
      </mc:AlternateContent>
    </w:r>
    <w:r>
      <w:rPr>
        <w:noProof/>
      </w:rPr>
      <mc:AlternateContent>
        <mc:Choice Requires="wps">
          <w:drawing>
            <wp:anchor distT="0" distB="0" distL="114300" distR="114300" simplePos="0" relativeHeight="503303792" behindDoc="1" locked="0" layoutInCell="1" allowOverlap="1">
              <wp:simplePos x="0" y="0"/>
              <wp:positionH relativeFrom="page">
                <wp:posOffset>5930900</wp:posOffset>
              </wp:positionH>
              <wp:positionV relativeFrom="page">
                <wp:posOffset>9459595</wp:posOffset>
              </wp:positionV>
              <wp:extent cx="610235"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0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B22" w:rsidRDefault="008B063E">
                          <w:pPr>
                            <w:spacing w:before="14"/>
                            <w:ind w:left="20"/>
                            <w:rPr>
                              <w:rFonts w:ascii="Arial"/>
                              <w:sz w:val="18"/>
                            </w:rPr>
                          </w:pPr>
                          <w:r>
                            <w:rPr>
                              <w:rFonts w:ascii="Arial"/>
                              <w:sz w:val="18"/>
                            </w:rPr>
                            <w:t xml:space="preserve">Page </w:t>
                          </w:r>
                          <w:r>
                            <w:fldChar w:fldCharType="begin"/>
                          </w:r>
                          <w:r>
                            <w:rPr>
                              <w:rFonts w:ascii="Arial"/>
                              <w:sz w:val="18"/>
                            </w:rPr>
                            <w:instrText xml:space="preserve"> PAGE </w:instrText>
                          </w:r>
                          <w:r>
                            <w:fldChar w:fldCharType="separate"/>
                          </w:r>
                          <w:r>
                            <w:t>1</w:t>
                          </w:r>
                          <w:r>
                            <w:fldChar w:fldCharType="end"/>
                          </w:r>
                          <w:r>
                            <w:rPr>
                              <w:rFonts w:ascii="Arial"/>
                              <w:sz w:val="18"/>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67pt;margin-top:744.85pt;width:48.05pt;height:12.1pt;z-index:-1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" filled="f" stroked="f">
              <v:path arrowok="t"/>
              <v:textbox inset="0,0,0,0">
                <w:txbxContent>
                  <w:p w:rsidR="00AE7B22" w:rsidRDefault="008B063E">
                    <w:pPr>
                      <w:spacing w:before="14"/>
                      <w:ind w:left="20"/>
                      <w:rPr>
                        <w:rFonts w:ascii="Arial"/>
                        <w:sz w:val="18"/>
                      </w:rPr>
                    </w:pPr>
                    <w:r>
                      <w:rPr>
                        <w:rFonts w:ascii="Arial"/>
                        <w:sz w:val="18"/>
                      </w:rPr>
                      <w:t xml:space="preserve">Page </w:t>
                    </w:r>
                    <w:r>
                      <w:fldChar w:fldCharType="begin"/>
                    </w:r>
                    <w:r>
                      <w:rPr>
                        <w:rFonts w:ascii="Arial"/>
                        <w:sz w:val="18"/>
                      </w:rPr>
                      <w:instrText xml:space="preserve"> PAGE </w:instrText>
                    </w:r>
                    <w:r>
                      <w:fldChar w:fldCharType="separate"/>
                    </w:r>
                    <w:r>
                      <w:t>1</w:t>
                    </w:r>
                    <w:r>
                      <w:fldChar w:fldCharType="end"/>
                    </w:r>
                    <w:r>
                      <w:rPr>
                        <w:rFonts w:ascii="Arial"/>
                        <w:sz w:val="18"/>
                      </w:rP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1DD" w:rsidRDefault="00D511DD">
      <w:r>
        <w:separator/>
      </w:r>
    </w:p>
  </w:footnote>
  <w:footnote w:type="continuationSeparator" w:id="0">
    <w:p w:rsidR="00D511DD" w:rsidRDefault="00D51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84E0B"/>
    <w:multiLevelType w:val="hybridMultilevel"/>
    <w:tmpl w:val="7E10D238"/>
    <w:lvl w:ilvl="0" w:tplc="6E680AE4">
      <w:start w:val="1"/>
      <w:numFmt w:val="decimal"/>
      <w:lvlText w:val="%1."/>
      <w:lvlJc w:val="left"/>
      <w:pPr>
        <w:ind w:left="220" w:hanging="270"/>
      </w:pPr>
      <w:rPr>
        <w:rFonts w:ascii="Times New Roman" w:eastAsia="Times New Roman" w:hAnsi="Times New Roman" w:cs="Times New Roman" w:hint="default"/>
        <w:w w:val="100"/>
        <w:sz w:val="24"/>
        <w:szCs w:val="24"/>
      </w:rPr>
    </w:lvl>
    <w:lvl w:ilvl="1" w:tplc="1F405746">
      <w:numFmt w:val="bullet"/>
      <w:lvlText w:val="•"/>
      <w:lvlJc w:val="left"/>
      <w:pPr>
        <w:ind w:left="1310" w:hanging="270"/>
      </w:pPr>
      <w:rPr>
        <w:rFonts w:hint="default"/>
      </w:rPr>
    </w:lvl>
    <w:lvl w:ilvl="2" w:tplc="8AB48EC4">
      <w:numFmt w:val="bullet"/>
      <w:lvlText w:val="•"/>
      <w:lvlJc w:val="left"/>
      <w:pPr>
        <w:ind w:left="2400" w:hanging="270"/>
      </w:pPr>
      <w:rPr>
        <w:rFonts w:hint="default"/>
      </w:rPr>
    </w:lvl>
    <w:lvl w:ilvl="3" w:tplc="6DEEC6DE">
      <w:numFmt w:val="bullet"/>
      <w:lvlText w:val="•"/>
      <w:lvlJc w:val="left"/>
      <w:pPr>
        <w:ind w:left="3490" w:hanging="270"/>
      </w:pPr>
      <w:rPr>
        <w:rFonts w:hint="default"/>
      </w:rPr>
    </w:lvl>
    <w:lvl w:ilvl="4" w:tplc="E264D4CE">
      <w:numFmt w:val="bullet"/>
      <w:lvlText w:val="•"/>
      <w:lvlJc w:val="left"/>
      <w:pPr>
        <w:ind w:left="4580" w:hanging="270"/>
      </w:pPr>
      <w:rPr>
        <w:rFonts w:hint="default"/>
      </w:rPr>
    </w:lvl>
    <w:lvl w:ilvl="5" w:tplc="8FAEA34A">
      <w:numFmt w:val="bullet"/>
      <w:lvlText w:val="•"/>
      <w:lvlJc w:val="left"/>
      <w:pPr>
        <w:ind w:left="5670" w:hanging="270"/>
      </w:pPr>
      <w:rPr>
        <w:rFonts w:hint="default"/>
      </w:rPr>
    </w:lvl>
    <w:lvl w:ilvl="6" w:tplc="EEE2D60E">
      <w:numFmt w:val="bullet"/>
      <w:lvlText w:val="•"/>
      <w:lvlJc w:val="left"/>
      <w:pPr>
        <w:ind w:left="6760" w:hanging="270"/>
      </w:pPr>
      <w:rPr>
        <w:rFonts w:hint="default"/>
      </w:rPr>
    </w:lvl>
    <w:lvl w:ilvl="7" w:tplc="75B66C4C">
      <w:numFmt w:val="bullet"/>
      <w:lvlText w:val="•"/>
      <w:lvlJc w:val="left"/>
      <w:pPr>
        <w:ind w:left="7850" w:hanging="270"/>
      </w:pPr>
      <w:rPr>
        <w:rFonts w:hint="default"/>
      </w:rPr>
    </w:lvl>
    <w:lvl w:ilvl="8" w:tplc="2432D374">
      <w:numFmt w:val="bullet"/>
      <w:lvlText w:val="•"/>
      <w:lvlJc w:val="left"/>
      <w:pPr>
        <w:ind w:left="8940" w:hanging="270"/>
      </w:pPr>
      <w:rPr>
        <w:rFonts w:hint="default"/>
      </w:rPr>
    </w:lvl>
  </w:abstractNum>
  <w:abstractNum w:abstractNumId="1" w15:restartNumberingAfterBreak="0">
    <w:nsid w:val="4B3D2F1F"/>
    <w:multiLevelType w:val="hybridMultilevel"/>
    <w:tmpl w:val="E5CE92F8"/>
    <w:lvl w:ilvl="0" w:tplc="D41E38D8">
      <w:start w:val="1"/>
      <w:numFmt w:val="decimal"/>
      <w:lvlText w:val="%1)"/>
      <w:lvlJc w:val="left"/>
      <w:pPr>
        <w:ind w:left="940" w:hanging="432"/>
      </w:pPr>
      <w:rPr>
        <w:rFonts w:ascii="Times New Roman" w:eastAsia="Times New Roman" w:hAnsi="Times New Roman" w:cs="Times New Roman" w:hint="default"/>
        <w:i/>
        <w:spacing w:val="-2"/>
        <w:w w:val="99"/>
        <w:sz w:val="24"/>
        <w:szCs w:val="24"/>
      </w:rPr>
    </w:lvl>
    <w:lvl w:ilvl="1" w:tplc="34DE9276">
      <w:numFmt w:val="bullet"/>
      <w:lvlText w:val="•"/>
      <w:lvlJc w:val="left"/>
      <w:pPr>
        <w:ind w:left="1958" w:hanging="432"/>
      </w:pPr>
      <w:rPr>
        <w:rFonts w:hint="default"/>
      </w:rPr>
    </w:lvl>
    <w:lvl w:ilvl="2" w:tplc="4280AAFC">
      <w:numFmt w:val="bullet"/>
      <w:lvlText w:val="•"/>
      <w:lvlJc w:val="left"/>
      <w:pPr>
        <w:ind w:left="2976" w:hanging="432"/>
      </w:pPr>
      <w:rPr>
        <w:rFonts w:hint="default"/>
      </w:rPr>
    </w:lvl>
    <w:lvl w:ilvl="3" w:tplc="1F94DB4E">
      <w:numFmt w:val="bullet"/>
      <w:lvlText w:val="•"/>
      <w:lvlJc w:val="left"/>
      <w:pPr>
        <w:ind w:left="3994" w:hanging="432"/>
      </w:pPr>
      <w:rPr>
        <w:rFonts w:hint="default"/>
      </w:rPr>
    </w:lvl>
    <w:lvl w:ilvl="4" w:tplc="F9EC98D2">
      <w:numFmt w:val="bullet"/>
      <w:lvlText w:val="•"/>
      <w:lvlJc w:val="left"/>
      <w:pPr>
        <w:ind w:left="5012" w:hanging="432"/>
      </w:pPr>
      <w:rPr>
        <w:rFonts w:hint="default"/>
      </w:rPr>
    </w:lvl>
    <w:lvl w:ilvl="5" w:tplc="421A7216">
      <w:numFmt w:val="bullet"/>
      <w:lvlText w:val="•"/>
      <w:lvlJc w:val="left"/>
      <w:pPr>
        <w:ind w:left="6030" w:hanging="432"/>
      </w:pPr>
      <w:rPr>
        <w:rFonts w:hint="default"/>
      </w:rPr>
    </w:lvl>
    <w:lvl w:ilvl="6" w:tplc="5184A7CA">
      <w:numFmt w:val="bullet"/>
      <w:lvlText w:val="•"/>
      <w:lvlJc w:val="left"/>
      <w:pPr>
        <w:ind w:left="7048" w:hanging="432"/>
      </w:pPr>
      <w:rPr>
        <w:rFonts w:hint="default"/>
      </w:rPr>
    </w:lvl>
    <w:lvl w:ilvl="7" w:tplc="8FFE844E">
      <w:numFmt w:val="bullet"/>
      <w:lvlText w:val="•"/>
      <w:lvlJc w:val="left"/>
      <w:pPr>
        <w:ind w:left="8066" w:hanging="432"/>
      </w:pPr>
      <w:rPr>
        <w:rFonts w:hint="default"/>
      </w:rPr>
    </w:lvl>
    <w:lvl w:ilvl="8" w:tplc="2FA093CE">
      <w:numFmt w:val="bullet"/>
      <w:lvlText w:val="•"/>
      <w:lvlJc w:val="left"/>
      <w:pPr>
        <w:ind w:left="9084" w:hanging="432"/>
      </w:pPr>
      <w:rPr>
        <w:rFonts w:hint="default"/>
      </w:rPr>
    </w:lvl>
  </w:abstractNum>
  <w:abstractNum w:abstractNumId="2" w15:restartNumberingAfterBreak="0">
    <w:nsid w:val="66230EB2"/>
    <w:multiLevelType w:val="hybridMultilevel"/>
    <w:tmpl w:val="F13E5AF2"/>
    <w:lvl w:ilvl="0" w:tplc="896EC0CE">
      <w:numFmt w:val="bullet"/>
      <w:lvlText w:val="•"/>
      <w:lvlJc w:val="left"/>
      <w:pPr>
        <w:ind w:left="940" w:hanging="360"/>
      </w:pPr>
      <w:rPr>
        <w:rFonts w:ascii="Arial" w:eastAsia="Arial" w:hAnsi="Arial" w:cs="Arial" w:hint="default"/>
        <w:w w:val="131"/>
        <w:sz w:val="24"/>
        <w:szCs w:val="24"/>
      </w:rPr>
    </w:lvl>
    <w:lvl w:ilvl="1" w:tplc="597EC032">
      <w:numFmt w:val="bullet"/>
      <w:lvlText w:val="•"/>
      <w:lvlJc w:val="left"/>
      <w:pPr>
        <w:ind w:left="1958" w:hanging="360"/>
      </w:pPr>
      <w:rPr>
        <w:rFonts w:hint="default"/>
      </w:rPr>
    </w:lvl>
    <w:lvl w:ilvl="2" w:tplc="C2F8252C">
      <w:numFmt w:val="bullet"/>
      <w:lvlText w:val="•"/>
      <w:lvlJc w:val="left"/>
      <w:pPr>
        <w:ind w:left="2976" w:hanging="360"/>
      </w:pPr>
      <w:rPr>
        <w:rFonts w:hint="default"/>
      </w:rPr>
    </w:lvl>
    <w:lvl w:ilvl="3" w:tplc="52388576">
      <w:numFmt w:val="bullet"/>
      <w:lvlText w:val="•"/>
      <w:lvlJc w:val="left"/>
      <w:pPr>
        <w:ind w:left="3994" w:hanging="360"/>
      </w:pPr>
      <w:rPr>
        <w:rFonts w:hint="default"/>
      </w:rPr>
    </w:lvl>
    <w:lvl w:ilvl="4" w:tplc="686A1DBC">
      <w:numFmt w:val="bullet"/>
      <w:lvlText w:val="•"/>
      <w:lvlJc w:val="left"/>
      <w:pPr>
        <w:ind w:left="5012" w:hanging="360"/>
      </w:pPr>
      <w:rPr>
        <w:rFonts w:hint="default"/>
      </w:rPr>
    </w:lvl>
    <w:lvl w:ilvl="5" w:tplc="370AF1DA">
      <w:numFmt w:val="bullet"/>
      <w:lvlText w:val="•"/>
      <w:lvlJc w:val="left"/>
      <w:pPr>
        <w:ind w:left="6030" w:hanging="360"/>
      </w:pPr>
      <w:rPr>
        <w:rFonts w:hint="default"/>
      </w:rPr>
    </w:lvl>
    <w:lvl w:ilvl="6" w:tplc="D2E4FBC6">
      <w:numFmt w:val="bullet"/>
      <w:lvlText w:val="•"/>
      <w:lvlJc w:val="left"/>
      <w:pPr>
        <w:ind w:left="7048" w:hanging="360"/>
      </w:pPr>
      <w:rPr>
        <w:rFonts w:hint="default"/>
      </w:rPr>
    </w:lvl>
    <w:lvl w:ilvl="7" w:tplc="A1281326">
      <w:numFmt w:val="bullet"/>
      <w:lvlText w:val="•"/>
      <w:lvlJc w:val="left"/>
      <w:pPr>
        <w:ind w:left="8066" w:hanging="360"/>
      </w:pPr>
      <w:rPr>
        <w:rFonts w:hint="default"/>
      </w:rPr>
    </w:lvl>
    <w:lvl w:ilvl="8" w:tplc="EC4CA86A">
      <w:numFmt w:val="bullet"/>
      <w:lvlText w:val="•"/>
      <w:lvlJc w:val="left"/>
      <w:pPr>
        <w:ind w:left="9084"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22"/>
    <w:rsid w:val="00027B3D"/>
    <w:rsid w:val="00115DA3"/>
    <w:rsid w:val="00256F17"/>
    <w:rsid w:val="002B10C0"/>
    <w:rsid w:val="002F29B3"/>
    <w:rsid w:val="00332FA9"/>
    <w:rsid w:val="00400C56"/>
    <w:rsid w:val="004437E7"/>
    <w:rsid w:val="005B4E7D"/>
    <w:rsid w:val="005D6723"/>
    <w:rsid w:val="0063175A"/>
    <w:rsid w:val="00633421"/>
    <w:rsid w:val="006C2C93"/>
    <w:rsid w:val="007C5D28"/>
    <w:rsid w:val="008B063E"/>
    <w:rsid w:val="008B6214"/>
    <w:rsid w:val="008D2C04"/>
    <w:rsid w:val="009479E5"/>
    <w:rsid w:val="00AE7B22"/>
    <w:rsid w:val="00B76E8A"/>
    <w:rsid w:val="00B951D4"/>
    <w:rsid w:val="00C33267"/>
    <w:rsid w:val="00CD3994"/>
    <w:rsid w:val="00D40283"/>
    <w:rsid w:val="00D511DD"/>
    <w:rsid w:val="00D55E7F"/>
    <w:rsid w:val="00D9305E"/>
    <w:rsid w:val="00E14FC8"/>
    <w:rsid w:val="00E313B6"/>
    <w:rsid w:val="00F06E60"/>
    <w:rsid w:val="00FD329E"/>
    <w:rsid w:val="00FE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92612"/>
  <w15:docId w15:val="{A4FB1627-F5C9-094E-9C7A-B68154F1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135" w:right="2019"/>
      <w:jc w:val="center"/>
      <w:outlineLvl w:val="0"/>
    </w:pPr>
    <w:rPr>
      <w:b/>
      <w:bCs/>
      <w:sz w:val="32"/>
      <w:szCs w:val="32"/>
    </w:rPr>
  </w:style>
  <w:style w:type="paragraph" w:styleId="Heading2">
    <w:name w:val="heading 2"/>
    <w:basedOn w:val="Normal"/>
    <w:uiPriority w:val="9"/>
    <w:unhideWhenUsed/>
    <w:qFormat/>
    <w:pPr>
      <w:ind w:left="220"/>
      <w:outlineLvl w:val="1"/>
    </w:pPr>
    <w:rPr>
      <w:b/>
      <w:bCs/>
      <w:sz w:val="24"/>
      <w:szCs w:val="24"/>
    </w:rPr>
  </w:style>
  <w:style w:type="paragraph" w:styleId="Heading3">
    <w:name w:val="heading 3"/>
    <w:basedOn w:val="Normal"/>
    <w:uiPriority w:val="9"/>
    <w:unhideWhenUsed/>
    <w:qFormat/>
    <w:pPr>
      <w:ind w:left="22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ListParagraph">
    <w:name w:val="List Paragraph"/>
    <w:basedOn w:val="Normal"/>
    <w:uiPriority w:val="1"/>
    <w:qFormat/>
    <w:pPr>
      <w:ind w:left="940" w:hanging="4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329E"/>
    <w:pPr>
      <w:tabs>
        <w:tab w:val="center" w:pos="4680"/>
        <w:tab w:val="right" w:pos="9360"/>
      </w:tabs>
    </w:pPr>
  </w:style>
  <w:style w:type="character" w:customStyle="1" w:styleId="HeaderChar">
    <w:name w:val="Header Char"/>
    <w:basedOn w:val="DefaultParagraphFont"/>
    <w:link w:val="Header"/>
    <w:uiPriority w:val="99"/>
    <w:rsid w:val="00FD329E"/>
    <w:rPr>
      <w:rFonts w:ascii="Times New Roman" w:eastAsia="Times New Roman" w:hAnsi="Times New Roman" w:cs="Times New Roman"/>
    </w:rPr>
  </w:style>
  <w:style w:type="paragraph" w:styleId="Footer">
    <w:name w:val="footer"/>
    <w:basedOn w:val="Normal"/>
    <w:link w:val="FooterChar"/>
    <w:uiPriority w:val="99"/>
    <w:unhideWhenUsed/>
    <w:rsid w:val="00FD329E"/>
    <w:pPr>
      <w:tabs>
        <w:tab w:val="center" w:pos="4680"/>
        <w:tab w:val="right" w:pos="9360"/>
      </w:tabs>
    </w:pPr>
  </w:style>
  <w:style w:type="character" w:customStyle="1" w:styleId="FooterChar">
    <w:name w:val="Footer Char"/>
    <w:basedOn w:val="DefaultParagraphFont"/>
    <w:link w:val="Footer"/>
    <w:uiPriority w:val="99"/>
    <w:rsid w:val="00FD329E"/>
    <w:rPr>
      <w:rFonts w:ascii="Times New Roman" w:eastAsia="Times New Roman" w:hAnsi="Times New Roman" w:cs="Times New Roman"/>
    </w:rPr>
  </w:style>
  <w:style w:type="character" w:styleId="Hyperlink">
    <w:name w:val="Hyperlink"/>
    <w:basedOn w:val="DefaultParagraphFont"/>
    <w:uiPriority w:val="99"/>
    <w:unhideWhenUsed/>
    <w:rsid w:val="00633421"/>
    <w:rPr>
      <w:color w:val="0000FF" w:themeColor="hyperlink"/>
      <w:u w:val="single"/>
    </w:rPr>
  </w:style>
  <w:style w:type="character" w:styleId="UnresolvedMention">
    <w:name w:val="Unresolved Mention"/>
    <w:basedOn w:val="DefaultParagraphFont"/>
    <w:uiPriority w:val="99"/>
    <w:semiHidden/>
    <w:unhideWhenUsed/>
    <w:rsid w:val="00633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454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vonmukhar@gmail.com" TargetMode="External"/><Relationship Id="rId13" Type="http://schemas.openxmlformats.org/officeDocument/2006/relationships/hyperlink" Target="http://www.sjsu.edu/gup/syllabusinfo/" TargetMode="External"/><Relationship Id="rId3" Type="http://schemas.openxmlformats.org/officeDocument/2006/relationships/settings" Target="settings.xml"/><Relationship Id="rId7" Type="http://schemas.openxmlformats.org/officeDocument/2006/relationships/hyperlink" Target="mailto:davon.mukhar@sjsu.edu" TargetMode="External"/><Relationship Id="rId12" Type="http://schemas.openxmlformats.org/officeDocument/2006/relationships/hyperlink" Target="https://upload.wikimedia.org/wikipedia/commons/2/24/Blooms_rose.sv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y.sjsu.edu/" TargetMode="External"/><Relationship Id="rId4" Type="http://schemas.openxmlformats.org/officeDocument/2006/relationships/webSettings" Target="webSettings.xml"/><Relationship Id="rId9" Type="http://schemas.openxmlformats.org/officeDocument/2006/relationships/hyperlink" Target="http://sjsu.instructure.com/" TargetMode="External"/><Relationship Id="rId14" Type="http://schemas.openxmlformats.org/officeDocument/2006/relationships/hyperlink" Target="http://ae.sjsu.edu/program-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AE 112 Fall 2016</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AE 112 Fall 2016</dc:title>
  <dc:creator>010629918</dc:creator>
  <cp:lastModifiedBy>Davon Mukhar</cp:lastModifiedBy>
  <cp:revision>13</cp:revision>
  <dcterms:created xsi:type="dcterms:W3CDTF">2018-08-21T06:16:00Z</dcterms:created>
  <dcterms:modified xsi:type="dcterms:W3CDTF">2018-09-13T00:03:00Z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2016-10-13T00:00:00Z</vt:filetime>
  </property>
  <property fmtid="{D5CDD505-2E9C-101B-9397-08002B2CF9AE}" pid="3" name="Creator">
    <vt:lpwstr>PScript5.dll Version 5.2.2</vt:lpwstr>
  </property>
  <property fmtid="{D5CDD505-2E9C-101B-9397-08002B2CF9AE}" pid="4" name="LastSaved">
    <vt:filetime>2018-08-16T00:00:00Z</vt:filetime>
  </property>
</Properties>
</file>