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A.S. PROGRAMMING BOARD AGENDA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 Student Union Meeting Room 3B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Zoom Link (Optional):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https://sjsu.zoom.us/j/84182870296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September 1st, 2022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2:00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Land Acknowledgement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Agenda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Minutes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Programming Board Goals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Homecoming Royalty Court Marketing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Approve in Student-At-Large Udayveer Grewal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Solidifying &amp; Planning for October Passive &amp; Active Event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-933449</wp:posOffset>
            </wp:positionH>
            <wp:positionV relativeFrom="paragraph">
              <wp:posOffset>3648075</wp:posOffset>
            </wp:positionV>
            <wp:extent cx="7781925" cy="1291111"/>
            <wp:effectExtent b="0" l="0" r="0" t="0"/>
            <wp:wrapNone/>
            <wp:docPr descr="A picture containing chart&#10;&#10;Description automatically generated" id="14" name="image1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1.jpg"/>
                    <pic:cNvPicPr preferRelativeResize="0"/>
                  </pic:nvPicPr>
                  <pic:blipFill>
                    <a:blip r:embed="rId11"/>
                    <a:srcRect b="0" l="0" r="0" t="83425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91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2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-930906</wp:posOffset>
          </wp:positionH>
          <wp:positionV relativeFrom="paragraph">
            <wp:posOffset>-994132</wp:posOffset>
          </wp:positionV>
          <wp:extent cx="7848600" cy="1099185"/>
          <wp:effectExtent b="0" l="0" r="0" t="0"/>
          <wp:wrapNone/>
          <wp:docPr descr="A picture containing funnel chart&#10;&#10;Description automatically generated" id="15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5977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099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1D58B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0701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070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hyperlink" Target="https://docs.google.com/document/d/1XjTY8vELdZoesVMXw76XNTgmnhSvTLJVfbKfqhupD9E/edit?usp=sharing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ocs.google.com/document/d/1SsNvRiDFWQYWr-pB7BMKQHTduxasD-hyEDWZdQZngbw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4182870296" TargetMode="External"/><Relationship Id="rId8" Type="http://schemas.openxmlformats.org/officeDocument/2006/relationships/hyperlink" Target="https://docs.google.com/document/d/1JMyafLRBGfg7FpVvetiJnh5IHVHQCNrIpcAfjkxx0Wc/ed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gzMH9tMYocFSCzFELv+hTqHsxw==">AMUW2mUOpIxf51HZYCZaqe2MzPkMnpjeUbM9eK8ghZN9y/XIoLa81y+zTSKkDiGl2EWSyAo28DmsRJNR8hVROxvbJvv/+l3wmSryXFkfUqalblr7Hi2RcUsWEF8wqnYca8mBp/TXpHgi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2022-04-19T23:24:00Z</dcterms:created>
  <dc:creator>Crystal Yu</dc:creator>
</cp:coreProperties>
</file>