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8E" w:rsidRDefault="00822B68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30118E" w:rsidRDefault="00822B68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1, 2022, 3:00 p.m. - 4:30 p.m.</w:t>
      </w:r>
    </w:p>
    <w:p w:rsidR="0030118E" w:rsidRDefault="00822B68">
      <w:pPr>
        <w:spacing w:before="240" w:after="240"/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30118E" w:rsidRDefault="00822B68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  <w:u w:val="single"/>
        </w:rPr>
        <w:t>Zoom Link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: </w:t>
      </w:r>
      <w:hyperlink r:id="rId8">
        <w:r>
          <w:rPr>
            <w:rFonts w:ascii="Roboto" w:eastAsia="Roboto" w:hAnsi="Roboto" w:cs="Roboto"/>
            <w:i/>
            <w:color w:val="1A73E8"/>
            <w:sz w:val="21"/>
            <w:szCs w:val="21"/>
            <w:u w:val="single"/>
            <w:shd w:val="clear" w:color="auto" w:fill="F1F3F4"/>
          </w:rPr>
          <w:t>https://sjsu.zoom.us/j/86557226695</w:t>
        </w:r>
      </w:hyperlink>
    </w:p>
    <w:p w:rsidR="0030118E" w:rsidRDefault="0030118E">
      <w:pPr>
        <w:jc w:val="center"/>
        <w:rPr>
          <w:rFonts w:ascii="Times New Roman" w:eastAsia="Times New Roman" w:hAnsi="Times New Roman" w:cs="Times New Roman"/>
        </w:rPr>
      </w:pPr>
    </w:p>
    <w:p w:rsidR="0030118E" w:rsidRDefault="00822B68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30118E" w:rsidRDefault="0030118E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30118E" w:rsidRDefault="00822B68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30118E" w:rsidRDefault="00822B68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:rsidR="0030118E" w:rsidRDefault="00822B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22222"/>
          <w:highlight w:val="white"/>
        </w:rPr>
        <w:t>: Appointment of two Director-at-Large for Finance Committee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(President Chuang)</w:t>
      </w:r>
    </w:p>
    <w:p w:rsidR="0030118E" w:rsidRDefault="00822B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22222"/>
          <w:highlight w:val="white"/>
        </w:rPr>
        <w:t>: Appointment of a Director-at-Large for Internal Affairs Committee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(President Chuang)</w:t>
      </w:r>
    </w:p>
    <w:p w:rsidR="0030118E" w:rsidRDefault="00822B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22222"/>
          <w:highlight w:val="white"/>
        </w:rPr>
        <w:t>: Appointment of a Student-at-Large on Audit Committe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</w:t>
      </w:r>
    </w:p>
    <w:p w:rsidR="0030118E" w:rsidRDefault="00AF025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(Controller/E.D.)</w:t>
      </w:r>
      <w:bookmarkStart w:id="1" w:name="_GoBack"/>
      <w:bookmarkEnd w:id="1"/>
    </w:p>
    <w:p w:rsidR="0030118E" w:rsidRDefault="00822B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: Letter of Support/Endorse the $25 million </w:t>
      </w:r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proposal for Speed City Legacy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Ctr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&amp; Track and Field Training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Ctr</w:t>
      </w:r>
      <w:proofErr w:type="spellEnd"/>
    </w:p>
    <w:p w:rsidR="0030118E" w:rsidRDefault="00822B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021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  <w:t>(President Chuang)</w:t>
      </w:r>
    </w:p>
    <w:p w:rsidR="0030118E" w:rsidRDefault="00822B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021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: Appointment of a Finance Committee member to the Audit Committee 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021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        (Controller Maldonado) </w:t>
      </w:r>
    </w:p>
    <w:p w:rsidR="0030118E" w:rsidRDefault="00822B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021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highlight w:val="white"/>
        </w:rPr>
        <w:t>Informational Item</w:t>
      </w:r>
      <w:r>
        <w:rPr>
          <w:rFonts w:ascii="Times New Roman" w:eastAsia="Times New Roman" w:hAnsi="Times New Roman" w:cs="Times New Roman"/>
          <w:color w:val="202124"/>
          <w:highlight w:val="white"/>
        </w:rPr>
        <w:t>: New Student Orientation (NSO) and Strengths Quest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  <w:t xml:space="preserve">           (Lead. &amp; Gov.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Coord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>.)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 </w:t>
      </w:r>
    </w:p>
    <w:p w:rsidR="00AF0257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30118E" w:rsidRDefault="00AF025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A. </w:t>
      </w:r>
      <w:r w:rsidR="00822B68">
        <w:rPr>
          <w:rFonts w:ascii="Times New Roman" w:eastAsia="Times New Roman" w:hAnsi="Times New Roman" w:cs="Times New Roman"/>
        </w:rPr>
        <w:t>President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</w:t>
      </w:r>
      <w:r>
        <w:rPr>
          <w:rFonts w:ascii="Times New Roman" w:eastAsia="Times New Roman" w:hAnsi="Times New Roman" w:cs="Times New Roman"/>
        </w:rPr>
        <w:t xml:space="preserve"> 55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30118E" w:rsidRDefault="00822B68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30118E" w:rsidRDefault="00822B68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30118E" w:rsidRDefault="00822B68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30118E" w:rsidRDefault="00822B68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30118E" w:rsidRDefault="00822B68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Communications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30118E" w:rsidRDefault="00822B6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30118E" w:rsidRDefault="0030118E">
      <w:pPr>
        <w:spacing w:line="720" w:lineRule="auto"/>
        <w:ind w:left="-360" w:right="-270"/>
        <w:rPr>
          <w:rFonts w:ascii="Times New Roman" w:eastAsia="Times New Roman" w:hAnsi="Times New Roman" w:cs="Times New Roman"/>
        </w:rPr>
      </w:pPr>
      <w:bookmarkStart w:id="2" w:name="_heading=h.bane5251kdnp" w:colFirst="0" w:colLast="0"/>
      <w:bookmarkEnd w:id="2"/>
    </w:p>
    <w:sectPr w:rsidR="0030118E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68" w:rsidRDefault="00822B68">
      <w:r>
        <w:separator/>
      </w:r>
    </w:p>
  </w:endnote>
  <w:endnote w:type="continuationSeparator" w:id="0">
    <w:p w:rsidR="00822B68" w:rsidRDefault="008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8E" w:rsidRDefault="00822B68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-919153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31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68" w:rsidRDefault="00822B68">
      <w:r>
        <w:separator/>
      </w:r>
    </w:p>
  </w:footnote>
  <w:footnote w:type="continuationSeparator" w:id="0">
    <w:p w:rsidR="00822B68" w:rsidRDefault="0082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8E" w:rsidRDefault="0082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-930895</wp:posOffset>
          </wp:positionH>
          <wp:positionV relativeFrom="paragraph">
            <wp:posOffset>-994123</wp:posOffset>
          </wp:positionV>
          <wp:extent cx="7848600" cy="1194435"/>
          <wp:effectExtent l="0" t="0" r="0" b="0"/>
          <wp:wrapNone/>
          <wp:docPr id="30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2FE"/>
    <w:multiLevelType w:val="multilevel"/>
    <w:tmpl w:val="64F696A8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7672CD"/>
    <w:multiLevelType w:val="multilevel"/>
    <w:tmpl w:val="D646BD3C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665B7AF8"/>
    <w:multiLevelType w:val="multilevel"/>
    <w:tmpl w:val="BFC0DF68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7B704FEE"/>
    <w:multiLevelType w:val="multilevel"/>
    <w:tmpl w:val="2A324B7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8E"/>
    <w:rsid w:val="0030118E"/>
    <w:rsid w:val="00822B68"/>
    <w:rsid w:val="00AF0257"/>
    <w:rsid w:val="00B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0D08"/>
  <w15:docId w15:val="{13AEE0FA-A833-4C36-89FA-0E814B8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65572266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UQcLAKT5cwtcdnVX0B3BfkVIMw==">AMUW2mVPEnjmJNxkjuM6VNrAs5H5llQr+NHXgPGNEr7KHIX0S3m7Gv+Sq5j/qMlEEPp+dtqwdO/hYo2NhGgv/oTIZ+K/Nm27H0U9FF1rJ8KsOnkumBQDTRq/S7pKxFNAvOySo1L2BcwVE5cd6CdJja8uzWV+uvdB/Q==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Company>Associated Students at SJSU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3</cp:revision>
  <dcterms:created xsi:type="dcterms:W3CDTF">2021-12-09T19:01:00Z</dcterms:created>
  <dcterms:modified xsi:type="dcterms:W3CDTF">2022-05-27T15:47:00Z</dcterms:modified>
</cp:coreProperties>
</file>