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200B7" w:rsidRDefault="00C83F53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2020-2021</w:t>
      </w:r>
    </w:p>
    <w:p w14:paraId="00000002" w14:textId="77777777" w:rsidR="009200B7" w:rsidRDefault="00C83F53">
      <w:pPr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 AFFAIRS COMMITTEE AGENDA</w:t>
      </w:r>
    </w:p>
    <w:p w14:paraId="00000003" w14:textId="77777777" w:rsidR="009200B7" w:rsidRDefault="00C83F53">
      <w:pPr>
        <w:ind w:left="0" w:hanging="2"/>
        <w:jc w:val="center"/>
        <w:rPr>
          <w:rFonts w:ascii="Palatino" w:eastAsia="Palatino" w:hAnsi="Palatino" w:cs="Palatino"/>
          <w:color w:val="000000"/>
          <w:highlight w:val="white"/>
        </w:rPr>
      </w:pPr>
      <w:r>
        <w:rPr>
          <w:rFonts w:ascii="Palatino" w:eastAsia="Palatino" w:hAnsi="Palatino" w:cs="Palatino"/>
          <w:i/>
          <w:color w:val="000000"/>
          <w:highlight w:val="white"/>
        </w:rPr>
        <w:t xml:space="preserve">This meeting </w:t>
      </w:r>
      <w:proofErr w:type="gramStart"/>
      <w:r>
        <w:rPr>
          <w:rFonts w:ascii="Palatino" w:eastAsia="Palatino" w:hAnsi="Palatino" w:cs="Palatino"/>
          <w:i/>
          <w:color w:val="000000"/>
          <w:highlight w:val="white"/>
        </w:rPr>
        <w:t>is being facilitated</w:t>
      </w:r>
      <w:proofErr w:type="gramEnd"/>
      <w:r>
        <w:rPr>
          <w:rFonts w:ascii="Palatino" w:eastAsia="Palatino" w:hAnsi="Palatino" w:cs="Palatino"/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77777777" w:rsidR="009200B7" w:rsidRDefault="00C83F53">
      <w:pPr>
        <w:ind w:left="0" w:hanging="2"/>
        <w:jc w:val="center"/>
      </w:pPr>
      <w:r>
        <w:t xml:space="preserve">Zoom Meeting: </w:t>
      </w:r>
      <w:hyperlink r:id="rId6">
        <w:r>
          <w:rPr>
            <w:color w:val="1155CC"/>
            <w:u w:val="single"/>
          </w:rPr>
          <w:t>https://sjsu.zoom.us/j/85050548051?pwd=NVVoQ0dvS1poalYrRzlsc0hrQmpGdz09</w:t>
        </w:r>
      </w:hyperlink>
      <w:r>
        <w:t xml:space="preserve"> </w:t>
      </w:r>
    </w:p>
    <w:p w14:paraId="00000005" w14:textId="05816D86" w:rsidR="009200B7" w:rsidRDefault="00C83F53" w:rsidP="00C83F53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>
        <w:rPr>
          <w:sz w:val="22"/>
          <w:szCs w:val="22"/>
        </w:rPr>
        <w:t xml:space="preserve">February </w:t>
      </w:r>
      <w:proofErr w:type="gramStart"/>
      <w:r>
        <w:rPr>
          <w:sz w:val="22"/>
          <w:szCs w:val="22"/>
        </w:rPr>
        <w:t>17th</w:t>
      </w:r>
      <w:proofErr w:type="gramEnd"/>
      <w:r>
        <w:rPr>
          <w:sz w:val="22"/>
          <w:szCs w:val="22"/>
        </w:rPr>
        <w:t>, 2020</w:t>
      </w:r>
    </w:p>
    <w:p w14:paraId="00000006" w14:textId="77777777" w:rsidR="009200B7" w:rsidRDefault="00C83F53" w:rsidP="00C83F53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Time: 3:00 p.m.</w:t>
      </w:r>
      <w:bookmarkStart w:id="0" w:name="_GoBack"/>
      <w:bookmarkEnd w:id="0"/>
    </w:p>
    <w:p w14:paraId="00000007" w14:textId="77777777" w:rsidR="009200B7" w:rsidRDefault="009200B7">
      <w:pPr>
        <w:jc w:val="center"/>
        <w:rPr>
          <w:sz w:val="6"/>
          <w:szCs w:val="6"/>
        </w:rPr>
      </w:pPr>
    </w:p>
    <w:p w14:paraId="00000008" w14:textId="77777777" w:rsidR="009200B7" w:rsidRDefault="00C83F53">
      <w:pPr>
        <w:ind w:left="0" w:hanging="2"/>
        <w:jc w:val="center"/>
        <w:rPr>
          <w:u w:val="single"/>
        </w:rPr>
      </w:pPr>
      <w:r>
        <w:rPr>
          <w:b/>
          <w:sz w:val="22"/>
          <w:szCs w:val="22"/>
        </w:rPr>
        <w:t xml:space="preserve"> </w:t>
      </w:r>
    </w:p>
    <w:p w14:paraId="00000009" w14:textId="77777777" w:rsidR="009200B7" w:rsidRDefault="00C83F53">
      <w:pPr>
        <w:numPr>
          <w:ilvl w:val="0"/>
          <w:numId w:val="3"/>
        </w:numPr>
        <w:ind w:left="0" w:hanging="2"/>
      </w:pPr>
      <w:r>
        <w:rPr>
          <w:u w:val="single"/>
        </w:rPr>
        <w:t xml:space="preserve">Call to Order </w:t>
      </w:r>
    </w:p>
    <w:p w14:paraId="0000000A" w14:textId="77777777" w:rsidR="009200B7" w:rsidRDefault="009200B7">
      <w:pPr>
        <w:ind w:left="0" w:hanging="2"/>
        <w:rPr>
          <w:u w:val="single"/>
        </w:rPr>
      </w:pPr>
    </w:p>
    <w:p w14:paraId="0000000B" w14:textId="77777777" w:rsidR="009200B7" w:rsidRDefault="00C83F53">
      <w:pPr>
        <w:numPr>
          <w:ilvl w:val="0"/>
          <w:numId w:val="3"/>
        </w:numPr>
        <w:ind w:left="0" w:hanging="2"/>
      </w:pPr>
      <w:r>
        <w:rPr>
          <w:u w:val="single"/>
        </w:rPr>
        <w:t>Land Acknowledgement</w:t>
      </w:r>
    </w:p>
    <w:p w14:paraId="0000000C" w14:textId="77777777" w:rsidR="009200B7" w:rsidRDefault="009200B7">
      <w:pPr>
        <w:ind w:left="0" w:hanging="2"/>
        <w:rPr>
          <w:u w:val="single"/>
        </w:rPr>
      </w:pPr>
    </w:p>
    <w:p w14:paraId="0000000D" w14:textId="77777777" w:rsidR="009200B7" w:rsidRDefault="00C83F53">
      <w:pPr>
        <w:numPr>
          <w:ilvl w:val="0"/>
          <w:numId w:val="3"/>
        </w:numPr>
        <w:ind w:left="0" w:hanging="2"/>
      </w:pPr>
      <w:r>
        <w:rPr>
          <w:u w:val="single"/>
        </w:rPr>
        <w:t>Roll Call</w:t>
      </w:r>
    </w:p>
    <w:p w14:paraId="0000000E" w14:textId="77777777" w:rsidR="009200B7" w:rsidRDefault="009200B7">
      <w:pPr>
        <w:ind w:left="0" w:hanging="2"/>
        <w:rPr>
          <w:u w:val="single"/>
        </w:rPr>
      </w:pPr>
    </w:p>
    <w:p w14:paraId="0000000F" w14:textId="77777777" w:rsidR="009200B7" w:rsidRDefault="00C83F53">
      <w:pPr>
        <w:numPr>
          <w:ilvl w:val="0"/>
          <w:numId w:val="3"/>
        </w:numPr>
        <w:ind w:left="0" w:hanging="2"/>
      </w:pPr>
      <w:r>
        <w:rPr>
          <w:u w:val="single"/>
        </w:rPr>
        <w:t>Approval of the Agenda</w:t>
      </w:r>
    </w:p>
    <w:p w14:paraId="00000010" w14:textId="77777777" w:rsidR="009200B7" w:rsidRDefault="009200B7">
      <w:pPr>
        <w:ind w:left="0" w:hanging="2"/>
        <w:rPr>
          <w:u w:val="single"/>
        </w:rPr>
      </w:pPr>
    </w:p>
    <w:p w14:paraId="00000011" w14:textId="77777777" w:rsidR="009200B7" w:rsidRDefault="00C83F53">
      <w:pPr>
        <w:numPr>
          <w:ilvl w:val="0"/>
          <w:numId w:val="3"/>
        </w:numPr>
        <w:ind w:left="0" w:hanging="2"/>
      </w:pPr>
      <w:r>
        <w:rPr>
          <w:u w:val="single"/>
        </w:rPr>
        <w:t>Approval of the Minutes</w:t>
      </w:r>
    </w:p>
    <w:p w14:paraId="00000012" w14:textId="77777777" w:rsidR="009200B7" w:rsidRDefault="009200B7">
      <w:pPr>
        <w:ind w:left="0" w:hanging="2"/>
        <w:rPr>
          <w:u w:val="single"/>
        </w:rPr>
      </w:pPr>
    </w:p>
    <w:p w14:paraId="00000013" w14:textId="77777777" w:rsidR="009200B7" w:rsidRDefault="00C83F53">
      <w:pPr>
        <w:numPr>
          <w:ilvl w:val="0"/>
          <w:numId w:val="3"/>
        </w:numPr>
        <w:ind w:left="0" w:hanging="2"/>
      </w:pPr>
      <w:r>
        <w:rPr>
          <w:u w:val="single"/>
        </w:rPr>
        <w:t>Public Forum</w:t>
      </w:r>
    </w:p>
    <w:p w14:paraId="00000014" w14:textId="77777777" w:rsidR="009200B7" w:rsidRDefault="009200B7">
      <w:pPr>
        <w:ind w:left="0" w:hanging="2"/>
        <w:rPr>
          <w:u w:val="single"/>
        </w:rPr>
      </w:pPr>
    </w:p>
    <w:p w14:paraId="00000015" w14:textId="77777777" w:rsidR="009200B7" w:rsidRDefault="00C83F53">
      <w:pPr>
        <w:numPr>
          <w:ilvl w:val="0"/>
          <w:numId w:val="3"/>
        </w:numPr>
        <w:ind w:left="0" w:hanging="2"/>
      </w:pPr>
      <w:r>
        <w:rPr>
          <w:u w:val="single"/>
        </w:rPr>
        <w:t>College Representative Reports</w:t>
      </w:r>
    </w:p>
    <w:p w14:paraId="00000016" w14:textId="77777777" w:rsidR="009200B7" w:rsidRDefault="00C83F53" w:rsidP="002C365E">
      <w:pPr>
        <w:numPr>
          <w:ilvl w:val="1"/>
          <w:numId w:val="3"/>
        </w:numPr>
        <w:ind w:left="-2" w:firstLineChars="300" w:firstLine="720"/>
      </w:pPr>
      <w:r>
        <w:t>Lucas College and Graduate School of Business</w:t>
      </w:r>
    </w:p>
    <w:p w14:paraId="00000017" w14:textId="77777777" w:rsidR="009200B7" w:rsidRDefault="00C83F53" w:rsidP="002C365E">
      <w:pPr>
        <w:numPr>
          <w:ilvl w:val="1"/>
          <w:numId w:val="3"/>
        </w:numPr>
        <w:ind w:left="-2" w:firstLineChars="300" w:firstLine="720"/>
      </w:pPr>
      <w:r>
        <w:t>Connie L. Lurie College of Education</w:t>
      </w:r>
    </w:p>
    <w:p w14:paraId="00000018" w14:textId="77777777" w:rsidR="009200B7" w:rsidRDefault="00C83F53" w:rsidP="002C365E">
      <w:pPr>
        <w:numPr>
          <w:ilvl w:val="1"/>
          <w:numId w:val="3"/>
        </w:numPr>
        <w:ind w:left="-2" w:firstLineChars="300" w:firstLine="720"/>
      </w:pPr>
      <w:r>
        <w:t>Charles W. Davidson College of Engineering</w:t>
      </w:r>
    </w:p>
    <w:p w14:paraId="00000019" w14:textId="77777777" w:rsidR="009200B7" w:rsidRDefault="00C83F53" w:rsidP="002C365E">
      <w:pPr>
        <w:numPr>
          <w:ilvl w:val="1"/>
          <w:numId w:val="3"/>
        </w:numPr>
        <w:ind w:left="-2" w:firstLineChars="300" w:firstLine="720"/>
      </w:pPr>
      <w:r>
        <w:t>College of Graduate Studies</w:t>
      </w:r>
    </w:p>
    <w:p w14:paraId="0000001A" w14:textId="77777777" w:rsidR="009200B7" w:rsidRDefault="00C83F53" w:rsidP="002C365E">
      <w:pPr>
        <w:numPr>
          <w:ilvl w:val="1"/>
          <w:numId w:val="3"/>
        </w:numPr>
        <w:ind w:left="-2" w:firstLineChars="300" w:firstLine="720"/>
      </w:pPr>
      <w:r>
        <w:t>College of Health and Human Sciences</w:t>
      </w:r>
    </w:p>
    <w:p w14:paraId="0000001B" w14:textId="77777777" w:rsidR="009200B7" w:rsidRDefault="00C83F53" w:rsidP="002C365E">
      <w:pPr>
        <w:numPr>
          <w:ilvl w:val="1"/>
          <w:numId w:val="3"/>
        </w:numPr>
        <w:ind w:left="-2" w:firstLineChars="300" w:firstLine="720"/>
      </w:pPr>
      <w:r>
        <w:t>College of Humanities and the Arts</w:t>
      </w:r>
    </w:p>
    <w:p w14:paraId="0000001C" w14:textId="77777777" w:rsidR="009200B7" w:rsidRDefault="00C83F53" w:rsidP="002C365E">
      <w:pPr>
        <w:numPr>
          <w:ilvl w:val="1"/>
          <w:numId w:val="3"/>
        </w:numPr>
        <w:ind w:left="-2" w:firstLineChars="300" w:firstLine="720"/>
      </w:pPr>
      <w:r>
        <w:t>College of Professional and Global Education</w:t>
      </w:r>
    </w:p>
    <w:p w14:paraId="0000001D" w14:textId="77777777" w:rsidR="009200B7" w:rsidRDefault="00C83F53" w:rsidP="002C365E">
      <w:pPr>
        <w:numPr>
          <w:ilvl w:val="1"/>
          <w:numId w:val="3"/>
        </w:numPr>
        <w:ind w:left="-2" w:firstLineChars="300" w:firstLine="720"/>
      </w:pPr>
      <w:r>
        <w:t>College of Science</w:t>
      </w:r>
    </w:p>
    <w:p w14:paraId="0000001E" w14:textId="77777777" w:rsidR="009200B7" w:rsidRDefault="00C83F53" w:rsidP="002C365E">
      <w:pPr>
        <w:numPr>
          <w:ilvl w:val="1"/>
          <w:numId w:val="3"/>
        </w:numPr>
        <w:ind w:left="-2" w:firstLineChars="300" w:firstLine="720"/>
      </w:pPr>
      <w:r>
        <w:t xml:space="preserve">College of Social Sciences </w:t>
      </w:r>
    </w:p>
    <w:p w14:paraId="0000001F" w14:textId="77777777" w:rsidR="009200B7" w:rsidRDefault="009200B7" w:rsidP="002C365E">
      <w:pPr>
        <w:ind w:left="-2" w:firstLineChars="300" w:firstLine="720"/>
        <w:rPr>
          <w:u w:val="single"/>
        </w:rPr>
      </w:pPr>
    </w:p>
    <w:p w14:paraId="00000020" w14:textId="77777777" w:rsidR="009200B7" w:rsidRDefault="00C83F53">
      <w:pPr>
        <w:numPr>
          <w:ilvl w:val="0"/>
          <w:numId w:val="3"/>
        </w:numPr>
        <w:ind w:left="0" w:hanging="2"/>
      </w:pPr>
      <w:r>
        <w:rPr>
          <w:u w:val="single"/>
        </w:rPr>
        <w:t xml:space="preserve">Action Items </w:t>
      </w:r>
    </w:p>
    <w:p w14:paraId="00000021" w14:textId="77777777" w:rsidR="009200B7" w:rsidRDefault="00C83F53" w:rsidP="002C365E">
      <w:pPr>
        <w:ind w:left="-2" w:firstLineChars="300" w:firstLine="720"/>
      </w:pPr>
      <w:r>
        <w:t>A. Old Business</w:t>
      </w:r>
    </w:p>
    <w:p w14:paraId="00000022" w14:textId="5A8E575D" w:rsidR="009200B7" w:rsidRDefault="00C83F53" w:rsidP="002C365E">
      <w:pPr>
        <w:ind w:left="-2" w:firstLineChars="300" w:firstLine="720"/>
      </w:pPr>
      <w:r>
        <w:t>B. New Business</w:t>
      </w:r>
    </w:p>
    <w:p w14:paraId="00000023" w14:textId="77777777" w:rsidR="009200B7" w:rsidRDefault="00C83F53" w:rsidP="002C365E">
      <w:pPr>
        <w:numPr>
          <w:ilvl w:val="0"/>
          <w:numId w:val="2"/>
        </w:numPr>
        <w:ind w:left="-2" w:firstLineChars="413" w:firstLine="991"/>
      </w:pPr>
      <w:r>
        <w:t>Discussion Item: Energizer (Director Ka</w:t>
      </w:r>
      <w:r>
        <w:t xml:space="preserve">ur) </w:t>
      </w:r>
    </w:p>
    <w:p w14:paraId="00000024" w14:textId="77777777" w:rsidR="009200B7" w:rsidRDefault="00C83F53" w:rsidP="002C365E">
      <w:pPr>
        <w:numPr>
          <w:ilvl w:val="0"/>
          <w:numId w:val="2"/>
        </w:numPr>
        <w:ind w:left="-2" w:firstLineChars="413" w:firstLine="991"/>
      </w:pPr>
      <w:r>
        <w:t>Discussion Item: Budget Presentation (Leadership &amp; Government Coordinator Quiambao)</w:t>
      </w:r>
    </w:p>
    <w:p w14:paraId="00000025" w14:textId="77777777" w:rsidR="009200B7" w:rsidRDefault="00C83F53" w:rsidP="002C365E">
      <w:pPr>
        <w:numPr>
          <w:ilvl w:val="0"/>
          <w:numId w:val="2"/>
        </w:numPr>
        <w:ind w:left="-2" w:firstLineChars="413" w:firstLine="991"/>
      </w:pPr>
      <w:r>
        <w:t>Discussion Item: Planning Coffee With a Professor (Director Kaur)</w:t>
      </w:r>
    </w:p>
    <w:p w14:paraId="00000026" w14:textId="77777777" w:rsidR="009200B7" w:rsidRDefault="00C83F53" w:rsidP="002C365E">
      <w:pPr>
        <w:numPr>
          <w:ilvl w:val="0"/>
          <w:numId w:val="2"/>
        </w:numPr>
        <w:ind w:left="-2" w:firstLineChars="413" w:firstLine="991"/>
      </w:pPr>
      <w:r>
        <w:t>Discussion Item: DC Student Summit (Director Kaur)</w:t>
      </w:r>
    </w:p>
    <w:p w14:paraId="00000027" w14:textId="77777777" w:rsidR="009200B7" w:rsidRDefault="00C83F53" w:rsidP="002C365E">
      <w:pPr>
        <w:numPr>
          <w:ilvl w:val="0"/>
          <w:numId w:val="2"/>
        </w:numPr>
        <w:ind w:left="-2" w:firstLineChars="413" w:firstLine="991"/>
      </w:pPr>
      <w:r>
        <w:t>Discussion Item: Support for First Generation Stud</w:t>
      </w:r>
      <w:r>
        <w:t xml:space="preserve">ents (Director Kaur)  </w:t>
      </w:r>
    </w:p>
    <w:p w14:paraId="00000028" w14:textId="77777777" w:rsidR="009200B7" w:rsidRDefault="009200B7" w:rsidP="002C365E">
      <w:pPr>
        <w:ind w:left="-2" w:firstLineChars="413" w:firstLine="991"/>
      </w:pPr>
    </w:p>
    <w:p w14:paraId="00000029" w14:textId="682F0F6A" w:rsidR="009200B7" w:rsidRDefault="00C83F53" w:rsidP="002C365E">
      <w:pPr>
        <w:pStyle w:val="ListParagraph"/>
        <w:numPr>
          <w:ilvl w:val="0"/>
          <w:numId w:val="3"/>
        </w:numPr>
        <w:ind w:leftChars="0" w:left="990" w:firstLineChars="0" w:hanging="900"/>
      </w:pPr>
      <w:r w:rsidRPr="002C365E">
        <w:rPr>
          <w:u w:val="single"/>
        </w:rPr>
        <w:t xml:space="preserve">Announcements </w:t>
      </w:r>
    </w:p>
    <w:p w14:paraId="0000002A" w14:textId="77777777" w:rsidR="009200B7" w:rsidRDefault="00C83F53" w:rsidP="002C365E">
      <w:pPr>
        <w:numPr>
          <w:ilvl w:val="1"/>
          <w:numId w:val="1"/>
        </w:numPr>
        <w:spacing w:line="276" w:lineRule="auto"/>
        <w:ind w:left="-2" w:firstLineChars="413" w:firstLine="991"/>
      </w:pPr>
      <w:hyperlink r:id="rId7">
        <w:r>
          <w:rPr>
            <w:color w:val="1155CC"/>
            <w:u w:val="single"/>
          </w:rPr>
          <w:t>Petition: Justice for Gregory Johnson Junior</w:t>
        </w:r>
      </w:hyperlink>
    </w:p>
    <w:p w14:paraId="0000002B" w14:textId="77777777" w:rsidR="009200B7" w:rsidRDefault="00C83F53" w:rsidP="002C365E">
      <w:pPr>
        <w:numPr>
          <w:ilvl w:val="2"/>
          <w:numId w:val="1"/>
        </w:numPr>
        <w:spacing w:line="276" w:lineRule="auto"/>
        <w:ind w:left="-2" w:firstLineChars="600" w:firstLine="1440"/>
      </w:pPr>
      <w:hyperlink r:id="rId8">
        <w:r>
          <w:rPr>
            <w:color w:val="1155CC"/>
            <w:u w:val="single"/>
          </w:rPr>
          <w:t>More Information</w:t>
        </w:r>
      </w:hyperlink>
    </w:p>
    <w:p w14:paraId="0000002C" w14:textId="77777777" w:rsidR="009200B7" w:rsidRDefault="00C83F53" w:rsidP="002C365E">
      <w:pPr>
        <w:numPr>
          <w:ilvl w:val="2"/>
          <w:numId w:val="1"/>
        </w:numPr>
        <w:spacing w:line="276" w:lineRule="auto"/>
        <w:ind w:left="-2" w:firstLineChars="600" w:firstLine="1440"/>
      </w:pPr>
      <w:r>
        <w:t xml:space="preserve">Instagram: </w:t>
      </w:r>
      <w:hyperlink r:id="rId9">
        <w:r>
          <w:rPr>
            <w:color w:val="1155CC"/>
            <w:u w:val="single"/>
          </w:rPr>
          <w:t>Justice for Gregory Johnson</w:t>
        </w:r>
      </w:hyperlink>
      <w:r>
        <w:t xml:space="preserve"> and </w:t>
      </w:r>
      <w:hyperlink r:id="rId10">
        <w:r>
          <w:rPr>
            <w:color w:val="1155CC"/>
            <w:u w:val="single"/>
          </w:rPr>
          <w:t>Students for Gregory Johnson</w:t>
        </w:r>
      </w:hyperlink>
    </w:p>
    <w:p w14:paraId="0000002D" w14:textId="77777777" w:rsidR="009200B7" w:rsidRDefault="00C83F53" w:rsidP="002C365E">
      <w:pPr>
        <w:numPr>
          <w:ilvl w:val="2"/>
          <w:numId w:val="1"/>
        </w:numPr>
        <w:spacing w:line="276" w:lineRule="auto"/>
        <w:ind w:left="-2" w:firstLineChars="600" w:firstLine="1440"/>
      </w:pPr>
      <w:hyperlink r:id="rId11">
        <w:proofErr w:type="spellStart"/>
        <w:r>
          <w:rPr>
            <w:color w:val="1155CC"/>
            <w:u w:val="single"/>
          </w:rPr>
          <w:t>GoFundMe</w:t>
        </w:r>
        <w:proofErr w:type="spellEnd"/>
        <w:r>
          <w:rPr>
            <w:color w:val="1155CC"/>
            <w:u w:val="single"/>
          </w:rPr>
          <w:t xml:space="preserve"> for Legal Fees and Resources </w:t>
        </w:r>
      </w:hyperlink>
    </w:p>
    <w:p w14:paraId="0000002E" w14:textId="77777777" w:rsidR="009200B7" w:rsidRDefault="00C83F53" w:rsidP="002C365E">
      <w:pPr>
        <w:numPr>
          <w:ilvl w:val="2"/>
          <w:numId w:val="1"/>
        </w:numPr>
        <w:spacing w:line="276" w:lineRule="auto"/>
        <w:ind w:left="-2" w:firstLineChars="600" w:firstLine="1440"/>
      </w:pPr>
      <w:r>
        <w:t xml:space="preserve">Donate Directly At: @Denise-Johnson-453 on </w:t>
      </w:r>
      <w:proofErr w:type="spellStart"/>
      <w:r>
        <w:t>Venmo</w:t>
      </w:r>
      <w:proofErr w:type="spellEnd"/>
    </w:p>
    <w:p w14:paraId="0000002F" w14:textId="77777777" w:rsidR="009200B7" w:rsidRDefault="00C83F53" w:rsidP="002C365E">
      <w:pPr>
        <w:numPr>
          <w:ilvl w:val="1"/>
          <w:numId w:val="1"/>
        </w:numPr>
        <w:spacing w:line="276" w:lineRule="auto"/>
        <w:ind w:left="-2" w:firstLineChars="412" w:firstLine="989"/>
      </w:pPr>
      <w:hyperlink r:id="rId12">
        <w:r>
          <w:rPr>
            <w:color w:val="1155CC"/>
            <w:u w:val="single"/>
          </w:rPr>
          <w:t>Black History Month Programming</w:t>
        </w:r>
      </w:hyperlink>
    </w:p>
    <w:p w14:paraId="00000030" w14:textId="77777777" w:rsidR="009200B7" w:rsidRDefault="00C83F53" w:rsidP="002C365E">
      <w:pPr>
        <w:numPr>
          <w:ilvl w:val="1"/>
          <w:numId w:val="1"/>
        </w:numPr>
        <w:spacing w:line="276" w:lineRule="auto"/>
        <w:ind w:left="-2" w:firstLineChars="412" w:firstLine="989"/>
      </w:pPr>
      <w:r>
        <w:t xml:space="preserve">Sign the petition against remote online proctoring services today! </w:t>
      </w:r>
    </w:p>
    <w:p w14:paraId="00000031" w14:textId="77777777" w:rsidR="009200B7" w:rsidRDefault="00C83F53" w:rsidP="002C365E">
      <w:pPr>
        <w:numPr>
          <w:ilvl w:val="2"/>
          <w:numId w:val="1"/>
        </w:numPr>
        <w:spacing w:line="276" w:lineRule="auto"/>
        <w:ind w:left="-2" w:firstLineChars="563" w:firstLine="1351"/>
      </w:pPr>
      <w:hyperlink r:id="rId13">
        <w:r>
          <w:rPr>
            <w:color w:val="1155CC"/>
            <w:u w:val="single"/>
          </w:rPr>
          <w:t>More information</w:t>
        </w:r>
      </w:hyperlink>
    </w:p>
    <w:p w14:paraId="00000032" w14:textId="77777777" w:rsidR="009200B7" w:rsidRDefault="00C83F53" w:rsidP="002C365E">
      <w:pPr>
        <w:numPr>
          <w:ilvl w:val="2"/>
          <w:numId w:val="1"/>
        </w:numPr>
        <w:spacing w:line="276" w:lineRule="auto"/>
        <w:ind w:left="-2" w:firstLineChars="600" w:firstLine="1440"/>
      </w:pPr>
      <w:hyperlink r:id="rId14">
        <w:r>
          <w:rPr>
            <w:color w:val="1155CC"/>
            <w:u w:val="single"/>
          </w:rPr>
          <w:t xml:space="preserve">Petition </w:t>
        </w:r>
      </w:hyperlink>
    </w:p>
    <w:p w14:paraId="00000033" w14:textId="77777777" w:rsidR="009200B7" w:rsidRDefault="00C83F53" w:rsidP="002C365E">
      <w:pPr>
        <w:numPr>
          <w:ilvl w:val="1"/>
          <w:numId w:val="1"/>
        </w:numPr>
        <w:spacing w:line="276" w:lineRule="auto"/>
        <w:ind w:left="-2" w:firstLineChars="412" w:firstLine="989"/>
      </w:pPr>
      <w:hyperlink r:id="rId15">
        <w:r>
          <w:rPr>
            <w:color w:val="1155CC"/>
            <w:u w:val="single"/>
          </w:rPr>
          <w:t xml:space="preserve">Book an Appointment with the UndocuSpartan Student Resource Center </w:t>
        </w:r>
      </w:hyperlink>
    </w:p>
    <w:p w14:paraId="00000034" w14:textId="77777777" w:rsidR="009200B7" w:rsidRDefault="00C83F53" w:rsidP="002C365E">
      <w:pPr>
        <w:numPr>
          <w:ilvl w:val="1"/>
          <w:numId w:val="1"/>
        </w:numPr>
        <w:spacing w:line="276" w:lineRule="auto"/>
        <w:ind w:left="-2" w:firstLineChars="412" w:firstLine="989"/>
      </w:pPr>
      <w:hyperlink r:id="rId16">
        <w:r>
          <w:rPr>
            <w:color w:val="1155CC"/>
            <w:u w:val="single"/>
          </w:rPr>
          <w:t>SJSU Cares Resources</w:t>
        </w:r>
      </w:hyperlink>
    </w:p>
    <w:p w14:paraId="00000035" w14:textId="77777777" w:rsidR="009200B7" w:rsidRDefault="00C83F53" w:rsidP="002C365E">
      <w:pPr>
        <w:numPr>
          <w:ilvl w:val="1"/>
          <w:numId w:val="1"/>
        </w:numPr>
        <w:spacing w:line="276" w:lineRule="auto"/>
        <w:ind w:left="-2" w:firstLineChars="412" w:firstLine="989"/>
      </w:pPr>
      <w:hyperlink r:id="rId17">
        <w:r>
          <w:rPr>
            <w:color w:val="1155CC"/>
            <w:u w:val="single"/>
          </w:rPr>
          <w:t>SJSU Adapt Plan</w:t>
        </w:r>
      </w:hyperlink>
    </w:p>
    <w:p w14:paraId="00000036" w14:textId="77777777" w:rsidR="009200B7" w:rsidRDefault="00C83F53" w:rsidP="002C365E">
      <w:pPr>
        <w:numPr>
          <w:ilvl w:val="1"/>
          <w:numId w:val="1"/>
        </w:numPr>
        <w:spacing w:line="276" w:lineRule="auto"/>
        <w:ind w:left="-2" w:firstLineChars="412" w:firstLine="989"/>
      </w:pPr>
      <w:hyperlink r:id="rId18">
        <w:r>
          <w:rPr>
            <w:color w:val="1155CC"/>
            <w:u w:val="single"/>
          </w:rPr>
          <w:t>AS Board of Directors Virtual Elections 2021</w:t>
        </w:r>
      </w:hyperlink>
    </w:p>
    <w:p w14:paraId="00000037" w14:textId="77777777" w:rsidR="009200B7" w:rsidRDefault="00C83F53" w:rsidP="002C365E">
      <w:pPr>
        <w:numPr>
          <w:ilvl w:val="2"/>
          <w:numId w:val="1"/>
        </w:numPr>
        <w:spacing w:line="276" w:lineRule="auto"/>
        <w:ind w:left="-2" w:firstLineChars="563" w:firstLine="1351"/>
      </w:pPr>
      <w:r>
        <w:t xml:space="preserve">Questions? Contact the Students’ Election Commission (SEC) at </w:t>
      </w:r>
      <w:hyperlink r:id="rId19">
        <w:r>
          <w:rPr>
            <w:color w:val="1155CC"/>
            <w:u w:val="single"/>
          </w:rPr>
          <w:t>student-elections@sjsu.edu</w:t>
        </w:r>
      </w:hyperlink>
    </w:p>
    <w:p w14:paraId="00000038" w14:textId="77777777" w:rsidR="009200B7" w:rsidRDefault="009200B7">
      <w:pPr>
        <w:ind w:left="0" w:hanging="2"/>
        <w:rPr>
          <w:u w:val="single"/>
        </w:rPr>
      </w:pPr>
    </w:p>
    <w:p w14:paraId="00000039" w14:textId="77777777" w:rsidR="009200B7" w:rsidRDefault="00C83F53">
      <w:pPr>
        <w:numPr>
          <w:ilvl w:val="0"/>
          <w:numId w:val="3"/>
        </w:numPr>
        <w:ind w:left="0" w:hanging="2"/>
      </w:pPr>
      <w:r>
        <w:rPr>
          <w:u w:val="single"/>
        </w:rPr>
        <w:t>Adjournment</w:t>
      </w:r>
    </w:p>
    <w:p w14:paraId="0000003A" w14:textId="77777777" w:rsidR="009200B7" w:rsidRDefault="009200B7">
      <w:pPr>
        <w:ind w:left="0" w:hanging="2"/>
        <w:rPr>
          <w:u w:val="single"/>
        </w:rPr>
      </w:pPr>
    </w:p>
    <w:p w14:paraId="0000003B" w14:textId="77777777" w:rsidR="009200B7" w:rsidRDefault="009200B7">
      <w:pPr>
        <w:ind w:left="0" w:hanging="2"/>
      </w:pPr>
    </w:p>
    <w:p w14:paraId="0000003C" w14:textId="77777777" w:rsidR="009200B7" w:rsidRDefault="009200B7">
      <w:pPr>
        <w:ind w:left="0" w:hanging="2"/>
        <w:rPr>
          <w:u w:val="single"/>
        </w:rPr>
      </w:pPr>
    </w:p>
    <w:p w14:paraId="0000003D" w14:textId="77777777" w:rsidR="009200B7" w:rsidRDefault="009200B7">
      <w:pPr>
        <w:shd w:val="clear" w:color="auto" w:fill="FFFFFF"/>
        <w:spacing w:before="180" w:after="180"/>
        <w:ind w:left="0" w:hanging="2"/>
        <w:rPr>
          <w:color w:val="333333"/>
          <w:highlight w:val="white"/>
        </w:rPr>
      </w:pPr>
    </w:p>
    <w:p w14:paraId="0000003E" w14:textId="77777777" w:rsidR="009200B7" w:rsidRDefault="009200B7">
      <w:pPr>
        <w:shd w:val="clear" w:color="auto" w:fill="FFFFFF"/>
        <w:spacing w:before="180" w:after="340"/>
        <w:ind w:left="0" w:hanging="2"/>
        <w:rPr>
          <w:rFonts w:ascii="Arial" w:eastAsia="Arial" w:hAnsi="Arial" w:cs="Arial"/>
          <w:color w:val="333333"/>
          <w:sz w:val="22"/>
          <w:szCs w:val="22"/>
          <w:highlight w:val="white"/>
          <w:u w:val="single"/>
        </w:rPr>
      </w:pPr>
    </w:p>
    <w:p w14:paraId="0000003F" w14:textId="77777777" w:rsidR="009200B7" w:rsidRDefault="009200B7">
      <w:pPr>
        <w:ind w:left="0" w:hanging="2"/>
        <w:rPr>
          <w:color w:val="333333"/>
          <w:highlight w:val="white"/>
        </w:rPr>
      </w:pPr>
    </w:p>
    <w:sectPr w:rsidR="009200B7">
      <w:pgSz w:w="12240" w:h="15840"/>
      <w:pgMar w:top="864" w:right="864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2B21"/>
    <w:multiLevelType w:val="multilevel"/>
    <w:tmpl w:val="84A40D50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97A455E"/>
    <w:multiLevelType w:val="hybridMultilevel"/>
    <w:tmpl w:val="92A094EA"/>
    <w:lvl w:ilvl="0" w:tplc="9EE08E82">
      <w:start w:val="9"/>
      <w:numFmt w:val="upperRoman"/>
      <w:lvlText w:val="%1&gt;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0410F"/>
    <w:multiLevelType w:val="multilevel"/>
    <w:tmpl w:val="3AFEA4B2"/>
    <w:lvl w:ilvl="0">
      <w:start w:val="1"/>
      <w:numFmt w:val="decimal"/>
      <w:lvlText w:val="%1."/>
      <w:lvlJc w:val="left"/>
      <w:pPr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7A445D71"/>
    <w:multiLevelType w:val="multilevel"/>
    <w:tmpl w:val="ED2661E4"/>
    <w:lvl w:ilvl="0">
      <w:start w:val="1"/>
      <w:numFmt w:val="upperRoman"/>
      <w:lvlText w:val="%1."/>
      <w:lvlJc w:val="left"/>
      <w:pPr>
        <w:ind w:left="1080" w:hanging="72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B7"/>
    <w:rsid w:val="002C365E"/>
    <w:rsid w:val="009200B7"/>
    <w:rsid w:val="00C8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0F77"/>
  <w15:docId w15:val="{279C0763-E9B3-4090-BA40-76DB6420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okilledgregoryjohnsonjr.com" TargetMode="External"/><Relationship Id="rId13" Type="http://schemas.openxmlformats.org/officeDocument/2006/relationships/hyperlink" Target="https://msha.ke/dontwatchme/" TargetMode="External"/><Relationship Id="rId18" Type="http://schemas.openxmlformats.org/officeDocument/2006/relationships/hyperlink" Target="https://www.sjsu.edu/as/elections.ph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hange.org/p/black-student-s-death-covered-up-as-a-suicide-justice-for-gregory-johnson-jr" TargetMode="External"/><Relationship Id="rId12" Type="http://schemas.openxmlformats.org/officeDocument/2006/relationships/hyperlink" Target="https://www.sjsu.edu/mosaic/programs/blackhistorymonth.php" TargetMode="External"/><Relationship Id="rId17" Type="http://schemas.openxmlformats.org/officeDocument/2006/relationships/hyperlink" Target="https://www.sjsu.edu/healthadvisories/sjsu-adapt/phases/index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jsu.edu/sjsucares/get-assistance/index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85050548051?pwd=NVVoQ0dvS1poalYrRzlsc0hrQmpGdz09" TargetMode="External"/><Relationship Id="rId11" Type="http://schemas.openxmlformats.org/officeDocument/2006/relationships/hyperlink" Target="https://www.gofundme.com/f/justice-for-gregory-johnson-j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t.ly/UndocuSpartanSJSU" TargetMode="External"/><Relationship Id="rId10" Type="http://schemas.openxmlformats.org/officeDocument/2006/relationships/hyperlink" Target="https://www.instagram.com/students4gregoryjohnson/?hl=en" TargetMode="External"/><Relationship Id="rId19" Type="http://schemas.openxmlformats.org/officeDocument/2006/relationships/hyperlink" Target="mailto:student-elections@sj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sticeforgregoryjohnson/?hl=en" TargetMode="External"/><Relationship Id="rId14" Type="http://schemas.openxmlformats.org/officeDocument/2006/relationships/hyperlink" Target="http://bit.ly/dont-watch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sXbOLKVxLDHpelJcfCktRiMGQ==">AMUW2mU+HsyAzI/8j8apiTJcrjfY8tvOf9zoZeEiFvTQFvnKmzkAS5OTQeEGeo13qLd26SmX7jX/5QrjDvgzsh7u0Caiunjivin6NCYho527oH3VySEREqg=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</dc:creator>
  <cp:lastModifiedBy>Christy Mack Riggins</cp:lastModifiedBy>
  <cp:revision>2</cp:revision>
  <dcterms:created xsi:type="dcterms:W3CDTF">2021-02-12T17:09:00Z</dcterms:created>
  <dcterms:modified xsi:type="dcterms:W3CDTF">2021-02-12T17:09:00Z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