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1FD5" w:rsidRDefault="007F2ED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C51FD5" w:rsidRDefault="007F2EDD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19, 2020 12PM</w:t>
      </w:r>
    </w:p>
    <w:p w14:paraId="00000003" w14:textId="77777777" w:rsidR="00C51FD5" w:rsidRDefault="007F2EDD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77777777" w:rsidR="00C51FD5" w:rsidRDefault="007F2ED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https://sjsu.zoom.us/j/2889463348?pwd=Kzh1RDdwNDhWTi9heHljajRpdXN0dz09</w:t>
        </w:r>
      </w:hyperlink>
    </w:p>
    <w:p w14:paraId="00000005" w14:textId="77777777" w:rsidR="00C51FD5" w:rsidRDefault="007F2ED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Password: 2020</w:t>
      </w:r>
    </w:p>
    <w:p w14:paraId="00000006" w14:textId="77777777" w:rsidR="00C51FD5" w:rsidRDefault="00C51FD5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8" w14:textId="77777777" w:rsidR="00C51FD5" w:rsidRDefault="00C51FD5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A" w14:textId="77777777" w:rsidR="00C51FD5" w:rsidRDefault="00C51FD5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B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C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GENDA</w:t>
      </w:r>
    </w:p>
    <w:p w14:paraId="0000000E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0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C51FD5" w:rsidRDefault="007F2ED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Disability Awareness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Day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Director Chuang)</w:t>
      </w:r>
    </w:p>
    <w:p w14:paraId="00000016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 A.S. x Small Businesses (Director Chuang)</w:t>
      </w:r>
    </w:p>
    <w:p w14:paraId="00000017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Guide (Director Chuang)</w:t>
      </w:r>
    </w:p>
    <w:p w14:paraId="00000018" w14:textId="77777777" w:rsidR="00C51FD5" w:rsidRDefault="007F2ED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Energizer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Director Chuang)</w:t>
      </w:r>
    </w:p>
    <w:p w14:paraId="0000001A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APID/A Town Hall Recap (Director Chuang)</w:t>
      </w:r>
    </w:p>
    <w:p w14:paraId="0000001B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Cafe in March (Student-at-Large Lin)</w:t>
      </w:r>
    </w:p>
    <w:p w14:paraId="0000001C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Workshop for Black Students (Student-at-Large Allen)</w:t>
      </w:r>
    </w:p>
    <w:p w14:paraId="0000001D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CEMENTS</w:t>
      </w:r>
    </w:p>
    <w:p w14:paraId="00000020" w14:textId="77777777" w:rsidR="00C51FD5" w:rsidRDefault="00C51FD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</w:p>
    <w:p w14:paraId="00000021" w14:textId="77777777" w:rsidR="00C51FD5" w:rsidRDefault="007F2EDD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yellow"/>
        </w:rPr>
        <w:t>Events</w:t>
      </w:r>
    </w:p>
    <w:p w14:paraId="00000022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highlight w:val="white"/>
            <w:u w:val="single"/>
          </w:rPr>
          <w:t>Job Searching During the Pandemic</w:t>
        </w:r>
      </w:hyperlink>
    </w:p>
    <w:p w14:paraId="00000023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February 23, 2021 1-2:30PM</w:t>
      </w:r>
    </w:p>
    <w:p w14:paraId="00000024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>Searching and applying for jobs is hard</w:t>
      </w:r>
      <w:r>
        <w:rPr>
          <w:rFonts w:ascii="Times New Roman" w:eastAsia="Times New Roman" w:hAnsi="Times New Roman" w:cs="Times New Roman"/>
          <w:color w:val="202124"/>
          <w:sz w:val="20"/>
          <w:szCs w:val="20"/>
          <w:highlight w:val="white"/>
        </w:rPr>
        <w:t xml:space="preserve"> even in the best of times. Companies are still hiring, but how do you get in? The Career Center will be sharing tips, advice, and insight on securing a job during these difficult times.  </w:t>
      </w:r>
    </w:p>
    <w:p w14:paraId="00000025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  <w:t>Uprooting Racism: In the Kitchen with Soul Fire Farm</w:t>
      </w:r>
    </w:p>
    <w:p w14:paraId="00000026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Tue, February 23, 2pm – 3pm</w:t>
      </w:r>
    </w:p>
    <w:p w14:paraId="00000027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We're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whippin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' up something special over here with Kitchen Magician/Farmer/Food Justice Coordinator, Brooke Bridges, of Soul Fire Farm. Join us on IG live @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sjsucccac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to learn about the radical work Soul Fire Farm is doing to upr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oot racism in the food system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 xml:space="preserve">through farming, activism, community building, and so much more. Brooke will also be demoing a recipe developed by SFF's Kitchen Magicians! </w:t>
      </w:r>
    </w:p>
    <w:p w14:paraId="00000028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  <w:t>Spartans Got Talent! - Call for Performers</w:t>
      </w:r>
    </w:p>
    <w:p w14:paraId="00000029" w14:textId="77777777" w:rsidR="00C51FD5" w:rsidRDefault="007F2EDD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Sign up by Thursday, February 25:</w:t>
      </w:r>
      <w:hyperlink r:id="rId7">
        <w:r>
          <w:rPr>
            <w:rFonts w:ascii="Times New Roman" w:eastAsia="Times New Roman" w:hAnsi="Times New Roman" w:cs="Times New Roman"/>
            <w:sz w:val="20"/>
            <w:szCs w:val="20"/>
            <w:highlight w:val="white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sz w:val="20"/>
            <w:szCs w:val="20"/>
            <w:highlight w:val="white"/>
            <w:u w:val="single"/>
          </w:rPr>
          <w:t>tinyurl.com/SGT2021signup</w:t>
        </w:r>
      </w:hyperlink>
    </w:p>
    <w:p w14:paraId="0000002A" w14:textId="77777777" w:rsidR="00C51FD5" w:rsidRDefault="007F2EDD">
      <w:pPr>
        <w:numPr>
          <w:ilvl w:val="4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We want YOUR band, dance performance or juggling skills. Show us your stuff and win big prizes! Competition will be on Thursday, March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18, 6-8pm. Zoom and Livestream info TBA. </w:t>
      </w:r>
    </w:p>
    <w:p w14:paraId="0000002B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Questions? Contact Jade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Bordenave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A.S. Events Coordinator, at jade.bordenave@sjsu.edu.  </w:t>
      </w:r>
    </w:p>
    <w:p w14:paraId="0000002C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952A3"/>
          <w:sz w:val="24"/>
          <w:szCs w:val="24"/>
          <w:highlight w:val="white"/>
        </w:rPr>
        <w:t>Disability Within Higher Education</w:t>
      </w:r>
    </w:p>
    <w:p w14:paraId="0000002D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February 26, 2021 2PM-4PM</w:t>
      </w:r>
    </w:p>
    <w:p w14:paraId="0000002E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AS Board of Directors Virtual Elections 2021</w:t>
        </w:r>
      </w:hyperlink>
    </w:p>
    <w:p w14:paraId="0000002F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Textbook Resources </w:t>
        </w:r>
      </w:hyperlink>
    </w:p>
    <w:p w14:paraId="00000030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Greek Life Recruitment </w:t>
        </w:r>
      </w:hyperlink>
    </w:p>
    <w:p w14:paraId="00000031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Complete an</w:t>
      </w:r>
      <w:r>
        <w:rPr>
          <w:rFonts w:ascii="Times New Roman" w:eastAsia="Times New Roman" w:hAnsi="Times New Roman" w:cs="Times New Roman"/>
          <w:color w:val="1A0000"/>
          <w:sz w:val="24"/>
          <w:szCs w:val="24"/>
          <w:highlight w:val="white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Interest &amp; Eligibility Form</w:t>
        </w:r>
      </w:hyperlink>
    </w:p>
    <w:p w14:paraId="00000032" w14:textId="77777777" w:rsidR="00C51FD5" w:rsidRDefault="007F2EDD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Spring 2021 Leadership &amp; Career Certificate Program </w:t>
        </w:r>
      </w:hyperlink>
    </w:p>
    <w:p w14:paraId="00000033" w14:textId="77777777" w:rsidR="00C51FD5" w:rsidRDefault="007F2EDD">
      <w:pPr>
        <w:keepLines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Mondays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DJ Llama </w:t>
      </w:r>
    </w:p>
    <w:p w14:paraId="00000034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other Monday 8PM PST on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sjsucccac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5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Book an Appointment with the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UndocuSpartan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S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tudent Resource Center</w:t>
        </w:r>
      </w:hyperlink>
    </w:p>
    <w:p w14:paraId="00000036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Director of SRA Bulletin Board</w:t>
        </w:r>
      </w:hyperlink>
    </w:p>
    <w:p w14:paraId="00000037" w14:textId="77777777" w:rsidR="00C51FD5" w:rsidRDefault="007F2EDD">
      <w:pPr>
        <w:numPr>
          <w:ilvl w:val="4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Upcoming events and resources at SJSU. Updated daily!</w:t>
      </w:r>
    </w:p>
    <w:p w14:paraId="00000038" w14:textId="77777777" w:rsidR="00C51FD5" w:rsidRDefault="007F2EDD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Associated Students Instagram</w:t>
        </w:r>
      </w:hyperlink>
    </w:p>
    <w:p w14:paraId="00000039" w14:textId="77777777" w:rsidR="00C51FD5" w:rsidRDefault="007F2EDD">
      <w:pPr>
        <w:numPr>
          <w:ilvl w:val="2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A.S. Master Public Calendar</w:t>
        </w:r>
      </w:hyperlink>
    </w:p>
    <w:p w14:paraId="0000003A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Apply to be a Student-at-Large!!</w:t>
        </w:r>
      </w:hyperlink>
    </w:p>
    <w:p w14:paraId="0000003B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COVID-19 Updates</w:t>
        </w:r>
      </w:hyperlink>
    </w:p>
    <w:p w14:paraId="0000003C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&amp; Internship Virtual Fairs (</w:t>
      </w:r>
      <w:hyperlink r:id="rId2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https://sjsu.joinhandshake.com/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3D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Learn Anywhere: List of Campus Resources</w:t>
        </w:r>
      </w:hyperlink>
    </w:p>
    <w:p w14:paraId="0000003E" w14:textId="77777777" w:rsidR="00C51FD5" w:rsidRDefault="007F2ED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not all services </w:t>
      </w:r>
      <w:r>
        <w:rPr>
          <w:rFonts w:ascii="Times New Roman" w:eastAsia="Times New Roman" w:hAnsi="Times New Roman" w:cs="Times New Roman"/>
          <w:sz w:val="24"/>
          <w:szCs w:val="24"/>
        </w:rPr>
        <w:t>are provided on this website</w:t>
      </w:r>
    </w:p>
    <w:p w14:paraId="0000003F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SJSU CARES (</w:t>
      </w:r>
      <w:hyperlink r:id="rId2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https://www.sjsu.edu/sjsucares/get-assistance/index.php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40" w14:textId="77777777" w:rsidR="00C51FD5" w:rsidRDefault="007F2ED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Food, Housing, Medical, and Emergency/Disaster Assistance</w:t>
      </w:r>
    </w:p>
    <w:p w14:paraId="00000041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SJSU Information Technology Rental Equipment Services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Registrar's Office Calendar and Deadlines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3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Accessible Education Center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4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Peer Connections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45" w14:textId="77777777" w:rsidR="00C51FD5" w:rsidRDefault="007F2ED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Counseling and Psychological Services (CAPS)</w:t>
        </w:r>
      </w:hyperlink>
    </w:p>
    <w:p w14:paraId="00000046" w14:textId="77777777" w:rsidR="00C51FD5" w:rsidRDefault="00C5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C51FD5" w:rsidRDefault="007F2ED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48" w14:textId="77777777" w:rsidR="00C51FD5" w:rsidRDefault="00C51FD5"/>
    <w:sectPr w:rsidR="00C51F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33919"/>
    <w:multiLevelType w:val="multilevel"/>
    <w:tmpl w:val="69EE51C8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D5"/>
    <w:rsid w:val="007F2EDD"/>
    <w:rsid w:val="00C5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7438A-A6DB-43FC-A914-6A4A4AD7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SGT2021signup" TargetMode="External"/><Relationship Id="rId13" Type="http://schemas.openxmlformats.org/officeDocument/2006/relationships/hyperlink" Target="https://docs.google.com/forms/d/e/1FAIpQLSdiZcpWaT7ZnTHwT2_njwzI21DgZIi-ggp0jOTzvbwk0IeSpg/viewform" TargetMode="External"/><Relationship Id="rId18" Type="http://schemas.openxmlformats.org/officeDocument/2006/relationships/hyperlink" Target="https://docs.google.com/forms/d/1sPmMBymr57Um6UBv2d7HFx3zAHNDFpjxaNs24kjyHQA/viewform?ts=5ecda2c8&amp;edit_requested=true" TargetMode="External"/><Relationship Id="rId26" Type="http://schemas.openxmlformats.org/officeDocument/2006/relationships/hyperlink" Target="https://peerconnections.sjsu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jsu.edu/learnanywhere/campus-resources/index.php?mkt_tok=eyJpIjoiWkRrMll6QTNZamMzWVRkbCIsInQiOiJjeEV1T1l5YWtoa3Y2U1V3TXk2NldJdzVhNnV4MlJTbXdpTHQ4Zmc4YmJsbkZRVFE1WHd0aTljd2ZidHE4OW95OGpqMk44MDR0UVlWaGNwcWpCS1c1d3JLRXRIOGd4cWRneEltS0pUUmVxXC92Zm1TQVhOelM2NlZoK1JSM2tyQTkifQ%3D%3D" TargetMode="External"/><Relationship Id="rId7" Type="http://schemas.openxmlformats.org/officeDocument/2006/relationships/hyperlink" Target="http://tinyurl.com/SGT2021signup" TargetMode="External"/><Relationship Id="rId12" Type="http://schemas.openxmlformats.org/officeDocument/2006/relationships/hyperlink" Target="https://comm.sjsu.edu/Aj0z01UK20JMarR00E0404Q" TargetMode="External"/><Relationship Id="rId17" Type="http://schemas.openxmlformats.org/officeDocument/2006/relationships/hyperlink" Target="https://www.sjsu.edu/as/events/index.php" TargetMode="External"/><Relationship Id="rId25" Type="http://schemas.openxmlformats.org/officeDocument/2006/relationships/hyperlink" Target="https://www.sjsu.edu/aec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as_sjsu/" TargetMode="External"/><Relationship Id="rId20" Type="http://schemas.openxmlformats.org/officeDocument/2006/relationships/hyperlink" Target="https://sjsu.joinhandshake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bit.ly%2FSLTA21-JB&amp;sa=D&amp;ust=1613860105709000&amp;usg=AOvVaw070zByFRgqHTPGGqrgPy5n" TargetMode="External"/><Relationship Id="rId11" Type="http://schemas.openxmlformats.org/officeDocument/2006/relationships/hyperlink" Target="https://www.sjsu.edu/getinvolved/greek-life/join.php?mkt_tok=eyJpIjoiTldJMFltUXpZall3WWpFeCIsInQiOiJ6UE1rSXJQbTlxa3AxbVhKMnZkWUoyK0xhaDY0bFplUGQ5b0xaRFh5aEJDVUVJNlllMjJcL2txMStISDJhSjBIK04yUEMyb3RoYndaTE1iQ01zaGtjd3VHXC9sMWEyUnMwVDdSUm5qb2wwYnFlY085SjdSaWwxN25od3R6ajVrdlE4In0%3D" TargetMode="External"/><Relationship Id="rId24" Type="http://schemas.openxmlformats.org/officeDocument/2006/relationships/hyperlink" Target="https://www.sjsu.edu/registrar/calendar/index.php" TargetMode="External"/><Relationship Id="rId5" Type="http://schemas.openxmlformats.org/officeDocument/2006/relationships/hyperlink" Target="https://sjsu.zoom.us/j/2889463348?pwd=Kzh1RDdwNDhWTi9heHljajRpdXN0dz09" TargetMode="External"/><Relationship Id="rId15" Type="http://schemas.openxmlformats.org/officeDocument/2006/relationships/hyperlink" Target="https://www.instagram.com/ninaechuang/guide/sjsu-sra-bulletin-board/17968558177366286/?igshid=1bzosv7hw8xv4" TargetMode="External"/><Relationship Id="rId23" Type="http://schemas.openxmlformats.org/officeDocument/2006/relationships/hyperlink" Target="https://sjsuequipment.getconnect2.co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inyurl.com/sjsu-textbook" TargetMode="External"/><Relationship Id="rId19" Type="http://schemas.openxmlformats.org/officeDocument/2006/relationships/hyperlink" Target="https://www.cdph.ca.gov/Programs/CID/DCDC/Pages/Immunization/ncov2019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jsu.edu/as/elections.php" TargetMode="External"/><Relationship Id="rId14" Type="http://schemas.openxmlformats.org/officeDocument/2006/relationships/hyperlink" Target="http://bit.ly/UndocuSpartanSJSU" TargetMode="External"/><Relationship Id="rId22" Type="http://schemas.openxmlformats.org/officeDocument/2006/relationships/hyperlink" Target="https://www.sjsu.edu/sjsucares/get-assistance/index.php" TargetMode="External"/><Relationship Id="rId27" Type="http://schemas.openxmlformats.org/officeDocument/2006/relationships/hyperlink" Target="https://www.sjsu.edu/counse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2021-02-15T23:55:00Z</dcterms:created>
  <dcterms:modified xsi:type="dcterms:W3CDTF">2021-02-15T23:55:00Z</dcterms:modified>
</cp:coreProperties>
</file>