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Room 1A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September 21, 2022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320"/>
          <w:tab w:val="left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Forumnlkh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0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Discussion Item: Student at Large 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Spartan Wushu Funding Request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Student Occupational Therapy Association Funding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7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Rir5QLWvTsiJ6mp1cJz5Vc/Yaw==">AMUW2mWACS26CqEA6UlObDQbKVm49XLy4cbj4HawsT7jflgg+bEFo64fs59m9ECRf6N2lvU1eC/w4CXIcsymElu6crapfxOA5homkA9JSF/2tTCi1cMr4XbNsHi2uRORL5yZhj4kRLW/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