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2022-2023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A.S. FINANCE COMMITTEE AGENDA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Location: Student Union Room 1A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a73e8"/>
            <w:sz w:val="21"/>
            <w:szCs w:val="21"/>
            <w:highlight w:val="white"/>
            <w:u w:val="single"/>
            <w:rtl w:val="0"/>
          </w:rPr>
          <w:t xml:space="preserve">https://sjsu.zoom.us/j/88438226015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November 16, 2022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3:00-4:30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320"/>
          <w:tab w:val="left" w:pos="5865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Acknowledgment  </w:t>
      </w:r>
    </w:p>
    <w:p w:rsidR="00000000" w:rsidDel="00000000" w:rsidP="00000000" w:rsidRDefault="00000000" w:rsidRPr="00000000" w14:paraId="0000000B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</w:p>
    <w:p w:rsidR="00000000" w:rsidDel="00000000" w:rsidP="00000000" w:rsidRDefault="00000000" w:rsidRPr="00000000" w14:paraId="0000000D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0"/>
        </w:tabs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</w:tabs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VII.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CFO/Controller Report</w:t>
      </w:r>
    </w:p>
    <w:p w:rsidR="00000000" w:rsidDel="00000000" w:rsidP="00000000" w:rsidRDefault="00000000" w:rsidRPr="00000000" w14:paraId="00000010">
      <w:pPr>
        <w:tabs>
          <w:tab w:val="left" w:pos="0"/>
        </w:tabs>
        <w:spacing w:line="36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VIII.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0"/>
        </w:tabs>
        <w:spacing w:line="36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Spartan Showcase Date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Tau Beta Pi Funding Request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Banking and Investing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Sigma Theta Psi Funding Request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Pi Theta Epsilon Funding Request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Spartan Racing Funding Request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Skateboarding Club Funding Request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Spartan Racing Baja SAE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</w:p>
    <w:p w:rsidR="00000000" w:rsidDel="00000000" w:rsidP="00000000" w:rsidRDefault="00000000" w:rsidRPr="00000000" w14:paraId="0000001C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1440" w:footer="2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b="0" l="0" r="0" t="0"/>
          <wp:wrapNone/>
          <wp:docPr id="1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b="0" l="0" r="0" t="0"/>
          <wp:wrapNone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8438226015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25TeRX0Gu42o8N6L5cf/CVO8A==">AMUW2mVhMqMFZdy0RI8vlzyuwj7aqHkSq7x2cYTy39jaAce08fCh4RzdJJ+LB8mpJYQmgRvfCQHx4XPJCsFTQjI31STdmpfylqTN/NQbZ3mc5XMlsu4k2Mvi2o/216m+wajwfv5587Du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2022-04-19T22:41:00Z</dcterms:created>
  <dc:creator>Parker Francis Rugeley - Valle</dc:creator>
</cp:coreProperties>
</file>