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D52" w:rsidRDefault="00805AD6">
      <w:r>
        <w:rPr>
          <w:noProof/>
        </w:rPr>
        <w:drawing>
          <wp:anchor distT="0" distB="0" distL="114300" distR="114300" simplePos="0" relativeHeight="251658240" behindDoc="0" locked="0" layoutInCell="1" hidden="0" allowOverlap="1">
            <wp:simplePos x="0" y="0"/>
            <wp:positionH relativeFrom="margin">
              <wp:posOffset>-235585</wp:posOffset>
            </wp:positionH>
            <wp:positionV relativeFrom="paragraph">
              <wp:posOffset>0</wp:posOffset>
            </wp:positionV>
            <wp:extent cx="2023745" cy="1323975"/>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023745" cy="1323975"/>
                    </a:xfrm>
                    <a:prstGeom prst="rect">
                      <a:avLst/>
                    </a:prstGeom>
                    <a:ln/>
                  </pic:spPr>
                </pic:pic>
              </a:graphicData>
            </a:graphic>
          </wp:anchor>
        </w:drawing>
      </w:r>
    </w:p>
    <w:p w:rsidR="002D4D52" w:rsidRDefault="002D4D52">
      <w:pPr>
        <w:jc w:val="right"/>
        <w:rPr>
          <w:rFonts w:ascii="Arial" w:eastAsia="Arial" w:hAnsi="Arial" w:cs="Arial"/>
        </w:rPr>
      </w:pPr>
    </w:p>
    <w:p w:rsidR="00B40BFD" w:rsidRPr="00781E82" w:rsidRDefault="00B40BFD" w:rsidP="00B40BFD">
      <w:pPr>
        <w:jc w:val="right"/>
        <w:rPr>
          <w:rFonts w:ascii="Arial" w:eastAsia="Arial" w:hAnsi="Arial" w:cs="Arial"/>
          <w:sz w:val="22"/>
          <w:szCs w:val="22"/>
        </w:rPr>
      </w:pPr>
      <w:r w:rsidRPr="00781E82">
        <w:rPr>
          <w:rFonts w:ascii="Arial" w:eastAsia="Arial" w:hAnsi="Arial" w:cs="Arial"/>
          <w:b/>
          <w:sz w:val="22"/>
          <w:szCs w:val="22"/>
        </w:rPr>
        <w:t>Associated Students, San Jose State University</w:t>
      </w:r>
    </w:p>
    <w:p w:rsidR="00B40BFD" w:rsidRPr="00781E82" w:rsidRDefault="00B40BFD" w:rsidP="00B40BFD">
      <w:pPr>
        <w:jc w:val="right"/>
        <w:rPr>
          <w:rFonts w:ascii="Arial" w:eastAsia="Arial" w:hAnsi="Arial" w:cs="Arial"/>
          <w:b/>
          <w:sz w:val="22"/>
          <w:szCs w:val="22"/>
        </w:rPr>
      </w:pPr>
      <w:r w:rsidRPr="00781E82">
        <w:rPr>
          <w:rFonts w:ascii="Arial" w:eastAsia="Arial" w:hAnsi="Arial" w:cs="Arial"/>
          <w:b/>
          <w:sz w:val="22"/>
          <w:szCs w:val="22"/>
        </w:rPr>
        <w:t>One Washington Square</w:t>
      </w:r>
    </w:p>
    <w:p w:rsidR="00B40BFD" w:rsidRPr="00781E82" w:rsidRDefault="00B40BFD" w:rsidP="00B40BFD">
      <w:pPr>
        <w:jc w:val="right"/>
        <w:rPr>
          <w:rFonts w:ascii="Arial" w:eastAsia="Arial" w:hAnsi="Arial" w:cs="Arial"/>
          <w:b/>
          <w:sz w:val="22"/>
          <w:szCs w:val="22"/>
        </w:rPr>
      </w:pPr>
      <w:r w:rsidRPr="00781E82">
        <w:rPr>
          <w:rFonts w:ascii="Arial" w:eastAsia="Arial" w:hAnsi="Arial" w:cs="Arial"/>
          <w:b/>
          <w:sz w:val="22"/>
          <w:szCs w:val="22"/>
        </w:rPr>
        <w:t>San Jose, Ca 95192-0128</w:t>
      </w:r>
    </w:p>
    <w:p w:rsidR="00F96431" w:rsidRPr="00781E82" w:rsidRDefault="00F96431">
      <w:pPr>
        <w:jc w:val="both"/>
        <w:rPr>
          <w:rFonts w:ascii="Arial" w:eastAsia="Arial" w:hAnsi="Arial" w:cs="Arial"/>
          <w:b/>
          <w:sz w:val="22"/>
          <w:szCs w:val="22"/>
        </w:rPr>
      </w:pPr>
    </w:p>
    <w:p w:rsidR="00F96431" w:rsidRPr="00781E82" w:rsidRDefault="00F96431">
      <w:pPr>
        <w:jc w:val="both"/>
        <w:rPr>
          <w:rFonts w:ascii="Arial" w:eastAsia="Arial" w:hAnsi="Arial" w:cs="Arial"/>
          <w:b/>
          <w:sz w:val="22"/>
          <w:szCs w:val="22"/>
        </w:rPr>
      </w:pPr>
    </w:p>
    <w:p w:rsidR="00F96431" w:rsidRPr="00781E82" w:rsidRDefault="00F96431">
      <w:pPr>
        <w:jc w:val="both"/>
        <w:rPr>
          <w:rFonts w:ascii="Arial" w:eastAsia="Arial" w:hAnsi="Arial" w:cs="Arial"/>
          <w:b/>
          <w:sz w:val="22"/>
          <w:szCs w:val="22"/>
        </w:rPr>
      </w:pPr>
    </w:p>
    <w:p w:rsidR="00F96431" w:rsidRPr="00781E82" w:rsidRDefault="00F96431" w:rsidP="00F96431">
      <w:pPr>
        <w:textDirection w:val="btLr"/>
        <w:rPr>
          <w:rFonts w:ascii="Arial" w:eastAsia="Arial" w:hAnsi="Arial" w:cs="Arial"/>
          <w:b/>
          <w:color w:val="000000"/>
          <w:sz w:val="22"/>
          <w:szCs w:val="22"/>
        </w:rPr>
      </w:pPr>
    </w:p>
    <w:p w:rsidR="00F96431" w:rsidRPr="002653C2" w:rsidRDefault="00F96431" w:rsidP="00F96431">
      <w:pPr>
        <w:textDirection w:val="btLr"/>
        <w:rPr>
          <w:sz w:val="22"/>
          <w:szCs w:val="22"/>
        </w:rPr>
      </w:pPr>
      <w:r w:rsidRPr="00781E82">
        <w:rPr>
          <w:rFonts w:ascii="Arial" w:eastAsia="Arial" w:hAnsi="Arial" w:cs="Arial"/>
          <w:b/>
          <w:color w:val="000000"/>
          <w:sz w:val="22"/>
          <w:szCs w:val="22"/>
        </w:rPr>
        <w:t xml:space="preserve">Position Title: </w:t>
      </w:r>
      <w:r w:rsidR="002653C2">
        <w:rPr>
          <w:rFonts w:ascii="Arial" w:eastAsia="Arial" w:hAnsi="Arial" w:cs="Arial"/>
          <w:b/>
          <w:color w:val="000000"/>
          <w:sz w:val="22"/>
          <w:szCs w:val="22"/>
        </w:rPr>
        <w:t xml:space="preserve"> </w:t>
      </w:r>
      <w:r w:rsidR="00790A8D" w:rsidRPr="00E02EBF">
        <w:rPr>
          <w:rFonts w:ascii="Arial" w:eastAsia="Arial" w:hAnsi="Arial" w:cs="Arial"/>
          <w:color w:val="000000"/>
          <w:sz w:val="22"/>
          <w:szCs w:val="22"/>
        </w:rPr>
        <w:t>Chief Elections Office</w:t>
      </w:r>
      <w:r w:rsidR="003C43EE">
        <w:rPr>
          <w:rFonts w:ascii="Arial" w:eastAsia="Arial" w:hAnsi="Arial" w:cs="Arial"/>
          <w:color w:val="000000"/>
          <w:sz w:val="22"/>
          <w:szCs w:val="22"/>
        </w:rPr>
        <w:t>r</w:t>
      </w:r>
    </w:p>
    <w:p w:rsidR="00F96431" w:rsidRPr="00781E82" w:rsidRDefault="00F96431" w:rsidP="00F96431">
      <w:pPr>
        <w:textDirection w:val="btLr"/>
        <w:rPr>
          <w:sz w:val="22"/>
          <w:szCs w:val="22"/>
        </w:rPr>
      </w:pPr>
      <w:r w:rsidRPr="00781E82">
        <w:rPr>
          <w:rFonts w:ascii="Arial" w:eastAsia="Arial" w:hAnsi="Arial" w:cs="Arial"/>
          <w:b/>
          <w:color w:val="000000"/>
          <w:sz w:val="22"/>
          <w:szCs w:val="22"/>
        </w:rPr>
        <w:t>Position Department:</w:t>
      </w:r>
      <w:r w:rsidR="00442CA7" w:rsidRPr="00781E82">
        <w:rPr>
          <w:rFonts w:ascii="Arial" w:eastAsia="Arial" w:hAnsi="Arial" w:cs="Arial"/>
          <w:color w:val="000000"/>
          <w:sz w:val="22"/>
          <w:szCs w:val="22"/>
        </w:rPr>
        <w:t xml:space="preserve"> </w:t>
      </w:r>
      <w:r w:rsidR="000B15C7">
        <w:rPr>
          <w:rFonts w:ascii="Arial" w:eastAsia="Arial" w:hAnsi="Arial" w:cs="Arial"/>
          <w:color w:val="000000"/>
          <w:sz w:val="22"/>
          <w:szCs w:val="22"/>
        </w:rPr>
        <w:t xml:space="preserve"> </w:t>
      </w:r>
      <w:r w:rsidR="00790A8D" w:rsidRPr="00E02EBF">
        <w:rPr>
          <w:rFonts w:ascii="Arial" w:eastAsia="Arial" w:hAnsi="Arial" w:cs="Arial"/>
          <w:color w:val="000000"/>
          <w:sz w:val="22"/>
          <w:szCs w:val="22"/>
        </w:rPr>
        <w:t>Government</w:t>
      </w:r>
    </w:p>
    <w:p w:rsidR="00F96431" w:rsidRPr="00781E82" w:rsidRDefault="00F96431" w:rsidP="00F96431">
      <w:pPr>
        <w:textDirection w:val="btLr"/>
        <w:rPr>
          <w:rFonts w:ascii="Arial" w:eastAsia="Arial" w:hAnsi="Arial" w:cs="Arial"/>
          <w:color w:val="000000"/>
          <w:sz w:val="22"/>
          <w:szCs w:val="22"/>
        </w:rPr>
      </w:pPr>
      <w:r w:rsidRPr="00781E82">
        <w:rPr>
          <w:rFonts w:ascii="Arial" w:eastAsia="Arial" w:hAnsi="Arial" w:cs="Arial"/>
          <w:b/>
          <w:color w:val="000000"/>
          <w:sz w:val="22"/>
          <w:szCs w:val="22"/>
        </w:rPr>
        <w:t>FLSA Status:</w:t>
      </w:r>
      <w:r w:rsidR="00D34D2D" w:rsidRPr="00781E82">
        <w:rPr>
          <w:rFonts w:ascii="Arial" w:eastAsia="Arial" w:hAnsi="Arial" w:cs="Arial"/>
          <w:color w:val="000000"/>
          <w:sz w:val="22"/>
          <w:szCs w:val="22"/>
        </w:rPr>
        <w:t xml:space="preserve"> </w:t>
      </w:r>
      <w:r w:rsidR="002653C2">
        <w:rPr>
          <w:rFonts w:ascii="Arial" w:eastAsia="Arial" w:hAnsi="Arial" w:cs="Arial"/>
          <w:color w:val="000000"/>
          <w:sz w:val="22"/>
          <w:szCs w:val="22"/>
        </w:rPr>
        <w:t xml:space="preserve"> </w:t>
      </w:r>
      <w:r w:rsidR="00790A8D" w:rsidRPr="00E02EBF">
        <w:rPr>
          <w:rFonts w:ascii="Arial" w:eastAsia="Arial" w:hAnsi="Arial" w:cs="Arial"/>
          <w:color w:val="000000"/>
          <w:sz w:val="22"/>
          <w:szCs w:val="22"/>
        </w:rPr>
        <w:t>Non-Exempt</w:t>
      </w:r>
    </w:p>
    <w:p w:rsidR="00781E82" w:rsidRPr="0027776D" w:rsidRDefault="00781E82" w:rsidP="00F96431">
      <w:pPr>
        <w:textDirection w:val="btLr"/>
        <w:rPr>
          <w:rFonts w:ascii="Arial" w:eastAsia="Arial" w:hAnsi="Arial" w:cs="Arial"/>
          <w:color w:val="000000"/>
          <w:sz w:val="22"/>
          <w:szCs w:val="22"/>
        </w:rPr>
      </w:pPr>
      <w:r w:rsidRPr="00781E82">
        <w:rPr>
          <w:rFonts w:ascii="Arial" w:eastAsia="Arial" w:hAnsi="Arial" w:cs="Arial"/>
          <w:b/>
          <w:color w:val="000000"/>
          <w:sz w:val="22"/>
          <w:szCs w:val="22"/>
        </w:rPr>
        <w:t>Full/Part-Time:</w:t>
      </w:r>
      <w:r w:rsidR="002653C2">
        <w:rPr>
          <w:rFonts w:ascii="Arial" w:eastAsia="Arial" w:hAnsi="Arial" w:cs="Arial"/>
          <w:b/>
          <w:color w:val="000000"/>
          <w:sz w:val="22"/>
          <w:szCs w:val="22"/>
        </w:rPr>
        <w:t xml:space="preserve">  </w:t>
      </w:r>
      <w:r w:rsidR="00790A8D" w:rsidRPr="00E02EBF">
        <w:rPr>
          <w:rFonts w:ascii="Arial" w:eastAsia="Arial" w:hAnsi="Arial" w:cs="Arial"/>
          <w:color w:val="000000"/>
          <w:sz w:val="22"/>
          <w:szCs w:val="22"/>
        </w:rPr>
        <w:t>Part-Time, Temporary</w:t>
      </w:r>
      <w:r w:rsidR="00790A8D">
        <w:rPr>
          <w:rFonts w:ascii="Arial" w:eastAsia="Arial" w:hAnsi="Arial" w:cs="Arial"/>
          <w:color w:val="000000"/>
          <w:sz w:val="22"/>
          <w:szCs w:val="22"/>
        </w:rPr>
        <w:t xml:space="preserve"> (November 2021 – May, 2022)</w:t>
      </w:r>
    </w:p>
    <w:p w:rsidR="00596219" w:rsidRPr="0027776D" w:rsidRDefault="00596219" w:rsidP="00F96431">
      <w:pPr>
        <w:textDirection w:val="btLr"/>
        <w:rPr>
          <w:sz w:val="22"/>
          <w:szCs w:val="22"/>
        </w:rPr>
      </w:pPr>
      <w:r w:rsidRPr="00781E82">
        <w:rPr>
          <w:rFonts w:ascii="Arial" w:eastAsia="Arial" w:hAnsi="Arial" w:cs="Arial"/>
          <w:b/>
          <w:color w:val="000000"/>
          <w:sz w:val="22"/>
          <w:szCs w:val="22"/>
        </w:rPr>
        <w:t>Compensation:</w:t>
      </w:r>
      <w:r w:rsidR="002653C2">
        <w:rPr>
          <w:rFonts w:ascii="Arial" w:eastAsia="Arial" w:hAnsi="Arial" w:cs="Arial"/>
          <w:b/>
          <w:color w:val="000000"/>
          <w:sz w:val="22"/>
          <w:szCs w:val="22"/>
        </w:rPr>
        <w:t xml:space="preserve">  </w:t>
      </w:r>
      <w:r w:rsidR="005F5C0A" w:rsidRPr="005F5C0A">
        <w:rPr>
          <w:rFonts w:ascii="Arial" w:eastAsia="Arial" w:hAnsi="Arial" w:cs="Arial"/>
          <w:color w:val="000000"/>
          <w:sz w:val="22"/>
          <w:szCs w:val="22"/>
        </w:rPr>
        <w:t>$15.95 per hour</w:t>
      </w:r>
    </w:p>
    <w:p w:rsidR="00F96431" w:rsidRPr="0027776D" w:rsidRDefault="00F96431" w:rsidP="00F96431">
      <w:pPr>
        <w:textDirection w:val="btLr"/>
        <w:rPr>
          <w:sz w:val="22"/>
          <w:szCs w:val="22"/>
        </w:rPr>
      </w:pPr>
      <w:r w:rsidRPr="00781E82">
        <w:rPr>
          <w:rFonts w:ascii="Arial" w:eastAsia="Arial" w:hAnsi="Arial" w:cs="Arial"/>
          <w:b/>
          <w:color w:val="000000"/>
          <w:sz w:val="22"/>
          <w:szCs w:val="22"/>
        </w:rPr>
        <w:t xml:space="preserve">Reports To: </w:t>
      </w:r>
      <w:r w:rsidR="002653C2">
        <w:rPr>
          <w:rFonts w:ascii="Arial" w:eastAsia="Arial" w:hAnsi="Arial" w:cs="Arial"/>
          <w:b/>
          <w:color w:val="000000"/>
          <w:sz w:val="22"/>
          <w:szCs w:val="22"/>
        </w:rPr>
        <w:t xml:space="preserve"> </w:t>
      </w:r>
      <w:r w:rsidR="005F5C0A">
        <w:rPr>
          <w:rFonts w:ascii="Arial" w:eastAsia="Arial" w:hAnsi="Arial" w:cs="Arial"/>
          <w:bCs/>
          <w:color w:val="000000"/>
          <w:sz w:val="22"/>
          <w:szCs w:val="22"/>
        </w:rPr>
        <w:t>Leadership and Government Coordinator</w:t>
      </w:r>
    </w:p>
    <w:p w:rsidR="00437B53" w:rsidRDefault="00437B53" w:rsidP="00052FFE">
      <w:pPr>
        <w:jc w:val="both"/>
        <w:rPr>
          <w:rFonts w:ascii="Arial" w:eastAsia="Arial" w:hAnsi="Arial" w:cs="Arial"/>
          <w:sz w:val="22"/>
          <w:szCs w:val="22"/>
        </w:rPr>
      </w:pPr>
    </w:p>
    <w:p w:rsidR="00BD296B" w:rsidRPr="006D227C" w:rsidRDefault="00BD296B" w:rsidP="00BD296B">
      <w:pPr>
        <w:pStyle w:val="ParaAttribute8"/>
        <w:rPr>
          <w:rStyle w:val="Strong"/>
          <w:rFonts w:ascii="Arial" w:eastAsia="Arial" w:hAnsi="Arial" w:cs="Arial"/>
          <w:b w:val="0"/>
          <w:bCs w:val="0"/>
          <w:sz w:val="26"/>
          <w:szCs w:val="26"/>
        </w:rPr>
      </w:pPr>
      <w:r w:rsidRPr="006D227C">
        <w:rPr>
          <w:rFonts w:ascii="Arial" w:eastAsia="Arial" w:hAnsi="Arial" w:cs="Arial"/>
          <w:b/>
          <w:sz w:val="26"/>
          <w:szCs w:val="26"/>
        </w:rPr>
        <w:t xml:space="preserve">Click </w:t>
      </w:r>
      <w:hyperlink r:id="rId8" w:history="1">
        <w:r w:rsidRPr="006D227C">
          <w:rPr>
            <w:rStyle w:val="Hyperlink"/>
            <w:rFonts w:ascii="Arial" w:hAnsi="Arial" w:cs="Arial"/>
            <w:sz w:val="26"/>
            <w:szCs w:val="26"/>
          </w:rPr>
          <w:t>here</w:t>
        </w:r>
      </w:hyperlink>
      <w:r w:rsidRPr="006D227C">
        <w:rPr>
          <w:rFonts w:ascii="Arial" w:eastAsia="Arial" w:hAnsi="Arial" w:cs="Arial"/>
          <w:b/>
          <w:sz w:val="26"/>
          <w:szCs w:val="26"/>
        </w:rPr>
        <w:t xml:space="preserve"> to apply!</w:t>
      </w:r>
    </w:p>
    <w:p w:rsidR="00781E82" w:rsidRPr="00781E82" w:rsidRDefault="00781E82" w:rsidP="00052FFE">
      <w:pPr>
        <w:jc w:val="both"/>
        <w:rPr>
          <w:rFonts w:ascii="Arial" w:eastAsia="Arial" w:hAnsi="Arial" w:cs="Arial"/>
          <w:sz w:val="22"/>
          <w:szCs w:val="22"/>
        </w:rPr>
      </w:pPr>
    </w:p>
    <w:p w:rsidR="00F96431" w:rsidRPr="00F96431" w:rsidRDefault="004D71DE" w:rsidP="00F96431">
      <w:pPr>
        <w:jc w:val="both"/>
        <w:rPr>
          <w:rFonts w:ascii="Arial" w:eastAsia="Arial" w:hAnsi="Arial" w:cs="Arial"/>
          <w:sz w:val="22"/>
          <w:szCs w:val="22"/>
        </w:rPr>
      </w:pPr>
      <w:r>
        <w:rPr>
          <w:rFonts w:ascii="Arial" w:eastAsia="Arial" w:hAnsi="Arial" w:cs="Arial"/>
          <w:b/>
          <w:sz w:val="22"/>
          <w:szCs w:val="22"/>
        </w:rPr>
        <w:t>Associated Students</w:t>
      </w:r>
      <w:r w:rsidR="00596219">
        <w:rPr>
          <w:rFonts w:ascii="Arial" w:eastAsia="Arial" w:hAnsi="Arial" w:cs="Arial"/>
          <w:b/>
          <w:sz w:val="22"/>
          <w:szCs w:val="22"/>
        </w:rPr>
        <w:t xml:space="preserve"> Summary</w:t>
      </w:r>
    </w:p>
    <w:p w:rsidR="00F96431" w:rsidRPr="00F96431" w:rsidRDefault="00F96431" w:rsidP="00F96431">
      <w:pPr>
        <w:jc w:val="both"/>
        <w:rPr>
          <w:rFonts w:ascii="Arial" w:eastAsia="Arial" w:hAnsi="Arial" w:cs="Arial"/>
          <w:sz w:val="22"/>
          <w:szCs w:val="22"/>
        </w:rPr>
      </w:pPr>
      <w:r w:rsidRPr="00F96431">
        <w:rPr>
          <w:rFonts w:ascii="Arial" w:eastAsia="Arial" w:hAnsi="Arial" w:cs="Arial"/>
          <w:sz w:val="22"/>
          <w:szCs w:val="22"/>
        </w:rPr>
        <w:t>Associated Students’ (A.S.) mission is to support and represent the students of San José State University by continuing the organization’s legacy of student advocacy and leadership; to enhance SJSU students’ education through high quality programs and services; and to prepare students as they move towards a thoughtful and purposeful life after graduation.</w:t>
      </w:r>
    </w:p>
    <w:p w:rsidR="00F96431" w:rsidRPr="00F96431" w:rsidRDefault="00F96431" w:rsidP="00F96431">
      <w:pPr>
        <w:jc w:val="both"/>
        <w:rPr>
          <w:rFonts w:ascii="Arial" w:eastAsia="Arial" w:hAnsi="Arial" w:cs="Arial"/>
          <w:sz w:val="22"/>
          <w:szCs w:val="22"/>
        </w:rPr>
      </w:pPr>
    </w:p>
    <w:p w:rsidR="00F96431" w:rsidRPr="00F96431" w:rsidRDefault="00F96431" w:rsidP="00F96431">
      <w:pPr>
        <w:jc w:val="both"/>
        <w:rPr>
          <w:rFonts w:ascii="Arial" w:eastAsia="Arial" w:hAnsi="Arial" w:cs="Arial"/>
          <w:sz w:val="22"/>
          <w:szCs w:val="22"/>
        </w:rPr>
      </w:pPr>
      <w:r w:rsidRPr="00F96431">
        <w:rPr>
          <w:rFonts w:ascii="Arial" w:eastAsia="Arial" w:hAnsi="Arial" w:cs="Arial"/>
          <w:sz w:val="22"/>
          <w:szCs w:val="22"/>
        </w:rPr>
        <w:t>A.S. is a non-profit auxiliary corporation serving the students of San Jose State University whose primary source of funding is from mandatory student body fees. A.S. Departments include the Cesar Chavez Community Action Center, Child Development Center, General Services Center, Human Resources, Information Technology, Events, Marketing, Print &amp; Technology Center, Student Government, and Transportation Solutions.</w:t>
      </w:r>
    </w:p>
    <w:p w:rsidR="00F96431" w:rsidRPr="00F96431" w:rsidRDefault="00F96431" w:rsidP="00052FFE">
      <w:pPr>
        <w:jc w:val="both"/>
        <w:rPr>
          <w:rFonts w:ascii="Arial" w:eastAsia="Arial" w:hAnsi="Arial" w:cs="Arial"/>
          <w:sz w:val="22"/>
          <w:szCs w:val="22"/>
        </w:rPr>
      </w:pPr>
    </w:p>
    <w:p w:rsidR="002D4D52" w:rsidRPr="00F96431" w:rsidRDefault="004D71DE">
      <w:pPr>
        <w:jc w:val="both"/>
        <w:rPr>
          <w:rFonts w:ascii="Arial" w:eastAsia="Arial" w:hAnsi="Arial" w:cs="Arial"/>
          <w:sz w:val="22"/>
          <w:szCs w:val="22"/>
        </w:rPr>
      </w:pPr>
      <w:r>
        <w:rPr>
          <w:rFonts w:ascii="Arial" w:eastAsia="Arial" w:hAnsi="Arial" w:cs="Arial"/>
          <w:b/>
          <w:sz w:val="22"/>
          <w:szCs w:val="22"/>
        </w:rPr>
        <w:t>Position Summary</w:t>
      </w:r>
    </w:p>
    <w:p w:rsidR="00397303" w:rsidRDefault="00397303" w:rsidP="00397303">
      <w:pPr>
        <w:jc w:val="both"/>
        <w:rPr>
          <w:rFonts w:ascii="Arial" w:eastAsia="Arial" w:hAnsi="Arial" w:cs="Arial"/>
          <w:sz w:val="22"/>
          <w:szCs w:val="22"/>
        </w:rPr>
      </w:pPr>
      <w:r w:rsidRPr="0097466D">
        <w:rPr>
          <w:rFonts w:ascii="Arial" w:eastAsia="Arial" w:hAnsi="Arial" w:cs="Arial"/>
          <w:sz w:val="22"/>
          <w:szCs w:val="22"/>
        </w:rPr>
        <w:t>Are you a student who has leadership skills you want to further develop? Do you enjoy coordinating events with other students? The Student Elections Commission (SEC) is looking to hire a Chief Elections Officer for the 2022 SEC Elections.</w:t>
      </w:r>
    </w:p>
    <w:p w:rsidR="00397303" w:rsidRPr="0097466D" w:rsidRDefault="00397303" w:rsidP="00397303">
      <w:pPr>
        <w:jc w:val="both"/>
        <w:rPr>
          <w:rFonts w:ascii="Arial" w:eastAsia="Arial" w:hAnsi="Arial" w:cs="Arial"/>
          <w:sz w:val="22"/>
          <w:szCs w:val="22"/>
        </w:rPr>
      </w:pPr>
    </w:p>
    <w:p w:rsidR="00397303" w:rsidRPr="0097466D" w:rsidRDefault="00397303" w:rsidP="00397303">
      <w:pPr>
        <w:jc w:val="both"/>
        <w:rPr>
          <w:rFonts w:ascii="Arial" w:eastAsia="Arial" w:hAnsi="Arial" w:cs="Arial"/>
          <w:sz w:val="22"/>
          <w:szCs w:val="22"/>
        </w:rPr>
      </w:pPr>
      <w:r w:rsidRPr="0097466D">
        <w:rPr>
          <w:rFonts w:ascii="Arial" w:eastAsia="Arial" w:hAnsi="Arial" w:cs="Arial"/>
          <w:sz w:val="22"/>
          <w:szCs w:val="22"/>
        </w:rPr>
        <w:t>Serving on the Students’ Election commission provides students with numerous benefits, which include:</w:t>
      </w:r>
    </w:p>
    <w:p w:rsidR="00397303" w:rsidRDefault="00397303" w:rsidP="00DC7BF4">
      <w:pPr>
        <w:pStyle w:val="ListParagraph"/>
        <w:numPr>
          <w:ilvl w:val="0"/>
          <w:numId w:val="15"/>
        </w:numPr>
        <w:jc w:val="both"/>
        <w:rPr>
          <w:rFonts w:ascii="Arial" w:eastAsia="Arial" w:hAnsi="Arial" w:cs="Arial"/>
          <w:sz w:val="22"/>
          <w:szCs w:val="22"/>
        </w:rPr>
      </w:pPr>
      <w:r>
        <w:rPr>
          <w:rFonts w:ascii="Arial" w:eastAsia="Arial" w:hAnsi="Arial" w:cs="Arial"/>
          <w:sz w:val="22"/>
          <w:szCs w:val="22"/>
        </w:rPr>
        <w:t>Plan and oversee the largest student body election at SJSU</w:t>
      </w:r>
    </w:p>
    <w:p w:rsidR="00397303" w:rsidRPr="009E6DA8" w:rsidRDefault="00397303" w:rsidP="00DC7BF4">
      <w:pPr>
        <w:pStyle w:val="ListParagraph"/>
        <w:numPr>
          <w:ilvl w:val="0"/>
          <w:numId w:val="15"/>
        </w:numPr>
        <w:jc w:val="both"/>
        <w:rPr>
          <w:rFonts w:ascii="Arial" w:eastAsia="Arial" w:hAnsi="Arial" w:cs="Arial"/>
          <w:sz w:val="22"/>
          <w:szCs w:val="22"/>
        </w:rPr>
      </w:pPr>
      <w:r w:rsidRPr="009E6DA8">
        <w:rPr>
          <w:rFonts w:ascii="Arial" w:eastAsia="Arial" w:hAnsi="Arial" w:cs="Arial"/>
          <w:sz w:val="22"/>
          <w:szCs w:val="22"/>
        </w:rPr>
        <w:t>Having the opportunity to serve and create positive change for the campus</w:t>
      </w:r>
    </w:p>
    <w:p w:rsidR="00397303" w:rsidRPr="009E6DA8" w:rsidRDefault="00397303" w:rsidP="00DC7BF4">
      <w:pPr>
        <w:pStyle w:val="ListParagraph"/>
        <w:numPr>
          <w:ilvl w:val="0"/>
          <w:numId w:val="15"/>
        </w:numPr>
        <w:jc w:val="both"/>
        <w:rPr>
          <w:rFonts w:ascii="Arial" w:eastAsia="Arial" w:hAnsi="Arial" w:cs="Arial"/>
          <w:sz w:val="22"/>
          <w:szCs w:val="22"/>
        </w:rPr>
      </w:pPr>
      <w:r w:rsidRPr="009E6DA8">
        <w:rPr>
          <w:rFonts w:ascii="Arial" w:eastAsia="Arial" w:hAnsi="Arial" w:cs="Arial"/>
          <w:sz w:val="22"/>
          <w:szCs w:val="22"/>
        </w:rPr>
        <w:t>Learning how to deal with real-world issues</w:t>
      </w:r>
    </w:p>
    <w:p w:rsidR="00397303" w:rsidRPr="009E6DA8" w:rsidRDefault="00397303" w:rsidP="00DC7BF4">
      <w:pPr>
        <w:pStyle w:val="ListParagraph"/>
        <w:numPr>
          <w:ilvl w:val="0"/>
          <w:numId w:val="15"/>
        </w:numPr>
        <w:jc w:val="both"/>
        <w:rPr>
          <w:rFonts w:ascii="Arial" w:eastAsia="Arial" w:hAnsi="Arial" w:cs="Arial"/>
          <w:sz w:val="22"/>
          <w:szCs w:val="22"/>
        </w:rPr>
      </w:pPr>
      <w:r w:rsidRPr="009E6DA8">
        <w:rPr>
          <w:rFonts w:ascii="Arial" w:eastAsia="Arial" w:hAnsi="Arial" w:cs="Arial"/>
          <w:sz w:val="22"/>
          <w:szCs w:val="22"/>
        </w:rPr>
        <w:t>Obtaining transferable skills, especially in leadership</w:t>
      </w:r>
      <w:r>
        <w:rPr>
          <w:rFonts w:ascii="Arial" w:eastAsia="Arial" w:hAnsi="Arial" w:cs="Arial"/>
          <w:sz w:val="22"/>
          <w:szCs w:val="22"/>
        </w:rPr>
        <w:t xml:space="preserve"> and delegation</w:t>
      </w:r>
    </w:p>
    <w:p w:rsidR="00397303" w:rsidRPr="009E6DA8" w:rsidRDefault="00397303" w:rsidP="00DC7BF4">
      <w:pPr>
        <w:pStyle w:val="ListParagraph"/>
        <w:numPr>
          <w:ilvl w:val="0"/>
          <w:numId w:val="15"/>
        </w:numPr>
        <w:jc w:val="both"/>
        <w:rPr>
          <w:rFonts w:ascii="Arial" w:eastAsia="Arial" w:hAnsi="Arial" w:cs="Arial"/>
          <w:sz w:val="22"/>
          <w:szCs w:val="22"/>
        </w:rPr>
      </w:pPr>
      <w:r w:rsidRPr="009E6DA8">
        <w:rPr>
          <w:rFonts w:ascii="Arial" w:eastAsia="Arial" w:hAnsi="Arial" w:cs="Arial"/>
          <w:sz w:val="22"/>
          <w:szCs w:val="22"/>
        </w:rPr>
        <w:t xml:space="preserve">Working with other talented students and </w:t>
      </w:r>
      <w:r>
        <w:rPr>
          <w:rFonts w:ascii="Arial" w:eastAsia="Arial" w:hAnsi="Arial" w:cs="Arial"/>
          <w:sz w:val="22"/>
          <w:szCs w:val="22"/>
        </w:rPr>
        <w:t xml:space="preserve">having mentors within the </w:t>
      </w:r>
      <w:r w:rsidRPr="009E6DA8">
        <w:rPr>
          <w:rFonts w:ascii="Arial" w:eastAsia="Arial" w:hAnsi="Arial" w:cs="Arial"/>
          <w:sz w:val="22"/>
          <w:szCs w:val="22"/>
        </w:rPr>
        <w:t>staff</w:t>
      </w:r>
      <w:r>
        <w:rPr>
          <w:rFonts w:ascii="Arial" w:eastAsia="Arial" w:hAnsi="Arial" w:cs="Arial"/>
          <w:sz w:val="22"/>
          <w:szCs w:val="22"/>
        </w:rPr>
        <w:t>/advisors</w:t>
      </w:r>
    </w:p>
    <w:p w:rsidR="002653C2" w:rsidRDefault="002653C2" w:rsidP="004D71DE">
      <w:pPr>
        <w:jc w:val="both"/>
        <w:rPr>
          <w:rFonts w:ascii="Arial" w:eastAsia="Arial" w:hAnsi="Arial" w:cs="Arial"/>
          <w:b/>
          <w:sz w:val="22"/>
          <w:szCs w:val="22"/>
        </w:rPr>
      </w:pPr>
    </w:p>
    <w:p w:rsidR="002D4D52" w:rsidRPr="00F96431" w:rsidRDefault="004D71DE" w:rsidP="004D71DE">
      <w:pPr>
        <w:jc w:val="both"/>
        <w:rPr>
          <w:rFonts w:ascii="Arial" w:eastAsia="Arial" w:hAnsi="Arial" w:cs="Arial"/>
          <w:sz w:val="22"/>
          <w:szCs w:val="22"/>
        </w:rPr>
      </w:pPr>
      <w:r>
        <w:rPr>
          <w:rFonts w:ascii="Arial" w:eastAsia="Arial" w:hAnsi="Arial" w:cs="Arial"/>
          <w:b/>
          <w:sz w:val="22"/>
          <w:szCs w:val="22"/>
        </w:rPr>
        <w:t>Essential Functions</w:t>
      </w:r>
    </w:p>
    <w:p w:rsidR="00397303" w:rsidRPr="00E02EBF" w:rsidRDefault="00397303" w:rsidP="00397303">
      <w:pPr>
        <w:pStyle w:val="ListParagraph"/>
        <w:numPr>
          <w:ilvl w:val="0"/>
          <w:numId w:val="15"/>
        </w:numPr>
        <w:jc w:val="both"/>
        <w:rPr>
          <w:rFonts w:ascii="Arial" w:eastAsia="Arial" w:hAnsi="Arial" w:cs="Arial"/>
          <w:sz w:val="22"/>
          <w:szCs w:val="22"/>
        </w:rPr>
      </w:pPr>
      <w:r w:rsidRPr="00E02EBF">
        <w:rPr>
          <w:rFonts w:ascii="Arial" w:eastAsia="Arial" w:hAnsi="Arial" w:cs="Arial"/>
          <w:sz w:val="22"/>
          <w:szCs w:val="22"/>
        </w:rPr>
        <w:t>Serve as the chairperson of election meetings and events</w:t>
      </w:r>
      <w:r>
        <w:rPr>
          <w:rFonts w:ascii="Arial" w:eastAsia="Arial" w:hAnsi="Arial" w:cs="Arial"/>
          <w:sz w:val="22"/>
          <w:szCs w:val="22"/>
        </w:rPr>
        <w:t>.</w:t>
      </w:r>
    </w:p>
    <w:p w:rsidR="00397303" w:rsidRPr="00E02EBF" w:rsidRDefault="00397303" w:rsidP="00397303">
      <w:pPr>
        <w:pStyle w:val="ListParagraph"/>
        <w:numPr>
          <w:ilvl w:val="0"/>
          <w:numId w:val="15"/>
        </w:numPr>
        <w:jc w:val="both"/>
        <w:rPr>
          <w:rFonts w:ascii="Arial" w:eastAsia="Arial" w:hAnsi="Arial" w:cs="Arial"/>
          <w:sz w:val="22"/>
          <w:szCs w:val="22"/>
        </w:rPr>
      </w:pPr>
      <w:r w:rsidRPr="00E02EBF">
        <w:rPr>
          <w:rFonts w:ascii="Arial" w:eastAsia="Arial" w:hAnsi="Arial" w:cs="Arial"/>
          <w:sz w:val="22"/>
          <w:szCs w:val="22"/>
        </w:rPr>
        <w:t>Preside over all meetings and provide an agenda in accordance with the Gloria Romero Open Meeting Act of 2000 and A.S. Bylaws</w:t>
      </w:r>
      <w:r>
        <w:rPr>
          <w:rFonts w:ascii="Arial" w:eastAsia="Arial" w:hAnsi="Arial" w:cs="Arial"/>
          <w:sz w:val="22"/>
          <w:szCs w:val="22"/>
        </w:rPr>
        <w:t>.</w:t>
      </w:r>
    </w:p>
    <w:p w:rsidR="00397303" w:rsidRPr="00E02EBF" w:rsidRDefault="00397303" w:rsidP="00397303">
      <w:pPr>
        <w:pStyle w:val="ListParagraph"/>
        <w:numPr>
          <w:ilvl w:val="0"/>
          <w:numId w:val="15"/>
        </w:numPr>
        <w:jc w:val="both"/>
        <w:rPr>
          <w:rFonts w:ascii="Arial" w:eastAsia="Arial" w:hAnsi="Arial" w:cs="Arial"/>
          <w:sz w:val="22"/>
          <w:szCs w:val="22"/>
        </w:rPr>
      </w:pPr>
      <w:r w:rsidRPr="00E02EBF">
        <w:rPr>
          <w:rFonts w:ascii="Arial" w:eastAsia="Arial" w:hAnsi="Arial" w:cs="Arial"/>
          <w:sz w:val="22"/>
          <w:szCs w:val="22"/>
        </w:rPr>
        <w:t>Prepare the annual SEC budget in accordance with the A.S. Budget Policies</w:t>
      </w:r>
      <w:r>
        <w:rPr>
          <w:rFonts w:ascii="Arial" w:eastAsia="Arial" w:hAnsi="Arial" w:cs="Arial"/>
          <w:sz w:val="22"/>
          <w:szCs w:val="22"/>
        </w:rPr>
        <w:t>.</w:t>
      </w:r>
    </w:p>
    <w:p w:rsidR="00397303" w:rsidRPr="00E02EBF" w:rsidRDefault="00397303" w:rsidP="00397303">
      <w:pPr>
        <w:pStyle w:val="ListParagraph"/>
        <w:numPr>
          <w:ilvl w:val="0"/>
          <w:numId w:val="15"/>
        </w:numPr>
        <w:jc w:val="both"/>
        <w:rPr>
          <w:rFonts w:ascii="Arial" w:eastAsia="Arial" w:hAnsi="Arial" w:cs="Arial"/>
          <w:sz w:val="22"/>
          <w:szCs w:val="22"/>
        </w:rPr>
      </w:pPr>
      <w:r w:rsidRPr="00E02EBF">
        <w:rPr>
          <w:rFonts w:ascii="Arial" w:eastAsia="Arial" w:hAnsi="Arial" w:cs="Arial"/>
          <w:sz w:val="22"/>
          <w:szCs w:val="22"/>
        </w:rPr>
        <w:t>Serve as the budget authority for the SEC</w:t>
      </w:r>
      <w:r>
        <w:rPr>
          <w:rFonts w:ascii="Arial" w:eastAsia="Arial" w:hAnsi="Arial" w:cs="Arial"/>
          <w:sz w:val="22"/>
          <w:szCs w:val="22"/>
        </w:rPr>
        <w:t>.</w:t>
      </w:r>
    </w:p>
    <w:p w:rsidR="00397303" w:rsidRPr="00E02EBF" w:rsidRDefault="00397303" w:rsidP="00397303">
      <w:pPr>
        <w:pStyle w:val="ListParagraph"/>
        <w:numPr>
          <w:ilvl w:val="0"/>
          <w:numId w:val="15"/>
        </w:numPr>
        <w:jc w:val="both"/>
        <w:rPr>
          <w:rFonts w:ascii="Arial" w:eastAsia="Arial" w:hAnsi="Arial" w:cs="Arial"/>
          <w:sz w:val="22"/>
          <w:szCs w:val="22"/>
        </w:rPr>
      </w:pPr>
      <w:r w:rsidRPr="00E02EBF">
        <w:rPr>
          <w:rFonts w:ascii="Arial" w:eastAsia="Arial" w:hAnsi="Arial" w:cs="Arial"/>
          <w:sz w:val="22"/>
          <w:szCs w:val="22"/>
        </w:rPr>
        <w:t>Coordinate and delegate the design the voting materials</w:t>
      </w:r>
      <w:r>
        <w:rPr>
          <w:rFonts w:ascii="Arial" w:eastAsia="Arial" w:hAnsi="Arial" w:cs="Arial"/>
          <w:sz w:val="22"/>
          <w:szCs w:val="22"/>
        </w:rPr>
        <w:t>.</w:t>
      </w:r>
    </w:p>
    <w:p w:rsidR="00397303" w:rsidRPr="00E02EBF" w:rsidRDefault="00397303" w:rsidP="00397303">
      <w:pPr>
        <w:pStyle w:val="ListParagraph"/>
        <w:numPr>
          <w:ilvl w:val="0"/>
          <w:numId w:val="15"/>
        </w:numPr>
        <w:jc w:val="both"/>
        <w:rPr>
          <w:rFonts w:ascii="Arial" w:eastAsia="Arial" w:hAnsi="Arial" w:cs="Arial"/>
          <w:sz w:val="22"/>
          <w:szCs w:val="22"/>
        </w:rPr>
      </w:pPr>
      <w:r w:rsidRPr="00E02EBF">
        <w:rPr>
          <w:rFonts w:ascii="Arial" w:eastAsia="Arial" w:hAnsi="Arial" w:cs="Arial"/>
          <w:sz w:val="22"/>
          <w:szCs w:val="22"/>
        </w:rPr>
        <w:t>Develop instructions for poll watchers</w:t>
      </w:r>
      <w:r>
        <w:rPr>
          <w:rFonts w:ascii="Arial" w:eastAsia="Arial" w:hAnsi="Arial" w:cs="Arial"/>
          <w:sz w:val="22"/>
          <w:szCs w:val="22"/>
        </w:rPr>
        <w:t>.</w:t>
      </w:r>
    </w:p>
    <w:p w:rsidR="00397303" w:rsidRPr="00E02EBF" w:rsidRDefault="00397303" w:rsidP="00397303">
      <w:pPr>
        <w:pStyle w:val="ListParagraph"/>
        <w:numPr>
          <w:ilvl w:val="0"/>
          <w:numId w:val="15"/>
        </w:numPr>
        <w:jc w:val="both"/>
        <w:rPr>
          <w:rFonts w:ascii="Arial" w:eastAsia="Arial" w:hAnsi="Arial" w:cs="Arial"/>
          <w:sz w:val="22"/>
          <w:szCs w:val="22"/>
        </w:rPr>
      </w:pPr>
      <w:r w:rsidRPr="00E02EBF">
        <w:rPr>
          <w:rFonts w:ascii="Arial" w:eastAsia="Arial" w:hAnsi="Arial" w:cs="Arial"/>
          <w:sz w:val="22"/>
          <w:szCs w:val="22"/>
        </w:rPr>
        <w:t>Submit a written and oral report to the A.S. Board at regular Board meeting</w:t>
      </w:r>
      <w:r>
        <w:rPr>
          <w:rFonts w:ascii="Arial" w:eastAsia="Arial" w:hAnsi="Arial" w:cs="Arial"/>
          <w:sz w:val="22"/>
          <w:szCs w:val="22"/>
        </w:rPr>
        <w:t>.</w:t>
      </w:r>
    </w:p>
    <w:p w:rsidR="00397303" w:rsidRPr="00E02EBF" w:rsidRDefault="00397303" w:rsidP="00397303">
      <w:pPr>
        <w:pStyle w:val="ListParagraph"/>
        <w:numPr>
          <w:ilvl w:val="0"/>
          <w:numId w:val="15"/>
        </w:numPr>
        <w:jc w:val="both"/>
        <w:rPr>
          <w:rFonts w:ascii="Arial" w:eastAsia="Arial" w:hAnsi="Arial" w:cs="Arial"/>
          <w:sz w:val="22"/>
          <w:szCs w:val="22"/>
        </w:rPr>
      </w:pPr>
      <w:r w:rsidRPr="00E02EBF">
        <w:rPr>
          <w:rFonts w:ascii="Arial" w:eastAsia="Arial" w:hAnsi="Arial" w:cs="Arial"/>
          <w:sz w:val="22"/>
          <w:szCs w:val="22"/>
        </w:rPr>
        <w:t>Maintain office hours during the election cycle</w:t>
      </w:r>
      <w:r>
        <w:rPr>
          <w:rFonts w:ascii="Arial" w:eastAsia="Arial" w:hAnsi="Arial" w:cs="Arial"/>
          <w:sz w:val="22"/>
          <w:szCs w:val="22"/>
        </w:rPr>
        <w:t xml:space="preserve"> (November to May).</w:t>
      </w:r>
    </w:p>
    <w:p w:rsidR="00397303" w:rsidRPr="00E02EBF" w:rsidRDefault="00397303" w:rsidP="00397303">
      <w:pPr>
        <w:pStyle w:val="ListParagraph"/>
        <w:numPr>
          <w:ilvl w:val="0"/>
          <w:numId w:val="15"/>
        </w:numPr>
        <w:jc w:val="both"/>
        <w:rPr>
          <w:rFonts w:ascii="Arial" w:eastAsia="Arial" w:hAnsi="Arial" w:cs="Arial"/>
          <w:sz w:val="22"/>
          <w:szCs w:val="22"/>
        </w:rPr>
      </w:pPr>
      <w:r w:rsidRPr="00E02EBF">
        <w:rPr>
          <w:rFonts w:ascii="Arial" w:eastAsia="Arial" w:hAnsi="Arial" w:cs="Arial"/>
          <w:sz w:val="22"/>
          <w:szCs w:val="22"/>
        </w:rPr>
        <w:t>Submit a written and oral report on the status and activities of the SEC to the AS Board</w:t>
      </w:r>
      <w:r>
        <w:rPr>
          <w:rFonts w:ascii="Arial" w:eastAsia="Arial" w:hAnsi="Arial" w:cs="Arial"/>
          <w:sz w:val="22"/>
          <w:szCs w:val="22"/>
        </w:rPr>
        <w:t>.</w:t>
      </w:r>
    </w:p>
    <w:p w:rsidR="002653C2" w:rsidRDefault="002653C2" w:rsidP="005B77CE">
      <w:pPr>
        <w:jc w:val="both"/>
        <w:rPr>
          <w:rFonts w:ascii="Arial" w:eastAsia="Arial" w:hAnsi="Arial" w:cs="Arial"/>
          <w:sz w:val="22"/>
          <w:szCs w:val="22"/>
        </w:rPr>
      </w:pPr>
    </w:p>
    <w:p w:rsidR="005B77CE" w:rsidRPr="00F96431" w:rsidRDefault="005B77CE" w:rsidP="005B77CE">
      <w:pPr>
        <w:jc w:val="both"/>
        <w:rPr>
          <w:rFonts w:ascii="Arial" w:eastAsia="Arial" w:hAnsi="Arial" w:cs="Arial"/>
          <w:b/>
          <w:sz w:val="22"/>
          <w:szCs w:val="22"/>
        </w:rPr>
      </w:pPr>
      <w:r>
        <w:rPr>
          <w:rFonts w:ascii="Arial" w:eastAsia="Arial" w:hAnsi="Arial" w:cs="Arial"/>
          <w:b/>
          <w:sz w:val="22"/>
          <w:szCs w:val="22"/>
        </w:rPr>
        <w:t>Knowledge, Skills, and Abilities</w:t>
      </w:r>
    </w:p>
    <w:p w:rsidR="00DC7BF4" w:rsidRPr="00E02EBF" w:rsidRDefault="00DC7BF4" w:rsidP="00DC7BF4">
      <w:pPr>
        <w:pStyle w:val="ListParagraph"/>
        <w:numPr>
          <w:ilvl w:val="0"/>
          <w:numId w:val="16"/>
        </w:numPr>
        <w:jc w:val="both"/>
        <w:rPr>
          <w:rFonts w:ascii="Arial" w:eastAsia="Arial" w:hAnsi="Arial" w:cs="Arial"/>
          <w:sz w:val="22"/>
          <w:szCs w:val="22"/>
        </w:rPr>
      </w:pPr>
      <w:r w:rsidRPr="00E02EBF">
        <w:rPr>
          <w:rFonts w:ascii="Arial" w:eastAsia="Arial" w:hAnsi="Arial" w:cs="Arial"/>
          <w:sz w:val="22"/>
          <w:szCs w:val="22"/>
        </w:rPr>
        <w:t>Able to work with others as a team</w:t>
      </w:r>
      <w:r>
        <w:rPr>
          <w:rFonts w:ascii="Arial" w:eastAsia="Arial" w:hAnsi="Arial" w:cs="Arial"/>
          <w:sz w:val="22"/>
          <w:szCs w:val="22"/>
        </w:rPr>
        <w:t>.</w:t>
      </w:r>
    </w:p>
    <w:p w:rsidR="00DC7BF4" w:rsidRPr="00E02EBF" w:rsidRDefault="00DC7BF4" w:rsidP="00DC7BF4">
      <w:pPr>
        <w:pStyle w:val="ListParagraph"/>
        <w:numPr>
          <w:ilvl w:val="0"/>
          <w:numId w:val="16"/>
        </w:numPr>
        <w:jc w:val="both"/>
        <w:rPr>
          <w:rFonts w:ascii="Arial" w:eastAsia="Arial" w:hAnsi="Arial" w:cs="Arial"/>
          <w:sz w:val="22"/>
          <w:szCs w:val="22"/>
        </w:rPr>
      </w:pPr>
      <w:r w:rsidRPr="00E02EBF">
        <w:rPr>
          <w:rFonts w:ascii="Arial" w:eastAsia="Arial" w:hAnsi="Arial" w:cs="Arial"/>
          <w:sz w:val="22"/>
          <w:szCs w:val="22"/>
        </w:rPr>
        <w:t>Able to handle conflicts</w:t>
      </w:r>
      <w:r>
        <w:rPr>
          <w:rFonts w:ascii="Arial" w:eastAsia="Arial" w:hAnsi="Arial" w:cs="Arial"/>
          <w:sz w:val="22"/>
          <w:szCs w:val="22"/>
        </w:rPr>
        <w:t>.</w:t>
      </w:r>
    </w:p>
    <w:p w:rsidR="00DC7BF4" w:rsidRPr="00E02EBF" w:rsidRDefault="00DC7BF4" w:rsidP="00DC7BF4">
      <w:pPr>
        <w:pStyle w:val="ListParagraph"/>
        <w:numPr>
          <w:ilvl w:val="0"/>
          <w:numId w:val="16"/>
        </w:numPr>
        <w:jc w:val="both"/>
        <w:rPr>
          <w:rFonts w:ascii="Arial" w:eastAsia="Arial" w:hAnsi="Arial" w:cs="Arial"/>
          <w:sz w:val="22"/>
          <w:szCs w:val="22"/>
        </w:rPr>
      </w:pPr>
      <w:r w:rsidRPr="00E02EBF">
        <w:rPr>
          <w:rFonts w:ascii="Arial" w:eastAsia="Arial" w:hAnsi="Arial" w:cs="Arial"/>
          <w:sz w:val="22"/>
          <w:szCs w:val="22"/>
        </w:rPr>
        <w:t>Have an understanding of Robert’s Rules of Order</w:t>
      </w:r>
      <w:r>
        <w:rPr>
          <w:rFonts w:ascii="Arial" w:eastAsia="Arial" w:hAnsi="Arial" w:cs="Arial"/>
          <w:sz w:val="22"/>
          <w:szCs w:val="22"/>
        </w:rPr>
        <w:t>.</w:t>
      </w:r>
    </w:p>
    <w:p w:rsidR="00DC7BF4" w:rsidRPr="00E02EBF" w:rsidRDefault="00DC7BF4" w:rsidP="00DC7BF4">
      <w:pPr>
        <w:pStyle w:val="ListParagraph"/>
        <w:numPr>
          <w:ilvl w:val="0"/>
          <w:numId w:val="16"/>
        </w:numPr>
        <w:jc w:val="both"/>
        <w:rPr>
          <w:rFonts w:ascii="Arial" w:eastAsia="Arial" w:hAnsi="Arial" w:cs="Arial"/>
          <w:sz w:val="22"/>
          <w:szCs w:val="22"/>
        </w:rPr>
      </w:pPr>
      <w:r w:rsidRPr="00E02EBF">
        <w:rPr>
          <w:rFonts w:ascii="Arial" w:eastAsia="Arial" w:hAnsi="Arial" w:cs="Arial"/>
          <w:sz w:val="22"/>
          <w:szCs w:val="22"/>
        </w:rPr>
        <w:t>Able to make ethical decisions when required</w:t>
      </w:r>
      <w:r>
        <w:rPr>
          <w:rFonts w:ascii="Arial" w:eastAsia="Arial" w:hAnsi="Arial" w:cs="Arial"/>
          <w:sz w:val="22"/>
          <w:szCs w:val="22"/>
        </w:rPr>
        <w:t>.</w:t>
      </w:r>
    </w:p>
    <w:p w:rsidR="00DC7BF4" w:rsidRPr="00E02EBF" w:rsidRDefault="00DC7BF4" w:rsidP="00DC7BF4">
      <w:pPr>
        <w:pStyle w:val="ListParagraph"/>
        <w:numPr>
          <w:ilvl w:val="0"/>
          <w:numId w:val="16"/>
        </w:numPr>
        <w:jc w:val="both"/>
        <w:rPr>
          <w:rFonts w:ascii="Arial" w:eastAsia="Arial" w:hAnsi="Arial" w:cs="Arial"/>
          <w:sz w:val="22"/>
          <w:szCs w:val="22"/>
        </w:rPr>
      </w:pPr>
      <w:r w:rsidRPr="00E02EBF">
        <w:rPr>
          <w:rFonts w:ascii="Arial" w:eastAsia="Arial" w:hAnsi="Arial" w:cs="Arial"/>
          <w:sz w:val="22"/>
          <w:szCs w:val="22"/>
        </w:rPr>
        <w:t>Be knowledgeable about the Elections Regulation Manual (ERM) and Student Conduct Code</w:t>
      </w:r>
      <w:r>
        <w:rPr>
          <w:rFonts w:ascii="Arial" w:eastAsia="Arial" w:hAnsi="Arial" w:cs="Arial"/>
          <w:sz w:val="22"/>
          <w:szCs w:val="22"/>
        </w:rPr>
        <w:t>.</w:t>
      </w:r>
    </w:p>
    <w:p w:rsidR="00DC7BF4" w:rsidRPr="00E02EBF" w:rsidRDefault="00DC7BF4" w:rsidP="00DC7BF4">
      <w:pPr>
        <w:pStyle w:val="ListParagraph"/>
        <w:numPr>
          <w:ilvl w:val="0"/>
          <w:numId w:val="16"/>
        </w:numPr>
        <w:jc w:val="both"/>
        <w:rPr>
          <w:rFonts w:ascii="Arial" w:eastAsia="Arial" w:hAnsi="Arial" w:cs="Arial"/>
          <w:sz w:val="22"/>
          <w:szCs w:val="22"/>
        </w:rPr>
      </w:pPr>
      <w:r w:rsidRPr="00E02EBF">
        <w:rPr>
          <w:rFonts w:ascii="Arial" w:eastAsia="Arial" w:hAnsi="Arial" w:cs="Arial"/>
          <w:sz w:val="22"/>
          <w:szCs w:val="22"/>
        </w:rPr>
        <w:t>Understand the structure of the Association Students</w:t>
      </w:r>
      <w:r>
        <w:rPr>
          <w:rFonts w:ascii="Arial" w:eastAsia="Arial" w:hAnsi="Arial" w:cs="Arial"/>
          <w:sz w:val="22"/>
          <w:szCs w:val="22"/>
        </w:rPr>
        <w:t>.</w:t>
      </w:r>
    </w:p>
    <w:p w:rsidR="000B15C7" w:rsidRDefault="000B15C7" w:rsidP="005B77CE">
      <w:pPr>
        <w:jc w:val="both"/>
        <w:rPr>
          <w:rFonts w:ascii="Arial" w:eastAsia="Arial" w:hAnsi="Arial" w:cs="Arial"/>
          <w:sz w:val="22"/>
          <w:szCs w:val="22"/>
        </w:rPr>
      </w:pPr>
    </w:p>
    <w:p w:rsidR="005B77CE" w:rsidRPr="00E5678C" w:rsidRDefault="005B77CE" w:rsidP="005B77CE">
      <w:pPr>
        <w:jc w:val="both"/>
        <w:rPr>
          <w:rFonts w:ascii="Arial" w:eastAsia="Arial" w:hAnsi="Arial" w:cs="Arial"/>
          <w:b/>
          <w:sz w:val="22"/>
          <w:szCs w:val="22"/>
        </w:rPr>
      </w:pPr>
      <w:r w:rsidRPr="00E5678C">
        <w:rPr>
          <w:rFonts w:ascii="Arial" w:eastAsia="Arial" w:hAnsi="Arial" w:cs="Arial"/>
          <w:b/>
          <w:sz w:val="22"/>
          <w:szCs w:val="22"/>
        </w:rPr>
        <w:t>Work Environment</w:t>
      </w:r>
      <w:r>
        <w:rPr>
          <w:rFonts w:ascii="Arial" w:eastAsia="Arial" w:hAnsi="Arial" w:cs="Arial"/>
          <w:b/>
          <w:sz w:val="22"/>
          <w:szCs w:val="22"/>
        </w:rPr>
        <w:t>, Hours</w:t>
      </w:r>
      <w:r w:rsidRPr="00E5678C">
        <w:rPr>
          <w:rFonts w:ascii="Arial" w:eastAsia="Arial" w:hAnsi="Arial" w:cs="Arial"/>
          <w:b/>
          <w:sz w:val="22"/>
          <w:szCs w:val="22"/>
        </w:rPr>
        <w:t xml:space="preserve"> and Physical Demands</w:t>
      </w:r>
    </w:p>
    <w:p w:rsidR="00DC7BF4" w:rsidRPr="00F6279B" w:rsidRDefault="00DC7BF4" w:rsidP="00DC7BF4">
      <w:pPr>
        <w:pStyle w:val="ListParagraph"/>
        <w:numPr>
          <w:ilvl w:val="0"/>
          <w:numId w:val="17"/>
        </w:numPr>
        <w:jc w:val="both"/>
        <w:rPr>
          <w:rFonts w:ascii="Arial" w:eastAsia="Arial" w:hAnsi="Arial" w:cs="Arial"/>
          <w:sz w:val="22"/>
          <w:szCs w:val="22"/>
        </w:rPr>
      </w:pPr>
      <w:r w:rsidRPr="00F6279B">
        <w:rPr>
          <w:rFonts w:ascii="Arial" w:eastAsia="Arial" w:hAnsi="Arial" w:cs="Arial"/>
          <w:sz w:val="22"/>
          <w:szCs w:val="22"/>
        </w:rPr>
        <w:t>This job operates in an office environment and routinely uses standard office equipment.</w:t>
      </w:r>
    </w:p>
    <w:p w:rsidR="00DC7BF4" w:rsidRPr="00F6279B" w:rsidRDefault="00DC7BF4" w:rsidP="00DC7BF4">
      <w:pPr>
        <w:pStyle w:val="ListParagraph"/>
        <w:numPr>
          <w:ilvl w:val="0"/>
          <w:numId w:val="17"/>
        </w:numPr>
        <w:rPr>
          <w:rFonts w:ascii="Arial" w:eastAsia="Arial" w:hAnsi="Arial" w:cs="Arial"/>
          <w:sz w:val="22"/>
          <w:szCs w:val="22"/>
        </w:rPr>
      </w:pPr>
      <w:r w:rsidRPr="00F6279B">
        <w:rPr>
          <w:rFonts w:ascii="Arial" w:eastAsia="Arial" w:hAnsi="Arial" w:cs="Arial"/>
          <w:sz w:val="22"/>
          <w:szCs w:val="22"/>
        </w:rPr>
        <w:t>Work hours are Monday through Friday, 8:00 AM – 5:00 PM. Occasional evening and weekend work may be required as job duties demand.</w:t>
      </w:r>
      <w:r>
        <w:rPr>
          <w:rFonts w:ascii="Arial" w:eastAsia="Arial" w:hAnsi="Arial" w:cs="Arial"/>
          <w:sz w:val="22"/>
          <w:szCs w:val="22"/>
        </w:rPr>
        <w:t xml:space="preserve"> Hours are decided with supervisor and are flexible.</w:t>
      </w:r>
    </w:p>
    <w:p w:rsidR="00DC7BF4" w:rsidRPr="00F6279B" w:rsidRDefault="00DC7BF4" w:rsidP="00DC7BF4">
      <w:pPr>
        <w:pStyle w:val="ListParagraph"/>
        <w:numPr>
          <w:ilvl w:val="0"/>
          <w:numId w:val="17"/>
        </w:numPr>
        <w:jc w:val="both"/>
        <w:rPr>
          <w:rFonts w:ascii="Arial" w:eastAsia="Arial" w:hAnsi="Arial" w:cs="Arial"/>
          <w:sz w:val="22"/>
          <w:szCs w:val="22"/>
        </w:rPr>
      </w:pPr>
      <w:r w:rsidRPr="00F6279B">
        <w:rPr>
          <w:rFonts w:ascii="Arial" w:eastAsia="Arial" w:hAnsi="Arial" w:cs="Arial"/>
          <w:sz w:val="22"/>
          <w:szCs w:val="22"/>
        </w:rPr>
        <w:t>Must be able to operate a computer, including a keyboard and mouse, and phone.</w:t>
      </w:r>
    </w:p>
    <w:p w:rsidR="000B15C7" w:rsidRPr="00DC7BF4" w:rsidRDefault="00DC7BF4" w:rsidP="00DC7BF4">
      <w:pPr>
        <w:pStyle w:val="ListParagraph"/>
        <w:numPr>
          <w:ilvl w:val="0"/>
          <w:numId w:val="17"/>
        </w:numPr>
        <w:jc w:val="both"/>
        <w:rPr>
          <w:rFonts w:ascii="Arial" w:hAnsi="Arial" w:cs="Arial"/>
          <w:sz w:val="22"/>
          <w:szCs w:val="22"/>
        </w:rPr>
      </w:pPr>
      <w:r w:rsidRPr="00DC7BF4">
        <w:rPr>
          <w:rFonts w:ascii="Arial" w:eastAsia="Arial" w:hAnsi="Arial" w:cs="Arial"/>
          <w:sz w:val="22"/>
          <w:szCs w:val="22"/>
        </w:rPr>
        <w:t>Must be able to occasionally lift or carry office or event products or supplies, up to 40 pounds</w:t>
      </w:r>
    </w:p>
    <w:p w:rsidR="00DC7BF4" w:rsidRDefault="00DC7BF4" w:rsidP="009E61A2">
      <w:pPr>
        <w:jc w:val="both"/>
        <w:rPr>
          <w:rFonts w:ascii="Arial" w:hAnsi="Arial" w:cs="Arial"/>
          <w:b/>
          <w:sz w:val="22"/>
          <w:szCs w:val="22"/>
        </w:rPr>
      </w:pPr>
    </w:p>
    <w:p w:rsidR="009E61A2" w:rsidRDefault="009E61A2" w:rsidP="009E61A2">
      <w:pPr>
        <w:jc w:val="both"/>
        <w:rPr>
          <w:rFonts w:ascii="Arial" w:hAnsi="Arial" w:cs="Arial"/>
          <w:sz w:val="22"/>
          <w:szCs w:val="22"/>
        </w:rPr>
      </w:pPr>
      <w:r>
        <w:rPr>
          <w:rFonts w:ascii="Arial" w:hAnsi="Arial" w:cs="Arial"/>
          <w:b/>
          <w:sz w:val="22"/>
          <w:szCs w:val="22"/>
        </w:rPr>
        <w:t>Required or Preferred Education and Experience</w:t>
      </w:r>
    </w:p>
    <w:p w:rsidR="00DC7BF4" w:rsidRPr="00E02EBF" w:rsidRDefault="00DC7BF4" w:rsidP="00DC7BF4">
      <w:pPr>
        <w:jc w:val="both"/>
        <w:rPr>
          <w:rFonts w:ascii="Arial" w:hAnsi="Arial" w:cs="Arial"/>
          <w:sz w:val="22"/>
          <w:szCs w:val="22"/>
        </w:rPr>
      </w:pPr>
      <w:r w:rsidRPr="00E02EBF">
        <w:rPr>
          <w:rFonts w:ascii="Arial" w:eastAsia="Arial" w:hAnsi="Arial" w:cs="Arial"/>
          <w:sz w:val="22"/>
          <w:szCs w:val="22"/>
        </w:rPr>
        <w:t>Applicants must fulfill all minimum qualifications as outlined in University Policy S05-4, Academic Qualifications for Student Office Holders, which include but are not limited to the following:</w:t>
      </w:r>
    </w:p>
    <w:p w:rsidR="00DC7BF4" w:rsidRPr="00E02EBF" w:rsidRDefault="00DC7BF4" w:rsidP="00DC7BF4">
      <w:pPr>
        <w:jc w:val="both"/>
        <w:rPr>
          <w:rFonts w:ascii="Arial" w:eastAsia="Arial" w:hAnsi="Arial" w:cs="Arial"/>
          <w:sz w:val="22"/>
          <w:szCs w:val="22"/>
        </w:rPr>
      </w:pPr>
    </w:p>
    <w:p w:rsidR="00DC7BF4" w:rsidRPr="00E02EBF" w:rsidRDefault="00DC7BF4" w:rsidP="00DC7BF4">
      <w:pPr>
        <w:pStyle w:val="ListParagraph"/>
        <w:numPr>
          <w:ilvl w:val="0"/>
          <w:numId w:val="12"/>
        </w:numPr>
        <w:jc w:val="both"/>
        <w:rPr>
          <w:rFonts w:ascii="Arial" w:eastAsia="Arial" w:hAnsi="Arial" w:cs="Arial"/>
          <w:sz w:val="22"/>
          <w:szCs w:val="22"/>
        </w:rPr>
      </w:pPr>
      <w:r w:rsidRPr="00E02EBF">
        <w:rPr>
          <w:rFonts w:ascii="Arial" w:eastAsia="Arial" w:hAnsi="Arial" w:cs="Arial"/>
          <w:sz w:val="22"/>
          <w:szCs w:val="22"/>
        </w:rPr>
        <w:t xml:space="preserve">Must be </w:t>
      </w:r>
      <w:r>
        <w:rPr>
          <w:rFonts w:ascii="Arial" w:eastAsia="Arial" w:hAnsi="Arial" w:cs="Arial"/>
          <w:sz w:val="22"/>
          <w:szCs w:val="22"/>
        </w:rPr>
        <w:t xml:space="preserve">a </w:t>
      </w:r>
      <w:r w:rsidRPr="00E02EBF">
        <w:rPr>
          <w:rFonts w:ascii="Arial" w:eastAsia="Arial" w:hAnsi="Arial" w:cs="Arial"/>
          <w:sz w:val="22"/>
          <w:szCs w:val="22"/>
        </w:rPr>
        <w:t>matriculated</w:t>
      </w:r>
      <w:r>
        <w:rPr>
          <w:rFonts w:ascii="Arial" w:eastAsia="Arial" w:hAnsi="Arial" w:cs="Arial"/>
          <w:sz w:val="22"/>
          <w:szCs w:val="22"/>
        </w:rPr>
        <w:t xml:space="preserve"> student</w:t>
      </w:r>
      <w:r w:rsidRPr="00E02EBF">
        <w:rPr>
          <w:rFonts w:ascii="Arial" w:eastAsia="Arial" w:hAnsi="Arial" w:cs="Arial"/>
          <w:sz w:val="22"/>
          <w:szCs w:val="22"/>
        </w:rPr>
        <w:t xml:space="preserve"> at SJSU</w:t>
      </w:r>
      <w:r>
        <w:rPr>
          <w:rFonts w:ascii="Arial" w:eastAsia="Arial" w:hAnsi="Arial" w:cs="Arial"/>
          <w:sz w:val="22"/>
          <w:szCs w:val="22"/>
        </w:rPr>
        <w:t>.</w:t>
      </w:r>
    </w:p>
    <w:p w:rsidR="00DC7BF4" w:rsidRPr="00E02EBF" w:rsidRDefault="00DC7BF4" w:rsidP="00DC7BF4">
      <w:pPr>
        <w:pStyle w:val="ListParagraph"/>
        <w:numPr>
          <w:ilvl w:val="0"/>
          <w:numId w:val="12"/>
        </w:numPr>
        <w:jc w:val="both"/>
        <w:rPr>
          <w:rFonts w:ascii="Arial" w:eastAsia="Arial" w:hAnsi="Arial" w:cs="Arial"/>
          <w:sz w:val="22"/>
          <w:szCs w:val="22"/>
        </w:rPr>
      </w:pPr>
      <w:r w:rsidRPr="00E02EBF">
        <w:rPr>
          <w:rFonts w:ascii="Arial" w:eastAsia="Arial" w:hAnsi="Arial" w:cs="Arial"/>
          <w:sz w:val="22"/>
          <w:szCs w:val="22"/>
        </w:rPr>
        <w:t>Must be in good standing with SJSU</w:t>
      </w:r>
      <w:r>
        <w:rPr>
          <w:rFonts w:ascii="Arial" w:eastAsia="Arial" w:hAnsi="Arial" w:cs="Arial"/>
          <w:sz w:val="22"/>
          <w:szCs w:val="22"/>
        </w:rPr>
        <w:t>.</w:t>
      </w:r>
    </w:p>
    <w:p w:rsidR="00DC7BF4" w:rsidRPr="00E02EBF" w:rsidRDefault="00DC7BF4" w:rsidP="00DC7BF4">
      <w:pPr>
        <w:pStyle w:val="ListParagraph"/>
        <w:numPr>
          <w:ilvl w:val="0"/>
          <w:numId w:val="12"/>
        </w:numPr>
        <w:jc w:val="both"/>
        <w:rPr>
          <w:rFonts w:ascii="Arial" w:eastAsia="Arial" w:hAnsi="Arial" w:cs="Arial"/>
          <w:sz w:val="22"/>
          <w:szCs w:val="22"/>
        </w:rPr>
      </w:pPr>
      <w:r w:rsidRPr="00E02EBF">
        <w:rPr>
          <w:rFonts w:ascii="Arial" w:eastAsia="Arial" w:hAnsi="Arial" w:cs="Arial"/>
          <w:sz w:val="22"/>
          <w:szCs w:val="22"/>
        </w:rPr>
        <w:t xml:space="preserve">Must </w:t>
      </w:r>
      <w:r>
        <w:rPr>
          <w:rFonts w:ascii="Arial" w:eastAsia="Arial" w:hAnsi="Arial" w:cs="Arial"/>
          <w:sz w:val="22"/>
          <w:szCs w:val="22"/>
        </w:rPr>
        <w:t>not be on probation of any kind</w:t>
      </w:r>
      <w:r w:rsidRPr="00E02EBF">
        <w:rPr>
          <w:rFonts w:ascii="Arial" w:eastAsia="Arial" w:hAnsi="Arial" w:cs="Arial"/>
          <w:sz w:val="22"/>
          <w:szCs w:val="22"/>
        </w:rPr>
        <w:t xml:space="preserve"> </w:t>
      </w:r>
      <w:r>
        <w:rPr>
          <w:rFonts w:ascii="Arial" w:eastAsia="Arial" w:hAnsi="Arial" w:cs="Arial"/>
          <w:sz w:val="22"/>
          <w:szCs w:val="22"/>
        </w:rPr>
        <w:t>(</w:t>
      </w:r>
      <w:r w:rsidRPr="00E02EBF">
        <w:rPr>
          <w:rFonts w:ascii="Arial" w:eastAsia="Arial" w:hAnsi="Arial" w:cs="Arial"/>
          <w:sz w:val="22"/>
          <w:szCs w:val="22"/>
        </w:rPr>
        <w:t>e.g., academic, administrative, judicial, etc.</w:t>
      </w:r>
      <w:r>
        <w:rPr>
          <w:rFonts w:ascii="Arial" w:eastAsia="Arial" w:hAnsi="Arial" w:cs="Arial"/>
          <w:sz w:val="22"/>
          <w:szCs w:val="22"/>
        </w:rPr>
        <w:t>).</w:t>
      </w:r>
    </w:p>
    <w:p w:rsidR="00DC7BF4" w:rsidRPr="00E02EBF" w:rsidRDefault="00DC7BF4" w:rsidP="00DC7BF4">
      <w:pPr>
        <w:pStyle w:val="ListParagraph"/>
        <w:numPr>
          <w:ilvl w:val="0"/>
          <w:numId w:val="12"/>
        </w:numPr>
        <w:jc w:val="both"/>
        <w:rPr>
          <w:rFonts w:ascii="Arial" w:eastAsia="Arial" w:hAnsi="Arial" w:cs="Arial"/>
          <w:sz w:val="22"/>
          <w:szCs w:val="22"/>
        </w:rPr>
      </w:pPr>
      <w:r w:rsidRPr="00E02EBF">
        <w:rPr>
          <w:rFonts w:ascii="Arial" w:eastAsia="Arial" w:hAnsi="Arial" w:cs="Arial"/>
          <w:sz w:val="22"/>
          <w:szCs w:val="22"/>
        </w:rPr>
        <w:t>Must maintain a cumulative on-campus GPA of at least 2.0 while in office and the semester running for office</w:t>
      </w:r>
      <w:r>
        <w:rPr>
          <w:rFonts w:ascii="Arial" w:eastAsia="Arial" w:hAnsi="Arial" w:cs="Arial"/>
          <w:sz w:val="22"/>
          <w:szCs w:val="22"/>
        </w:rPr>
        <w:t>.</w:t>
      </w:r>
    </w:p>
    <w:p w:rsidR="00DC7BF4" w:rsidRPr="00E02EBF" w:rsidRDefault="00DC7BF4" w:rsidP="00DC7BF4">
      <w:pPr>
        <w:pStyle w:val="ListParagraph"/>
        <w:numPr>
          <w:ilvl w:val="0"/>
          <w:numId w:val="12"/>
        </w:numPr>
        <w:jc w:val="both"/>
        <w:rPr>
          <w:rFonts w:ascii="Arial" w:eastAsia="Arial" w:hAnsi="Arial" w:cs="Arial"/>
          <w:sz w:val="22"/>
          <w:szCs w:val="22"/>
        </w:rPr>
      </w:pPr>
      <w:r w:rsidRPr="00E02EBF">
        <w:rPr>
          <w:rFonts w:ascii="Arial" w:eastAsia="Arial" w:hAnsi="Arial" w:cs="Arial"/>
          <w:sz w:val="22"/>
          <w:szCs w:val="22"/>
        </w:rPr>
        <w:t>Must maintain the minimum unit load (6 units for undergraduate students and 3 units for graduate students)</w:t>
      </w:r>
      <w:r>
        <w:rPr>
          <w:rFonts w:ascii="Arial" w:eastAsia="Arial" w:hAnsi="Arial" w:cs="Arial"/>
          <w:sz w:val="22"/>
          <w:szCs w:val="22"/>
        </w:rPr>
        <w:t>.</w:t>
      </w:r>
    </w:p>
    <w:p w:rsidR="00DC7BF4" w:rsidRPr="00E02EBF" w:rsidRDefault="00DC7BF4" w:rsidP="00DC7BF4">
      <w:pPr>
        <w:pStyle w:val="ListParagraph"/>
        <w:numPr>
          <w:ilvl w:val="0"/>
          <w:numId w:val="12"/>
        </w:numPr>
        <w:jc w:val="both"/>
        <w:rPr>
          <w:rFonts w:ascii="Arial" w:eastAsia="Arial" w:hAnsi="Arial" w:cs="Arial"/>
          <w:sz w:val="22"/>
          <w:szCs w:val="22"/>
        </w:rPr>
      </w:pPr>
      <w:r w:rsidRPr="00E02EBF">
        <w:rPr>
          <w:rFonts w:ascii="Arial" w:eastAsia="Arial" w:hAnsi="Arial" w:cs="Arial"/>
          <w:sz w:val="22"/>
          <w:szCs w:val="22"/>
        </w:rPr>
        <w:t>Must have no more than 150 cumulative units throughout the term being served.</w:t>
      </w:r>
    </w:p>
    <w:p w:rsidR="00DC7BF4" w:rsidRPr="00E02EBF" w:rsidRDefault="00DC7BF4" w:rsidP="00DC7BF4">
      <w:pPr>
        <w:jc w:val="both"/>
        <w:rPr>
          <w:rFonts w:ascii="Arial" w:eastAsia="Arial" w:hAnsi="Arial" w:cs="Arial"/>
          <w:sz w:val="22"/>
          <w:szCs w:val="22"/>
        </w:rPr>
      </w:pPr>
    </w:p>
    <w:p w:rsidR="00DC7BF4" w:rsidRPr="00E02EBF" w:rsidRDefault="00DC7BF4" w:rsidP="00DC7BF4">
      <w:pPr>
        <w:jc w:val="both"/>
        <w:rPr>
          <w:rFonts w:ascii="Arial" w:eastAsia="Arial" w:hAnsi="Arial" w:cs="Arial"/>
          <w:sz w:val="22"/>
          <w:szCs w:val="22"/>
        </w:rPr>
      </w:pPr>
      <w:r w:rsidRPr="00E02EBF">
        <w:rPr>
          <w:rFonts w:ascii="Arial" w:eastAsia="Arial" w:hAnsi="Arial" w:cs="Arial"/>
          <w:sz w:val="22"/>
          <w:szCs w:val="22"/>
        </w:rPr>
        <w:t>Failure to obtain the required GPA or maintain the minimum unit load by the end of the semester makes the student immediately ineligible</w:t>
      </w:r>
      <w:r>
        <w:rPr>
          <w:rFonts w:ascii="Arial" w:eastAsia="Arial" w:hAnsi="Arial" w:cs="Arial"/>
          <w:sz w:val="22"/>
          <w:szCs w:val="22"/>
        </w:rPr>
        <w:t xml:space="preserve"> to continue to hold office or, in the case of candidates,</w:t>
      </w:r>
      <w:r w:rsidRPr="00E02EBF">
        <w:rPr>
          <w:rFonts w:ascii="Arial" w:eastAsia="Arial" w:hAnsi="Arial" w:cs="Arial"/>
          <w:sz w:val="22"/>
          <w:szCs w:val="22"/>
        </w:rPr>
        <w:t xml:space="preserve"> ineligible to assume office.</w:t>
      </w:r>
    </w:p>
    <w:p w:rsidR="000B15C7" w:rsidRPr="00F96431" w:rsidRDefault="000B15C7" w:rsidP="000D1D27">
      <w:pPr>
        <w:jc w:val="both"/>
        <w:rPr>
          <w:rFonts w:ascii="Arial" w:eastAsia="Arial" w:hAnsi="Arial" w:cs="Arial"/>
          <w:sz w:val="22"/>
          <w:szCs w:val="22"/>
        </w:rPr>
      </w:pPr>
    </w:p>
    <w:p w:rsidR="002D4D52" w:rsidRDefault="009E61A2">
      <w:pPr>
        <w:rPr>
          <w:rFonts w:ascii="Arial" w:eastAsia="Arial" w:hAnsi="Arial" w:cs="Arial"/>
          <w:b/>
          <w:sz w:val="22"/>
          <w:szCs w:val="22"/>
        </w:rPr>
      </w:pPr>
      <w:r>
        <w:rPr>
          <w:rFonts w:ascii="Arial" w:eastAsia="Arial" w:hAnsi="Arial" w:cs="Arial"/>
          <w:b/>
          <w:sz w:val="22"/>
          <w:szCs w:val="22"/>
        </w:rPr>
        <w:t>Notes to Applicants</w:t>
      </w:r>
    </w:p>
    <w:p w:rsidR="00DC7895" w:rsidRPr="00E51BD1" w:rsidRDefault="00DC7895" w:rsidP="00DC7895">
      <w:pPr>
        <w:rPr>
          <w:rFonts w:ascii="Arial" w:eastAsia="Arial" w:hAnsi="Arial" w:cs="Arial"/>
          <w:sz w:val="22"/>
          <w:szCs w:val="22"/>
        </w:rPr>
      </w:pPr>
      <w:r>
        <w:rPr>
          <w:rFonts w:ascii="Arial" w:eastAsia="Arial" w:hAnsi="Arial" w:cs="Arial"/>
          <w:sz w:val="22"/>
          <w:szCs w:val="22"/>
          <w:u w:val="single"/>
        </w:rPr>
        <w:t xml:space="preserve">All </w:t>
      </w:r>
      <w:r w:rsidRPr="000D2972">
        <w:rPr>
          <w:rFonts w:ascii="Arial" w:eastAsia="Arial" w:hAnsi="Arial" w:cs="Arial"/>
          <w:sz w:val="22"/>
          <w:szCs w:val="22"/>
          <w:u w:val="single"/>
        </w:rPr>
        <w:t>Associated Students employees must be fully vaccinated against COVID-19 no later than September 30, 2021</w:t>
      </w:r>
      <w:r w:rsidRPr="00E51BD1">
        <w:rPr>
          <w:rFonts w:ascii="Arial" w:eastAsia="Arial" w:hAnsi="Arial" w:cs="Arial"/>
          <w:sz w:val="22"/>
          <w:szCs w:val="22"/>
        </w:rPr>
        <w:t xml:space="preserve">, unless </w:t>
      </w:r>
      <w:r>
        <w:rPr>
          <w:rFonts w:ascii="Arial" w:eastAsia="Arial" w:hAnsi="Arial" w:cs="Arial"/>
          <w:sz w:val="22"/>
          <w:szCs w:val="22"/>
        </w:rPr>
        <w:t xml:space="preserve">they are exempt from this requirement because </w:t>
      </w:r>
      <w:r w:rsidRPr="00E51BD1">
        <w:rPr>
          <w:rFonts w:ascii="Arial" w:eastAsia="Arial" w:hAnsi="Arial" w:cs="Arial"/>
          <w:sz w:val="22"/>
          <w:szCs w:val="22"/>
        </w:rPr>
        <w:t>an exemption has been</w:t>
      </w:r>
      <w:r>
        <w:rPr>
          <w:rFonts w:ascii="Arial" w:eastAsia="Arial" w:hAnsi="Arial" w:cs="Arial"/>
          <w:sz w:val="22"/>
          <w:szCs w:val="22"/>
        </w:rPr>
        <w:t xml:space="preserve"> </w:t>
      </w:r>
      <w:r w:rsidRPr="00E51BD1">
        <w:rPr>
          <w:rFonts w:ascii="Arial" w:eastAsia="Arial" w:hAnsi="Arial" w:cs="Arial"/>
          <w:sz w:val="22"/>
          <w:szCs w:val="22"/>
        </w:rPr>
        <w:t>granted based on a medical contraindication or sincerely held religious beliefs.</w:t>
      </w:r>
      <w:r>
        <w:rPr>
          <w:rFonts w:ascii="Arial" w:eastAsia="Arial" w:hAnsi="Arial" w:cs="Arial"/>
          <w:sz w:val="22"/>
          <w:szCs w:val="22"/>
        </w:rPr>
        <w:t xml:space="preserve"> </w:t>
      </w:r>
      <w:r w:rsidRPr="000D2972">
        <w:rPr>
          <w:rFonts w:ascii="Arial" w:eastAsia="Arial" w:hAnsi="Arial" w:cs="Arial"/>
          <w:sz w:val="22"/>
          <w:szCs w:val="22"/>
        </w:rPr>
        <w:t>Fully vaccinated means that an individual has received all recommended doses of a COVID-19 vaccine that has received Emergency Use Authorization or full approval from the U.S. Food and Drug Administration (FDA) and that it has been at least two weeks since the final recommended dose.</w:t>
      </w:r>
      <w:r>
        <w:rPr>
          <w:rFonts w:ascii="Arial" w:eastAsia="Arial" w:hAnsi="Arial" w:cs="Arial"/>
          <w:sz w:val="22"/>
          <w:szCs w:val="22"/>
        </w:rPr>
        <w:t xml:space="preserve">  </w:t>
      </w:r>
    </w:p>
    <w:p w:rsidR="00DC7895" w:rsidRPr="00F96431" w:rsidRDefault="00DC7895">
      <w:pPr>
        <w:rPr>
          <w:rFonts w:ascii="Arial" w:eastAsia="Arial" w:hAnsi="Arial" w:cs="Arial"/>
          <w:sz w:val="22"/>
          <w:szCs w:val="22"/>
        </w:rPr>
      </w:pPr>
    </w:p>
    <w:p w:rsidR="000803DF" w:rsidRPr="00022136" w:rsidRDefault="000803DF" w:rsidP="000803DF">
      <w:pPr>
        <w:shd w:val="clear" w:color="auto" w:fill="FFFFFF"/>
        <w:jc w:val="both"/>
        <w:rPr>
          <w:rFonts w:ascii="Arial" w:eastAsia="Arial" w:hAnsi="Arial" w:cs="Arial"/>
          <w:sz w:val="22"/>
          <w:szCs w:val="22"/>
        </w:rPr>
      </w:pPr>
      <w:r w:rsidRPr="00022136">
        <w:rPr>
          <w:rFonts w:ascii="Arial" w:eastAsia="Arial" w:hAnsi="Arial" w:cs="Arial"/>
          <w:sz w:val="22"/>
          <w:szCs w:val="22"/>
        </w:rPr>
        <w:t>The person holding this position is considered a mandated reporter under the California Child Abuse and Neglect Reporting Act and is required to comply with the requirements set forth in CSU Executive Order 1083 Revised July 21, 2017 as a condition of employment.</w:t>
      </w:r>
    </w:p>
    <w:p w:rsidR="002D4D52" w:rsidRPr="00F96431" w:rsidRDefault="00805AD6">
      <w:pPr>
        <w:shd w:val="clear" w:color="auto" w:fill="FFFFFF"/>
        <w:jc w:val="both"/>
        <w:rPr>
          <w:rFonts w:ascii="Arial" w:eastAsia="Arial" w:hAnsi="Arial" w:cs="Arial"/>
          <w:color w:val="222222"/>
          <w:sz w:val="22"/>
          <w:szCs w:val="22"/>
        </w:rPr>
      </w:pPr>
      <w:r w:rsidRPr="00F96431">
        <w:rPr>
          <w:rFonts w:ascii="Arial" w:eastAsia="Arial" w:hAnsi="Arial" w:cs="Arial"/>
          <w:sz w:val="22"/>
          <w:szCs w:val="22"/>
        </w:rPr>
        <w:t> </w:t>
      </w:r>
    </w:p>
    <w:p w:rsidR="002D4D52" w:rsidRPr="00F96431" w:rsidRDefault="00805AD6">
      <w:pPr>
        <w:rPr>
          <w:rFonts w:ascii="Arial" w:eastAsia="Arial" w:hAnsi="Arial" w:cs="Arial"/>
          <w:sz w:val="22"/>
          <w:szCs w:val="22"/>
        </w:rPr>
      </w:pPr>
      <w:r w:rsidRPr="00F96431">
        <w:rPr>
          <w:rFonts w:ascii="Arial" w:eastAsia="Arial" w:hAnsi="Arial" w:cs="Arial"/>
          <w:sz w:val="22"/>
          <w:szCs w:val="22"/>
        </w:rPr>
        <w:t>This position may be exposed to sensitive or personal information and is required to comply with the requirements set forth by the Integrated CSU Administrative Manual 8000 series and Associated Students Information Security Standards as a condition of employment.</w:t>
      </w:r>
    </w:p>
    <w:p w:rsidR="002D4D52" w:rsidRPr="00F96431" w:rsidRDefault="00805AD6">
      <w:pPr>
        <w:shd w:val="clear" w:color="auto" w:fill="FFFFFF"/>
        <w:jc w:val="both"/>
        <w:rPr>
          <w:rFonts w:ascii="Arial" w:eastAsia="Arial" w:hAnsi="Arial" w:cs="Arial"/>
          <w:color w:val="222222"/>
          <w:sz w:val="22"/>
          <w:szCs w:val="22"/>
        </w:rPr>
      </w:pPr>
      <w:r w:rsidRPr="00F96431">
        <w:rPr>
          <w:rFonts w:ascii="Arial" w:eastAsia="Arial" w:hAnsi="Arial" w:cs="Arial"/>
          <w:sz w:val="22"/>
          <w:szCs w:val="22"/>
        </w:rPr>
        <w:t> </w:t>
      </w:r>
    </w:p>
    <w:p w:rsidR="002D4D52" w:rsidRPr="00F96431" w:rsidRDefault="00805AD6">
      <w:pPr>
        <w:rPr>
          <w:rFonts w:ascii="Arial" w:eastAsia="Arial" w:hAnsi="Arial" w:cs="Arial"/>
          <w:color w:val="222222"/>
          <w:sz w:val="22"/>
          <w:szCs w:val="22"/>
        </w:rPr>
      </w:pPr>
      <w:r w:rsidRPr="00F96431">
        <w:rPr>
          <w:rFonts w:ascii="Arial" w:eastAsia="Arial" w:hAnsi="Arial" w:cs="Arial"/>
          <w:sz w:val="22"/>
          <w:szCs w:val="22"/>
        </w:rPr>
        <w:t>A background check (including a criminal records check) must be completed satisfactorily</w:t>
      </w:r>
      <w:r w:rsidR="00F043F2">
        <w:rPr>
          <w:rFonts w:ascii="Arial" w:eastAsia="Arial" w:hAnsi="Arial" w:cs="Arial"/>
          <w:sz w:val="22"/>
          <w:szCs w:val="22"/>
        </w:rPr>
        <w:t xml:space="preserve"> after a conditional offer of employment</w:t>
      </w:r>
      <w:r w:rsidRPr="00F96431">
        <w:rPr>
          <w:rFonts w:ascii="Arial" w:eastAsia="Arial" w:hAnsi="Arial" w:cs="Arial"/>
          <w:sz w:val="22"/>
          <w:szCs w:val="22"/>
        </w:rPr>
        <w:t xml:space="preserve">. Failure to satisfactorily complete the background check may affect </w:t>
      </w:r>
      <w:r w:rsidR="00F043F2">
        <w:rPr>
          <w:rFonts w:ascii="Arial" w:eastAsia="Arial" w:hAnsi="Arial" w:cs="Arial"/>
          <w:sz w:val="22"/>
          <w:szCs w:val="22"/>
        </w:rPr>
        <w:t>a conditional offer of employment</w:t>
      </w:r>
      <w:r w:rsidRPr="00F96431">
        <w:rPr>
          <w:rFonts w:ascii="Arial" w:eastAsia="Arial" w:hAnsi="Arial" w:cs="Arial"/>
          <w:sz w:val="22"/>
          <w:szCs w:val="22"/>
        </w:rPr>
        <w:t>.</w:t>
      </w:r>
    </w:p>
    <w:p w:rsidR="009E61A2" w:rsidRDefault="00805AD6" w:rsidP="00F043F2">
      <w:pPr>
        <w:shd w:val="clear" w:color="auto" w:fill="FFFFFF"/>
        <w:jc w:val="both"/>
        <w:rPr>
          <w:rFonts w:ascii="Arial" w:eastAsia="Arial" w:hAnsi="Arial" w:cs="Arial"/>
          <w:sz w:val="22"/>
          <w:szCs w:val="22"/>
        </w:rPr>
      </w:pPr>
      <w:r w:rsidRPr="00F96431">
        <w:rPr>
          <w:rFonts w:ascii="Arial" w:eastAsia="Arial" w:hAnsi="Arial" w:cs="Arial"/>
          <w:sz w:val="22"/>
          <w:szCs w:val="22"/>
        </w:rPr>
        <w:lastRenderedPageBreak/>
        <w:t> </w:t>
      </w:r>
    </w:p>
    <w:p w:rsidR="009E61A2" w:rsidRPr="009E61A2" w:rsidRDefault="009E61A2">
      <w:pPr>
        <w:shd w:val="clear" w:color="auto" w:fill="FFFFFF"/>
        <w:rPr>
          <w:rFonts w:ascii="Arial" w:eastAsia="Arial" w:hAnsi="Arial" w:cs="Arial"/>
          <w:b/>
          <w:sz w:val="22"/>
          <w:szCs w:val="22"/>
        </w:rPr>
      </w:pPr>
      <w:r w:rsidRPr="009E61A2">
        <w:rPr>
          <w:rFonts w:ascii="Arial" w:eastAsia="Arial" w:hAnsi="Arial" w:cs="Arial"/>
          <w:b/>
          <w:sz w:val="22"/>
          <w:szCs w:val="22"/>
        </w:rPr>
        <w:t>Equal Employment Statement</w:t>
      </w:r>
    </w:p>
    <w:p w:rsidR="009E61A2" w:rsidRPr="009E61A2" w:rsidRDefault="009E61A2">
      <w:pPr>
        <w:shd w:val="clear" w:color="auto" w:fill="FFFFFF"/>
        <w:rPr>
          <w:rFonts w:ascii="Arial" w:eastAsia="Arial" w:hAnsi="Arial" w:cs="Arial"/>
          <w:sz w:val="22"/>
          <w:szCs w:val="22"/>
        </w:rPr>
      </w:pPr>
      <w:r w:rsidRPr="009E61A2">
        <w:rPr>
          <w:rFonts w:ascii="Arial" w:eastAsia="Arial" w:hAnsi="Arial" w:cs="Arial"/>
          <w:sz w:val="22"/>
          <w:szCs w:val="22"/>
        </w:rPr>
        <w:t>Associated Students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w:t>
      </w:r>
      <w:r>
        <w:rPr>
          <w:rFonts w:ascii="Arial" w:eastAsia="Arial" w:hAnsi="Arial" w:cs="Arial"/>
          <w:sz w:val="22"/>
          <w:szCs w:val="22"/>
        </w:rPr>
        <w:t xml:space="preserve"> </w:t>
      </w:r>
      <w:r>
        <w:rPr>
          <w:rFonts w:ascii="Arial" w:eastAsia="Arial" w:hAnsi="Arial" w:cs="Arial"/>
          <w:color w:val="222222"/>
          <w:sz w:val="22"/>
          <w:szCs w:val="22"/>
        </w:rPr>
        <w:t xml:space="preserve">A.S. </w:t>
      </w:r>
      <w:r w:rsidRPr="009E61A2">
        <w:rPr>
          <w:rFonts w:ascii="Arial" w:eastAsia="Arial" w:hAnsi="Arial" w:cs="Arial"/>
          <w:color w:val="222222"/>
          <w:sz w:val="22"/>
          <w:szCs w:val="22"/>
        </w:rPr>
        <w:t>provide</w:t>
      </w:r>
      <w:r>
        <w:rPr>
          <w:rFonts w:ascii="Arial" w:eastAsia="Arial" w:hAnsi="Arial" w:cs="Arial"/>
          <w:color w:val="222222"/>
          <w:sz w:val="22"/>
          <w:szCs w:val="22"/>
        </w:rPr>
        <w:t>s</w:t>
      </w:r>
      <w:r w:rsidRPr="009E61A2">
        <w:rPr>
          <w:rFonts w:ascii="Arial" w:eastAsia="Arial" w:hAnsi="Arial" w:cs="Arial"/>
          <w:color w:val="222222"/>
          <w:sz w:val="22"/>
          <w:szCs w:val="22"/>
        </w:rPr>
        <w:t xml:space="preserve"> reasonable accommodations for applic</w:t>
      </w:r>
      <w:r>
        <w:rPr>
          <w:rFonts w:ascii="Arial" w:eastAsia="Arial" w:hAnsi="Arial" w:cs="Arial"/>
          <w:color w:val="222222"/>
          <w:sz w:val="22"/>
          <w:szCs w:val="22"/>
        </w:rPr>
        <w:t>ants with disabilities who self-</w:t>
      </w:r>
      <w:r w:rsidRPr="009E61A2">
        <w:rPr>
          <w:rFonts w:ascii="Arial" w:eastAsia="Arial" w:hAnsi="Arial" w:cs="Arial"/>
          <w:color w:val="222222"/>
          <w:sz w:val="22"/>
          <w:szCs w:val="22"/>
        </w:rPr>
        <w:t>disclose.</w:t>
      </w:r>
    </w:p>
    <w:p w:rsidR="002D6DA0" w:rsidRDefault="002D6DA0" w:rsidP="002D6DA0">
      <w:pPr>
        <w:rPr>
          <w:rStyle w:val="Strong"/>
          <w:rFonts w:ascii="Arial" w:hAnsi="Arial" w:cs="Arial"/>
          <w:sz w:val="22"/>
          <w:szCs w:val="22"/>
        </w:rPr>
      </w:pPr>
    </w:p>
    <w:p w:rsidR="002D6DA0" w:rsidRPr="006D227C" w:rsidRDefault="002D6DA0" w:rsidP="002D6DA0">
      <w:pPr>
        <w:rPr>
          <w:rStyle w:val="Strong"/>
          <w:rFonts w:ascii="Arial" w:hAnsi="Arial" w:cs="Arial"/>
          <w:bCs w:val="0"/>
          <w:sz w:val="22"/>
          <w:szCs w:val="22"/>
        </w:rPr>
      </w:pPr>
      <w:r>
        <w:rPr>
          <w:rStyle w:val="Strong"/>
          <w:rFonts w:ascii="Arial" w:hAnsi="Arial" w:cs="Arial"/>
          <w:sz w:val="22"/>
          <w:szCs w:val="22"/>
        </w:rPr>
        <w:t>Applications</w:t>
      </w:r>
    </w:p>
    <w:p w:rsidR="002D6DA0" w:rsidRPr="002D6DA0" w:rsidRDefault="002D6DA0" w:rsidP="002D6DA0">
      <w:pPr>
        <w:rPr>
          <w:rStyle w:val="Strong"/>
          <w:rFonts w:ascii="Arial" w:hAnsi="Arial" w:cs="Arial"/>
          <w:b w:val="0"/>
          <w:bCs w:val="0"/>
          <w:sz w:val="22"/>
          <w:szCs w:val="22"/>
        </w:rPr>
      </w:pPr>
      <w:r w:rsidRPr="002D6DA0">
        <w:rPr>
          <w:rStyle w:val="Strong"/>
          <w:rFonts w:ascii="Arial" w:hAnsi="Arial" w:cs="Arial"/>
          <w:b w:val="0"/>
          <w:sz w:val="22"/>
          <w:szCs w:val="22"/>
        </w:rPr>
        <w:t xml:space="preserve">Applicants must submit a complete application through the Associated Students applicant tracking system, ADP. Only complete applications will be considered. </w:t>
      </w:r>
    </w:p>
    <w:p w:rsidR="002D6DA0" w:rsidRPr="006D227C" w:rsidRDefault="002D6DA0" w:rsidP="002D6DA0">
      <w:pPr>
        <w:rPr>
          <w:rStyle w:val="Strong"/>
          <w:rFonts w:ascii="Arial" w:hAnsi="Arial" w:cs="Arial"/>
          <w:b w:val="0"/>
          <w:bCs w:val="0"/>
          <w:sz w:val="22"/>
          <w:szCs w:val="22"/>
        </w:rPr>
      </w:pPr>
    </w:p>
    <w:p w:rsidR="002D6DA0" w:rsidRPr="006D227C" w:rsidRDefault="002D6DA0" w:rsidP="002D6DA0">
      <w:pPr>
        <w:rPr>
          <w:rStyle w:val="Strong"/>
          <w:rFonts w:ascii="Arial" w:hAnsi="Arial" w:cs="Arial"/>
          <w:bCs w:val="0"/>
          <w:sz w:val="22"/>
          <w:szCs w:val="22"/>
        </w:rPr>
      </w:pPr>
      <w:r w:rsidRPr="006D227C">
        <w:rPr>
          <w:rStyle w:val="Strong"/>
          <w:rFonts w:ascii="Arial" w:hAnsi="Arial" w:cs="Arial"/>
          <w:sz w:val="22"/>
          <w:szCs w:val="22"/>
        </w:rPr>
        <w:t>D</w:t>
      </w:r>
      <w:r>
        <w:rPr>
          <w:rStyle w:val="Strong"/>
          <w:rFonts w:ascii="Arial" w:hAnsi="Arial" w:cs="Arial"/>
          <w:sz w:val="22"/>
          <w:szCs w:val="22"/>
        </w:rPr>
        <w:t>eadline</w:t>
      </w:r>
    </w:p>
    <w:p w:rsidR="002D6DA0" w:rsidRDefault="003C117F" w:rsidP="002D6DA0">
      <w:pPr>
        <w:rPr>
          <w:rStyle w:val="Strong"/>
          <w:rFonts w:ascii="Arial" w:hAnsi="Arial" w:cs="Arial"/>
          <w:b w:val="0"/>
          <w:sz w:val="22"/>
          <w:szCs w:val="22"/>
        </w:rPr>
      </w:pPr>
      <w:r>
        <w:rPr>
          <w:rStyle w:val="Strong"/>
          <w:rFonts w:ascii="Arial" w:hAnsi="Arial" w:cs="Arial"/>
          <w:b w:val="0"/>
          <w:sz w:val="22"/>
          <w:szCs w:val="22"/>
        </w:rPr>
        <w:t xml:space="preserve">The deadline to apply is </w:t>
      </w:r>
      <w:r w:rsidR="00C731AD">
        <w:rPr>
          <w:rStyle w:val="Strong"/>
          <w:rFonts w:ascii="Arial" w:hAnsi="Arial" w:cs="Arial"/>
          <w:b w:val="0"/>
          <w:sz w:val="22"/>
          <w:szCs w:val="22"/>
        </w:rPr>
        <w:t>O</w:t>
      </w:r>
      <w:r>
        <w:rPr>
          <w:rStyle w:val="Strong"/>
          <w:rFonts w:ascii="Arial" w:hAnsi="Arial" w:cs="Arial"/>
          <w:b w:val="0"/>
          <w:sz w:val="22"/>
          <w:szCs w:val="22"/>
        </w:rPr>
        <w:t>ctober 1</w:t>
      </w:r>
      <w:r w:rsidR="001A59CF">
        <w:rPr>
          <w:rStyle w:val="Strong"/>
          <w:rFonts w:ascii="Arial" w:hAnsi="Arial" w:cs="Arial"/>
          <w:b w:val="0"/>
          <w:sz w:val="22"/>
          <w:szCs w:val="22"/>
        </w:rPr>
        <w:t>5</w:t>
      </w:r>
      <w:r>
        <w:rPr>
          <w:rStyle w:val="Strong"/>
          <w:rFonts w:ascii="Arial" w:hAnsi="Arial" w:cs="Arial"/>
          <w:b w:val="0"/>
          <w:sz w:val="22"/>
          <w:szCs w:val="22"/>
        </w:rPr>
        <w:t>, 2021.</w:t>
      </w:r>
    </w:p>
    <w:p w:rsidR="003C117F" w:rsidRPr="006D227C" w:rsidRDefault="003C117F" w:rsidP="002D6DA0">
      <w:pPr>
        <w:rPr>
          <w:rStyle w:val="Strong"/>
          <w:rFonts w:ascii="Arial" w:hAnsi="Arial" w:cs="Arial"/>
          <w:b w:val="0"/>
          <w:sz w:val="22"/>
          <w:szCs w:val="22"/>
        </w:rPr>
      </w:pPr>
      <w:bookmarkStart w:id="0" w:name="_GoBack"/>
      <w:bookmarkEnd w:id="0"/>
    </w:p>
    <w:p w:rsidR="002D6DA0" w:rsidRPr="006D227C" w:rsidRDefault="002D6DA0" w:rsidP="002D6DA0">
      <w:pPr>
        <w:pStyle w:val="ParaAttribute8"/>
        <w:rPr>
          <w:rStyle w:val="Strong"/>
          <w:rFonts w:ascii="Arial" w:eastAsia="Arial" w:hAnsi="Arial" w:cs="Arial"/>
          <w:b w:val="0"/>
          <w:bCs w:val="0"/>
          <w:sz w:val="26"/>
          <w:szCs w:val="26"/>
        </w:rPr>
      </w:pPr>
      <w:r w:rsidRPr="006D227C">
        <w:rPr>
          <w:rFonts w:ascii="Arial" w:eastAsia="Arial" w:hAnsi="Arial" w:cs="Arial"/>
          <w:b/>
          <w:sz w:val="26"/>
          <w:szCs w:val="26"/>
        </w:rPr>
        <w:t xml:space="preserve">Click </w:t>
      </w:r>
      <w:hyperlink r:id="rId9" w:history="1">
        <w:r w:rsidRPr="006D227C">
          <w:rPr>
            <w:rStyle w:val="Hyperlink"/>
            <w:rFonts w:ascii="Arial" w:hAnsi="Arial" w:cs="Arial"/>
            <w:sz w:val="26"/>
            <w:szCs w:val="26"/>
          </w:rPr>
          <w:t>here</w:t>
        </w:r>
      </w:hyperlink>
      <w:r w:rsidRPr="006D227C">
        <w:rPr>
          <w:rFonts w:ascii="Arial" w:eastAsia="Arial" w:hAnsi="Arial" w:cs="Arial"/>
          <w:b/>
          <w:sz w:val="26"/>
          <w:szCs w:val="26"/>
        </w:rPr>
        <w:t xml:space="preserve"> to apply!</w:t>
      </w:r>
    </w:p>
    <w:p w:rsidR="002D4D52" w:rsidRPr="00F96431" w:rsidRDefault="002D4D52">
      <w:pPr>
        <w:shd w:val="clear" w:color="auto" w:fill="FFFFFF"/>
        <w:rPr>
          <w:rFonts w:ascii="Arial" w:eastAsia="Arial" w:hAnsi="Arial" w:cs="Arial"/>
          <w:color w:val="222222"/>
          <w:sz w:val="22"/>
          <w:szCs w:val="22"/>
        </w:rPr>
      </w:pPr>
    </w:p>
    <w:sectPr w:rsidR="002D4D52" w:rsidRPr="00F96431">
      <w:footerReference w:type="default" r:id="rId10"/>
      <w:pgSz w:w="12240" w:h="15840"/>
      <w:pgMar w:top="720" w:right="1152" w:bottom="72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9F4" w:rsidRDefault="00A749F4" w:rsidP="00CE3F29">
      <w:r>
        <w:separator/>
      </w:r>
    </w:p>
  </w:endnote>
  <w:endnote w:type="continuationSeparator" w:id="0">
    <w:p w:rsidR="00A749F4" w:rsidRDefault="00A749F4" w:rsidP="00CE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F29" w:rsidRPr="00781E82" w:rsidRDefault="00CE3F29">
    <w:pPr>
      <w:pStyle w:val="Footer"/>
      <w:rPr>
        <w:rFonts w:ascii="Arial" w:hAnsi="Arial"/>
        <w:sz w:val="22"/>
      </w:rPr>
    </w:pPr>
    <w:r w:rsidRPr="00781E82">
      <w:rPr>
        <w:rFonts w:ascii="Arial" w:hAnsi="Arial"/>
        <w:sz w:val="22"/>
      </w:rPr>
      <w:tab/>
    </w:r>
    <w:r w:rsidRPr="00781E82">
      <w:rPr>
        <w:rFonts w:ascii="Arial" w:hAnsi="Arial"/>
        <w:sz w:val="22"/>
      </w:rPr>
      <w:fldChar w:fldCharType="begin"/>
    </w:r>
    <w:r w:rsidRPr="00781E82">
      <w:rPr>
        <w:rFonts w:ascii="Arial" w:hAnsi="Arial"/>
        <w:sz w:val="22"/>
      </w:rPr>
      <w:instrText xml:space="preserve"> PAGE  \* Arabic  \* MERGEFORMAT </w:instrText>
    </w:r>
    <w:r w:rsidRPr="00781E82">
      <w:rPr>
        <w:rFonts w:ascii="Arial" w:hAnsi="Arial"/>
        <w:sz w:val="22"/>
      </w:rPr>
      <w:fldChar w:fldCharType="separate"/>
    </w:r>
    <w:r w:rsidR="001A59CF">
      <w:rPr>
        <w:rFonts w:ascii="Arial" w:hAnsi="Arial"/>
        <w:noProof/>
        <w:sz w:val="22"/>
      </w:rPr>
      <w:t>3</w:t>
    </w:r>
    <w:r w:rsidRPr="00781E82">
      <w:rPr>
        <w:rFonts w:ascii="Arial" w:hAnsi="Arial"/>
        <w:sz w:val="22"/>
      </w:rPr>
      <w:fldChar w:fldCharType="end"/>
    </w:r>
  </w:p>
  <w:p w:rsidR="00CE3F29" w:rsidRDefault="00CE3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9F4" w:rsidRDefault="00A749F4" w:rsidP="00CE3F29">
      <w:r>
        <w:separator/>
      </w:r>
    </w:p>
  </w:footnote>
  <w:footnote w:type="continuationSeparator" w:id="0">
    <w:p w:rsidR="00A749F4" w:rsidRDefault="00A749F4" w:rsidP="00CE3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BE1"/>
    <w:multiLevelType w:val="multilevel"/>
    <w:tmpl w:val="74126C60"/>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007B1E5A"/>
    <w:multiLevelType w:val="hybridMultilevel"/>
    <w:tmpl w:val="2EFCC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F6A2E"/>
    <w:multiLevelType w:val="hybridMultilevel"/>
    <w:tmpl w:val="4E928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5D23FA"/>
    <w:multiLevelType w:val="hybridMultilevel"/>
    <w:tmpl w:val="CBE0F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86B0B"/>
    <w:multiLevelType w:val="multilevel"/>
    <w:tmpl w:val="94AABAC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5" w15:restartNumberingAfterBreak="0">
    <w:nsid w:val="0EFE58EE"/>
    <w:multiLevelType w:val="hybridMultilevel"/>
    <w:tmpl w:val="D8A24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3611B"/>
    <w:multiLevelType w:val="hybridMultilevel"/>
    <w:tmpl w:val="3872B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C71A5"/>
    <w:multiLevelType w:val="hybridMultilevel"/>
    <w:tmpl w:val="E5B4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1624B"/>
    <w:multiLevelType w:val="hybridMultilevel"/>
    <w:tmpl w:val="9DDC9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02E0F"/>
    <w:multiLevelType w:val="multilevel"/>
    <w:tmpl w:val="618476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9025212"/>
    <w:multiLevelType w:val="multilevel"/>
    <w:tmpl w:val="8820C84C"/>
    <w:lvl w:ilvl="0">
      <w:start w:val="1"/>
      <w:numFmt w:val="bullet"/>
      <w:lvlText w:val=""/>
      <w:lvlJc w:val="left"/>
      <w:pPr>
        <w:ind w:left="1080" w:hanging="360"/>
      </w:pPr>
      <w:rPr>
        <w:rFonts w:ascii="Symbol" w:hAnsi="Symbol" w:hint="default"/>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15:restartNumberingAfterBreak="0">
    <w:nsid w:val="392614C7"/>
    <w:multiLevelType w:val="hybridMultilevel"/>
    <w:tmpl w:val="4492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504D"/>
    <w:multiLevelType w:val="hybridMultilevel"/>
    <w:tmpl w:val="DE981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454DB"/>
    <w:multiLevelType w:val="hybridMultilevel"/>
    <w:tmpl w:val="3926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A05F3"/>
    <w:multiLevelType w:val="hybridMultilevel"/>
    <w:tmpl w:val="F7C4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B3E10"/>
    <w:multiLevelType w:val="hybridMultilevel"/>
    <w:tmpl w:val="91469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925AEB"/>
    <w:multiLevelType w:val="multilevel"/>
    <w:tmpl w:val="0C40509E"/>
    <w:lvl w:ilvl="0">
      <w:start w:val="1"/>
      <w:numFmt w:val="bullet"/>
      <w:lvlText w:val=""/>
      <w:lvlJc w:val="left"/>
      <w:pPr>
        <w:ind w:left="720" w:hanging="360"/>
      </w:pPr>
      <w:rPr>
        <w:rFonts w:ascii="Symbol" w:hAnsi="Symbol" w:hint="default"/>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4"/>
  </w:num>
  <w:num w:numId="3">
    <w:abstractNumId w:val="9"/>
  </w:num>
  <w:num w:numId="4">
    <w:abstractNumId w:val="10"/>
  </w:num>
  <w:num w:numId="5">
    <w:abstractNumId w:val="5"/>
  </w:num>
  <w:num w:numId="6">
    <w:abstractNumId w:val="13"/>
  </w:num>
  <w:num w:numId="7">
    <w:abstractNumId w:val="15"/>
  </w:num>
  <w:num w:numId="8">
    <w:abstractNumId w:val="7"/>
  </w:num>
  <w:num w:numId="9">
    <w:abstractNumId w:val="1"/>
  </w:num>
  <w:num w:numId="10">
    <w:abstractNumId w:val="12"/>
  </w:num>
  <w:num w:numId="11">
    <w:abstractNumId w:val="3"/>
  </w:num>
  <w:num w:numId="12">
    <w:abstractNumId w:val="2"/>
  </w:num>
  <w:num w:numId="13">
    <w:abstractNumId w:val="16"/>
  </w:num>
  <w:num w:numId="14">
    <w:abstractNumId w:val="6"/>
  </w:num>
  <w:num w:numId="15">
    <w:abstractNumId w:val="8"/>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52"/>
    <w:rsid w:val="00052FFE"/>
    <w:rsid w:val="000803DF"/>
    <w:rsid w:val="000B15C7"/>
    <w:rsid w:val="000D1D27"/>
    <w:rsid w:val="00176CDF"/>
    <w:rsid w:val="001A59CF"/>
    <w:rsid w:val="001B6E0F"/>
    <w:rsid w:val="002468E5"/>
    <w:rsid w:val="002653C2"/>
    <w:rsid w:val="00274A4E"/>
    <w:rsid w:val="0027776D"/>
    <w:rsid w:val="002D4D52"/>
    <w:rsid w:val="002D6DA0"/>
    <w:rsid w:val="002E228B"/>
    <w:rsid w:val="00397303"/>
    <w:rsid w:val="003C117F"/>
    <w:rsid w:val="003C43EE"/>
    <w:rsid w:val="003F7F41"/>
    <w:rsid w:val="00437B53"/>
    <w:rsid w:val="00442CA7"/>
    <w:rsid w:val="004A3F42"/>
    <w:rsid w:val="004D71DE"/>
    <w:rsid w:val="00547700"/>
    <w:rsid w:val="0055130A"/>
    <w:rsid w:val="00596219"/>
    <w:rsid w:val="005B77CE"/>
    <w:rsid w:val="005C2420"/>
    <w:rsid w:val="005D2A2E"/>
    <w:rsid w:val="005D4D8D"/>
    <w:rsid w:val="005F5C0A"/>
    <w:rsid w:val="00665EE2"/>
    <w:rsid w:val="006C7E9C"/>
    <w:rsid w:val="00781E82"/>
    <w:rsid w:val="00790A8D"/>
    <w:rsid w:val="007E23D0"/>
    <w:rsid w:val="00805AD6"/>
    <w:rsid w:val="00895116"/>
    <w:rsid w:val="009529D2"/>
    <w:rsid w:val="00962A09"/>
    <w:rsid w:val="00997196"/>
    <w:rsid w:val="009E61A2"/>
    <w:rsid w:val="00A749F4"/>
    <w:rsid w:val="00A9053A"/>
    <w:rsid w:val="00AA2B3A"/>
    <w:rsid w:val="00AC248D"/>
    <w:rsid w:val="00B40BFD"/>
    <w:rsid w:val="00B54785"/>
    <w:rsid w:val="00BD296B"/>
    <w:rsid w:val="00C47BA7"/>
    <w:rsid w:val="00C731AD"/>
    <w:rsid w:val="00CA7415"/>
    <w:rsid w:val="00CD1227"/>
    <w:rsid w:val="00CE37AC"/>
    <w:rsid w:val="00CE3F29"/>
    <w:rsid w:val="00D343CE"/>
    <w:rsid w:val="00D34D2D"/>
    <w:rsid w:val="00D60088"/>
    <w:rsid w:val="00D75740"/>
    <w:rsid w:val="00DA00EB"/>
    <w:rsid w:val="00DC55CD"/>
    <w:rsid w:val="00DC7895"/>
    <w:rsid w:val="00DC7BF4"/>
    <w:rsid w:val="00EB5CFD"/>
    <w:rsid w:val="00EC5E9E"/>
    <w:rsid w:val="00F043F2"/>
    <w:rsid w:val="00F345F1"/>
    <w:rsid w:val="00F72A1D"/>
    <w:rsid w:val="00F9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F013"/>
  <w15:docId w15:val="{3DACDF09-8F67-4107-ADD3-EEFD9613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rFonts w:ascii="Garamond" w:eastAsia="Garamond" w:hAnsi="Garamond" w:cs="Garamond"/>
      <w:b/>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052FFE"/>
    <w:rPr>
      <w:b/>
      <w:bCs/>
    </w:rPr>
  </w:style>
  <w:style w:type="character" w:styleId="Hyperlink">
    <w:name w:val="Hyperlink"/>
    <w:basedOn w:val="DefaultParagraphFont"/>
    <w:rsid w:val="00052FFE"/>
    <w:rPr>
      <w:color w:val="0000FF"/>
      <w:u w:val="single"/>
    </w:rPr>
  </w:style>
  <w:style w:type="paragraph" w:customStyle="1" w:styleId="ParaAttribute8">
    <w:name w:val="ParaAttribute8"/>
    <w:rsid w:val="00052FFE"/>
    <w:pPr>
      <w:wordWrap w:val="0"/>
      <w:jc w:val="both"/>
    </w:pPr>
    <w:rPr>
      <w:rFonts w:eastAsia="Batang"/>
      <w:sz w:val="20"/>
      <w:szCs w:val="20"/>
    </w:rPr>
  </w:style>
  <w:style w:type="paragraph" w:styleId="ListParagraph">
    <w:name w:val="List Paragraph"/>
    <w:basedOn w:val="Normal"/>
    <w:uiPriority w:val="99"/>
    <w:qFormat/>
    <w:rsid w:val="00052FFE"/>
    <w:pPr>
      <w:ind w:left="720"/>
      <w:contextualSpacing/>
    </w:pPr>
  </w:style>
  <w:style w:type="paragraph" w:styleId="Header">
    <w:name w:val="header"/>
    <w:basedOn w:val="Normal"/>
    <w:link w:val="HeaderChar"/>
    <w:uiPriority w:val="99"/>
    <w:unhideWhenUsed/>
    <w:rsid w:val="00CE3F29"/>
    <w:pPr>
      <w:tabs>
        <w:tab w:val="center" w:pos="4680"/>
        <w:tab w:val="right" w:pos="9360"/>
      </w:tabs>
    </w:pPr>
  </w:style>
  <w:style w:type="character" w:customStyle="1" w:styleId="HeaderChar">
    <w:name w:val="Header Char"/>
    <w:basedOn w:val="DefaultParagraphFont"/>
    <w:link w:val="Header"/>
    <w:uiPriority w:val="99"/>
    <w:rsid w:val="00CE3F29"/>
  </w:style>
  <w:style w:type="paragraph" w:styleId="Footer">
    <w:name w:val="footer"/>
    <w:basedOn w:val="Normal"/>
    <w:link w:val="FooterChar"/>
    <w:uiPriority w:val="99"/>
    <w:unhideWhenUsed/>
    <w:rsid w:val="00CE3F29"/>
    <w:pPr>
      <w:tabs>
        <w:tab w:val="center" w:pos="4680"/>
        <w:tab w:val="right" w:pos="9360"/>
      </w:tabs>
    </w:pPr>
  </w:style>
  <w:style w:type="character" w:customStyle="1" w:styleId="FooterChar">
    <w:name w:val="Footer Char"/>
    <w:basedOn w:val="DefaultParagraphFont"/>
    <w:link w:val="Footer"/>
    <w:uiPriority w:val="99"/>
    <w:rsid w:val="00CE3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95648">
      <w:bodyDiv w:val="1"/>
      <w:marLeft w:val="0"/>
      <w:marRight w:val="0"/>
      <w:marTop w:val="0"/>
      <w:marBottom w:val="0"/>
      <w:divBdr>
        <w:top w:val="none" w:sz="0" w:space="0" w:color="auto"/>
        <w:left w:val="none" w:sz="0" w:space="0" w:color="auto"/>
        <w:bottom w:val="none" w:sz="0" w:space="0" w:color="auto"/>
        <w:right w:val="none" w:sz="0" w:space="0" w:color="auto"/>
      </w:divBdr>
    </w:div>
    <w:div w:id="477452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orkforcenow.adp.com/jobs/apply/posting.html?client=sjsuas&amp;ccId=19000101_000001&amp;type=JS&amp;lang=en_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orkforcenow.adp.com/jobs/apply/posting.html?client=sjsuas&amp;ccId=19000101_000001&amp;type=JS&amp;lang=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Womack</dc:creator>
  <cp:lastModifiedBy>Robert Sychr</cp:lastModifiedBy>
  <cp:revision>11</cp:revision>
  <dcterms:created xsi:type="dcterms:W3CDTF">2020-03-02T22:53:00Z</dcterms:created>
  <dcterms:modified xsi:type="dcterms:W3CDTF">2021-10-06T23:28:00Z</dcterms:modified>
</cp:coreProperties>
</file>