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46026" w14:textId="7C2E2784" w:rsidR="005D41F6" w:rsidRDefault="005D41F6" w:rsidP="006D0AE4">
      <w:pPr>
        <w:pStyle w:val="Heading1"/>
        <w:spacing w:after="0"/>
      </w:pPr>
      <w:r w:rsidRPr="001F1218">
        <w:t>San Jose State University</w:t>
      </w:r>
      <w:r w:rsidR="00F568A2">
        <w:br/>
      </w:r>
      <w:r w:rsidRPr="001F1218">
        <w:t>Communicative Disorders and Sciences</w:t>
      </w:r>
      <w:r w:rsidR="00F568A2">
        <w:br/>
      </w:r>
      <w:r w:rsidR="00CD6650" w:rsidRPr="001F1218">
        <w:t>EDSP 277</w:t>
      </w:r>
      <w:r w:rsidR="00783063" w:rsidRPr="001F1218">
        <w:t xml:space="preserve">: </w:t>
      </w:r>
      <w:r w:rsidR="000F32EB" w:rsidRPr="001F1218">
        <w:t>Advanced Practicum in Speech Pathology</w:t>
      </w:r>
      <w:r w:rsidR="00F568A2">
        <w:br/>
      </w:r>
      <w:r w:rsidR="003E6B52">
        <w:t>Adult Language</w:t>
      </w:r>
    </w:p>
    <w:p w14:paraId="367D3384" w14:textId="11AEE79F" w:rsidR="003E6B52" w:rsidRPr="003E6B52" w:rsidRDefault="003E6B52" w:rsidP="006D0AE4">
      <w:pPr>
        <w:jc w:val="center"/>
        <w:rPr>
          <w:b/>
          <w:lang w:eastAsia="en-US"/>
        </w:rPr>
      </w:pPr>
      <w:r w:rsidRPr="003E6B52">
        <w:rPr>
          <w:b/>
          <w:lang w:eastAsia="en-US"/>
        </w:rPr>
        <w:t>Spring 2018</w:t>
      </w:r>
    </w:p>
    <w:p w14:paraId="71896DAA" w14:textId="77777777" w:rsidR="005D41F6" w:rsidRPr="001F1218" w:rsidRDefault="005D41F6" w:rsidP="006D0AE4">
      <w:pPr>
        <w:pStyle w:val="Heading2"/>
        <w:spacing w:before="0" w:after="0"/>
        <w:rPr>
          <w:rFonts w:cs="Times New Roman"/>
          <w:szCs w:val="24"/>
        </w:rPr>
      </w:pPr>
      <w:r w:rsidRPr="001F1218">
        <w:rPr>
          <w:rFonts w:cs="Times New Roman"/>
          <w:szCs w:val="24"/>
        </w:rPr>
        <w:t>Course and Contact Information</w:t>
      </w:r>
    </w:p>
    <w:tbl>
      <w:tblPr>
        <w:tblW w:w="10908" w:type="dxa"/>
        <w:tblLayout w:type="fixed"/>
        <w:tblLook w:val="01E0" w:firstRow="1" w:lastRow="1" w:firstColumn="1" w:lastColumn="1" w:noHBand="0" w:noVBand="0"/>
      </w:tblPr>
      <w:tblGrid>
        <w:gridCol w:w="3168"/>
        <w:gridCol w:w="7740"/>
      </w:tblGrid>
      <w:tr w:rsidR="004D5019" w:rsidRPr="001F1218" w14:paraId="73F28582" w14:textId="77777777" w:rsidTr="004D5019">
        <w:trPr>
          <w:trHeight w:val="144"/>
        </w:trPr>
        <w:tc>
          <w:tcPr>
            <w:tcW w:w="3168" w:type="dxa"/>
          </w:tcPr>
          <w:p w14:paraId="0435B411" w14:textId="77777777" w:rsidR="004D5019" w:rsidRPr="001F1218" w:rsidRDefault="004D5019" w:rsidP="004D5019">
            <w:pPr>
              <w:pStyle w:val="contactheading"/>
              <w:rPr>
                <w:rFonts w:cs="Times New Roman"/>
                <w:szCs w:val="24"/>
              </w:rPr>
            </w:pPr>
            <w:r w:rsidRPr="001F1218">
              <w:rPr>
                <w:rFonts w:cs="Times New Roman"/>
                <w:szCs w:val="24"/>
              </w:rPr>
              <w:t>Instructor:</w:t>
            </w:r>
          </w:p>
        </w:tc>
        <w:tc>
          <w:tcPr>
            <w:tcW w:w="7740" w:type="dxa"/>
            <w:vAlign w:val="center"/>
          </w:tcPr>
          <w:p w14:paraId="1B49A959" w14:textId="77777777" w:rsidR="004D5019" w:rsidRPr="001F1218" w:rsidRDefault="004D5019" w:rsidP="004D5019">
            <w:r w:rsidRPr="001F1218">
              <w:t xml:space="preserve">Dr. Carol </w:t>
            </w:r>
            <w:proofErr w:type="spellStart"/>
            <w:r w:rsidRPr="001F1218">
              <w:t>Zepecki</w:t>
            </w:r>
            <w:proofErr w:type="spellEnd"/>
            <w:r w:rsidRPr="001F1218">
              <w:t>, CCC-SLP</w:t>
            </w:r>
          </w:p>
        </w:tc>
      </w:tr>
      <w:tr w:rsidR="004D5019" w:rsidRPr="001F1218" w14:paraId="706DEAF3" w14:textId="77777777" w:rsidTr="004D5019">
        <w:trPr>
          <w:trHeight w:val="144"/>
        </w:trPr>
        <w:tc>
          <w:tcPr>
            <w:tcW w:w="3168" w:type="dxa"/>
          </w:tcPr>
          <w:p w14:paraId="39F8C5B0" w14:textId="77777777" w:rsidR="004D5019" w:rsidRPr="001F1218" w:rsidRDefault="004D5019" w:rsidP="004D5019">
            <w:pPr>
              <w:pStyle w:val="contactheading"/>
              <w:rPr>
                <w:rFonts w:cs="Times New Roman"/>
                <w:szCs w:val="24"/>
              </w:rPr>
            </w:pPr>
            <w:r w:rsidRPr="001F1218">
              <w:rPr>
                <w:rFonts w:cs="Times New Roman"/>
                <w:szCs w:val="24"/>
              </w:rPr>
              <w:t>Office Location:</w:t>
            </w:r>
          </w:p>
        </w:tc>
        <w:tc>
          <w:tcPr>
            <w:tcW w:w="7740" w:type="dxa"/>
            <w:vAlign w:val="center"/>
          </w:tcPr>
          <w:p w14:paraId="17C4B55A" w14:textId="77777777" w:rsidR="004D5019" w:rsidRPr="001F1218" w:rsidRDefault="004D5019" w:rsidP="004D5019">
            <w:r w:rsidRPr="001F1218">
              <w:t>Sweeney Hall – Room 119</w:t>
            </w:r>
          </w:p>
        </w:tc>
      </w:tr>
      <w:tr w:rsidR="004D5019" w:rsidRPr="001F1218" w14:paraId="32463080" w14:textId="77777777" w:rsidTr="004D5019">
        <w:trPr>
          <w:trHeight w:val="144"/>
        </w:trPr>
        <w:tc>
          <w:tcPr>
            <w:tcW w:w="3168" w:type="dxa"/>
          </w:tcPr>
          <w:p w14:paraId="43DB6164" w14:textId="77777777" w:rsidR="004D5019" w:rsidRPr="001F1218" w:rsidRDefault="004D5019" w:rsidP="004D5019">
            <w:pPr>
              <w:pStyle w:val="contactheading"/>
              <w:rPr>
                <w:rFonts w:cs="Times New Roman"/>
                <w:szCs w:val="24"/>
              </w:rPr>
            </w:pPr>
            <w:r w:rsidRPr="001F1218">
              <w:rPr>
                <w:rFonts w:cs="Times New Roman"/>
                <w:szCs w:val="24"/>
              </w:rPr>
              <w:t>Telephone:</w:t>
            </w:r>
          </w:p>
        </w:tc>
        <w:tc>
          <w:tcPr>
            <w:tcW w:w="7740" w:type="dxa"/>
            <w:vAlign w:val="center"/>
          </w:tcPr>
          <w:p w14:paraId="52340F92" w14:textId="77777777" w:rsidR="004D5019" w:rsidRPr="001F1218" w:rsidRDefault="004D5019" w:rsidP="004D5019">
            <w:r w:rsidRPr="001F1218">
              <w:t xml:space="preserve">408-398-1575 (Department phone </w:t>
            </w:r>
            <w:r w:rsidRPr="001F1218">
              <w:rPr>
                <w:lang w:eastAsia="en-US"/>
              </w:rPr>
              <w:t>408-924-3688)</w:t>
            </w:r>
          </w:p>
        </w:tc>
      </w:tr>
      <w:tr w:rsidR="004D5019" w:rsidRPr="001F1218" w14:paraId="7545E017" w14:textId="77777777" w:rsidTr="004D5019">
        <w:trPr>
          <w:trHeight w:val="144"/>
        </w:trPr>
        <w:tc>
          <w:tcPr>
            <w:tcW w:w="3168" w:type="dxa"/>
          </w:tcPr>
          <w:p w14:paraId="49BF7DE2" w14:textId="77777777" w:rsidR="004D5019" w:rsidRPr="001F1218" w:rsidRDefault="004D5019" w:rsidP="004D5019">
            <w:pPr>
              <w:pStyle w:val="contactheading"/>
              <w:rPr>
                <w:rFonts w:cs="Times New Roman"/>
                <w:szCs w:val="24"/>
              </w:rPr>
            </w:pPr>
            <w:r w:rsidRPr="001F1218">
              <w:rPr>
                <w:rFonts w:cs="Times New Roman"/>
                <w:szCs w:val="24"/>
              </w:rPr>
              <w:t>Email:</w:t>
            </w:r>
          </w:p>
        </w:tc>
        <w:tc>
          <w:tcPr>
            <w:tcW w:w="7740" w:type="dxa"/>
            <w:vAlign w:val="center"/>
          </w:tcPr>
          <w:p w14:paraId="524D29B5" w14:textId="456CDAE1" w:rsidR="00A75F25" w:rsidRPr="001F1218" w:rsidRDefault="00196D7D" w:rsidP="004D5019">
            <w:hyperlink r:id="rId8" w:history="1">
              <w:r w:rsidR="00A75F25" w:rsidRPr="004125E9">
                <w:rPr>
                  <w:rStyle w:val="Hyperlink"/>
                </w:rPr>
                <w:t>Carol.Zepecki@sjsu.edu</w:t>
              </w:r>
            </w:hyperlink>
            <w:r w:rsidR="00A75F25">
              <w:t xml:space="preserve"> </w:t>
            </w:r>
            <w:r w:rsidR="004D5019" w:rsidRPr="001F1218">
              <w:t xml:space="preserve">or </w:t>
            </w:r>
            <w:hyperlink r:id="rId9" w:history="1">
              <w:r w:rsidR="00A75F25" w:rsidRPr="004125E9">
                <w:rPr>
                  <w:rStyle w:val="Hyperlink"/>
                </w:rPr>
                <w:t>czepecki@verizon.net</w:t>
              </w:r>
            </w:hyperlink>
          </w:p>
        </w:tc>
      </w:tr>
      <w:tr w:rsidR="004D5019" w:rsidRPr="001F1218" w14:paraId="0FB5585E" w14:textId="77777777" w:rsidTr="004D5019">
        <w:trPr>
          <w:trHeight w:val="144"/>
        </w:trPr>
        <w:tc>
          <w:tcPr>
            <w:tcW w:w="3168" w:type="dxa"/>
          </w:tcPr>
          <w:p w14:paraId="14B2BC4F" w14:textId="77777777" w:rsidR="004D5019" w:rsidRPr="001F1218" w:rsidRDefault="004D5019" w:rsidP="004D5019">
            <w:pPr>
              <w:pStyle w:val="contactheading"/>
              <w:rPr>
                <w:rFonts w:cs="Times New Roman"/>
                <w:szCs w:val="24"/>
              </w:rPr>
            </w:pPr>
            <w:r w:rsidRPr="001F1218">
              <w:rPr>
                <w:rFonts w:cs="Times New Roman"/>
                <w:szCs w:val="24"/>
              </w:rPr>
              <w:t>Office Hours:</w:t>
            </w:r>
          </w:p>
        </w:tc>
        <w:tc>
          <w:tcPr>
            <w:tcW w:w="7740" w:type="dxa"/>
            <w:vAlign w:val="center"/>
          </w:tcPr>
          <w:p w14:paraId="27EED02F" w14:textId="7720DE7B" w:rsidR="004D5019" w:rsidRPr="001F1218" w:rsidRDefault="00A75F25" w:rsidP="004D5019">
            <w:pPr>
              <w:ind w:right="-108"/>
            </w:pPr>
            <w:r>
              <w:t xml:space="preserve">Tuesday 3-4 </w:t>
            </w:r>
            <w:r w:rsidR="00B62375">
              <w:t xml:space="preserve">pm </w:t>
            </w:r>
            <w:r>
              <w:t>and Wednesday 5-7</w:t>
            </w:r>
            <w:r w:rsidR="00671FB0">
              <w:t xml:space="preserve"> </w:t>
            </w:r>
            <w:r w:rsidR="00B62375">
              <w:t>pm</w:t>
            </w:r>
          </w:p>
        </w:tc>
      </w:tr>
      <w:tr w:rsidR="004D5019" w:rsidRPr="001F1218" w14:paraId="5459F6EA" w14:textId="77777777" w:rsidTr="004D5019">
        <w:trPr>
          <w:trHeight w:val="144"/>
        </w:trPr>
        <w:tc>
          <w:tcPr>
            <w:tcW w:w="3168" w:type="dxa"/>
          </w:tcPr>
          <w:p w14:paraId="3B0BD7F4" w14:textId="77777777" w:rsidR="004D5019" w:rsidRPr="001F1218" w:rsidRDefault="004D5019" w:rsidP="004D5019">
            <w:pPr>
              <w:pStyle w:val="contactheading"/>
              <w:rPr>
                <w:rFonts w:cs="Times New Roman"/>
                <w:szCs w:val="24"/>
              </w:rPr>
            </w:pPr>
            <w:r w:rsidRPr="001F1218">
              <w:rPr>
                <w:rFonts w:cs="Times New Roman"/>
                <w:szCs w:val="24"/>
              </w:rPr>
              <w:t>Class Days/Time:</w:t>
            </w:r>
          </w:p>
        </w:tc>
        <w:tc>
          <w:tcPr>
            <w:tcW w:w="7740" w:type="dxa"/>
            <w:vAlign w:val="center"/>
          </w:tcPr>
          <w:p w14:paraId="50688242" w14:textId="703447A1" w:rsidR="004D5019" w:rsidRPr="001F1218" w:rsidRDefault="004D5019" w:rsidP="004D5019">
            <w:r w:rsidRPr="001F1218">
              <w:t>Tuesday 12:00 – 2:45</w:t>
            </w:r>
            <w:r w:rsidR="00B62375">
              <w:t xml:space="preserve"> pm</w:t>
            </w:r>
          </w:p>
        </w:tc>
      </w:tr>
      <w:tr w:rsidR="004D5019" w:rsidRPr="001F1218" w14:paraId="2B399840" w14:textId="77777777" w:rsidTr="0010647C">
        <w:trPr>
          <w:trHeight w:val="369"/>
        </w:trPr>
        <w:tc>
          <w:tcPr>
            <w:tcW w:w="3168" w:type="dxa"/>
          </w:tcPr>
          <w:p w14:paraId="1A626027" w14:textId="77777777" w:rsidR="004D5019" w:rsidRPr="001F1218" w:rsidRDefault="004D5019" w:rsidP="0010647C">
            <w:pPr>
              <w:pStyle w:val="contactheading"/>
              <w:spacing w:before="100" w:beforeAutospacing="1" w:after="100" w:afterAutospacing="1"/>
              <w:rPr>
                <w:rFonts w:cs="Times New Roman"/>
                <w:szCs w:val="24"/>
              </w:rPr>
            </w:pPr>
            <w:r w:rsidRPr="001F1218">
              <w:rPr>
                <w:rFonts w:cs="Times New Roman"/>
                <w:szCs w:val="24"/>
              </w:rPr>
              <w:t>Classroom:</w:t>
            </w:r>
          </w:p>
        </w:tc>
        <w:tc>
          <w:tcPr>
            <w:tcW w:w="7740" w:type="dxa"/>
            <w:vAlign w:val="center"/>
          </w:tcPr>
          <w:p w14:paraId="4B0F7648" w14:textId="766223E8" w:rsidR="0010647C" w:rsidRPr="001F1218" w:rsidRDefault="003E6B52" w:rsidP="0010647C">
            <w:pPr>
              <w:spacing w:before="100" w:beforeAutospacing="1" w:after="100" w:afterAutospacing="1"/>
            </w:pPr>
            <w:r>
              <w:t xml:space="preserve">Room </w:t>
            </w:r>
            <w:proofErr w:type="gramStart"/>
            <w:r w:rsidR="00202963">
              <w:t xml:space="preserve">412 </w:t>
            </w:r>
            <w:r w:rsidR="004D5019" w:rsidRPr="001F1218">
              <w:t xml:space="preserve"> Sweeney</w:t>
            </w:r>
            <w:proofErr w:type="gramEnd"/>
            <w:r w:rsidR="004D5019" w:rsidRPr="001F1218">
              <w:t xml:space="preserve"> Hall </w:t>
            </w:r>
          </w:p>
        </w:tc>
      </w:tr>
      <w:tr w:rsidR="00F568A2" w:rsidRPr="001F1218" w14:paraId="50FDB0C5" w14:textId="77777777" w:rsidTr="0010647C">
        <w:trPr>
          <w:trHeight w:val="369"/>
        </w:trPr>
        <w:tc>
          <w:tcPr>
            <w:tcW w:w="3168" w:type="dxa"/>
          </w:tcPr>
          <w:p w14:paraId="171F96B7" w14:textId="457685FE" w:rsidR="00F568A2" w:rsidRPr="001F1218" w:rsidRDefault="00F568A2" w:rsidP="0010647C">
            <w:pPr>
              <w:pStyle w:val="contactheading"/>
              <w:spacing w:before="100" w:beforeAutospacing="1" w:after="100" w:afterAutospacing="1"/>
              <w:rPr>
                <w:rFonts w:cs="Times New Roman"/>
                <w:szCs w:val="24"/>
              </w:rPr>
            </w:pPr>
            <w:r w:rsidRPr="001F1218">
              <w:t>Prerequisites:</w:t>
            </w:r>
          </w:p>
        </w:tc>
        <w:tc>
          <w:tcPr>
            <w:tcW w:w="7740" w:type="dxa"/>
            <w:vAlign w:val="center"/>
          </w:tcPr>
          <w:p w14:paraId="31E59E7B" w14:textId="586C982E" w:rsidR="00F568A2" w:rsidRPr="001F1218" w:rsidRDefault="00F568A2" w:rsidP="0010647C">
            <w:pPr>
              <w:spacing w:before="100" w:beforeAutospacing="1" w:after="100" w:afterAutospacing="1"/>
            </w:pPr>
            <w:r w:rsidRPr="001F1218">
              <w:t>EDSP 177</w:t>
            </w:r>
          </w:p>
        </w:tc>
      </w:tr>
    </w:tbl>
    <w:p w14:paraId="1FC179BA" w14:textId="0D78C7E7" w:rsidR="000F32EB" w:rsidRPr="001F1218" w:rsidRDefault="000F32EB" w:rsidP="00667C60">
      <w:pPr>
        <w:pStyle w:val="Heading2"/>
      </w:pPr>
      <w:r w:rsidRPr="001F1218">
        <w:t>Course Format</w:t>
      </w:r>
    </w:p>
    <w:p w14:paraId="1DB73CCC" w14:textId="67640CA1" w:rsidR="004D5019" w:rsidRPr="001F1218" w:rsidRDefault="004D5019" w:rsidP="00203178">
      <w:pPr>
        <w:jc w:val="both"/>
      </w:pPr>
      <w:r w:rsidRPr="001F1218">
        <w:t xml:space="preserve">This course involves students in direct work with clients in the therapy rooms in Sweeney Hall and seminar work to develop clinical skills.  </w:t>
      </w:r>
    </w:p>
    <w:p w14:paraId="044564A4" w14:textId="77777777" w:rsidR="004D5019" w:rsidRPr="001F1218" w:rsidRDefault="004D5019" w:rsidP="00667C60">
      <w:pPr>
        <w:pStyle w:val="Heading2"/>
      </w:pPr>
      <w:r w:rsidRPr="001F1218">
        <w:t>Faculty Web Page and MYSJSU Messaging</w:t>
      </w:r>
    </w:p>
    <w:p w14:paraId="31464F8B" w14:textId="6CB3900C" w:rsidR="005D41F6" w:rsidRPr="001F1218" w:rsidRDefault="005D41F6" w:rsidP="00203178">
      <w:pPr>
        <w:jc w:val="both"/>
      </w:pPr>
      <w:r w:rsidRPr="001F1218">
        <w:t>Course materials such as syllabus, handouts, notes, assignment instructions, etc. can be found on the</w:t>
      </w:r>
      <w:r w:rsidRPr="001F1218">
        <w:rPr>
          <w:i/>
          <w:color w:val="3366FF"/>
        </w:rPr>
        <w:t xml:space="preserve"> </w:t>
      </w:r>
      <w:hyperlink r:id="rId10" w:history="1">
        <w:r w:rsidRPr="00F568A2">
          <w:rPr>
            <w:rStyle w:val="Hyperlink"/>
            <w:i/>
          </w:rPr>
          <w:t>C</w:t>
        </w:r>
        <w:r w:rsidR="004D5019" w:rsidRPr="00F568A2">
          <w:rPr>
            <w:rStyle w:val="Hyperlink"/>
            <w:i/>
          </w:rPr>
          <w:t>anvas Learning Management S</w:t>
        </w:r>
        <w:r w:rsidRPr="00F568A2">
          <w:rPr>
            <w:rStyle w:val="Hyperlink"/>
            <w:i/>
          </w:rPr>
          <w:t xml:space="preserve">ystem course </w:t>
        </w:r>
        <w:r w:rsidR="004D5019" w:rsidRPr="00F568A2">
          <w:rPr>
            <w:rStyle w:val="Hyperlink"/>
            <w:i/>
          </w:rPr>
          <w:t xml:space="preserve">login </w:t>
        </w:r>
        <w:r w:rsidRPr="00F568A2">
          <w:rPr>
            <w:rStyle w:val="Hyperlink"/>
            <w:i/>
          </w:rPr>
          <w:t>website</w:t>
        </w:r>
      </w:hyperlink>
      <w:r w:rsidRPr="001F1218">
        <w:rPr>
          <w:i/>
          <w:color w:val="3366FF"/>
        </w:rPr>
        <w:t xml:space="preserve"> </w:t>
      </w:r>
      <w:r w:rsidRPr="001F1218">
        <w:t xml:space="preserve">at </w:t>
      </w:r>
      <w:r w:rsidR="00F568A2" w:rsidRPr="00667C60">
        <w:t>https://sjsu.instructure.com</w:t>
      </w:r>
      <w:r w:rsidRPr="001F1218">
        <w:t>.</w:t>
      </w:r>
      <w:r w:rsidR="006968CC" w:rsidRPr="001F1218">
        <w:t xml:space="preserve"> </w:t>
      </w:r>
      <w:r w:rsidR="00A75F25">
        <w:t>Students</w:t>
      </w:r>
      <w:r w:rsidRPr="001F1218">
        <w:t xml:space="preserve"> are responsible for regularly checking with the </w:t>
      </w:r>
      <w:r w:rsidR="004D5019" w:rsidRPr="001F1218">
        <w:t xml:space="preserve">messaging system through </w:t>
      </w:r>
      <w:hyperlink r:id="rId11" w:history="1">
        <w:proofErr w:type="spellStart"/>
        <w:r w:rsidR="004D5019" w:rsidRPr="00F568A2">
          <w:rPr>
            <w:rStyle w:val="Hyperlink"/>
            <w:i/>
          </w:rPr>
          <w:t>MySJSU</w:t>
        </w:r>
        <w:proofErr w:type="spellEnd"/>
      </w:hyperlink>
      <w:r w:rsidR="004D5019" w:rsidRPr="001F1218">
        <w:t xml:space="preserve"> </w:t>
      </w:r>
      <w:r w:rsidRPr="001F1218">
        <w:t xml:space="preserve">at </w:t>
      </w:r>
      <w:r w:rsidR="00F568A2">
        <w:t>http://</w:t>
      </w:r>
      <w:r w:rsidR="00F568A2" w:rsidRPr="00F568A2">
        <w:t>my.sjsu.edu</w:t>
      </w:r>
      <w:r w:rsidR="00880BE2" w:rsidRPr="001F1218">
        <w:t xml:space="preserve"> (or other communication system as indicated by the instructor) to</w:t>
      </w:r>
      <w:r w:rsidR="00A75F25">
        <w:t xml:space="preserve"> learn of any u</w:t>
      </w:r>
      <w:r w:rsidR="00880BE2" w:rsidRPr="001F1218">
        <w:t xml:space="preserve">pdates.  </w:t>
      </w:r>
      <w:r w:rsidRPr="001F1218">
        <w:t xml:space="preserve"> </w:t>
      </w:r>
    </w:p>
    <w:p w14:paraId="0659233D" w14:textId="77777777" w:rsidR="00880BE2" w:rsidRPr="001F1218" w:rsidRDefault="00880BE2" w:rsidP="00667C60">
      <w:pPr>
        <w:pStyle w:val="Heading2"/>
      </w:pPr>
      <w:r w:rsidRPr="001F1218">
        <w:t>Course Description</w:t>
      </w:r>
    </w:p>
    <w:p w14:paraId="7F3DF715" w14:textId="5608B38B" w:rsidR="00FF2908" w:rsidRPr="001F1218" w:rsidRDefault="0017602C" w:rsidP="00203178">
      <w:pPr>
        <w:jc w:val="both"/>
      </w:pPr>
      <w:r w:rsidRPr="001F1218">
        <w:t>This</w:t>
      </w:r>
      <w:r w:rsidR="00A75F25">
        <w:t xml:space="preserve"> course is designed to involve the student clinician in</w:t>
      </w:r>
      <w:r w:rsidR="00FF2908" w:rsidRPr="001F1218">
        <w:t xml:space="preserve"> a supervised clinical experience by providing services to adults displaying complex</w:t>
      </w:r>
      <w:r w:rsidR="00A75F25">
        <w:t xml:space="preserve"> speech and language disorders.  </w:t>
      </w:r>
      <w:r w:rsidR="00FF2908" w:rsidRPr="001F1218">
        <w:t xml:space="preserve">The student should become independent in the analysis of these diagnostic and therapeutic services and </w:t>
      </w:r>
      <w:r w:rsidR="00A75F25">
        <w:t xml:space="preserve">dynamic </w:t>
      </w:r>
      <w:r w:rsidR="00FF2908" w:rsidRPr="001F1218">
        <w:t xml:space="preserve">evaluations.  </w:t>
      </w:r>
    </w:p>
    <w:p w14:paraId="073CEBED" w14:textId="77777777" w:rsidR="00AD4EEF" w:rsidRPr="001F1218" w:rsidRDefault="00AD4EEF" w:rsidP="00FF2908">
      <w:pPr>
        <w:jc w:val="both"/>
      </w:pPr>
    </w:p>
    <w:p w14:paraId="473389FC" w14:textId="0F2DC764" w:rsidR="00AD4EEF" w:rsidRPr="001F1218" w:rsidRDefault="00AD4EEF" w:rsidP="00FF2908">
      <w:pPr>
        <w:jc w:val="both"/>
      </w:pPr>
      <w:r w:rsidRPr="001F1218">
        <w:t xml:space="preserve">This section of </w:t>
      </w:r>
      <w:r w:rsidR="00900F78">
        <w:t>EDSP</w:t>
      </w:r>
      <w:r w:rsidR="006E7AC7">
        <w:t xml:space="preserve"> </w:t>
      </w:r>
      <w:r w:rsidRPr="001F1218">
        <w:t>277 focuses on providing functional language experiences for adults with social language deficits.  Each</w:t>
      </w:r>
      <w:r w:rsidR="00A75F25">
        <w:t xml:space="preserve"> clinician will be assigned </w:t>
      </w:r>
      <w:r w:rsidRPr="001F1218">
        <w:t>client</w:t>
      </w:r>
      <w:r w:rsidR="00A75F25">
        <w:t>/client</w:t>
      </w:r>
      <w:r w:rsidRPr="001F1218">
        <w:t>s from whom they will write goals, reports and lesson plans.  Some lessons will invo</w:t>
      </w:r>
      <w:r w:rsidR="00A75F25">
        <w:t xml:space="preserve">lve the clinician and their </w:t>
      </w:r>
      <w:r w:rsidRPr="001F1218">
        <w:t>clients in a separate therapy setting.  Other lesson</w:t>
      </w:r>
      <w:r w:rsidR="00203178" w:rsidRPr="001F1218">
        <w:t xml:space="preserve">s may involve </w:t>
      </w:r>
      <w:r w:rsidRPr="001F1218">
        <w:t xml:space="preserve">clinicians working together with their clients and/or entire group activities.  </w:t>
      </w:r>
    </w:p>
    <w:p w14:paraId="1F416CCE" w14:textId="77777777" w:rsidR="005D41F6" w:rsidRPr="001F1218" w:rsidRDefault="00097156" w:rsidP="00F0717F">
      <w:pPr>
        <w:pStyle w:val="Heading2"/>
        <w:jc w:val="both"/>
        <w:rPr>
          <w:rFonts w:cs="Times New Roman"/>
          <w:szCs w:val="24"/>
        </w:rPr>
      </w:pPr>
      <w:r w:rsidRPr="00667C60">
        <w:rPr>
          <w:rFonts w:cs="Times New Roman"/>
          <w:szCs w:val="24"/>
        </w:rPr>
        <w:t>LEARNING OUTCOMES</w:t>
      </w:r>
      <w:r w:rsidR="005D41F6" w:rsidRPr="001F1218">
        <w:rPr>
          <w:rFonts w:cs="Times New Roman"/>
          <w:szCs w:val="24"/>
        </w:rPr>
        <w:t xml:space="preserve"> </w:t>
      </w:r>
      <w:r w:rsidR="00412312" w:rsidRPr="001F1218">
        <w:rPr>
          <w:rFonts w:cs="Times New Roman"/>
          <w:szCs w:val="24"/>
        </w:rPr>
        <w:t>(Course Learning Outcomes – CLO)</w:t>
      </w:r>
    </w:p>
    <w:p w14:paraId="2BF7CFA9" w14:textId="77777777" w:rsidR="009E48B6" w:rsidRPr="001F1218" w:rsidRDefault="005D41F6" w:rsidP="00E1172B">
      <w:pPr>
        <w:pStyle w:val="BodyText"/>
        <w:jc w:val="both"/>
      </w:pPr>
      <w:r w:rsidRPr="001F1218">
        <w:t>Upon successful completion of this course, students will be able to:</w:t>
      </w:r>
    </w:p>
    <w:p w14:paraId="3670DCE0" w14:textId="22B70AB6" w:rsidR="00AF379E" w:rsidRPr="001F1218" w:rsidRDefault="00AF379E" w:rsidP="001F1218">
      <w:pPr>
        <w:pStyle w:val="ListParagraph"/>
        <w:numPr>
          <w:ilvl w:val="0"/>
          <w:numId w:val="37"/>
        </w:numPr>
        <w:spacing w:after="0" w:line="240" w:lineRule="auto"/>
        <w:jc w:val="both"/>
        <w:rPr>
          <w:rFonts w:ascii="Times New Roman" w:hAnsi="Times New Roman" w:cs="Times New Roman"/>
          <w:sz w:val="24"/>
          <w:szCs w:val="24"/>
        </w:rPr>
      </w:pPr>
      <w:r w:rsidRPr="001F1218">
        <w:rPr>
          <w:rFonts w:ascii="Times New Roman" w:hAnsi="Times New Roman" w:cs="Times New Roman"/>
          <w:sz w:val="24"/>
          <w:szCs w:val="24"/>
        </w:rPr>
        <w:lastRenderedPageBreak/>
        <w:t>Demonstrate professionalism in spoken an</w:t>
      </w:r>
      <w:r w:rsidR="00A75F25">
        <w:rPr>
          <w:rFonts w:ascii="Times New Roman" w:hAnsi="Times New Roman" w:cs="Times New Roman"/>
          <w:sz w:val="24"/>
          <w:szCs w:val="24"/>
        </w:rPr>
        <w:t>d written communications</w:t>
      </w:r>
      <w:r w:rsidRPr="001F1218">
        <w:rPr>
          <w:rFonts w:ascii="Times New Roman" w:hAnsi="Times New Roman" w:cs="Times New Roman"/>
          <w:sz w:val="24"/>
          <w:szCs w:val="24"/>
        </w:rPr>
        <w:t xml:space="preserve"> collaboration, counseling, conduct, appearance and demeanor.</w:t>
      </w:r>
      <w:r w:rsidR="001F1218">
        <w:rPr>
          <w:rFonts w:ascii="Times New Roman" w:hAnsi="Times New Roman" w:cs="Times New Roman"/>
          <w:sz w:val="24"/>
          <w:szCs w:val="24"/>
        </w:rPr>
        <w:t xml:space="preserve"> (ASHA Standard V-A)</w:t>
      </w:r>
    </w:p>
    <w:p w14:paraId="498D4922" w14:textId="0DD05DC5" w:rsidR="001F1218" w:rsidRPr="001F1218" w:rsidRDefault="00AF379E" w:rsidP="001F1218">
      <w:pPr>
        <w:pStyle w:val="ListParagraph"/>
        <w:numPr>
          <w:ilvl w:val="0"/>
          <w:numId w:val="37"/>
        </w:numPr>
        <w:spacing w:after="0" w:line="240" w:lineRule="auto"/>
        <w:jc w:val="both"/>
        <w:rPr>
          <w:rFonts w:ascii="Times New Roman" w:hAnsi="Times New Roman" w:cs="Times New Roman"/>
          <w:sz w:val="24"/>
          <w:szCs w:val="24"/>
        </w:rPr>
      </w:pPr>
      <w:r w:rsidRPr="001F1218">
        <w:rPr>
          <w:rFonts w:ascii="Times New Roman" w:hAnsi="Times New Roman" w:cs="Times New Roman"/>
          <w:sz w:val="24"/>
          <w:szCs w:val="24"/>
        </w:rPr>
        <w:t>Demonstrate an understanding of the ASHA Code of Ethics and adherence to these standards.</w:t>
      </w:r>
      <w:r w:rsidR="00B163DB">
        <w:rPr>
          <w:rFonts w:ascii="Times New Roman" w:hAnsi="Times New Roman" w:cs="Times New Roman"/>
          <w:sz w:val="24"/>
          <w:szCs w:val="24"/>
        </w:rPr>
        <w:t xml:space="preserve"> (ASHA Standard IV-E)</w:t>
      </w:r>
    </w:p>
    <w:p w14:paraId="5D2B5F61" w14:textId="48702EDA" w:rsidR="00AF379E" w:rsidRPr="001F1218" w:rsidRDefault="001F1218" w:rsidP="001F1218">
      <w:pPr>
        <w:pStyle w:val="ListParagraph"/>
        <w:numPr>
          <w:ilvl w:val="0"/>
          <w:numId w:val="37"/>
        </w:numPr>
        <w:spacing w:after="0" w:line="240" w:lineRule="auto"/>
        <w:jc w:val="both"/>
        <w:rPr>
          <w:rFonts w:ascii="Times New Roman" w:hAnsi="Times New Roman" w:cs="Times New Roman"/>
          <w:sz w:val="24"/>
          <w:szCs w:val="24"/>
        </w:rPr>
      </w:pPr>
      <w:r w:rsidRPr="001F1218">
        <w:rPr>
          <w:rFonts w:ascii="Times New Roman" w:hAnsi="Times New Roman" w:cs="Times New Roman"/>
          <w:sz w:val="24"/>
          <w:szCs w:val="24"/>
        </w:rPr>
        <w:t xml:space="preserve">Develop intervention plans with appropriate measurable and </w:t>
      </w:r>
      <w:r w:rsidR="00B163DB">
        <w:rPr>
          <w:rFonts w:ascii="Times New Roman" w:hAnsi="Times New Roman" w:cs="Times New Roman"/>
          <w:sz w:val="24"/>
          <w:szCs w:val="24"/>
        </w:rPr>
        <w:t>achievable goals to</w:t>
      </w:r>
      <w:r w:rsidRPr="001F1218">
        <w:rPr>
          <w:rFonts w:ascii="Times New Roman" w:hAnsi="Times New Roman" w:cs="Times New Roman"/>
          <w:sz w:val="24"/>
          <w:szCs w:val="24"/>
        </w:rPr>
        <w:t xml:space="preserve"> meet the client’s needs based on theoretical knowledge, information gathered, data collected, and behavioral observations in collaboration with clients/caregivers.  </w:t>
      </w:r>
      <w:r w:rsidR="00B163DB">
        <w:rPr>
          <w:rFonts w:ascii="Times New Roman" w:hAnsi="Times New Roman" w:cs="Times New Roman"/>
          <w:sz w:val="24"/>
          <w:szCs w:val="24"/>
        </w:rPr>
        <w:t>(</w:t>
      </w:r>
      <w:r w:rsidR="00E54077">
        <w:rPr>
          <w:rFonts w:ascii="Times New Roman" w:hAnsi="Times New Roman" w:cs="Times New Roman"/>
          <w:sz w:val="24"/>
          <w:szCs w:val="24"/>
        </w:rPr>
        <w:t xml:space="preserve">ASHA </w:t>
      </w:r>
      <w:r w:rsidR="00B163DB">
        <w:rPr>
          <w:rFonts w:ascii="Times New Roman" w:hAnsi="Times New Roman" w:cs="Times New Roman"/>
          <w:sz w:val="24"/>
          <w:szCs w:val="24"/>
        </w:rPr>
        <w:t>Standards IVA-D, IV-F</w:t>
      </w:r>
      <w:r w:rsidR="00A94C33">
        <w:rPr>
          <w:rFonts w:ascii="Times New Roman" w:hAnsi="Times New Roman" w:cs="Times New Roman"/>
          <w:sz w:val="24"/>
          <w:szCs w:val="24"/>
        </w:rPr>
        <w:t>, V-B</w:t>
      </w:r>
      <w:r w:rsidR="00B163DB">
        <w:rPr>
          <w:rFonts w:ascii="Times New Roman" w:hAnsi="Times New Roman" w:cs="Times New Roman"/>
          <w:sz w:val="24"/>
          <w:szCs w:val="24"/>
        </w:rPr>
        <w:t>)</w:t>
      </w:r>
    </w:p>
    <w:p w14:paraId="629D5D4C" w14:textId="7FB9AFFA" w:rsidR="003E1D37" w:rsidRPr="001F1218" w:rsidRDefault="00CD6650" w:rsidP="001F1218">
      <w:pPr>
        <w:pStyle w:val="ListParagraph"/>
        <w:numPr>
          <w:ilvl w:val="0"/>
          <w:numId w:val="37"/>
        </w:numPr>
        <w:spacing w:after="0" w:line="240" w:lineRule="auto"/>
        <w:jc w:val="both"/>
        <w:rPr>
          <w:rFonts w:ascii="Times New Roman" w:hAnsi="Times New Roman" w:cs="Times New Roman"/>
          <w:sz w:val="24"/>
          <w:szCs w:val="24"/>
        </w:rPr>
      </w:pPr>
      <w:r w:rsidRPr="001F1218">
        <w:rPr>
          <w:rFonts w:ascii="Times New Roman" w:hAnsi="Times New Roman" w:cs="Times New Roman"/>
          <w:sz w:val="24"/>
          <w:szCs w:val="24"/>
        </w:rPr>
        <w:t>C</w:t>
      </w:r>
      <w:r w:rsidR="006968CC" w:rsidRPr="001F1218">
        <w:rPr>
          <w:rFonts w:ascii="Times New Roman" w:hAnsi="Times New Roman" w:cs="Times New Roman"/>
          <w:sz w:val="24"/>
          <w:szCs w:val="24"/>
        </w:rPr>
        <w:t>omplete therapy tasks including a</w:t>
      </w:r>
      <w:r w:rsidRPr="001F1218">
        <w:rPr>
          <w:rFonts w:ascii="Times New Roman" w:hAnsi="Times New Roman" w:cs="Times New Roman"/>
          <w:sz w:val="24"/>
          <w:szCs w:val="24"/>
        </w:rPr>
        <w:t>dministering</w:t>
      </w:r>
      <w:r w:rsidR="003E1D37" w:rsidRPr="001F1218">
        <w:rPr>
          <w:rFonts w:ascii="Times New Roman" w:hAnsi="Times New Roman" w:cs="Times New Roman"/>
          <w:sz w:val="24"/>
          <w:szCs w:val="24"/>
        </w:rPr>
        <w:t xml:space="preserve"> informal and formal trials and </w:t>
      </w:r>
      <w:r w:rsidRPr="001F1218">
        <w:rPr>
          <w:rFonts w:ascii="Times New Roman" w:hAnsi="Times New Roman" w:cs="Times New Roman"/>
          <w:sz w:val="24"/>
          <w:szCs w:val="24"/>
        </w:rPr>
        <w:t>tasks to establish baseline goals</w:t>
      </w:r>
      <w:r w:rsidR="0017602C" w:rsidRPr="001F1218">
        <w:rPr>
          <w:rFonts w:ascii="Times New Roman" w:hAnsi="Times New Roman" w:cs="Times New Roman"/>
          <w:sz w:val="24"/>
          <w:szCs w:val="24"/>
        </w:rPr>
        <w:t xml:space="preserve">, </w:t>
      </w:r>
      <w:r w:rsidR="006968CC" w:rsidRPr="001F1218">
        <w:rPr>
          <w:rFonts w:ascii="Times New Roman" w:hAnsi="Times New Roman" w:cs="Times New Roman"/>
          <w:sz w:val="24"/>
          <w:szCs w:val="24"/>
        </w:rPr>
        <w:t>a</w:t>
      </w:r>
      <w:r w:rsidRPr="001F1218">
        <w:rPr>
          <w:rFonts w:ascii="Times New Roman" w:hAnsi="Times New Roman" w:cs="Times New Roman"/>
          <w:sz w:val="24"/>
          <w:szCs w:val="24"/>
        </w:rPr>
        <w:t>nalyzing assessment results and developing appropriate therapy goals and object</w:t>
      </w:r>
      <w:r w:rsidR="0017602C" w:rsidRPr="001F1218">
        <w:rPr>
          <w:rFonts w:ascii="Times New Roman" w:hAnsi="Times New Roman" w:cs="Times New Roman"/>
          <w:sz w:val="24"/>
          <w:szCs w:val="24"/>
        </w:rPr>
        <w:t>ives, providing therapy</w:t>
      </w:r>
      <w:r w:rsidR="006968CC" w:rsidRPr="001F1218">
        <w:rPr>
          <w:rFonts w:ascii="Times New Roman" w:hAnsi="Times New Roman" w:cs="Times New Roman"/>
          <w:sz w:val="24"/>
          <w:szCs w:val="24"/>
        </w:rPr>
        <w:t>, and c</w:t>
      </w:r>
      <w:r w:rsidRPr="001F1218">
        <w:rPr>
          <w:rFonts w:ascii="Times New Roman" w:hAnsi="Times New Roman" w:cs="Times New Roman"/>
          <w:sz w:val="24"/>
          <w:szCs w:val="24"/>
        </w:rPr>
        <w:t>ollecting data during therapy</w:t>
      </w:r>
      <w:r w:rsidR="006968CC" w:rsidRPr="001F1218">
        <w:rPr>
          <w:rFonts w:ascii="Times New Roman" w:hAnsi="Times New Roman" w:cs="Times New Roman"/>
          <w:sz w:val="24"/>
          <w:szCs w:val="24"/>
        </w:rPr>
        <w:t>.  (</w:t>
      </w:r>
      <w:r w:rsidR="003E1D37" w:rsidRPr="001F1218">
        <w:rPr>
          <w:rFonts w:ascii="Times New Roman" w:hAnsi="Times New Roman" w:cs="Times New Roman"/>
          <w:sz w:val="24"/>
          <w:szCs w:val="24"/>
        </w:rPr>
        <w:t xml:space="preserve">ASHA Standards </w:t>
      </w:r>
      <w:r w:rsidR="00B163DB">
        <w:rPr>
          <w:rFonts w:ascii="Times New Roman" w:hAnsi="Times New Roman" w:cs="Times New Roman"/>
          <w:sz w:val="24"/>
          <w:szCs w:val="24"/>
        </w:rPr>
        <w:t>I</w:t>
      </w:r>
      <w:r w:rsidR="00A94C33">
        <w:rPr>
          <w:rFonts w:ascii="Times New Roman" w:hAnsi="Times New Roman" w:cs="Times New Roman"/>
          <w:sz w:val="24"/>
          <w:szCs w:val="24"/>
        </w:rPr>
        <w:t>VA-D, V-B</w:t>
      </w:r>
      <w:r w:rsidR="006968CC" w:rsidRPr="001F1218">
        <w:rPr>
          <w:rFonts w:ascii="Times New Roman" w:hAnsi="Times New Roman" w:cs="Times New Roman"/>
          <w:sz w:val="24"/>
          <w:szCs w:val="24"/>
        </w:rPr>
        <w:t>)</w:t>
      </w:r>
    </w:p>
    <w:p w14:paraId="22F512A8" w14:textId="11A11471" w:rsidR="00CD6650" w:rsidRPr="001F1218" w:rsidRDefault="006968CC" w:rsidP="001F1218">
      <w:pPr>
        <w:pStyle w:val="ListParagraph"/>
        <w:numPr>
          <w:ilvl w:val="0"/>
          <w:numId w:val="37"/>
        </w:numPr>
        <w:spacing w:after="0" w:line="240" w:lineRule="auto"/>
        <w:jc w:val="both"/>
        <w:rPr>
          <w:rFonts w:ascii="Times New Roman" w:hAnsi="Times New Roman" w:cs="Times New Roman"/>
          <w:sz w:val="24"/>
          <w:szCs w:val="24"/>
        </w:rPr>
      </w:pPr>
      <w:r w:rsidRPr="001F1218">
        <w:rPr>
          <w:rFonts w:ascii="Times New Roman" w:hAnsi="Times New Roman" w:cs="Times New Roman"/>
          <w:sz w:val="24"/>
          <w:szCs w:val="24"/>
        </w:rPr>
        <w:t>Complete</w:t>
      </w:r>
      <w:r w:rsidR="00CD6650" w:rsidRPr="001F1218">
        <w:rPr>
          <w:rFonts w:ascii="Times New Roman" w:hAnsi="Times New Roman" w:cs="Times New Roman"/>
          <w:sz w:val="24"/>
          <w:szCs w:val="24"/>
        </w:rPr>
        <w:t xml:space="preserve"> documentation including weekly lesson plans, daily therapy notes, self-evaluation</w:t>
      </w:r>
      <w:r w:rsidR="00203178" w:rsidRPr="001F1218">
        <w:rPr>
          <w:rFonts w:ascii="Times New Roman" w:hAnsi="Times New Roman" w:cs="Times New Roman"/>
          <w:sz w:val="24"/>
          <w:szCs w:val="24"/>
        </w:rPr>
        <w:t>s</w:t>
      </w:r>
      <w:r w:rsidR="00CD6650" w:rsidRPr="001F1218">
        <w:rPr>
          <w:rFonts w:ascii="Times New Roman" w:hAnsi="Times New Roman" w:cs="Times New Roman"/>
          <w:sz w:val="24"/>
          <w:szCs w:val="24"/>
        </w:rPr>
        <w:t>, initial/final therapy reports, observation reports, and home programs</w:t>
      </w:r>
      <w:r w:rsidRPr="001F1218">
        <w:rPr>
          <w:rFonts w:ascii="Times New Roman" w:hAnsi="Times New Roman" w:cs="Times New Roman"/>
          <w:sz w:val="24"/>
          <w:szCs w:val="24"/>
        </w:rPr>
        <w:t>, and report forms (ASHA Standards</w:t>
      </w:r>
      <w:r w:rsidR="00A94C33">
        <w:rPr>
          <w:rFonts w:ascii="Times New Roman" w:hAnsi="Times New Roman" w:cs="Times New Roman"/>
          <w:sz w:val="24"/>
          <w:szCs w:val="24"/>
        </w:rPr>
        <w:t xml:space="preserve"> IV-D, V-A, V-B</w:t>
      </w:r>
      <w:r w:rsidRPr="001F1218">
        <w:rPr>
          <w:rFonts w:ascii="Times New Roman" w:hAnsi="Times New Roman" w:cs="Times New Roman"/>
          <w:sz w:val="24"/>
          <w:szCs w:val="24"/>
        </w:rPr>
        <w:t xml:space="preserve">) </w:t>
      </w:r>
      <w:r w:rsidR="00CD6650" w:rsidRPr="001F1218">
        <w:rPr>
          <w:rFonts w:ascii="Times New Roman" w:hAnsi="Times New Roman" w:cs="Times New Roman"/>
          <w:sz w:val="24"/>
          <w:szCs w:val="24"/>
        </w:rPr>
        <w:t xml:space="preserve"> </w:t>
      </w:r>
    </w:p>
    <w:p w14:paraId="02D369A8" w14:textId="6B99F369" w:rsidR="001F1218" w:rsidRPr="001F1218" w:rsidRDefault="00FF2908" w:rsidP="001F1218">
      <w:pPr>
        <w:pStyle w:val="ListParagraph"/>
        <w:numPr>
          <w:ilvl w:val="0"/>
          <w:numId w:val="37"/>
        </w:numPr>
        <w:spacing w:after="0" w:line="240" w:lineRule="auto"/>
        <w:jc w:val="both"/>
        <w:rPr>
          <w:rFonts w:ascii="Times New Roman" w:hAnsi="Times New Roman" w:cs="Times New Roman"/>
          <w:sz w:val="24"/>
          <w:szCs w:val="24"/>
        </w:rPr>
      </w:pPr>
      <w:r w:rsidRPr="001F1218">
        <w:rPr>
          <w:rFonts w:ascii="Times New Roman" w:hAnsi="Times New Roman" w:cs="Times New Roman"/>
          <w:sz w:val="24"/>
          <w:szCs w:val="24"/>
        </w:rPr>
        <w:t>W</w:t>
      </w:r>
      <w:r w:rsidR="00CD6650" w:rsidRPr="001F1218">
        <w:rPr>
          <w:rFonts w:ascii="Times New Roman" w:hAnsi="Times New Roman" w:cs="Times New Roman"/>
          <w:sz w:val="24"/>
          <w:szCs w:val="24"/>
        </w:rPr>
        <w:t>ork as part of a pr</w:t>
      </w:r>
      <w:r w:rsidR="006968CC" w:rsidRPr="001F1218">
        <w:rPr>
          <w:rFonts w:ascii="Times New Roman" w:hAnsi="Times New Roman" w:cs="Times New Roman"/>
          <w:sz w:val="24"/>
          <w:szCs w:val="24"/>
        </w:rPr>
        <w:t>ofessional team by listening to the ideas of others, a</w:t>
      </w:r>
      <w:r w:rsidR="00CD6650" w:rsidRPr="001F1218">
        <w:rPr>
          <w:rFonts w:ascii="Times New Roman" w:hAnsi="Times New Roman" w:cs="Times New Roman"/>
          <w:sz w:val="24"/>
          <w:szCs w:val="24"/>
        </w:rPr>
        <w:t>sking appropriate questions an</w:t>
      </w:r>
      <w:r w:rsidR="006968CC" w:rsidRPr="001F1218">
        <w:rPr>
          <w:rFonts w:ascii="Times New Roman" w:hAnsi="Times New Roman" w:cs="Times New Roman"/>
          <w:sz w:val="24"/>
          <w:szCs w:val="24"/>
        </w:rPr>
        <w:t>d sharing ideas and information, f</w:t>
      </w:r>
      <w:r w:rsidR="00CD6650" w:rsidRPr="001F1218">
        <w:rPr>
          <w:rFonts w:ascii="Times New Roman" w:hAnsi="Times New Roman" w:cs="Times New Roman"/>
          <w:sz w:val="24"/>
          <w:szCs w:val="24"/>
        </w:rPr>
        <w:t>ollowing clinic procedures for sharing materials and equipment</w:t>
      </w:r>
      <w:r w:rsidR="006968CC" w:rsidRPr="001F1218">
        <w:rPr>
          <w:rFonts w:ascii="Times New Roman" w:hAnsi="Times New Roman" w:cs="Times New Roman"/>
          <w:sz w:val="24"/>
          <w:szCs w:val="24"/>
        </w:rPr>
        <w:t>, and d</w:t>
      </w:r>
      <w:r w:rsidR="00CD6650" w:rsidRPr="001F1218">
        <w:rPr>
          <w:rFonts w:ascii="Times New Roman" w:hAnsi="Times New Roman" w:cs="Times New Roman"/>
          <w:sz w:val="24"/>
          <w:szCs w:val="24"/>
        </w:rPr>
        <w:t>emonstrating the ability to seek information and guidance from peers and the supervisor</w:t>
      </w:r>
      <w:r w:rsidR="006968CC" w:rsidRPr="001F1218">
        <w:rPr>
          <w:rFonts w:ascii="Times New Roman" w:hAnsi="Times New Roman" w:cs="Times New Roman"/>
          <w:sz w:val="24"/>
          <w:szCs w:val="24"/>
        </w:rPr>
        <w:t>. (A</w:t>
      </w:r>
      <w:r w:rsidR="00A94C33">
        <w:rPr>
          <w:rFonts w:ascii="Times New Roman" w:hAnsi="Times New Roman" w:cs="Times New Roman"/>
          <w:sz w:val="24"/>
          <w:szCs w:val="24"/>
        </w:rPr>
        <w:t>SHA Standards IV C-E, V-B</w:t>
      </w:r>
      <w:r w:rsidR="003E1D37" w:rsidRPr="001F1218">
        <w:rPr>
          <w:rFonts w:ascii="Times New Roman" w:hAnsi="Times New Roman" w:cs="Times New Roman"/>
          <w:sz w:val="24"/>
          <w:szCs w:val="24"/>
        </w:rPr>
        <w:t>)</w:t>
      </w:r>
    </w:p>
    <w:p w14:paraId="007DAE0D" w14:textId="0C1C0479" w:rsidR="003E1D37" w:rsidRPr="001F1218" w:rsidRDefault="006968CC" w:rsidP="001F1218">
      <w:pPr>
        <w:pStyle w:val="BodyText"/>
        <w:numPr>
          <w:ilvl w:val="0"/>
          <w:numId w:val="37"/>
        </w:numPr>
        <w:spacing w:after="0"/>
        <w:jc w:val="both"/>
        <w:rPr>
          <w:rFonts w:eastAsiaTheme="minorEastAsia"/>
          <w:bCs/>
          <w:color w:val="262626"/>
        </w:rPr>
      </w:pPr>
      <w:r w:rsidRPr="001F1218">
        <w:rPr>
          <w:rFonts w:eastAsiaTheme="minorEastAsia"/>
          <w:bCs/>
          <w:color w:val="262626"/>
        </w:rPr>
        <w:t>Make appropriate recommendations for treatment and services based on knowledge of various disabilities</w:t>
      </w:r>
      <w:r w:rsidR="00AF379E" w:rsidRPr="001F1218">
        <w:rPr>
          <w:rFonts w:eastAsiaTheme="minorEastAsia"/>
          <w:bCs/>
          <w:color w:val="262626"/>
        </w:rPr>
        <w:t xml:space="preserve">, a review of research and evidence-based practice, and the needs of </w:t>
      </w:r>
      <w:r w:rsidRPr="001F1218">
        <w:rPr>
          <w:rFonts w:eastAsiaTheme="minorEastAsia"/>
          <w:bCs/>
          <w:color w:val="262626"/>
        </w:rPr>
        <w:t>clients</w:t>
      </w:r>
      <w:r w:rsidR="00AF379E" w:rsidRPr="001F1218">
        <w:rPr>
          <w:rFonts w:eastAsiaTheme="minorEastAsia"/>
          <w:bCs/>
          <w:color w:val="262626"/>
        </w:rPr>
        <w:t xml:space="preserve"> of various ages, cultures and needs</w:t>
      </w:r>
      <w:r w:rsidR="003E1D37" w:rsidRPr="001F1218">
        <w:rPr>
          <w:rFonts w:eastAsiaTheme="minorEastAsia"/>
          <w:bCs/>
          <w:color w:val="262626"/>
        </w:rPr>
        <w:t xml:space="preserve">. </w:t>
      </w:r>
      <w:r w:rsidR="00A94C33">
        <w:rPr>
          <w:rFonts w:eastAsiaTheme="minorEastAsia"/>
          <w:bCs/>
          <w:color w:val="262626"/>
        </w:rPr>
        <w:t xml:space="preserve"> (ASHA Standard IV-D, IV-F, IV-G, V-A, V-B</w:t>
      </w:r>
      <w:r w:rsidR="003E1D37" w:rsidRPr="001F1218">
        <w:rPr>
          <w:rFonts w:eastAsiaTheme="minorEastAsia"/>
          <w:bCs/>
          <w:color w:val="262626"/>
        </w:rPr>
        <w:t>)</w:t>
      </w:r>
    </w:p>
    <w:p w14:paraId="4B4F2D19" w14:textId="690FC682" w:rsidR="006968CC" w:rsidRPr="001F1218" w:rsidRDefault="006968CC" w:rsidP="001F1218">
      <w:pPr>
        <w:pStyle w:val="BodyText"/>
        <w:numPr>
          <w:ilvl w:val="0"/>
          <w:numId w:val="37"/>
        </w:numPr>
        <w:spacing w:after="0"/>
        <w:jc w:val="both"/>
        <w:rPr>
          <w:rFonts w:eastAsiaTheme="minorEastAsia"/>
          <w:bCs/>
          <w:color w:val="262626"/>
        </w:rPr>
      </w:pPr>
      <w:r w:rsidRPr="001F1218">
        <w:t>Demonstrate</w:t>
      </w:r>
      <w:r w:rsidR="0010647C" w:rsidRPr="001F1218">
        <w:t xml:space="preserve"> an understanding of a</w:t>
      </w:r>
      <w:r w:rsidRPr="001F1218">
        <w:t xml:space="preserve">nd sensitivity to, multicultural issues when making decisions regarding speech-language diagnosis and treatment in a diverse setting. </w:t>
      </w:r>
      <w:r w:rsidR="00E1172B" w:rsidRPr="001F1218">
        <w:t>(ASHA Standard V-B)</w:t>
      </w:r>
      <w:r w:rsidRPr="001F1218">
        <w:t xml:space="preserve"> </w:t>
      </w:r>
    </w:p>
    <w:p w14:paraId="6FB91B09" w14:textId="38D8D6DB" w:rsidR="00880BE2" w:rsidRPr="001F1218" w:rsidRDefault="006968CC" w:rsidP="001F1218">
      <w:pPr>
        <w:pStyle w:val="ListParagraph"/>
        <w:numPr>
          <w:ilvl w:val="0"/>
          <w:numId w:val="37"/>
        </w:numPr>
        <w:spacing w:after="0" w:line="240" w:lineRule="auto"/>
        <w:jc w:val="both"/>
        <w:rPr>
          <w:rFonts w:ascii="Times New Roman" w:hAnsi="Times New Roman" w:cs="Times New Roman"/>
          <w:sz w:val="24"/>
          <w:szCs w:val="24"/>
        </w:rPr>
      </w:pPr>
      <w:r w:rsidRPr="001F1218">
        <w:rPr>
          <w:rFonts w:ascii="Times New Roman" w:hAnsi="Times New Roman" w:cs="Times New Roman"/>
          <w:sz w:val="24"/>
          <w:szCs w:val="24"/>
        </w:rPr>
        <w:t xml:space="preserve">Conduct therapy by establishing and maintaining positive clinician/client interactions, </w:t>
      </w:r>
      <w:r w:rsidR="00E1172B" w:rsidRPr="001F1218">
        <w:rPr>
          <w:rFonts w:ascii="Times New Roman" w:hAnsi="Times New Roman" w:cs="Times New Roman"/>
          <w:sz w:val="24"/>
          <w:szCs w:val="24"/>
        </w:rPr>
        <w:t>u</w:t>
      </w:r>
      <w:r w:rsidRPr="001F1218">
        <w:rPr>
          <w:rFonts w:ascii="Times New Roman" w:hAnsi="Times New Roman" w:cs="Times New Roman"/>
          <w:sz w:val="24"/>
          <w:szCs w:val="24"/>
        </w:rPr>
        <w:t>sing therapeutic techniques and material</w:t>
      </w:r>
      <w:r w:rsidR="00E1172B" w:rsidRPr="001F1218">
        <w:rPr>
          <w:rFonts w:ascii="Times New Roman" w:hAnsi="Times New Roman" w:cs="Times New Roman"/>
          <w:sz w:val="24"/>
          <w:szCs w:val="24"/>
        </w:rPr>
        <w:t>s appropriate to the objectives, s</w:t>
      </w:r>
      <w:r w:rsidRPr="001F1218">
        <w:rPr>
          <w:rFonts w:ascii="Times New Roman" w:hAnsi="Times New Roman" w:cs="Times New Roman"/>
          <w:sz w:val="24"/>
          <w:szCs w:val="24"/>
        </w:rPr>
        <w:t>electing and using therapy materials, instructional strategies and reinforcements that are motivating and stimulating to the client and align with the disorder</w:t>
      </w:r>
      <w:r w:rsidR="00E1172B" w:rsidRPr="001F1218">
        <w:rPr>
          <w:rFonts w:ascii="Times New Roman" w:hAnsi="Times New Roman" w:cs="Times New Roman"/>
          <w:sz w:val="24"/>
          <w:szCs w:val="24"/>
        </w:rPr>
        <w:t xml:space="preserve">, </w:t>
      </w:r>
      <w:r w:rsidR="0017602C" w:rsidRPr="001F1218">
        <w:rPr>
          <w:rFonts w:ascii="Times New Roman" w:hAnsi="Times New Roman" w:cs="Times New Roman"/>
          <w:sz w:val="24"/>
          <w:szCs w:val="24"/>
        </w:rPr>
        <w:t>w</w:t>
      </w:r>
      <w:r w:rsidRPr="001F1218">
        <w:rPr>
          <w:rFonts w:ascii="Times New Roman" w:hAnsi="Times New Roman" w:cs="Times New Roman"/>
          <w:sz w:val="24"/>
          <w:szCs w:val="24"/>
        </w:rPr>
        <w:t>riting lesson plans that reflect the actual therapy plan</w:t>
      </w:r>
      <w:r w:rsidR="00E1172B" w:rsidRPr="001F1218">
        <w:rPr>
          <w:rFonts w:ascii="Times New Roman" w:hAnsi="Times New Roman" w:cs="Times New Roman"/>
          <w:sz w:val="24"/>
          <w:szCs w:val="24"/>
        </w:rPr>
        <w:t xml:space="preserve"> </w:t>
      </w:r>
      <w:r w:rsidR="00A94C33">
        <w:rPr>
          <w:rFonts w:ascii="Times New Roman" w:hAnsi="Times New Roman" w:cs="Times New Roman"/>
          <w:sz w:val="24"/>
          <w:szCs w:val="24"/>
        </w:rPr>
        <w:t>(ASHA Standard IV B-D, V-B</w:t>
      </w:r>
      <w:r w:rsidR="00E1172B" w:rsidRPr="001F1218">
        <w:rPr>
          <w:rFonts w:ascii="Times New Roman" w:hAnsi="Times New Roman" w:cs="Times New Roman"/>
          <w:sz w:val="24"/>
          <w:szCs w:val="24"/>
        </w:rPr>
        <w:t>)</w:t>
      </w:r>
    </w:p>
    <w:p w14:paraId="170C210B" w14:textId="608BF81B" w:rsidR="00880BE2" w:rsidRPr="001F1218" w:rsidRDefault="00880BE2" w:rsidP="00880BE2">
      <w:pPr>
        <w:pStyle w:val="Heading2"/>
        <w:rPr>
          <w:rFonts w:cs="Times New Roman"/>
          <w:szCs w:val="24"/>
        </w:rPr>
      </w:pPr>
      <w:r w:rsidRPr="001F1218">
        <w:rPr>
          <w:rFonts w:cs="Times New Roman"/>
          <w:szCs w:val="24"/>
        </w:rPr>
        <w:t xml:space="preserve">ASHA STANDARDS </w:t>
      </w:r>
      <w:r w:rsidR="003E1D37" w:rsidRPr="001F1218">
        <w:rPr>
          <w:rFonts w:cs="Times New Roman"/>
          <w:szCs w:val="24"/>
        </w:rPr>
        <w:t xml:space="preserve"> </w:t>
      </w:r>
    </w:p>
    <w:p w14:paraId="6E95667A" w14:textId="77777777" w:rsidR="003E1D37" w:rsidRPr="001F1218" w:rsidRDefault="00880BE2" w:rsidP="003E1D37">
      <w:pPr>
        <w:widowControl w:val="0"/>
        <w:autoSpaceDE w:val="0"/>
        <w:autoSpaceDN w:val="0"/>
        <w:adjustRightInd w:val="0"/>
        <w:ind w:left="720"/>
        <w:jc w:val="both"/>
        <w:rPr>
          <w:color w:val="464749"/>
          <w:lang w:eastAsia="en-US"/>
        </w:rPr>
      </w:pPr>
      <w:r w:rsidRPr="001F1218">
        <w:t>This course meets the following Standards for the Certification of Clinical Competence: (2016)</w:t>
      </w:r>
      <w:r w:rsidR="003E1D37" w:rsidRPr="001F1218">
        <w:rPr>
          <w:color w:val="172A64"/>
          <w:lang w:eastAsia="en-US"/>
        </w:rPr>
        <w:t xml:space="preserve"> </w:t>
      </w:r>
    </w:p>
    <w:p w14:paraId="096A637A" w14:textId="53C947EB" w:rsidR="00B163DB" w:rsidRPr="00C136C2" w:rsidRDefault="00B163DB" w:rsidP="00B163DB">
      <w:pPr>
        <w:widowControl w:val="0"/>
        <w:numPr>
          <w:ilvl w:val="0"/>
          <w:numId w:val="33"/>
        </w:numPr>
        <w:autoSpaceDE w:val="0"/>
        <w:autoSpaceDN w:val="0"/>
        <w:adjustRightInd w:val="0"/>
        <w:jc w:val="both"/>
        <w:rPr>
          <w:color w:val="464749"/>
          <w:lang w:eastAsia="en-US"/>
        </w:rPr>
      </w:pPr>
      <w:r w:rsidRPr="00C136C2">
        <w:rPr>
          <w:b/>
          <w:color w:val="172A64"/>
          <w:lang w:eastAsia="en-US"/>
        </w:rPr>
        <w:t>Standard IV-A</w:t>
      </w:r>
      <w:r>
        <w:rPr>
          <w:b/>
          <w:color w:val="172A64"/>
          <w:lang w:eastAsia="en-US"/>
        </w:rPr>
        <w:t>:</w:t>
      </w:r>
      <w:r w:rsidRPr="00C136C2">
        <w:rPr>
          <w:color w:val="172A64"/>
          <w:lang w:eastAsia="en-US"/>
        </w:rPr>
        <w:t xml:space="preserve"> The applicant must have demonstrated knowledge of the biological sciences, physical sciences, statistics, and </w:t>
      </w:r>
      <w:r w:rsidR="00E54077">
        <w:rPr>
          <w:color w:val="172A64"/>
          <w:lang w:eastAsia="en-US"/>
        </w:rPr>
        <w:t xml:space="preserve">the social/behavioral sciences (CLO 3, 4) </w:t>
      </w:r>
    </w:p>
    <w:p w14:paraId="5176E276" w14:textId="6BD8E2BA" w:rsidR="00B163DB" w:rsidRPr="00C136C2" w:rsidRDefault="00B163DB" w:rsidP="00B163DB">
      <w:pPr>
        <w:widowControl w:val="0"/>
        <w:numPr>
          <w:ilvl w:val="0"/>
          <w:numId w:val="33"/>
        </w:numPr>
        <w:autoSpaceDE w:val="0"/>
        <w:autoSpaceDN w:val="0"/>
        <w:adjustRightInd w:val="0"/>
        <w:jc w:val="both"/>
        <w:rPr>
          <w:color w:val="464749"/>
          <w:lang w:eastAsia="en-US"/>
        </w:rPr>
      </w:pPr>
      <w:r w:rsidRPr="00C136C2">
        <w:rPr>
          <w:b/>
        </w:rPr>
        <w:t>Standard IV-B</w:t>
      </w:r>
      <w:r>
        <w:rPr>
          <w:b/>
        </w:rPr>
        <w:t>:</w:t>
      </w:r>
      <w:r w:rsidRPr="00C136C2">
        <w:t xml:space="preserve"> The applicant must have demonstrated knowledge of basic human communication and swallowing processes, including the appropriate biological, neurological, acoustic psychological, developmental, and linguistic and cultural bases.  The applicant must have demonstrated the ability to integrate information pertaining to normal and abnormal human development across the lifespan.</w:t>
      </w:r>
      <w:r w:rsidR="0030507D">
        <w:t xml:space="preserve"> (CLO 3</w:t>
      </w:r>
      <w:r w:rsidR="00E54077">
        <w:t xml:space="preserve">, 4, 9) </w:t>
      </w:r>
    </w:p>
    <w:p w14:paraId="58DAA9F9" w14:textId="3FA9FE37" w:rsidR="00B163DB" w:rsidRPr="00C136C2" w:rsidRDefault="00B163DB" w:rsidP="00B163DB">
      <w:pPr>
        <w:widowControl w:val="0"/>
        <w:numPr>
          <w:ilvl w:val="0"/>
          <w:numId w:val="33"/>
        </w:numPr>
        <w:autoSpaceDE w:val="0"/>
        <w:autoSpaceDN w:val="0"/>
        <w:adjustRightInd w:val="0"/>
        <w:jc w:val="both"/>
        <w:rPr>
          <w:color w:val="464749"/>
          <w:lang w:eastAsia="en-US"/>
        </w:rPr>
      </w:pPr>
      <w:r w:rsidRPr="00C136C2">
        <w:rPr>
          <w:b/>
        </w:rPr>
        <w:t>Standard IV-C</w:t>
      </w:r>
      <w:r>
        <w:rPr>
          <w:b/>
        </w:rPr>
        <w:t>:</w:t>
      </w:r>
      <w:r w:rsidRPr="00C136C2">
        <w:t xml:space="preserve"> The applicant must have demonstrated knowledge of </w:t>
      </w:r>
      <w:r w:rsidRPr="00C136C2">
        <w:lastRenderedPageBreak/>
        <w:t>communication and swallowing disorders and differences, including the appropriate etiologies, characteristics, anatomical/physiological, acoustic, psychological, developmental, and linguistic and cultural correlates in the following areas of study (1) articulation,  (2)</w:t>
      </w:r>
      <w:r>
        <w:t xml:space="preserve"> </w:t>
      </w:r>
      <w:r w:rsidRPr="00C136C2">
        <w:t xml:space="preserve">fluency,  (3) voice and resonance, (4) receptive and expressive language in speaking, listening, reading and writing, (5) hearing and the impact on speech and language,  (6) swallowing, (7) cognitive aspects of communication, (8) social aspects of communication, (augmentative and alternative communication modalities.  </w:t>
      </w:r>
      <w:r w:rsidR="00862190">
        <w:t>(</w:t>
      </w:r>
      <w:r w:rsidR="0030507D">
        <w:t>CLO 3</w:t>
      </w:r>
      <w:r w:rsidR="00E54077">
        <w:t>, 4, 6, 9)</w:t>
      </w:r>
    </w:p>
    <w:p w14:paraId="57B79EE1" w14:textId="71E54DD5" w:rsidR="00B163DB" w:rsidRPr="00C136C2" w:rsidRDefault="00B163DB" w:rsidP="00B163DB">
      <w:pPr>
        <w:widowControl w:val="0"/>
        <w:numPr>
          <w:ilvl w:val="0"/>
          <w:numId w:val="33"/>
        </w:numPr>
        <w:autoSpaceDE w:val="0"/>
        <w:autoSpaceDN w:val="0"/>
        <w:adjustRightInd w:val="0"/>
        <w:jc w:val="both"/>
        <w:rPr>
          <w:color w:val="464749"/>
          <w:lang w:eastAsia="en-US"/>
        </w:rPr>
      </w:pPr>
      <w:r w:rsidRPr="00C136C2">
        <w:rPr>
          <w:b/>
        </w:rPr>
        <w:t>Standard IV-D</w:t>
      </w:r>
      <w:r>
        <w:rPr>
          <w:b/>
        </w:rPr>
        <w:t>:</w:t>
      </w:r>
      <w:r w:rsidRPr="00C136C2">
        <w:t xml:space="preserve"> The applicant must have demonstrated knowledge of communication and swallowing disorders and differences, including the appropriate etiologies, characteristics, anatomical/physiological, acoustic, psychological, developmental, and linguistic and cultural correlates in nine areas of study.  </w:t>
      </w:r>
      <w:r w:rsidR="0030507D">
        <w:t>(CLO 3</w:t>
      </w:r>
      <w:r w:rsidR="00E54077">
        <w:t>, 4, 5, 6, 7, 9)</w:t>
      </w:r>
    </w:p>
    <w:p w14:paraId="3A570D62" w14:textId="778A6682" w:rsidR="00B163DB" w:rsidRPr="00C136C2" w:rsidRDefault="00B163DB" w:rsidP="00B163DB">
      <w:pPr>
        <w:widowControl w:val="0"/>
        <w:numPr>
          <w:ilvl w:val="0"/>
          <w:numId w:val="33"/>
        </w:numPr>
        <w:autoSpaceDE w:val="0"/>
        <w:autoSpaceDN w:val="0"/>
        <w:adjustRightInd w:val="0"/>
        <w:jc w:val="both"/>
        <w:rPr>
          <w:color w:val="464749"/>
          <w:lang w:eastAsia="en-US"/>
        </w:rPr>
      </w:pPr>
      <w:r w:rsidRPr="00C136C2">
        <w:rPr>
          <w:b/>
        </w:rPr>
        <w:t>Standard IV-E</w:t>
      </w:r>
      <w:r>
        <w:rPr>
          <w:b/>
        </w:rPr>
        <w:t>:</w:t>
      </w:r>
      <w:r w:rsidRPr="00C136C2">
        <w:t xml:space="preserve"> </w:t>
      </w:r>
      <w:r w:rsidRPr="00C136C2">
        <w:rPr>
          <w:bCs/>
          <w:color w:val="464749"/>
          <w:lang w:eastAsia="en-US"/>
        </w:rPr>
        <w:t>The applicant must have demonstrated knowledge of standards of ethical conduct.</w:t>
      </w:r>
      <w:r>
        <w:rPr>
          <w:bCs/>
          <w:color w:val="464749"/>
          <w:lang w:eastAsia="en-US"/>
        </w:rPr>
        <w:t xml:space="preserve"> (CLO 2</w:t>
      </w:r>
      <w:r w:rsidR="00E54077">
        <w:rPr>
          <w:bCs/>
          <w:color w:val="464749"/>
          <w:lang w:eastAsia="en-US"/>
        </w:rPr>
        <w:t>, 6)</w:t>
      </w:r>
    </w:p>
    <w:p w14:paraId="2A06DC7F" w14:textId="65E1D1D2" w:rsidR="00B163DB" w:rsidRPr="00C136C2" w:rsidRDefault="00B163DB" w:rsidP="00B163DB">
      <w:pPr>
        <w:widowControl w:val="0"/>
        <w:numPr>
          <w:ilvl w:val="0"/>
          <w:numId w:val="33"/>
        </w:numPr>
        <w:autoSpaceDE w:val="0"/>
        <w:autoSpaceDN w:val="0"/>
        <w:adjustRightInd w:val="0"/>
        <w:jc w:val="both"/>
        <w:rPr>
          <w:color w:val="172A64"/>
          <w:lang w:eastAsia="en-US"/>
        </w:rPr>
      </w:pPr>
      <w:r w:rsidRPr="00C136C2">
        <w:rPr>
          <w:b/>
          <w:color w:val="172A64"/>
          <w:lang w:eastAsia="en-US"/>
        </w:rPr>
        <w:t>Standard IV-F:</w:t>
      </w:r>
      <w:r w:rsidRPr="00C136C2">
        <w:rPr>
          <w:color w:val="172A64"/>
          <w:lang w:eastAsia="en-US"/>
        </w:rPr>
        <w:t xml:space="preserve"> </w:t>
      </w:r>
      <w:r w:rsidRPr="00C136C2">
        <w:rPr>
          <w:bCs/>
          <w:color w:val="464749"/>
          <w:lang w:eastAsia="en-US"/>
        </w:rPr>
        <w:t xml:space="preserve">The applicant must have demonstrated knowledge of processes used in research and of the integration of research principles into evidence-based clinical practice. </w:t>
      </w:r>
      <w:r w:rsidR="00E54077">
        <w:rPr>
          <w:bCs/>
          <w:color w:val="464749"/>
          <w:lang w:eastAsia="en-US"/>
        </w:rPr>
        <w:t xml:space="preserve">(CLO 3, 7) </w:t>
      </w:r>
    </w:p>
    <w:p w14:paraId="6445CAE7" w14:textId="233B486C" w:rsidR="00B163DB" w:rsidRPr="00C136C2" w:rsidRDefault="00B163DB" w:rsidP="00B163DB">
      <w:pPr>
        <w:widowControl w:val="0"/>
        <w:numPr>
          <w:ilvl w:val="0"/>
          <w:numId w:val="33"/>
        </w:numPr>
        <w:autoSpaceDE w:val="0"/>
        <w:autoSpaceDN w:val="0"/>
        <w:adjustRightInd w:val="0"/>
        <w:jc w:val="both"/>
        <w:rPr>
          <w:color w:val="172A64"/>
          <w:lang w:eastAsia="en-US"/>
        </w:rPr>
      </w:pPr>
      <w:r w:rsidRPr="00C136C2">
        <w:rPr>
          <w:b/>
          <w:color w:val="172A64"/>
          <w:lang w:eastAsia="en-US"/>
        </w:rPr>
        <w:t>Standard IV-G:</w:t>
      </w:r>
      <w:r w:rsidRPr="00C136C2">
        <w:rPr>
          <w:color w:val="172A64"/>
          <w:lang w:eastAsia="en-US"/>
        </w:rPr>
        <w:t xml:space="preserve"> The applicant must have demonstrated knowledge of contemporary professional issues.  </w:t>
      </w:r>
      <w:r w:rsidR="00E54077">
        <w:rPr>
          <w:color w:val="172A64"/>
          <w:lang w:eastAsia="en-US"/>
        </w:rPr>
        <w:t>(CLO 7)</w:t>
      </w:r>
    </w:p>
    <w:p w14:paraId="7FF3E2A4" w14:textId="138B83F6" w:rsidR="00B163DB" w:rsidRPr="0030507D" w:rsidRDefault="00B163DB" w:rsidP="00B163DB">
      <w:pPr>
        <w:widowControl w:val="0"/>
        <w:numPr>
          <w:ilvl w:val="0"/>
          <w:numId w:val="33"/>
        </w:numPr>
        <w:autoSpaceDE w:val="0"/>
        <w:autoSpaceDN w:val="0"/>
        <w:adjustRightInd w:val="0"/>
        <w:jc w:val="both"/>
        <w:rPr>
          <w:color w:val="172A64"/>
          <w:szCs w:val="40"/>
          <w:lang w:eastAsia="en-US"/>
        </w:rPr>
      </w:pPr>
      <w:r w:rsidRPr="00C136C2">
        <w:rPr>
          <w:b/>
          <w:color w:val="172A64"/>
          <w:szCs w:val="40"/>
          <w:lang w:eastAsia="en-US"/>
        </w:rPr>
        <w:t>Standard V-A:</w:t>
      </w:r>
      <w:r w:rsidRPr="00C136C2">
        <w:rPr>
          <w:color w:val="172A64"/>
          <w:szCs w:val="40"/>
          <w:lang w:eastAsia="en-US"/>
        </w:rPr>
        <w:t xml:space="preserve"> </w:t>
      </w:r>
      <w:r w:rsidRPr="00C136C2">
        <w:rPr>
          <w:bCs/>
          <w:color w:val="464749"/>
          <w:lang w:eastAsia="en-US"/>
        </w:rPr>
        <w:t>The applicant must have demonstrated skills in oral and written or other forms of communication sufficient for entry into professional practice.</w:t>
      </w:r>
      <w:r>
        <w:rPr>
          <w:bCs/>
          <w:color w:val="464749"/>
          <w:lang w:eastAsia="en-US"/>
        </w:rPr>
        <w:t xml:space="preserve"> (CLO-1</w:t>
      </w:r>
      <w:r w:rsidR="00E54077">
        <w:rPr>
          <w:bCs/>
          <w:color w:val="464749"/>
          <w:lang w:eastAsia="en-US"/>
        </w:rPr>
        <w:t>, 5, 7</w:t>
      </w:r>
      <w:r>
        <w:rPr>
          <w:bCs/>
          <w:color w:val="464749"/>
          <w:lang w:eastAsia="en-US"/>
        </w:rPr>
        <w:t>)</w:t>
      </w:r>
    </w:p>
    <w:p w14:paraId="46D98CDD" w14:textId="439C595A" w:rsidR="0030507D" w:rsidRPr="00C136C2" w:rsidRDefault="0030507D" w:rsidP="0030507D">
      <w:pPr>
        <w:widowControl w:val="0"/>
        <w:numPr>
          <w:ilvl w:val="0"/>
          <w:numId w:val="33"/>
        </w:numPr>
        <w:autoSpaceDE w:val="0"/>
        <w:autoSpaceDN w:val="0"/>
        <w:adjustRightInd w:val="0"/>
        <w:jc w:val="both"/>
        <w:rPr>
          <w:color w:val="172A64"/>
          <w:szCs w:val="40"/>
          <w:lang w:eastAsia="en-US"/>
        </w:rPr>
      </w:pPr>
      <w:r w:rsidRPr="00C136C2">
        <w:rPr>
          <w:b/>
          <w:color w:val="464749"/>
          <w:lang w:eastAsia="en-US"/>
        </w:rPr>
        <w:t>Standard V-B:</w:t>
      </w:r>
      <w:r w:rsidRPr="00C136C2">
        <w:rPr>
          <w:color w:val="464749"/>
          <w:lang w:eastAsia="en-US"/>
        </w:rPr>
        <w:t xml:space="preserve"> The applicant for certification must have completed a program of study that includes experiences sufficient in breadth and depth to achieve the following skills outcomes: evaluation, intervention, interaction and personal qualities.  </w:t>
      </w:r>
      <w:r w:rsidR="00E54077">
        <w:rPr>
          <w:color w:val="464749"/>
          <w:lang w:eastAsia="en-US"/>
        </w:rPr>
        <w:t xml:space="preserve">(CLO 3, 4, 5, 6, 7, 8, 9) </w:t>
      </w:r>
    </w:p>
    <w:p w14:paraId="663294B7" w14:textId="6A523C39" w:rsidR="009A0B40" w:rsidRDefault="00CD6650" w:rsidP="00667C60">
      <w:pPr>
        <w:pStyle w:val="Heading2"/>
      </w:pPr>
      <w:r w:rsidRPr="001F1218">
        <w:t>Textbook</w:t>
      </w:r>
    </w:p>
    <w:p w14:paraId="76B8E638" w14:textId="6FDD37F6" w:rsidR="009044FD" w:rsidRPr="009A0B40" w:rsidRDefault="009A0B40" w:rsidP="00667C60">
      <w:pPr>
        <w:pStyle w:val="NormalWeb"/>
        <w:spacing w:before="0" w:beforeAutospacing="0" w:after="0" w:afterAutospacing="0"/>
      </w:pPr>
      <w:r w:rsidRPr="009A0B40">
        <w:rPr>
          <w:rFonts w:eastAsia="SimSun"/>
          <w:lang w:eastAsia="zh-CN"/>
        </w:rPr>
        <w:t>N</w:t>
      </w:r>
      <w:r w:rsidR="00CD6650" w:rsidRPr="009A0B40">
        <w:rPr>
          <w:rFonts w:eastAsia="SimSun"/>
          <w:lang w:eastAsia="zh-CN"/>
        </w:rPr>
        <w:t>one</w:t>
      </w:r>
    </w:p>
    <w:p w14:paraId="72B98B05" w14:textId="45A81FB5" w:rsidR="009044FD" w:rsidRDefault="009044FD" w:rsidP="00667C60">
      <w:pPr>
        <w:pStyle w:val="Heading2"/>
      </w:pPr>
      <w:r w:rsidRPr="001F1218">
        <w:t>Library Liaison</w:t>
      </w:r>
      <w:r w:rsidR="009A0B40">
        <w:t xml:space="preserve"> and Additional Support</w:t>
      </w:r>
    </w:p>
    <w:p w14:paraId="31918EB7" w14:textId="10528E75" w:rsidR="00D54806" w:rsidRDefault="005F13AC" w:rsidP="00D54806">
      <w:pPr>
        <w:rPr>
          <w:u w:val="single" w:color="FB0007"/>
          <w:lang w:eastAsia="en-US"/>
        </w:rPr>
      </w:pPr>
      <w:r>
        <w:t xml:space="preserve">Suzie </w:t>
      </w:r>
      <w:proofErr w:type="spellStart"/>
      <w:r>
        <w:t>Bahmanyar’s</w:t>
      </w:r>
      <w:proofErr w:type="spellEnd"/>
      <w:r>
        <w:t xml:space="preserve"> email address: </w:t>
      </w:r>
      <w:hyperlink r:id="rId12" w:history="1">
        <w:r w:rsidR="00D54806" w:rsidRPr="004125E9">
          <w:rPr>
            <w:rStyle w:val="Hyperlink"/>
            <w:u w:color="FB0007"/>
            <w:lang w:eastAsia="en-US"/>
          </w:rPr>
          <w:t>suzie.bahmanyar@sjsu.edu</w:t>
        </w:r>
      </w:hyperlink>
    </w:p>
    <w:p w14:paraId="53E56F76" w14:textId="77777777" w:rsidR="00D54806" w:rsidRDefault="00D54806" w:rsidP="00D54806">
      <w:pPr>
        <w:rPr>
          <w:u w:val="single" w:color="FB0007"/>
          <w:lang w:eastAsia="en-US"/>
        </w:rPr>
      </w:pPr>
    </w:p>
    <w:p w14:paraId="4CCB5BE8" w14:textId="77777777" w:rsidR="00D54806" w:rsidRDefault="00D54806" w:rsidP="00D54806">
      <w:r>
        <w:t>Additional Support</w:t>
      </w:r>
    </w:p>
    <w:p w14:paraId="603269DB" w14:textId="507ADA94" w:rsidR="00D54806" w:rsidRPr="007B3EC4" w:rsidRDefault="00196D7D" w:rsidP="00D54806">
      <w:pPr>
        <w:widowControl w:val="0"/>
        <w:numPr>
          <w:ilvl w:val="0"/>
          <w:numId w:val="42"/>
        </w:numPr>
        <w:autoSpaceDE w:val="0"/>
        <w:autoSpaceDN w:val="0"/>
        <w:adjustRightInd w:val="0"/>
        <w:rPr>
          <w:color w:val="548ED5"/>
        </w:rPr>
      </w:pPr>
      <w:hyperlink r:id="rId13" w:history="1">
        <w:r w:rsidR="007B3EC4" w:rsidRPr="002971F0">
          <w:rPr>
            <w:rStyle w:val="Hyperlink"/>
          </w:rPr>
          <w:t>SJSU Accessible Education Center</w:t>
        </w:r>
      </w:hyperlink>
      <w:r w:rsidR="007B3EC4" w:rsidRPr="002971F0">
        <w:t>: http://www.sjsu.edu/aec/</w:t>
      </w:r>
    </w:p>
    <w:p w14:paraId="4507FFCB" w14:textId="7010A92E" w:rsidR="007B3EC4" w:rsidRDefault="00196D7D" w:rsidP="00D54806">
      <w:pPr>
        <w:widowControl w:val="0"/>
        <w:numPr>
          <w:ilvl w:val="0"/>
          <w:numId w:val="42"/>
        </w:numPr>
        <w:autoSpaceDE w:val="0"/>
        <w:autoSpaceDN w:val="0"/>
        <w:adjustRightInd w:val="0"/>
        <w:rPr>
          <w:color w:val="548ED5"/>
        </w:rPr>
      </w:pPr>
      <w:hyperlink r:id="rId14" w:history="1">
        <w:r w:rsidR="007B3EC4">
          <w:rPr>
            <w:rStyle w:val="Hyperlink"/>
          </w:rPr>
          <w:t>King Library</w:t>
        </w:r>
        <w:r w:rsidR="00246121">
          <w:rPr>
            <w:rStyle w:val="Hyperlink"/>
          </w:rPr>
          <w:t xml:space="preserve">: </w:t>
        </w:r>
        <w:r w:rsidR="007B3EC4" w:rsidRPr="005F13AC">
          <w:rPr>
            <w:rStyle w:val="Hyperlink"/>
          </w:rPr>
          <w:t xml:space="preserve">Communicative Disorders and Sciences </w:t>
        </w:r>
        <w:r w:rsidR="007B3EC4" w:rsidRPr="00FD7E49">
          <w:rPr>
            <w:rStyle w:val="Hyperlink"/>
          </w:rPr>
          <w:t>Services</w:t>
        </w:r>
      </w:hyperlink>
      <w:r w:rsidR="007B3EC4" w:rsidRPr="00550EC2">
        <w:rPr>
          <w:color w:val="000000"/>
        </w:rPr>
        <w:t xml:space="preserve">: </w:t>
      </w:r>
      <w:r w:rsidR="007B3EC4">
        <w:t xml:space="preserve"> </w:t>
      </w:r>
      <w:r w:rsidR="007B3EC4" w:rsidRPr="00667C60">
        <w:t>http://libguides.sjsu.edu/CDS</w:t>
      </w:r>
    </w:p>
    <w:p w14:paraId="0913CE14" w14:textId="60B988C8" w:rsidR="00D54806" w:rsidRPr="00550EC2" w:rsidRDefault="00196D7D" w:rsidP="00D54806">
      <w:pPr>
        <w:widowControl w:val="0"/>
        <w:numPr>
          <w:ilvl w:val="0"/>
          <w:numId w:val="42"/>
        </w:numPr>
        <w:autoSpaceDE w:val="0"/>
        <w:autoSpaceDN w:val="0"/>
        <w:adjustRightInd w:val="0"/>
        <w:rPr>
          <w:color w:val="548ED5"/>
        </w:rPr>
      </w:pPr>
      <w:hyperlink r:id="rId15" w:history="1">
        <w:r w:rsidR="007B3EC4" w:rsidRPr="004125E9">
          <w:rPr>
            <w:rStyle w:val="Hyperlink"/>
          </w:rPr>
          <w:t>Writing Center</w:t>
        </w:r>
      </w:hyperlink>
      <w:r w:rsidR="00D54806" w:rsidRPr="00550EC2">
        <w:rPr>
          <w:color w:val="000000"/>
        </w:rPr>
        <w:t xml:space="preserve">: </w:t>
      </w:r>
      <w:r w:rsidR="00D54806" w:rsidRPr="00667C60">
        <w:t>http://www.sjsu.edu/writingcenter/</w:t>
      </w:r>
    </w:p>
    <w:p w14:paraId="05E55E07" w14:textId="0A6EF983" w:rsidR="005F13AC" w:rsidRPr="00667C60" w:rsidRDefault="00196D7D" w:rsidP="005F13AC">
      <w:pPr>
        <w:numPr>
          <w:ilvl w:val="0"/>
          <w:numId w:val="42"/>
        </w:numPr>
        <w:rPr>
          <w:color w:val="0000FF"/>
          <w:u w:val="single"/>
        </w:rPr>
      </w:pPr>
      <w:hyperlink r:id="rId16" w:history="1">
        <w:r w:rsidR="00D54806" w:rsidRPr="005F13AC">
          <w:rPr>
            <w:rStyle w:val="Hyperlink"/>
          </w:rPr>
          <w:t xml:space="preserve">Counseling </w:t>
        </w:r>
        <w:r w:rsidR="005F13AC" w:rsidRPr="005F13AC">
          <w:rPr>
            <w:rStyle w:val="Hyperlink"/>
          </w:rPr>
          <w:t xml:space="preserve">and Psychological </w:t>
        </w:r>
        <w:r w:rsidR="00D54806" w:rsidRPr="005F13AC">
          <w:rPr>
            <w:rStyle w:val="Hyperlink"/>
          </w:rPr>
          <w:t>Services</w:t>
        </w:r>
      </w:hyperlink>
      <w:r w:rsidR="005F13AC">
        <w:rPr>
          <w:color w:val="000000"/>
        </w:rPr>
        <w:t xml:space="preserve">: </w:t>
      </w:r>
      <w:r w:rsidR="005F13AC" w:rsidRPr="005F13AC">
        <w:rPr>
          <w:color w:val="000000"/>
        </w:rPr>
        <w:t>http://www.sjsu.edu/counseling</w:t>
      </w:r>
    </w:p>
    <w:p w14:paraId="36D1A85A" w14:textId="644C52EA" w:rsidR="00D54806" w:rsidRDefault="00196D7D" w:rsidP="00667C60">
      <w:pPr>
        <w:numPr>
          <w:ilvl w:val="0"/>
          <w:numId w:val="42"/>
        </w:numPr>
        <w:rPr>
          <w:rStyle w:val="Hyperlink"/>
        </w:rPr>
      </w:pPr>
      <w:hyperlink r:id="rId17" w:history="1">
        <w:r w:rsidR="009A0B40" w:rsidRPr="009A0B40">
          <w:rPr>
            <w:rStyle w:val="Hyperlink"/>
          </w:rPr>
          <w:t>Peer Connections</w:t>
        </w:r>
      </w:hyperlink>
      <w:r w:rsidR="00D54806">
        <w:rPr>
          <w:color w:val="000000"/>
        </w:rPr>
        <w:t xml:space="preserve">: </w:t>
      </w:r>
      <w:r w:rsidR="009A0B40">
        <w:rPr>
          <w:color w:val="000000"/>
        </w:rPr>
        <w:t>http://peerconnections.sjsu.edu</w:t>
      </w:r>
    </w:p>
    <w:p w14:paraId="4D8FFD6B" w14:textId="27F9CF29" w:rsidR="00A018B0" w:rsidRPr="00A018B0" w:rsidRDefault="00A018B0" w:rsidP="00667C60">
      <w:pPr>
        <w:pStyle w:val="Heading2"/>
      </w:pPr>
      <w:r w:rsidRPr="00A018B0">
        <w:t>Course Requirements and Assignments</w:t>
      </w:r>
    </w:p>
    <w:p w14:paraId="4BECCF7B" w14:textId="59F9FDFA" w:rsidR="00A018B0" w:rsidRPr="00FA555F" w:rsidRDefault="00A018B0" w:rsidP="00A018B0">
      <w:r w:rsidRPr="00FA555F">
        <w:rPr>
          <w:bCs/>
          <w:color w:val="000000"/>
        </w:rPr>
        <w:t xml:space="preserve">SJSU classes are designed such that in order to be successful, it is expected that students will spend a minimum of forty-five hours for each unit of credit (normally three hours per unit per week), including preparing for class, participating in course activities, </w:t>
      </w:r>
      <w:r w:rsidRPr="00FA555F">
        <w:rPr>
          <w:bCs/>
          <w:color w:val="000000"/>
        </w:rPr>
        <w:lastRenderedPageBreak/>
        <w:t xml:space="preserve">completing assignments, and so on. </w:t>
      </w:r>
      <w:r w:rsidRPr="00FA555F">
        <w:t>More details about s</w:t>
      </w:r>
      <w:r w:rsidR="00900F78">
        <w:t>tudent workload can be found from Credit H</w:t>
      </w:r>
      <w:r w:rsidR="001A2581" w:rsidRPr="00900F78">
        <w:t xml:space="preserve">our </w:t>
      </w:r>
      <w:r w:rsidR="00900F78">
        <w:t xml:space="preserve">link </w:t>
      </w:r>
      <w:r w:rsidR="001A2581" w:rsidRPr="00900F78">
        <w:t xml:space="preserve">on </w:t>
      </w:r>
      <w:hyperlink r:id="rId18" w:history="1">
        <w:r w:rsidR="001A2581" w:rsidRPr="00900F78">
          <w:rPr>
            <w:rStyle w:val="Hyperlink"/>
          </w:rPr>
          <w:t>Fall 2016 policies and procedures page</w:t>
        </w:r>
      </w:hyperlink>
      <w:r w:rsidR="00900F78">
        <w:t xml:space="preserve"> at </w:t>
      </w:r>
      <w:r w:rsidR="00900F78" w:rsidRPr="00900F78">
        <w:t>http://info.sjsu.edu/static/catalog/policies.html</w:t>
      </w:r>
      <w:r w:rsidR="00900F78">
        <w:t>. This list</w:t>
      </w:r>
      <w:r w:rsidR="001A2581">
        <w:t xml:space="preserve"> </w:t>
      </w:r>
      <w:r w:rsidR="00900F78">
        <w:t>consists of</w:t>
      </w:r>
      <w:r w:rsidR="001A2581">
        <w:t xml:space="preserve"> policies and procedures related to students.</w:t>
      </w:r>
    </w:p>
    <w:p w14:paraId="56E08B68" w14:textId="77777777" w:rsidR="00A018B0" w:rsidRPr="00FA555F" w:rsidRDefault="00A018B0" w:rsidP="00A018B0">
      <w:pPr>
        <w:rPr>
          <w:b/>
          <w:i/>
        </w:rPr>
      </w:pPr>
      <w:r w:rsidRPr="00FA555F">
        <w:rPr>
          <w:b/>
          <w:bCs/>
          <w:i/>
          <w:color w:val="000000"/>
        </w:rPr>
        <w:t>That is, expect to work six additional hours outside the classroom each week for a three-unit course.</w:t>
      </w:r>
    </w:p>
    <w:p w14:paraId="47E78D31" w14:textId="5F8851D6" w:rsidR="00E54077" w:rsidRDefault="00A018B0" w:rsidP="00667C60">
      <w:pPr>
        <w:pStyle w:val="Heading2"/>
      </w:pPr>
      <w:r w:rsidRPr="00A018B0">
        <w:t>Assignments</w:t>
      </w:r>
    </w:p>
    <w:p w14:paraId="52E7EF52" w14:textId="2656F034" w:rsidR="00BA608F" w:rsidRDefault="00A018B0" w:rsidP="00A018B0">
      <w:r w:rsidRPr="00FA555F">
        <w:t>See the attached Course C</w:t>
      </w:r>
      <w:r>
        <w:t>alendar f</w:t>
      </w:r>
      <w:r w:rsidR="00127F6A">
        <w:t>or additional dates and information:</w:t>
      </w:r>
    </w:p>
    <w:p w14:paraId="62A43E32" w14:textId="0BB876EE" w:rsidR="00645D27" w:rsidRPr="00FD7E49" w:rsidRDefault="00BA608F" w:rsidP="00667C60">
      <w:pPr>
        <w:pStyle w:val="ListParagraph"/>
        <w:numPr>
          <w:ilvl w:val="0"/>
          <w:numId w:val="47"/>
        </w:numPr>
        <w:rPr>
          <w:b/>
        </w:rPr>
      </w:pPr>
      <w:r w:rsidRPr="009A3C70">
        <w:rPr>
          <w:b/>
        </w:rPr>
        <w:t xml:space="preserve">Goals and Objectives: </w:t>
      </w:r>
      <w:r w:rsidRPr="00BA608F">
        <w:t xml:space="preserve">Students will </w:t>
      </w:r>
      <w:r w:rsidRPr="00645D27">
        <w:t>administer informal and formal trials and tasks</w:t>
      </w:r>
      <w:r>
        <w:t xml:space="preserve"> and </w:t>
      </w:r>
      <w:r w:rsidRPr="00BA608F">
        <w:t xml:space="preserve">develop </w:t>
      </w:r>
      <w:r>
        <w:t xml:space="preserve">baseline goals in the first two weeks of therapy and establish </w:t>
      </w:r>
      <w:r w:rsidRPr="00BA608F">
        <w:t>final goals and objectives for their clients by the third session of therapy.</w:t>
      </w:r>
      <w:r w:rsidRPr="00FD7E49">
        <w:rPr>
          <w:b/>
        </w:rPr>
        <w:t xml:space="preserve">  </w:t>
      </w:r>
      <w:r w:rsidR="001125A0" w:rsidRPr="007F4E19">
        <w:t>(CLO</w:t>
      </w:r>
      <w:r w:rsidR="007F4E19" w:rsidRPr="007F4E19">
        <w:t xml:space="preserve"> 1, 3, </w:t>
      </w:r>
      <w:r w:rsidR="007F4E19">
        <w:t xml:space="preserve">5, </w:t>
      </w:r>
      <w:r w:rsidR="007F4E19" w:rsidRPr="007F4E19">
        <w:t>7, 8)</w:t>
      </w:r>
    </w:p>
    <w:p w14:paraId="798E2107" w14:textId="47EFC4CB" w:rsidR="00645D27" w:rsidRDefault="00645D27" w:rsidP="00667C60">
      <w:pPr>
        <w:pStyle w:val="ListParagraph"/>
        <w:numPr>
          <w:ilvl w:val="0"/>
          <w:numId w:val="47"/>
        </w:numPr>
        <w:jc w:val="both"/>
      </w:pPr>
      <w:r w:rsidRPr="006C2D07">
        <w:rPr>
          <w:b/>
        </w:rPr>
        <w:t>SOAP notes</w:t>
      </w:r>
      <w:r>
        <w:t xml:space="preserve">: Students will submit SOAP notes </w:t>
      </w:r>
      <w:r w:rsidR="00BA608F">
        <w:t xml:space="preserve">into </w:t>
      </w:r>
      <w:proofErr w:type="spellStart"/>
      <w:r w:rsidR="00BA608F" w:rsidRPr="00FD7E49">
        <w:rPr>
          <w:b/>
        </w:rPr>
        <w:t>Egnyte</w:t>
      </w:r>
      <w:proofErr w:type="spellEnd"/>
      <w:r w:rsidR="00BA608F" w:rsidRPr="00FD7E49">
        <w:rPr>
          <w:b/>
        </w:rPr>
        <w:t xml:space="preserve"> </w:t>
      </w:r>
      <w:r w:rsidR="00C22415">
        <w:rPr>
          <w:b/>
        </w:rPr>
        <w:t xml:space="preserve">by 5:00 on </w:t>
      </w:r>
      <w:proofErr w:type="gramStart"/>
      <w:r w:rsidR="00C22415">
        <w:rPr>
          <w:b/>
        </w:rPr>
        <w:t xml:space="preserve">Thursday </w:t>
      </w:r>
      <w:r w:rsidRPr="009A3C70">
        <w:rPr>
          <w:b/>
        </w:rPr>
        <w:t xml:space="preserve"> evening</w:t>
      </w:r>
      <w:proofErr w:type="gramEnd"/>
      <w:r>
        <w:t xml:space="preserve"> following therapy.  SOAP notes will include an analysis of client progress and data on goals and objectives, an assessment of progress or lack thereof, and a plan for further refinement of skills.</w:t>
      </w:r>
      <w:r w:rsidR="007F4E19">
        <w:t xml:space="preserve">  (CLO 5, 7, 9) </w:t>
      </w:r>
    </w:p>
    <w:p w14:paraId="1398F044" w14:textId="223933B7" w:rsidR="00A018B0" w:rsidRPr="00FD7E49" w:rsidRDefault="00645D27" w:rsidP="00667C60">
      <w:pPr>
        <w:pStyle w:val="ListParagraph"/>
        <w:numPr>
          <w:ilvl w:val="0"/>
          <w:numId w:val="47"/>
        </w:numPr>
        <w:jc w:val="both"/>
        <w:rPr>
          <w:b/>
        </w:rPr>
      </w:pPr>
      <w:r w:rsidRPr="009A3C70">
        <w:rPr>
          <w:b/>
        </w:rPr>
        <w:t xml:space="preserve">Lesson plans:  </w:t>
      </w:r>
      <w:r w:rsidR="00BA608F">
        <w:t>Students will submit lesson plans</w:t>
      </w:r>
      <w:r>
        <w:t xml:space="preserve"> </w:t>
      </w:r>
      <w:r w:rsidR="00BA608F">
        <w:t xml:space="preserve">into </w:t>
      </w:r>
      <w:proofErr w:type="spellStart"/>
      <w:r w:rsidR="00BA608F">
        <w:t>Egnyte</w:t>
      </w:r>
      <w:proofErr w:type="spellEnd"/>
      <w:r w:rsidR="00BA608F">
        <w:t xml:space="preserve"> </w:t>
      </w:r>
      <w:r w:rsidR="00C22415">
        <w:t xml:space="preserve">by 5:00 on </w:t>
      </w:r>
      <w:proofErr w:type="gramStart"/>
      <w:r w:rsidR="00C22415">
        <w:t xml:space="preserve">Thursday </w:t>
      </w:r>
      <w:r>
        <w:t xml:space="preserve"> evening</w:t>
      </w:r>
      <w:proofErr w:type="gramEnd"/>
      <w:r w:rsidR="00BA608F">
        <w:t>.  Lesson Plans will include the goals and objectives, activities, therapy materials, strategies used and method of data collection</w:t>
      </w:r>
      <w:r w:rsidR="00862190">
        <w:t xml:space="preserve"> for the next therapy session</w:t>
      </w:r>
      <w:r w:rsidR="00BA608F">
        <w:t xml:space="preserve">.  </w:t>
      </w:r>
      <w:r w:rsidR="007F4E19">
        <w:t xml:space="preserve">(CLO 4, 5, 7, 9) </w:t>
      </w:r>
    </w:p>
    <w:p w14:paraId="2635929B" w14:textId="4C8540A1" w:rsidR="00645D27" w:rsidRDefault="00A018B0" w:rsidP="00667C60">
      <w:pPr>
        <w:pStyle w:val="ListParagraph"/>
        <w:numPr>
          <w:ilvl w:val="0"/>
          <w:numId w:val="47"/>
        </w:numPr>
        <w:jc w:val="both"/>
      </w:pPr>
      <w:r w:rsidRPr="009A3C70">
        <w:rPr>
          <w:b/>
        </w:rPr>
        <w:t>Treatment:  Stud</w:t>
      </w:r>
      <w:r>
        <w:t xml:space="preserve">ents will treat clients 50-90 minutes per week </w:t>
      </w:r>
      <w:r w:rsidR="00645D27">
        <w:t xml:space="preserve">based </w:t>
      </w:r>
      <w:r w:rsidR="00127F6A">
        <w:t xml:space="preserve">on student goals </w:t>
      </w:r>
      <w:r w:rsidR="00BA608F">
        <w:t xml:space="preserve">and </w:t>
      </w:r>
      <w:r w:rsidR="00D22735">
        <w:t xml:space="preserve">will </w:t>
      </w:r>
      <w:r w:rsidR="00862190">
        <w:t>c</w:t>
      </w:r>
      <w:r w:rsidR="007F4E19">
        <w:t>ollect data during therapy.  (CLO 4, 9)</w:t>
      </w:r>
    </w:p>
    <w:p w14:paraId="29FF8219" w14:textId="2F0D4BC9" w:rsidR="00BA608F" w:rsidRPr="00FD7E49" w:rsidRDefault="00645D27" w:rsidP="00667C60">
      <w:pPr>
        <w:pStyle w:val="ListParagraph"/>
        <w:numPr>
          <w:ilvl w:val="0"/>
          <w:numId w:val="47"/>
        </w:numPr>
        <w:jc w:val="both"/>
        <w:rPr>
          <w:b/>
        </w:rPr>
      </w:pPr>
      <w:r w:rsidRPr="009A3C70">
        <w:rPr>
          <w:b/>
        </w:rPr>
        <w:t xml:space="preserve">Reports:  </w:t>
      </w:r>
      <w:r>
        <w:t xml:space="preserve">Students will write both </w:t>
      </w:r>
      <w:r w:rsidRPr="00645D27">
        <w:t>initial and final therapy report</w:t>
      </w:r>
      <w:r>
        <w:t>s</w:t>
      </w:r>
      <w:r w:rsidRPr="00645D27">
        <w:t xml:space="preserve"> and will utilize appropriate professional language and form.</w:t>
      </w:r>
      <w:r w:rsidRPr="00FD7E49">
        <w:rPr>
          <w:b/>
        </w:rPr>
        <w:t xml:space="preserve">  </w:t>
      </w:r>
      <w:r w:rsidR="00BA608F" w:rsidRPr="00BA608F">
        <w:t xml:space="preserve">The initial report will include a </w:t>
      </w:r>
      <w:r w:rsidR="00862190">
        <w:t xml:space="preserve">research-based </w:t>
      </w:r>
      <w:r w:rsidR="00BA608F" w:rsidRPr="00BA608F">
        <w:t>rationale for therapy</w:t>
      </w:r>
      <w:r w:rsidR="00862190">
        <w:t xml:space="preserve"> and an explanation of the alignment with that rationale with the client’s goals. </w:t>
      </w:r>
      <w:r w:rsidR="007F4E19">
        <w:t xml:space="preserve"> (CLO 1, 5, 7)</w:t>
      </w:r>
    </w:p>
    <w:p w14:paraId="3FAA2E71" w14:textId="1209BD5B" w:rsidR="00127F6A" w:rsidRPr="00FD7E49" w:rsidRDefault="00BA608F" w:rsidP="00667C60">
      <w:pPr>
        <w:pStyle w:val="ListParagraph"/>
        <w:numPr>
          <w:ilvl w:val="0"/>
          <w:numId w:val="47"/>
        </w:numPr>
        <w:jc w:val="both"/>
        <w:rPr>
          <w:b/>
        </w:rPr>
      </w:pPr>
      <w:r w:rsidRPr="006C2D07">
        <w:rPr>
          <w:b/>
        </w:rPr>
        <w:t>Reflections</w:t>
      </w:r>
      <w:r w:rsidR="00127F6A" w:rsidRPr="006C2D07">
        <w:rPr>
          <w:b/>
        </w:rPr>
        <w:t xml:space="preserve">:  </w:t>
      </w:r>
      <w:r w:rsidR="00127F6A" w:rsidRPr="00127F6A">
        <w:t>Students will include a reflection of their therapy in each SOAP note.  The reflection will include a brief statement of what they learned about the client or the techniques used, and how they might alter that in the future.</w:t>
      </w:r>
      <w:r w:rsidR="00127F6A" w:rsidRPr="00FD7E49">
        <w:rPr>
          <w:b/>
        </w:rPr>
        <w:t xml:space="preserve">  </w:t>
      </w:r>
      <w:r w:rsidR="007F4E19" w:rsidRPr="009A3C70">
        <w:rPr>
          <w:b/>
        </w:rPr>
        <w:t>(</w:t>
      </w:r>
      <w:r w:rsidR="007F4E19" w:rsidRPr="007F4E19">
        <w:t>CLO 6, 7)</w:t>
      </w:r>
    </w:p>
    <w:p w14:paraId="0379A25D" w14:textId="1AB1FE7D" w:rsidR="00127F6A" w:rsidRPr="00FD7E49" w:rsidRDefault="00127F6A" w:rsidP="00667C60">
      <w:pPr>
        <w:pStyle w:val="ListParagraph"/>
        <w:numPr>
          <w:ilvl w:val="0"/>
          <w:numId w:val="47"/>
        </w:numPr>
        <w:jc w:val="both"/>
        <w:rPr>
          <w:b/>
        </w:rPr>
      </w:pPr>
      <w:r w:rsidRPr="006C2D07">
        <w:rPr>
          <w:b/>
        </w:rPr>
        <w:t xml:space="preserve">Presentation:  </w:t>
      </w:r>
      <w:r w:rsidRPr="00127F6A">
        <w:t xml:space="preserve">Students will present a brief summary </w:t>
      </w:r>
      <w:r w:rsidR="00862190">
        <w:t>to the class in the last three sessions.  This summary will follow a template provided by the instructor and include information about their client and wh</w:t>
      </w:r>
      <w:r w:rsidR="007F4E19">
        <w:t xml:space="preserve">at they have learned in therapy.  (CLO 2, 6, 7, 8, 9) </w:t>
      </w:r>
    </w:p>
    <w:p w14:paraId="4F0FEDFE" w14:textId="019B89FA" w:rsidR="00127F6A" w:rsidRPr="00FD7E49" w:rsidRDefault="00127F6A" w:rsidP="00667C60">
      <w:pPr>
        <w:pStyle w:val="ListParagraph"/>
        <w:numPr>
          <w:ilvl w:val="0"/>
          <w:numId w:val="47"/>
        </w:numPr>
        <w:jc w:val="both"/>
        <w:rPr>
          <w:b/>
        </w:rPr>
      </w:pPr>
      <w:r w:rsidRPr="006C2D07">
        <w:rPr>
          <w:b/>
        </w:rPr>
        <w:t xml:space="preserve">Non-clinic Activity:  </w:t>
      </w:r>
      <w:r w:rsidRPr="00127F6A">
        <w:t>Students will visit one location outside the clinic that will provide further information about the client</w:t>
      </w:r>
      <w:r w:rsidR="00862190" w:rsidRPr="00FD7E49">
        <w:rPr>
          <w:b/>
        </w:rPr>
        <w:t>.</w:t>
      </w:r>
      <w:r w:rsidRPr="009A3C70">
        <w:rPr>
          <w:b/>
        </w:rPr>
        <w:t xml:space="preserve"> </w:t>
      </w:r>
      <w:r w:rsidR="00D22735" w:rsidRPr="006C2D07">
        <w:rPr>
          <w:b/>
        </w:rPr>
        <w:t xml:space="preserve"> </w:t>
      </w:r>
      <w:r w:rsidR="00D22735" w:rsidRPr="00D22735">
        <w:t xml:space="preserve">Students will reflect on this visit in a </w:t>
      </w:r>
      <w:proofErr w:type="gramStart"/>
      <w:r w:rsidR="00D22735" w:rsidRPr="00D22735">
        <w:t>1-2</w:t>
      </w:r>
      <w:r w:rsidR="009A0B40">
        <w:t xml:space="preserve"> </w:t>
      </w:r>
      <w:r w:rsidR="00D22735" w:rsidRPr="00D22735">
        <w:t>page</w:t>
      </w:r>
      <w:proofErr w:type="gramEnd"/>
      <w:r w:rsidR="00D22735" w:rsidRPr="00D22735">
        <w:t xml:space="preserve"> paper.</w:t>
      </w:r>
      <w:r w:rsidR="00D22735" w:rsidRPr="00FD7E49">
        <w:rPr>
          <w:b/>
        </w:rPr>
        <w:t xml:space="preserve">  </w:t>
      </w:r>
      <w:r w:rsidR="007F4E19" w:rsidRPr="007F4E19">
        <w:t xml:space="preserve">(CLO 1, 2, 6, 8) </w:t>
      </w:r>
    </w:p>
    <w:p w14:paraId="2C89BB49" w14:textId="4708DE70" w:rsidR="00127F6A" w:rsidRPr="00FD7E49" w:rsidRDefault="00127F6A" w:rsidP="00667C60">
      <w:pPr>
        <w:pStyle w:val="ListParagraph"/>
        <w:numPr>
          <w:ilvl w:val="0"/>
          <w:numId w:val="47"/>
        </w:numPr>
        <w:jc w:val="both"/>
        <w:rPr>
          <w:b/>
        </w:rPr>
      </w:pPr>
      <w:r w:rsidRPr="006C2D07">
        <w:rPr>
          <w:b/>
        </w:rPr>
        <w:t xml:space="preserve">Group Therapy:  </w:t>
      </w:r>
      <w:r w:rsidR="00D22735">
        <w:t>Each student</w:t>
      </w:r>
      <w:r w:rsidRPr="00127F6A">
        <w:t xml:space="preserve"> will facilitate two therapy sessions involving the clinicians and clients of the Adult Language group.</w:t>
      </w:r>
      <w:r w:rsidRPr="00FD7E49">
        <w:rPr>
          <w:b/>
        </w:rPr>
        <w:t xml:space="preserve"> </w:t>
      </w:r>
      <w:r w:rsidR="007F4E19" w:rsidRPr="009A3C70">
        <w:rPr>
          <w:b/>
        </w:rPr>
        <w:t xml:space="preserve"> </w:t>
      </w:r>
      <w:r w:rsidR="007F4E19" w:rsidRPr="0044171F">
        <w:t>(</w:t>
      </w:r>
      <w:r w:rsidR="0044171F" w:rsidRPr="0044171F">
        <w:t>CLO 1, 4, 6, 9)</w:t>
      </w:r>
    </w:p>
    <w:p w14:paraId="3AE29E9C" w14:textId="3A4A4562" w:rsidR="00127F6A" w:rsidRPr="009A3C70" w:rsidRDefault="00127F6A" w:rsidP="00667C60">
      <w:pPr>
        <w:pStyle w:val="ListParagraph"/>
        <w:numPr>
          <w:ilvl w:val="0"/>
          <w:numId w:val="47"/>
        </w:numPr>
        <w:jc w:val="both"/>
        <w:rPr>
          <w:b/>
        </w:rPr>
      </w:pPr>
      <w:r w:rsidRPr="006C2D07">
        <w:rPr>
          <w:b/>
        </w:rPr>
        <w:t>Peer Review</w:t>
      </w:r>
      <w:r w:rsidR="00D22735" w:rsidRPr="006C2D07">
        <w:rPr>
          <w:b/>
        </w:rPr>
        <w:t>/Collaboration</w:t>
      </w:r>
      <w:r w:rsidRPr="003E65C6">
        <w:rPr>
          <w:b/>
        </w:rPr>
        <w:t xml:space="preserve">:  </w:t>
      </w:r>
      <w:r w:rsidR="00D22735" w:rsidRPr="00D22735">
        <w:t>Students will observe other student colleagues and write comments</w:t>
      </w:r>
      <w:r w:rsidR="00862190">
        <w:t xml:space="preserve"> regarding the</w:t>
      </w:r>
      <w:r w:rsidR="00D22735" w:rsidRPr="00D22735">
        <w:t xml:space="preserve"> therapy sessions</w:t>
      </w:r>
      <w:r w:rsidR="00862190">
        <w:t xml:space="preserve"> of the other students</w:t>
      </w:r>
      <w:r w:rsidR="00D22735" w:rsidRPr="00D22735">
        <w:t>, and participate in the therapy sessions of other clients when appropriate.</w:t>
      </w:r>
      <w:r w:rsidR="00D22735" w:rsidRPr="00FD7E49">
        <w:rPr>
          <w:b/>
        </w:rPr>
        <w:t xml:space="preserve">  </w:t>
      </w:r>
      <w:r w:rsidR="0044171F" w:rsidRPr="0044171F">
        <w:t>(CLO 6)</w:t>
      </w:r>
      <w:r w:rsidR="0044171F" w:rsidRPr="00FD7E49">
        <w:rPr>
          <w:b/>
        </w:rPr>
        <w:t xml:space="preserve"> </w:t>
      </w:r>
    </w:p>
    <w:p w14:paraId="45036D80" w14:textId="4E54859C" w:rsidR="00D22735" w:rsidRPr="00FD7E49" w:rsidRDefault="00D22735" w:rsidP="00667C60">
      <w:pPr>
        <w:pStyle w:val="ListParagraph"/>
        <w:numPr>
          <w:ilvl w:val="0"/>
          <w:numId w:val="47"/>
        </w:numPr>
        <w:jc w:val="both"/>
        <w:rPr>
          <w:b/>
        </w:rPr>
      </w:pPr>
      <w:r w:rsidRPr="006C2D07">
        <w:rPr>
          <w:b/>
        </w:rPr>
        <w:t xml:space="preserve">Seminars:  </w:t>
      </w:r>
      <w:r w:rsidRPr="00D22735">
        <w:t>Students will participate in weekly seminars</w:t>
      </w:r>
      <w:r w:rsidR="00862190">
        <w:t xml:space="preserve"> involving discussions of research, information about skill development, and other topics related to evaluation, intervention and treatment</w:t>
      </w:r>
      <w:r w:rsidRPr="00D22735">
        <w:t>.</w:t>
      </w:r>
      <w:r w:rsidRPr="00FD7E49">
        <w:rPr>
          <w:b/>
        </w:rPr>
        <w:t xml:space="preserve">  </w:t>
      </w:r>
      <w:r w:rsidR="0044171F" w:rsidRPr="0044171F">
        <w:t xml:space="preserve">(CLO 1-9) </w:t>
      </w:r>
    </w:p>
    <w:p w14:paraId="2F8C9EE7" w14:textId="1B9696AE" w:rsidR="00D22735" w:rsidRPr="006C2D07" w:rsidRDefault="00D22735" w:rsidP="00667C60">
      <w:pPr>
        <w:pStyle w:val="ListParagraph"/>
        <w:numPr>
          <w:ilvl w:val="0"/>
          <w:numId w:val="47"/>
        </w:numPr>
        <w:jc w:val="both"/>
        <w:rPr>
          <w:b/>
        </w:rPr>
      </w:pPr>
      <w:r w:rsidRPr="006C2D07">
        <w:rPr>
          <w:b/>
        </w:rPr>
        <w:lastRenderedPageBreak/>
        <w:t xml:space="preserve">Management Tasks:  </w:t>
      </w:r>
      <w:r w:rsidRPr="00BB7016">
        <w:t>Students will contact their clients, collect and file appropriate forms, maintain confidentiality, discuss concerns with the clinic supervisor and follow all clinic rules</w:t>
      </w:r>
      <w:r w:rsidRPr="00FD7E49">
        <w:rPr>
          <w:b/>
        </w:rPr>
        <w:t xml:space="preserve">.  </w:t>
      </w:r>
      <w:r w:rsidR="0044171F" w:rsidRPr="009A3C70">
        <w:rPr>
          <w:b/>
        </w:rPr>
        <w:t xml:space="preserve">(CLO 5) </w:t>
      </w:r>
    </w:p>
    <w:p w14:paraId="70225DF3" w14:textId="77777777" w:rsidR="00FF3507" w:rsidRDefault="00FF3507" w:rsidP="00900F78">
      <w:pPr>
        <w:pStyle w:val="Heading3"/>
      </w:pPr>
      <w:r>
        <w:t xml:space="preserve">Mid-term Exam  </w:t>
      </w:r>
    </w:p>
    <w:p w14:paraId="717B1668" w14:textId="77777777" w:rsidR="00FF3507" w:rsidRDefault="00FF3507" w:rsidP="00FF3507">
      <w:pPr>
        <w:jc w:val="both"/>
        <w:rPr>
          <w:b/>
        </w:rPr>
      </w:pPr>
      <w:r w:rsidRPr="00BB7016">
        <w:t xml:space="preserve">Students will participate in a mid-term clinical competency review </w:t>
      </w:r>
      <w:r>
        <w:t>with their supervisor.  P</w:t>
      </w:r>
      <w:r w:rsidRPr="00BB7016">
        <w:t xml:space="preserve">rogress </w:t>
      </w:r>
      <w:r>
        <w:t xml:space="preserve">will be reviewed </w:t>
      </w:r>
      <w:r w:rsidRPr="00BB7016">
        <w:t>according to a designated rubric.</w:t>
      </w:r>
      <w:r>
        <w:rPr>
          <w:b/>
        </w:rPr>
        <w:t xml:space="preserve"> </w:t>
      </w:r>
    </w:p>
    <w:p w14:paraId="52916448" w14:textId="0BFFEFF5" w:rsidR="009A0B40" w:rsidRDefault="00D22735" w:rsidP="00900F78">
      <w:pPr>
        <w:pStyle w:val="Heading3"/>
      </w:pPr>
      <w:r>
        <w:t xml:space="preserve">Final Exam </w:t>
      </w:r>
    </w:p>
    <w:p w14:paraId="0CA80285" w14:textId="6770198F" w:rsidR="00D22735" w:rsidRPr="00BB7016" w:rsidRDefault="00D22735" w:rsidP="00645D27">
      <w:pPr>
        <w:jc w:val="both"/>
      </w:pPr>
      <w:r w:rsidRPr="00BB7016">
        <w:t>Students wi</w:t>
      </w:r>
      <w:r w:rsidR="00BB7016" w:rsidRPr="00BB7016">
        <w:t xml:space="preserve">ll participate in a final clinical competency review </w:t>
      </w:r>
      <w:r w:rsidR="000F206C">
        <w:t>with their supervisor. P</w:t>
      </w:r>
      <w:r w:rsidR="00BB7016" w:rsidRPr="00BB7016">
        <w:t xml:space="preserve">rogress </w:t>
      </w:r>
      <w:r w:rsidR="000F206C">
        <w:t xml:space="preserve">will be reviewed </w:t>
      </w:r>
      <w:r w:rsidR="00BB7016" w:rsidRPr="00BB7016">
        <w:t>according to a designated rubric.</w:t>
      </w:r>
    </w:p>
    <w:p w14:paraId="288A3435" w14:textId="77777777" w:rsidR="00BB7016" w:rsidRDefault="00BB7016" w:rsidP="00667C60">
      <w:pPr>
        <w:pStyle w:val="Heading2"/>
      </w:pPr>
      <w:r>
        <w:t xml:space="preserve">Grading Information: </w:t>
      </w:r>
      <w:r w:rsidRPr="00CE1DF2">
        <w:t xml:space="preserve">Determination of Grades </w:t>
      </w:r>
    </w:p>
    <w:p w14:paraId="402BC7B2" w14:textId="74A53370" w:rsidR="005A0115" w:rsidRPr="000F206C" w:rsidRDefault="00BB7016" w:rsidP="00486788">
      <w:pPr>
        <w:spacing w:after="120"/>
        <w:jc w:val="both"/>
      </w:pPr>
      <w:r>
        <w:rPr>
          <w:b/>
        </w:rPr>
        <w:t xml:space="preserve">The final grade is reflected in a numerical and letter grade on the Clinical Competency Rubric.  </w:t>
      </w:r>
      <w:r w:rsidRPr="001F1218">
        <w:t>Student clinicians will be evaluated at the middle and end of the semester through an individual meeting with the supervisor.  This meeting will include feedback regarding the student’s performance relative to the course competencies</w:t>
      </w:r>
      <w:r w:rsidR="000F206C">
        <w:t xml:space="preserve"> in the clinical competency rubric.  </w:t>
      </w:r>
      <w:r w:rsidR="00FF6D52" w:rsidRPr="001F1218">
        <w:t xml:space="preserve">Competency ratings will be based on student work with a focus on the </w:t>
      </w:r>
      <w:r>
        <w:t>t</w:t>
      </w:r>
      <w:r w:rsidR="00203178" w:rsidRPr="001F1218">
        <w:t>imel</w:t>
      </w:r>
      <w:r>
        <w:t xml:space="preserve">y submission of the assignments, </w:t>
      </w:r>
      <w:r w:rsidR="00CD6650" w:rsidRPr="001F1218">
        <w:t>selection of appropriate objectives</w:t>
      </w:r>
      <w:r w:rsidR="00203178" w:rsidRPr="001F1218">
        <w:t xml:space="preserve"> </w:t>
      </w:r>
      <w:r>
        <w:t xml:space="preserve">stated in measurable terms, </w:t>
      </w:r>
      <w:r w:rsidR="00203178" w:rsidRPr="001F1218">
        <w:t xml:space="preserve">use of </w:t>
      </w:r>
      <w:r w:rsidR="00CD6650" w:rsidRPr="001F1218">
        <w:t>procedures and materials appropriate for attaining stated objective</w:t>
      </w:r>
      <w:r>
        <w:t xml:space="preserve">s, choice of therapy materials, rapport with clients, data collection, and other indicators in the rubric.  </w:t>
      </w:r>
    </w:p>
    <w:p w14:paraId="56358FDF" w14:textId="77777777" w:rsidR="00FF3507" w:rsidRDefault="00BB7016" w:rsidP="00667C60">
      <w:pPr>
        <w:pStyle w:val="Heading3"/>
      </w:pPr>
      <w:r w:rsidRPr="00B044E0">
        <w:t>Grade Appeals</w:t>
      </w:r>
    </w:p>
    <w:p w14:paraId="6F01CB45" w14:textId="76DF3419" w:rsidR="00BB7016" w:rsidRDefault="00BB7016" w:rsidP="00486788">
      <w:pPr>
        <w:widowControl w:val="0"/>
        <w:autoSpaceDE w:val="0"/>
        <w:autoSpaceDN w:val="0"/>
        <w:adjustRightInd w:val="0"/>
        <w:jc w:val="both"/>
      </w:pPr>
      <w:r>
        <w:t xml:space="preserve">The instructor welcomes </w:t>
      </w:r>
      <w:proofErr w:type="gramStart"/>
      <w:r>
        <w:t>appeals</w:t>
      </w:r>
      <w:proofErr w:type="gramEnd"/>
      <w:r>
        <w:t xml:space="preserve"> to any grade. Grade appeals must be a written argument substantiated with evidence and citations (if necessary). Grade appeals are due one week from when the assignment is returned.</w:t>
      </w:r>
    </w:p>
    <w:p w14:paraId="0DA20C60" w14:textId="0C18ED72" w:rsidR="00BB7016" w:rsidRPr="003E1849" w:rsidRDefault="00BB7016" w:rsidP="00486788">
      <w:pPr>
        <w:shd w:val="clear" w:color="auto" w:fill="FFFFFF"/>
        <w:spacing w:after="250"/>
        <w:jc w:val="both"/>
        <w:rPr>
          <w:rFonts w:eastAsia="Times New Roman"/>
          <w:color w:val="222222"/>
          <w:lang w:eastAsia="en-US"/>
        </w:rPr>
      </w:pPr>
      <w:r w:rsidRPr="00FA555F">
        <w:rPr>
          <w:rFonts w:eastAsia="Times New Roman"/>
          <w:color w:val="222222"/>
          <w:lang w:eastAsia="en-US"/>
        </w:rPr>
        <w:t xml:space="preserve">Note that “All students have the right, within a reasonable time, to know their academic scores, to review their grade-dependent work, and to be provided with explanations for the determination of their course grades.”  See </w:t>
      </w:r>
      <w:hyperlink r:id="rId19" w:history="1">
        <w:r w:rsidRPr="00FA555F">
          <w:rPr>
            <w:rStyle w:val="Hyperlink"/>
            <w:lang w:eastAsia="en-US"/>
          </w:rPr>
          <w:t>University Policy F13-1</w:t>
        </w:r>
      </w:hyperlink>
      <w:r w:rsidRPr="00FA555F">
        <w:rPr>
          <w:rFonts w:eastAsia="Times New Roman"/>
          <w:color w:val="222222"/>
          <w:lang w:eastAsia="en-US"/>
        </w:rPr>
        <w:t xml:space="preserve"> at http://www.sjsu.edu/senate/</w:t>
      </w:r>
      <w:r>
        <w:rPr>
          <w:rFonts w:eastAsia="Times New Roman"/>
          <w:color w:val="222222"/>
          <w:lang w:eastAsia="en-US"/>
        </w:rPr>
        <w:t>docs/F13-1.pdf for more details</w:t>
      </w:r>
      <w:r w:rsidR="003E1849">
        <w:rPr>
          <w:rFonts w:eastAsia="Times New Roman"/>
          <w:color w:val="222222"/>
          <w:lang w:eastAsia="en-US"/>
        </w:rPr>
        <w:t>.</w:t>
      </w:r>
    </w:p>
    <w:p w14:paraId="392D1E5B" w14:textId="77777777" w:rsidR="005D41F6" w:rsidRPr="001F1218" w:rsidRDefault="005D41F6" w:rsidP="00486788">
      <w:pPr>
        <w:pStyle w:val="Heading2"/>
        <w:spacing w:before="0" w:after="0"/>
        <w:jc w:val="both"/>
        <w:rPr>
          <w:rFonts w:cs="Times New Roman"/>
          <w:szCs w:val="24"/>
        </w:rPr>
      </w:pPr>
      <w:r w:rsidRPr="001F1218">
        <w:rPr>
          <w:rFonts w:cs="Times New Roman"/>
          <w:szCs w:val="24"/>
        </w:rPr>
        <w:t>Classroom Protocol</w:t>
      </w:r>
      <w:r w:rsidR="00412312" w:rsidRPr="001F1218">
        <w:rPr>
          <w:rFonts w:cs="Times New Roman"/>
          <w:szCs w:val="24"/>
        </w:rPr>
        <w:t xml:space="preserve"> </w:t>
      </w:r>
    </w:p>
    <w:p w14:paraId="12F25005" w14:textId="77777777" w:rsidR="00412312" w:rsidRDefault="00412312" w:rsidP="00486788">
      <w:pPr>
        <w:jc w:val="both"/>
      </w:pPr>
      <w:r w:rsidRPr="001F1218">
        <w:t xml:space="preserve">Students are expected to complete all assignments on time unless they have spoken to the instructor and a new date has been established. Students must have cell phones turned off during class and clinic sessions.  </w:t>
      </w:r>
    </w:p>
    <w:p w14:paraId="48B6A306" w14:textId="77777777" w:rsidR="003E1849" w:rsidRDefault="003E1849" w:rsidP="00486788">
      <w:pPr>
        <w:jc w:val="both"/>
      </w:pPr>
    </w:p>
    <w:p w14:paraId="031B7A12" w14:textId="64933B8E" w:rsidR="003E1849" w:rsidRDefault="003E1849" w:rsidP="00486788">
      <w:pPr>
        <w:widowControl w:val="0"/>
        <w:autoSpaceDE w:val="0"/>
        <w:autoSpaceDN w:val="0"/>
        <w:adjustRightInd w:val="0"/>
        <w:jc w:val="both"/>
      </w:pPr>
      <w:r w:rsidRPr="00E54077">
        <w:rPr>
          <w:i/>
        </w:rPr>
        <w:t>Assignment Due Dates</w:t>
      </w:r>
      <w:r>
        <w:t xml:space="preserve">: All assignments are due on the dates listed.  </w:t>
      </w:r>
    </w:p>
    <w:p w14:paraId="5026C248" w14:textId="77777777" w:rsidR="003E1849" w:rsidRDefault="003E1849" w:rsidP="00486788">
      <w:pPr>
        <w:widowControl w:val="0"/>
        <w:autoSpaceDE w:val="0"/>
        <w:autoSpaceDN w:val="0"/>
        <w:adjustRightInd w:val="0"/>
        <w:jc w:val="both"/>
      </w:pPr>
    </w:p>
    <w:p w14:paraId="79F81168" w14:textId="6F4763E8" w:rsidR="003E1849" w:rsidRDefault="003E1849" w:rsidP="00486788">
      <w:pPr>
        <w:widowControl w:val="0"/>
        <w:autoSpaceDE w:val="0"/>
        <w:autoSpaceDN w:val="0"/>
        <w:adjustRightInd w:val="0"/>
        <w:jc w:val="both"/>
      </w:pPr>
      <w:r w:rsidRPr="00E54077">
        <w:rPr>
          <w:i/>
        </w:rPr>
        <w:t>Attendance/Participation</w:t>
      </w:r>
      <w:r>
        <w:t xml:space="preserve">: Students are expected to attend all scheduled classes. The instructor should be notified of upcoming excused absences. Students will be expected to demonstrate collegiality, verbal problem solving, critical thinking, and active participation in class discussions. </w:t>
      </w:r>
    </w:p>
    <w:p w14:paraId="3CC0BE0A" w14:textId="77777777" w:rsidR="003E1849" w:rsidRDefault="003E1849" w:rsidP="00486788">
      <w:pPr>
        <w:widowControl w:val="0"/>
        <w:autoSpaceDE w:val="0"/>
        <w:autoSpaceDN w:val="0"/>
        <w:adjustRightInd w:val="0"/>
        <w:jc w:val="both"/>
      </w:pPr>
    </w:p>
    <w:p w14:paraId="494757D4" w14:textId="33075244" w:rsidR="003E1849" w:rsidRDefault="003E1849" w:rsidP="00486788">
      <w:pPr>
        <w:widowControl w:val="0"/>
        <w:autoSpaceDE w:val="0"/>
        <w:autoSpaceDN w:val="0"/>
        <w:adjustRightInd w:val="0"/>
        <w:jc w:val="both"/>
      </w:pPr>
      <w:r w:rsidRPr="00E54077">
        <w:rPr>
          <w:i/>
        </w:rPr>
        <w:t>Writing Requirements</w:t>
      </w:r>
      <w:r>
        <w:t xml:space="preserve">: Students should adhere to professional standards in all written work. </w:t>
      </w:r>
    </w:p>
    <w:p w14:paraId="510143D2" w14:textId="77777777" w:rsidR="003E1849" w:rsidRDefault="003E1849" w:rsidP="00486788">
      <w:pPr>
        <w:widowControl w:val="0"/>
        <w:autoSpaceDE w:val="0"/>
        <w:autoSpaceDN w:val="0"/>
        <w:adjustRightInd w:val="0"/>
        <w:jc w:val="both"/>
      </w:pPr>
    </w:p>
    <w:p w14:paraId="3893A708" w14:textId="77777777" w:rsidR="003E1849" w:rsidRDefault="003E1849" w:rsidP="00486788">
      <w:pPr>
        <w:widowControl w:val="0"/>
        <w:autoSpaceDE w:val="0"/>
        <w:autoSpaceDN w:val="0"/>
        <w:adjustRightInd w:val="0"/>
        <w:jc w:val="both"/>
      </w:pPr>
      <w:r w:rsidRPr="000F206C">
        <w:rPr>
          <w:i/>
        </w:rPr>
        <w:t>Consent for Recording of Class and Public Sharing of Instructor Material:</w:t>
      </w:r>
      <w:r>
        <w:t xml:space="preserve"> Common </w:t>
      </w:r>
      <w:r>
        <w:lastRenderedPageBreak/>
        <w:t>courtesy and professional behavior dictate that you notify someone when you are recording him/her. You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reproduce or distribute the material.</w:t>
      </w:r>
    </w:p>
    <w:p w14:paraId="137BAC49" w14:textId="77777777" w:rsidR="003E1849" w:rsidRDefault="003E1849" w:rsidP="00486788">
      <w:pPr>
        <w:widowControl w:val="0"/>
        <w:autoSpaceDE w:val="0"/>
        <w:autoSpaceDN w:val="0"/>
        <w:adjustRightInd w:val="0"/>
        <w:jc w:val="both"/>
      </w:pPr>
    </w:p>
    <w:p w14:paraId="0A8D1FD9" w14:textId="77777777" w:rsidR="003E1849" w:rsidRDefault="003E1849" w:rsidP="00486788">
      <w:pPr>
        <w:widowControl w:val="0"/>
        <w:autoSpaceDE w:val="0"/>
        <w:autoSpaceDN w:val="0"/>
        <w:adjustRightInd w:val="0"/>
        <w:jc w:val="both"/>
      </w:pPr>
      <w:r>
        <w:t>Students are welcome to audiotape any class after first having announced that an audio recording is being made at the beginning of each class. Audio recordings are for a student’s own private review. Students do not have the right to reproduce or distribute audio recordings without written permission from the instructor and every other student who was present when the audio recording was made. Course materials shared by the instructor are his intellectual property (unless otherwise designated) and cannot be shared publicly without his written permission. You may not publicly share or upload instructor-generated material for this course such as exam questions, lecture notes, or homework solutions without instructor consent.</w:t>
      </w:r>
    </w:p>
    <w:p w14:paraId="630B8B91" w14:textId="77777777" w:rsidR="003E1849" w:rsidRDefault="003E1849" w:rsidP="00486788">
      <w:pPr>
        <w:pStyle w:val="Heading2"/>
        <w:jc w:val="both"/>
      </w:pPr>
      <w:r>
        <w:t xml:space="preserve">University Policies </w:t>
      </w:r>
    </w:p>
    <w:p w14:paraId="4CF61B4F" w14:textId="53A74D35" w:rsidR="003E1849" w:rsidRDefault="003E1849" w:rsidP="000F206C">
      <w:r w:rsidRPr="0004555C">
        <w:rPr>
          <w:lang w:eastAsia="en-US"/>
        </w:rPr>
        <w:t>Per University Policy S16-9,</w:t>
      </w:r>
      <w:r w:rsidRPr="0004555C">
        <w:t xml:space="preserve"> university-wide policy information relevant to all courses, such as academic integrity, accommodations, etc. will be available on </w:t>
      </w:r>
      <w:r w:rsidRPr="0004555C">
        <w:rPr>
          <w:lang w:eastAsia="en-US"/>
        </w:rPr>
        <w:t xml:space="preserve">Office of Graduate and Undergraduate Programs’ </w:t>
      </w:r>
      <w:hyperlink r:id="rId20" w:history="1">
        <w:r w:rsidRPr="0004555C">
          <w:rPr>
            <w:rStyle w:val="Hyperlink"/>
            <w:lang w:eastAsia="en-US"/>
          </w:rPr>
          <w:t>Syllabus Information</w:t>
        </w:r>
        <w:r w:rsidRPr="0004555C">
          <w:rPr>
            <w:rStyle w:val="Hyperlink"/>
          </w:rPr>
          <w:t xml:space="preserve"> web page</w:t>
        </w:r>
      </w:hyperlink>
      <w:r w:rsidRPr="0004555C">
        <w:rPr>
          <w:lang w:eastAsia="en-US"/>
        </w:rPr>
        <w:t xml:space="preserve"> at </w:t>
      </w:r>
      <w:r w:rsidR="00FF3507" w:rsidRPr="00667C60">
        <w:t>http://www.sjsu.edu/gup/syllabusinfo/</w:t>
      </w:r>
    </w:p>
    <w:p w14:paraId="636B7E7F" w14:textId="1D5F4630" w:rsidR="003E1849" w:rsidRPr="00BF70B6" w:rsidRDefault="00900F78" w:rsidP="00667C60">
      <w:pPr>
        <w:pStyle w:val="Heading2"/>
      </w:pPr>
      <w:r>
        <w:t>College and Department</w:t>
      </w:r>
      <w:r w:rsidR="005C3217">
        <w:t xml:space="preserve"> P</w:t>
      </w:r>
      <w:r w:rsidR="003E1849">
        <w:t xml:space="preserve">olicies </w:t>
      </w:r>
    </w:p>
    <w:p w14:paraId="5F430D2E" w14:textId="77777777" w:rsidR="00900F78" w:rsidRDefault="003E1849" w:rsidP="00900F78">
      <w:pPr>
        <w:pStyle w:val="Heading3"/>
      </w:pPr>
      <w:r w:rsidRPr="00BF70B6">
        <w:t>Vision Statement</w:t>
      </w:r>
    </w:p>
    <w:p w14:paraId="2DE0C5F3" w14:textId="3D6ED08A" w:rsidR="003E1849" w:rsidRDefault="003E1849" w:rsidP="003E1849">
      <w:pPr>
        <w:jc w:val="both"/>
      </w:pPr>
      <w:r w:rsidRPr="00487906">
        <w:t>The faculty of the College of Education at San Jos</w:t>
      </w:r>
      <w:r>
        <w:t>é</w:t>
      </w:r>
      <w:r w:rsidRPr="00487906">
        <w:t xml:space="preserve"> State University agrees that excellence and equity matter - that each is necessary, and neither is sufficient in the absence of the other. We envision ourselves as a learning community of practitioner/scholars in continuous development, dialogue, and inquiry that enable us to revisit, review and revise our practice in an ongoing response to circumstances. </w:t>
      </w:r>
    </w:p>
    <w:p w14:paraId="06B56959" w14:textId="77777777" w:rsidR="00900F78" w:rsidRDefault="003E1849" w:rsidP="00900F78">
      <w:pPr>
        <w:pStyle w:val="Heading3"/>
      </w:pPr>
      <w:r>
        <w:t>Mission Statement -</w:t>
      </w:r>
      <w:r w:rsidRPr="007C1C64">
        <w:t xml:space="preserve"> College of Education</w:t>
      </w:r>
    </w:p>
    <w:p w14:paraId="3AC7766E" w14:textId="417A2A4B" w:rsidR="003E1849" w:rsidRPr="00487906" w:rsidRDefault="003E1849" w:rsidP="003E1849">
      <w:pPr>
        <w:jc w:val="both"/>
      </w:pPr>
      <w:r w:rsidRPr="00487906">
        <w:t>The mission of the Connie L. Lurie College of Education at San José State University is to prepare educators who have the knowledge, skills, dispositions and ethics that ensure equity and excellence for students in a culturally diverse, technologically complex, global community. The policies and practices of the Connie L. Lurie College of Education at San José State University are based on the belief that teaching in a democracy requires and must ensure that: • Students have access to an excellent and equitable education; • Educators at every level have knowledge of their subject matter and their students, value and engage in ethical practice and excellent pedagogy, and develop dispositions and habits of the mind that ensure that all students have equitable access to an excellent education; • Stakeholders be involved in the collegial community engaged in the professional conversation and decision making that delineate standards, assign resources, guide program design, and reward accomplishment in the College.</w:t>
      </w:r>
    </w:p>
    <w:p w14:paraId="61656AF8" w14:textId="77777777" w:rsidR="00900F78" w:rsidRDefault="003E1849" w:rsidP="00900F78">
      <w:pPr>
        <w:pStyle w:val="Heading3"/>
      </w:pPr>
      <w:r w:rsidRPr="007C1C64">
        <w:lastRenderedPageBreak/>
        <w:t>Department</w:t>
      </w:r>
    </w:p>
    <w:p w14:paraId="17679A07" w14:textId="143C8635" w:rsidR="003E1849" w:rsidRDefault="003E1849" w:rsidP="003E1849">
      <w:pPr>
        <w:jc w:val="both"/>
        <w:rPr>
          <w:b/>
        </w:rPr>
      </w:pPr>
      <w:r w:rsidRPr="00487906">
        <w:t>The mission of the Department of Communicative Disorders and Sciences</w:t>
      </w:r>
      <w:r w:rsidR="006E7AC7">
        <w:t xml:space="preserve"> (CDS)</w:t>
      </w:r>
      <w:r w:rsidRPr="00487906">
        <w:t xml:space="preserve"> is to provide high quality academic and clinical preparation to students seeking careers working with individuals who have speech, language and hearing disorders, and their families. Guided by principles of evidence-based practice and working in collaboration with other professionals, our graduates will adhere to the highest ethical standard in serving the needs of our diverse community. </w:t>
      </w:r>
    </w:p>
    <w:p w14:paraId="7C8CCD70" w14:textId="77777777" w:rsidR="003E1849" w:rsidRPr="00280030" w:rsidRDefault="003E1849" w:rsidP="00667C60">
      <w:pPr>
        <w:pStyle w:val="Heading3"/>
      </w:pPr>
      <w:r w:rsidRPr="00280030">
        <w:t xml:space="preserve">HIPAA </w:t>
      </w:r>
    </w:p>
    <w:p w14:paraId="40B24C28" w14:textId="72B28C4E" w:rsidR="003E1849" w:rsidRDefault="003E1849" w:rsidP="003E1849">
      <w:pPr>
        <w:jc w:val="both"/>
      </w:pPr>
      <w:r w:rsidRPr="00487906">
        <w:t>Policy Students will be considered members of the clinic workforce under regulations established by the Health Insurance Portability and Accountability Act (HIPAA). Students will receive instruction in following HIPAA policies and</w:t>
      </w:r>
      <w:r w:rsidR="00BD02C6">
        <w:t xml:space="preserve"> will be required to adhere to these policies.  </w:t>
      </w:r>
    </w:p>
    <w:p w14:paraId="08141383" w14:textId="77777777" w:rsidR="000F206C" w:rsidRPr="00487906" w:rsidRDefault="000F206C" w:rsidP="003E1849">
      <w:pPr>
        <w:jc w:val="both"/>
      </w:pPr>
    </w:p>
    <w:p w14:paraId="132067C9" w14:textId="77777777" w:rsidR="003E1849" w:rsidRPr="00F71648" w:rsidRDefault="003E1849" w:rsidP="000F206C">
      <w:pPr>
        <w:pStyle w:val="Heading3"/>
        <w:spacing w:before="0" w:after="0"/>
        <w:jc w:val="both"/>
        <w:rPr>
          <w:sz w:val="24"/>
        </w:rPr>
      </w:pPr>
      <w:r w:rsidRPr="00F71648">
        <w:rPr>
          <w:sz w:val="24"/>
        </w:rPr>
        <w:t xml:space="preserve">Confidentiality </w:t>
      </w:r>
    </w:p>
    <w:p w14:paraId="1068F3AD" w14:textId="61C9C7A5" w:rsidR="00BD02C6" w:rsidRDefault="003E1849" w:rsidP="00667C60">
      <w:pPr>
        <w:pStyle w:val="BodyText3"/>
        <w:spacing w:after="0"/>
        <w:jc w:val="both"/>
      </w:pPr>
      <w:r w:rsidRPr="00F71648">
        <w:rPr>
          <w:sz w:val="24"/>
          <w:szCs w:val="24"/>
        </w:rPr>
        <w:t>All clients have the right to confidentiality.  Students are not to discuss cases outside of the Com</w:t>
      </w:r>
      <w:r w:rsidR="006E7AC7">
        <w:rPr>
          <w:sz w:val="24"/>
          <w:szCs w:val="24"/>
        </w:rPr>
        <w:t xml:space="preserve">municative Disorders &amp; Sciences </w:t>
      </w:r>
      <w:r w:rsidRPr="00F71648">
        <w:rPr>
          <w:sz w:val="24"/>
          <w:szCs w:val="24"/>
        </w:rPr>
        <w:t xml:space="preserve">Clinic or in public access areas within CDS (e.g., restrooms, hallways, observation booths, etc.).  Known violations of confidentiality will result in a stern reprimand.  </w:t>
      </w:r>
      <w:r w:rsidRPr="00667C60">
        <w:rPr>
          <w:b/>
          <w:sz w:val="24"/>
          <w:szCs w:val="24"/>
        </w:rPr>
        <w:t>Serious and/or repeated violations will warrant referral to the Chair of the Communicative Disorders &amp; Sciences Department for disciplinary action</w:t>
      </w:r>
      <w:r w:rsidR="00BD02C6" w:rsidRPr="00667C60">
        <w:rPr>
          <w:b/>
          <w:sz w:val="24"/>
          <w:szCs w:val="24"/>
        </w:rPr>
        <w:t>.</w:t>
      </w:r>
    </w:p>
    <w:p w14:paraId="5973F3DF" w14:textId="77777777" w:rsidR="00BD02C6" w:rsidRPr="00864064" w:rsidRDefault="00BD02C6" w:rsidP="00BD02C6">
      <w:pPr>
        <w:pStyle w:val="BodyText"/>
        <w:spacing w:after="0"/>
        <w:rPr>
          <w:bCs/>
        </w:rPr>
      </w:pPr>
    </w:p>
    <w:p w14:paraId="00233C10" w14:textId="77777777" w:rsidR="003E1849" w:rsidRPr="00135DFC" w:rsidRDefault="003E1849" w:rsidP="00BD02C6">
      <w:pPr>
        <w:pStyle w:val="Heading3"/>
        <w:spacing w:before="0" w:after="0"/>
        <w:jc w:val="both"/>
        <w:rPr>
          <w:sz w:val="24"/>
        </w:rPr>
      </w:pPr>
      <w:r w:rsidRPr="00135DFC">
        <w:rPr>
          <w:sz w:val="24"/>
        </w:rPr>
        <w:t>Campus Policy in Compliance with the American Disabilities Act</w:t>
      </w:r>
    </w:p>
    <w:p w14:paraId="62C3E297" w14:textId="77777777" w:rsidR="003E1849" w:rsidRDefault="003E1849" w:rsidP="00BD02C6">
      <w:pPr>
        <w:pStyle w:val="BodyText"/>
        <w:spacing w:after="0"/>
        <w:jc w:val="both"/>
      </w:pPr>
      <w:r w:rsidRPr="005A3286">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21" w:history="1">
        <w:r w:rsidRPr="005A3286">
          <w:rPr>
            <w:rStyle w:val="Hyperlink"/>
          </w:rPr>
          <w:t>Presidential Directive 97-03</w:t>
        </w:r>
      </w:hyperlink>
      <w:r w:rsidRPr="005A3286">
        <w:t xml:space="preserve"> at http://www.sjsu.edu/president/docs/directives/PD_1997-03.pdf requires that students with disabilities requesting accommodations must register with the </w:t>
      </w:r>
      <w:hyperlink r:id="rId22" w:history="1">
        <w:r w:rsidRPr="005A3286">
          <w:rPr>
            <w:rStyle w:val="Hyperlink"/>
          </w:rPr>
          <w:t>Accessible Education Center</w:t>
        </w:r>
      </w:hyperlink>
      <w:r w:rsidRPr="005A3286">
        <w:t xml:space="preserve"> (AEC) at http://www.sjsu.edu/aec to establish a record of their disability.</w:t>
      </w:r>
    </w:p>
    <w:p w14:paraId="26573430" w14:textId="77777777" w:rsidR="001125A0" w:rsidRPr="005A3286" w:rsidRDefault="001125A0" w:rsidP="00BD02C6">
      <w:pPr>
        <w:pStyle w:val="BodyText"/>
        <w:spacing w:after="0"/>
        <w:jc w:val="both"/>
      </w:pPr>
    </w:p>
    <w:p w14:paraId="0437571A" w14:textId="21B9819B" w:rsidR="00E54077" w:rsidRPr="006E7AC7" w:rsidRDefault="00481A79" w:rsidP="006E7AC7">
      <w:r>
        <w:br w:type="page"/>
      </w:r>
    </w:p>
    <w:p w14:paraId="7BAA3773" w14:textId="16F4B638" w:rsidR="00D54806" w:rsidRPr="001125A0" w:rsidRDefault="00401E55" w:rsidP="006E7AC7">
      <w:pPr>
        <w:pStyle w:val="Heading1"/>
      </w:pPr>
      <w:r w:rsidRPr="001125A0">
        <w:lastRenderedPageBreak/>
        <w:t>EDSP 277</w:t>
      </w:r>
      <w:r w:rsidR="003E6B52">
        <w:t xml:space="preserve"> Spring</w:t>
      </w:r>
      <w:r w:rsidR="006D0AE4">
        <w:t xml:space="preserve"> 2018</w:t>
      </w:r>
      <w:r w:rsidR="00D54806" w:rsidRPr="001125A0">
        <w:t>,</w:t>
      </w:r>
      <w:r w:rsidR="006E7AC7">
        <w:t xml:space="preserve"> Course Schedule- Tuesday class</w:t>
      </w:r>
    </w:p>
    <w:p w14:paraId="071F157B" w14:textId="71797E33" w:rsidR="00FE1039" w:rsidRPr="001125A0" w:rsidRDefault="00401E55" w:rsidP="00667C60">
      <w:r w:rsidRPr="001125A0">
        <w:t>S</w:t>
      </w:r>
      <w:r w:rsidR="00D54806" w:rsidRPr="001125A0">
        <w:t xml:space="preserve">chedule is tentative, and subject to change with advance notice in class and/or via course website. </w:t>
      </w:r>
    </w:p>
    <w:tbl>
      <w:tblPr>
        <w:tblStyle w:val="TableGrid"/>
        <w:tblpPr w:leftFromText="180" w:rightFromText="180" w:vertAnchor="text" w:tblpY="156"/>
        <w:tblW w:w="0" w:type="auto"/>
        <w:tblLook w:val="04A0" w:firstRow="1" w:lastRow="0" w:firstColumn="1" w:lastColumn="0" w:noHBand="0" w:noVBand="1"/>
      </w:tblPr>
      <w:tblGrid>
        <w:gridCol w:w="550"/>
        <w:gridCol w:w="970"/>
        <w:gridCol w:w="1580"/>
        <w:gridCol w:w="3597"/>
        <w:gridCol w:w="1933"/>
      </w:tblGrid>
      <w:tr w:rsidR="00FE1039" w:rsidRPr="001125A0" w14:paraId="0E65839A" w14:textId="77777777" w:rsidTr="006D0AE4">
        <w:trPr>
          <w:trHeight w:val="352"/>
        </w:trPr>
        <w:tc>
          <w:tcPr>
            <w:tcW w:w="550" w:type="dxa"/>
          </w:tcPr>
          <w:p w14:paraId="4E87C841" w14:textId="77777777" w:rsidR="00FE1039" w:rsidRPr="001125A0" w:rsidRDefault="00FE1039" w:rsidP="00FE1039">
            <w:pPr>
              <w:pStyle w:val="ListParagraph"/>
              <w:ind w:left="0"/>
              <w:rPr>
                <w:rFonts w:ascii="Times New Roman" w:hAnsi="Times New Roman" w:cs="Times New Roman"/>
                <w:b/>
                <w:sz w:val="18"/>
                <w:szCs w:val="18"/>
              </w:rPr>
            </w:pPr>
          </w:p>
        </w:tc>
        <w:tc>
          <w:tcPr>
            <w:tcW w:w="970" w:type="dxa"/>
          </w:tcPr>
          <w:p w14:paraId="4A1A44C6" w14:textId="5CEB69AE"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 xml:space="preserve">Date </w:t>
            </w:r>
          </w:p>
        </w:tc>
        <w:tc>
          <w:tcPr>
            <w:tcW w:w="1580" w:type="dxa"/>
          </w:tcPr>
          <w:p w14:paraId="6CCD2DA1" w14:textId="77777777" w:rsidR="00FE1039" w:rsidRPr="001125A0" w:rsidRDefault="00FE1039" w:rsidP="00FE1039">
            <w:pPr>
              <w:pStyle w:val="ListParagraph"/>
              <w:ind w:left="0"/>
              <w:jc w:val="center"/>
              <w:rPr>
                <w:rFonts w:ascii="Times New Roman" w:hAnsi="Times New Roman" w:cs="Times New Roman"/>
                <w:b/>
                <w:sz w:val="18"/>
                <w:szCs w:val="18"/>
              </w:rPr>
            </w:pPr>
            <w:r w:rsidRPr="001125A0">
              <w:rPr>
                <w:rFonts w:ascii="Times New Roman" w:hAnsi="Times New Roman" w:cs="Times New Roman"/>
                <w:b/>
                <w:sz w:val="18"/>
                <w:szCs w:val="18"/>
              </w:rPr>
              <w:t xml:space="preserve">Activity </w:t>
            </w:r>
          </w:p>
        </w:tc>
        <w:tc>
          <w:tcPr>
            <w:tcW w:w="3597" w:type="dxa"/>
          </w:tcPr>
          <w:p w14:paraId="165C6131"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 xml:space="preserve">Seminar Topics </w:t>
            </w:r>
          </w:p>
        </w:tc>
        <w:tc>
          <w:tcPr>
            <w:tcW w:w="1933" w:type="dxa"/>
          </w:tcPr>
          <w:p w14:paraId="71095742"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 xml:space="preserve">Assignments </w:t>
            </w:r>
          </w:p>
        </w:tc>
      </w:tr>
      <w:tr w:rsidR="00FE1039" w:rsidRPr="001125A0" w14:paraId="3C16EEBB" w14:textId="77777777" w:rsidTr="006D0AE4">
        <w:trPr>
          <w:trHeight w:val="773"/>
        </w:trPr>
        <w:tc>
          <w:tcPr>
            <w:tcW w:w="550" w:type="dxa"/>
          </w:tcPr>
          <w:p w14:paraId="677671E6"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1</w:t>
            </w:r>
          </w:p>
        </w:tc>
        <w:tc>
          <w:tcPr>
            <w:tcW w:w="970" w:type="dxa"/>
          </w:tcPr>
          <w:p w14:paraId="45FC8548" w14:textId="2E50E0B7" w:rsidR="00FE1039" w:rsidRPr="001125A0" w:rsidRDefault="003E6B52" w:rsidP="00FE1039">
            <w:pPr>
              <w:pStyle w:val="ListParagraph"/>
              <w:ind w:left="0"/>
              <w:rPr>
                <w:rFonts w:ascii="Times New Roman" w:hAnsi="Times New Roman" w:cs="Times New Roman"/>
                <w:b/>
                <w:sz w:val="18"/>
                <w:szCs w:val="18"/>
              </w:rPr>
            </w:pPr>
            <w:r>
              <w:rPr>
                <w:rFonts w:ascii="Times New Roman" w:hAnsi="Times New Roman" w:cs="Times New Roman"/>
                <w:b/>
                <w:sz w:val="18"/>
                <w:szCs w:val="18"/>
              </w:rPr>
              <w:t>1/30</w:t>
            </w:r>
          </w:p>
        </w:tc>
        <w:tc>
          <w:tcPr>
            <w:tcW w:w="1580" w:type="dxa"/>
          </w:tcPr>
          <w:p w14:paraId="0391F73F" w14:textId="29FDA6CE" w:rsidR="00FE1039" w:rsidRPr="001125A0" w:rsidRDefault="00FE1039" w:rsidP="00262F5E">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First day of class</w:t>
            </w:r>
          </w:p>
        </w:tc>
        <w:tc>
          <w:tcPr>
            <w:tcW w:w="3597" w:type="dxa"/>
          </w:tcPr>
          <w:p w14:paraId="11C6E86F"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 xml:space="preserve">Requirements of course </w:t>
            </w:r>
          </w:p>
          <w:p w14:paraId="16CF94D0"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Client /File review</w:t>
            </w:r>
          </w:p>
          <w:p w14:paraId="348CA2AA" w14:textId="77777777" w:rsidR="00FE1039" w:rsidRPr="001125A0" w:rsidRDefault="00FE1039" w:rsidP="00FE1039">
            <w:pPr>
              <w:pStyle w:val="ListParagraph"/>
              <w:ind w:left="0"/>
              <w:rPr>
                <w:rFonts w:ascii="Times New Roman" w:hAnsi="Times New Roman" w:cs="Times New Roman"/>
                <w:b/>
                <w:color w:val="FF0000"/>
                <w:sz w:val="18"/>
                <w:szCs w:val="18"/>
              </w:rPr>
            </w:pPr>
            <w:r w:rsidRPr="001125A0">
              <w:rPr>
                <w:rFonts w:ascii="Times New Roman" w:hAnsi="Times New Roman" w:cs="Times New Roman"/>
                <w:b/>
                <w:sz w:val="18"/>
                <w:szCs w:val="18"/>
              </w:rPr>
              <w:t>Lesson planning/materials, techniques</w:t>
            </w:r>
          </w:p>
        </w:tc>
        <w:tc>
          <w:tcPr>
            <w:tcW w:w="1933" w:type="dxa"/>
          </w:tcPr>
          <w:p w14:paraId="1BB4E046"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Think about goals</w:t>
            </w:r>
          </w:p>
          <w:p w14:paraId="574E67E9" w14:textId="75F54CB4" w:rsidR="001125A0" w:rsidRPr="001125A0" w:rsidRDefault="001125A0"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Prepare lesson plan</w:t>
            </w:r>
          </w:p>
          <w:p w14:paraId="51DA3B04" w14:textId="51E67EE1"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 xml:space="preserve">Ideas for lessons </w:t>
            </w:r>
            <w:bookmarkStart w:id="0" w:name="_GoBack"/>
            <w:bookmarkEnd w:id="0"/>
          </w:p>
        </w:tc>
      </w:tr>
      <w:tr w:rsidR="00FE1039" w:rsidRPr="001125A0" w14:paraId="00A6F238" w14:textId="77777777" w:rsidTr="006D0AE4">
        <w:trPr>
          <w:trHeight w:val="959"/>
        </w:trPr>
        <w:tc>
          <w:tcPr>
            <w:tcW w:w="550" w:type="dxa"/>
          </w:tcPr>
          <w:p w14:paraId="56D15373"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2</w:t>
            </w:r>
          </w:p>
        </w:tc>
        <w:tc>
          <w:tcPr>
            <w:tcW w:w="970" w:type="dxa"/>
          </w:tcPr>
          <w:p w14:paraId="377B429D" w14:textId="58E48646" w:rsidR="00FE1039" w:rsidRPr="001125A0" w:rsidRDefault="00B56125" w:rsidP="00FE1039">
            <w:pPr>
              <w:pStyle w:val="ListParagraph"/>
              <w:ind w:left="0"/>
              <w:rPr>
                <w:rFonts w:ascii="Times New Roman" w:hAnsi="Times New Roman" w:cs="Times New Roman"/>
                <w:b/>
                <w:sz w:val="18"/>
                <w:szCs w:val="18"/>
              </w:rPr>
            </w:pPr>
            <w:r>
              <w:rPr>
                <w:rFonts w:ascii="Times New Roman" w:hAnsi="Times New Roman" w:cs="Times New Roman"/>
                <w:b/>
                <w:sz w:val="18"/>
                <w:szCs w:val="18"/>
              </w:rPr>
              <w:t>2/</w:t>
            </w:r>
            <w:r w:rsidR="00FE1039" w:rsidRPr="001125A0">
              <w:rPr>
                <w:rFonts w:ascii="Times New Roman" w:hAnsi="Times New Roman" w:cs="Times New Roman"/>
                <w:b/>
                <w:sz w:val="18"/>
                <w:szCs w:val="18"/>
              </w:rPr>
              <w:t>6</w:t>
            </w:r>
          </w:p>
        </w:tc>
        <w:tc>
          <w:tcPr>
            <w:tcW w:w="1580" w:type="dxa"/>
          </w:tcPr>
          <w:p w14:paraId="0EB740BA"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 xml:space="preserve">Attend Seminar </w:t>
            </w:r>
          </w:p>
        </w:tc>
        <w:tc>
          <w:tcPr>
            <w:tcW w:w="3597" w:type="dxa"/>
          </w:tcPr>
          <w:p w14:paraId="273AE22F"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 xml:space="preserve">Writing SOAP’s </w:t>
            </w:r>
          </w:p>
          <w:p w14:paraId="1903EAE9"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Writing Goals</w:t>
            </w:r>
          </w:p>
          <w:p w14:paraId="06FFACDC"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Data Collection</w:t>
            </w:r>
          </w:p>
          <w:p w14:paraId="4657AB36" w14:textId="19972BE5" w:rsidR="00262F5E" w:rsidRPr="001125A0" w:rsidRDefault="00262F5E"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Set calendar for group lessons</w:t>
            </w:r>
          </w:p>
        </w:tc>
        <w:tc>
          <w:tcPr>
            <w:tcW w:w="1933" w:type="dxa"/>
          </w:tcPr>
          <w:p w14:paraId="2C5003CB" w14:textId="45230525" w:rsidR="00FE1039" w:rsidRPr="001125A0" w:rsidRDefault="007D6B98"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Prepare SOAP/Lesson</w:t>
            </w:r>
            <w:r w:rsidR="00FD7E49">
              <w:rPr>
                <w:rFonts w:ascii="Times New Roman" w:hAnsi="Times New Roman" w:cs="Times New Roman"/>
                <w:b/>
                <w:sz w:val="18"/>
                <w:szCs w:val="18"/>
              </w:rPr>
              <w:t xml:space="preserve"> </w:t>
            </w:r>
            <w:r w:rsidRPr="001125A0">
              <w:rPr>
                <w:rFonts w:ascii="Times New Roman" w:hAnsi="Times New Roman" w:cs="Times New Roman"/>
                <w:b/>
                <w:sz w:val="18"/>
                <w:szCs w:val="18"/>
              </w:rPr>
              <w:t>Plan</w:t>
            </w:r>
          </w:p>
          <w:p w14:paraId="14AE6009" w14:textId="3316D130" w:rsidR="00262F5E" w:rsidRPr="001125A0" w:rsidRDefault="00FE1039" w:rsidP="00262F5E">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 xml:space="preserve">Plan </w:t>
            </w:r>
            <w:r w:rsidR="00262F5E" w:rsidRPr="001125A0">
              <w:rPr>
                <w:rFonts w:ascii="Times New Roman" w:hAnsi="Times New Roman" w:cs="Times New Roman"/>
                <w:b/>
                <w:sz w:val="18"/>
                <w:szCs w:val="18"/>
              </w:rPr>
              <w:t>non-clinic visit</w:t>
            </w:r>
          </w:p>
        </w:tc>
      </w:tr>
      <w:tr w:rsidR="00FE1039" w:rsidRPr="001125A0" w14:paraId="0977FDCF" w14:textId="77777777" w:rsidTr="006D0AE4">
        <w:trPr>
          <w:trHeight w:val="220"/>
        </w:trPr>
        <w:tc>
          <w:tcPr>
            <w:tcW w:w="550" w:type="dxa"/>
          </w:tcPr>
          <w:p w14:paraId="1FA7039F" w14:textId="5E634EE0"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3</w:t>
            </w:r>
          </w:p>
        </w:tc>
        <w:tc>
          <w:tcPr>
            <w:tcW w:w="970" w:type="dxa"/>
          </w:tcPr>
          <w:p w14:paraId="6542A3DB" w14:textId="69D36BD3" w:rsidR="00FE1039" w:rsidRPr="001125A0" w:rsidRDefault="00B56125" w:rsidP="00FE1039">
            <w:pPr>
              <w:pStyle w:val="ListParagraph"/>
              <w:ind w:left="0"/>
              <w:rPr>
                <w:rFonts w:ascii="Times New Roman" w:hAnsi="Times New Roman" w:cs="Times New Roman"/>
                <w:b/>
                <w:sz w:val="18"/>
                <w:szCs w:val="18"/>
              </w:rPr>
            </w:pPr>
            <w:r>
              <w:rPr>
                <w:rFonts w:ascii="Times New Roman" w:hAnsi="Times New Roman" w:cs="Times New Roman"/>
                <w:b/>
                <w:sz w:val="18"/>
                <w:szCs w:val="18"/>
              </w:rPr>
              <w:t>2</w:t>
            </w:r>
            <w:r w:rsidR="00FE1039" w:rsidRPr="001125A0">
              <w:rPr>
                <w:rFonts w:ascii="Times New Roman" w:hAnsi="Times New Roman" w:cs="Times New Roman"/>
                <w:b/>
                <w:sz w:val="18"/>
                <w:szCs w:val="18"/>
              </w:rPr>
              <w:t>/13</w:t>
            </w:r>
          </w:p>
        </w:tc>
        <w:tc>
          <w:tcPr>
            <w:tcW w:w="1580" w:type="dxa"/>
          </w:tcPr>
          <w:p w14:paraId="4894FDA2"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 xml:space="preserve">First Day of Clinic </w:t>
            </w:r>
          </w:p>
        </w:tc>
        <w:tc>
          <w:tcPr>
            <w:tcW w:w="3597" w:type="dxa"/>
          </w:tcPr>
          <w:p w14:paraId="7A9680EC" w14:textId="77777777" w:rsidR="00486788" w:rsidRPr="001125A0" w:rsidRDefault="00FE1039" w:rsidP="00486788">
            <w:pPr>
              <w:rPr>
                <w:b/>
                <w:sz w:val="18"/>
                <w:szCs w:val="18"/>
              </w:rPr>
            </w:pPr>
            <w:r w:rsidRPr="001125A0">
              <w:rPr>
                <w:b/>
                <w:sz w:val="18"/>
                <w:szCs w:val="18"/>
              </w:rPr>
              <w:t xml:space="preserve">Discuss </w:t>
            </w:r>
          </w:p>
          <w:p w14:paraId="16D315C2" w14:textId="7ADCD7F0" w:rsidR="00FE1039" w:rsidRPr="001125A0" w:rsidRDefault="00FE1039" w:rsidP="00486788">
            <w:pPr>
              <w:pStyle w:val="ListParagraph"/>
              <w:numPr>
                <w:ilvl w:val="0"/>
                <w:numId w:val="45"/>
              </w:numPr>
              <w:rPr>
                <w:b/>
                <w:sz w:val="18"/>
                <w:szCs w:val="18"/>
              </w:rPr>
            </w:pPr>
            <w:r w:rsidRPr="001125A0">
              <w:rPr>
                <w:b/>
                <w:sz w:val="18"/>
                <w:szCs w:val="18"/>
              </w:rPr>
              <w:t>Preliminary Goals</w:t>
            </w:r>
          </w:p>
          <w:p w14:paraId="3AF66827" w14:textId="77777777" w:rsidR="00FE1039" w:rsidRPr="001125A0" w:rsidRDefault="00FE1039" w:rsidP="00486788">
            <w:pPr>
              <w:pStyle w:val="ListParagraph"/>
              <w:numPr>
                <w:ilvl w:val="0"/>
                <w:numId w:val="45"/>
              </w:numPr>
              <w:rPr>
                <w:b/>
                <w:sz w:val="18"/>
                <w:szCs w:val="18"/>
              </w:rPr>
            </w:pPr>
            <w:r w:rsidRPr="001125A0">
              <w:rPr>
                <w:b/>
                <w:sz w:val="18"/>
                <w:szCs w:val="18"/>
              </w:rPr>
              <w:t>Lesson Debrief</w:t>
            </w:r>
          </w:p>
          <w:p w14:paraId="1A066E3F" w14:textId="77777777" w:rsidR="00FE1039" w:rsidRPr="001125A0" w:rsidRDefault="00FE1039" w:rsidP="00486788">
            <w:pPr>
              <w:pStyle w:val="ListParagraph"/>
              <w:numPr>
                <w:ilvl w:val="0"/>
                <w:numId w:val="45"/>
              </w:numPr>
              <w:rPr>
                <w:b/>
                <w:sz w:val="18"/>
                <w:szCs w:val="18"/>
              </w:rPr>
            </w:pPr>
            <w:r w:rsidRPr="001125A0">
              <w:rPr>
                <w:b/>
                <w:sz w:val="18"/>
                <w:szCs w:val="18"/>
              </w:rPr>
              <w:t xml:space="preserve">Assessing skills </w:t>
            </w:r>
          </w:p>
          <w:p w14:paraId="03C024B5" w14:textId="77777777" w:rsidR="00FE1039" w:rsidRPr="001125A0" w:rsidRDefault="00FE1039" w:rsidP="00486788">
            <w:pPr>
              <w:pStyle w:val="ListParagraph"/>
              <w:numPr>
                <w:ilvl w:val="0"/>
                <w:numId w:val="45"/>
              </w:numPr>
              <w:rPr>
                <w:b/>
                <w:sz w:val="18"/>
                <w:szCs w:val="18"/>
              </w:rPr>
            </w:pPr>
            <w:r w:rsidRPr="001125A0">
              <w:rPr>
                <w:b/>
                <w:sz w:val="18"/>
                <w:szCs w:val="18"/>
              </w:rPr>
              <w:t xml:space="preserve">Lesson ideas </w:t>
            </w:r>
          </w:p>
        </w:tc>
        <w:tc>
          <w:tcPr>
            <w:tcW w:w="1933" w:type="dxa"/>
          </w:tcPr>
          <w:p w14:paraId="34D47B68" w14:textId="568F0AFE" w:rsidR="007D6B98" w:rsidRPr="001125A0" w:rsidRDefault="007D6B98"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Work on goals</w:t>
            </w:r>
          </w:p>
          <w:p w14:paraId="7D4CE19B" w14:textId="0D0527F0" w:rsidR="00262F5E" w:rsidRPr="001125A0" w:rsidRDefault="007D6B98"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SOAP/Lesson</w:t>
            </w:r>
            <w:r w:rsidR="00FD7E49">
              <w:rPr>
                <w:rFonts w:ascii="Times New Roman" w:hAnsi="Times New Roman" w:cs="Times New Roman"/>
                <w:b/>
                <w:sz w:val="18"/>
                <w:szCs w:val="18"/>
              </w:rPr>
              <w:t xml:space="preserve"> </w:t>
            </w:r>
            <w:r w:rsidRPr="001125A0">
              <w:rPr>
                <w:rFonts w:ascii="Times New Roman" w:hAnsi="Times New Roman" w:cs="Times New Roman"/>
                <w:b/>
                <w:sz w:val="18"/>
                <w:szCs w:val="18"/>
              </w:rPr>
              <w:t xml:space="preserve">Plan </w:t>
            </w:r>
          </w:p>
        </w:tc>
      </w:tr>
      <w:tr w:rsidR="00FE1039" w:rsidRPr="001125A0" w14:paraId="7EE265D8" w14:textId="77777777" w:rsidTr="006D0AE4">
        <w:trPr>
          <w:trHeight w:val="220"/>
        </w:trPr>
        <w:tc>
          <w:tcPr>
            <w:tcW w:w="550" w:type="dxa"/>
          </w:tcPr>
          <w:p w14:paraId="5B50A379" w14:textId="73DD7CC1"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4</w:t>
            </w:r>
          </w:p>
        </w:tc>
        <w:tc>
          <w:tcPr>
            <w:tcW w:w="970" w:type="dxa"/>
          </w:tcPr>
          <w:p w14:paraId="3F9C386B" w14:textId="1AFD75EF" w:rsidR="00FE1039" w:rsidRPr="001125A0" w:rsidRDefault="00B56125" w:rsidP="00FE1039">
            <w:pPr>
              <w:pStyle w:val="ListParagraph"/>
              <w:ind w:left="0"/>
              <w:rPr>
                <w:rFonts w:ascii="Times New Roman" w:hAnsi="Times New Roman" w:cs="Times New Roman"/>
                <w:b/>
                <w:sz w:val="18"/>
                <w:szCs w:val="18"/>
              </w:rPr>
            </w:pPr>
            <w:r>
              <w:rPr>
                <w:rFonts w:ascii="Times New Roman" w:hAnsi="Times New Roman" w:cs="Times New Roman"/>
                <w:b/>
                <w:sz w:val="18"/>
                <w:szCs w:val="18"/>
              </w:rPr>
              <w:t>92</w:t>
            </w:r>
            <w:r w:rsidR="00FE1039" w:rsidRPr="001125A0">
              <w:rPr>
                <w:rFonts w:ascii="Times New Roman" w:hAnsi="Times New Roman" w:cs="Times New Roman"/>
                <w:b/>
                <w:sz w:val="18"/>
                <w:szCs w:val="18"/>
              </w:rPr>
              <w:t>20</w:t>
            </w:r>
          </w:p>
        </w:tc>
        <w:tc>
          <w:tcPr>
            <w:tcW w:w="1580" w:type="dxa"/>
          </w:tcPr>
          <w:p w14:paraId="672D2414"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Therapy</w:t>
            </w:r>
          </w:p>
        </w:tc>
        <w:tc>
          <w:tcPr>
            <w:tcW w:w="3597" w:type="dxa"/>
          </w:tcPr>
          <w:p w14:paraId="49CE10D8"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Direct instruction</w:t>
            </w:r>
          </w:p>
          <w:p w14:paraId="016918CC"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 xml:space="preserve">Scaffolding </w:t>
            </w:r>
          </w:p>
        </w:tc>
        <w:tc>
          <w:tcPr>
            <w:tcW w:w="1933" w:type="dxa"/>
          </w:tcPr>
          <w:p w14:paraId="48A58452" w14:textId="77777777" w:rsidR="007D6B98" w:rsidRPr="001125A0" w:rsidRDefault="007D6B98"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Finalize goals</w:t>
            </w:r>
          </w:p>
          <w:p w14:paraId="37E8F3EC" w14:textId="57A365ED" w:rsidR="00FE1039" w:rsidRPr="001125A0" w:rsidRDefault="007D6B98"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SOAP/Lesson</w:t>
            </w:r>
            <w:r w:rsidR="00FD7E49">
              <w:rPr>
                <w:rFonts w:ascii="Times New Roman" w:hAnsi="Times New Roman" w:cs="Times New Roman"/>
                <w:b/>
                <w:sz w:val="18"/>
                <w:szCs w:val="18"/>
              </w:rPr>
              <w:t xml:space="preserve"> </w:t>
            </w:r>
            <w:r w:rsidRPr="001125A0">
              <w:rPr>
                <w:rFonts w:ascii="Times New Roman" w:hAnsi="Times New Roman" w:cs="Times New Roman"/>
                <w:b/>
                <w:sz w:val="18"/>
                <w:szCs w:val="18"/>
              </w:rPr>
              <w:t>Plan</w:t>
            </w:r>
          </w:p>
        </w:tc>
      </w:tr>
      <w:tr w:rsidR="00FE1039" w:rsidRPr="001125A0" w14:paraId="131646FB" w14:textId="77777777" w:rsidTr="006D0AE4">
        <w:trPr>
          <w:trHeight w:val="220"/>
        </w:trPr>
        <w:tc>
          <w:tcPr>
            <w:tcW w:w="550" w:type="dxa"/>
          </w:tcPr>
          <w:p w14:paraId="4E6A1537" w14:textId="10D213A9"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5</w:t>
            </w:r>
          </w:p>
        </w:tc>
        <w:tc>
          <w:tcPr>
            <w:tcW w:w="970" w:type="dxa"/>
          </w:tcPr>
          <w:p w14:paraId="56BCC1A9" w14:textId="4AF7298A" w:rsidR="00FE1039" w:rsidRPr="001125A0" w:rsidRDefault="00B56125" w:rsidP="00FE1039">
            <w:pPr>
              <w:pStyle w:val="ListParagraph"/>
              <w:ind w:left="0"/>
              <w:rPr>
                <w:rFonts w:ascii="Times New Roman" w:hAnsi="Times New Roman" w:cs="Times New Roman"/>
                <w:b/>
                <w:sz w:val="18"/>
                <w:szCs w:val="18"/>
              </w:rPr>
            </w:pPr>
            <w:r>
              <w:rPr>
                <w:rFonts w:ascii="Times New Roman" w:hAnsi="Times New Roman" w:cs="Times New Roman"/>
                <w:b/>
                <w:sz w:val="18"/>
                <w:szCs w:val="18"/>
              </w:rPr>
              <w:t>2</w:t>
            </w:r>
            <w:r w:rsidR="00FE1039" w:rsidRPr="001125A0">
              <w:rPr>
                <w:rFonts w:ascii="Times New Roman" w:hAnsi="Times New Roman" w:cs="Times New Roman"/>
                <w:b/>
                <w:sz w:val="18"/>
                <w:szCs w:val="18"/>
              </w:rPr>
              <w:t>/27</w:t>
            </w:r>
          </w:p>
        </w:tc>
        <w:tc>
          <w:tcPr>
            <w:tcW w:w="1580" w:type="dxa"/>
          </w:tcPr>
          <w:p w14:paraId="225E52B4"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 xml:space="preserve">Therapy </w:t>
            </w:r>
          </w:p>
        </w:tc>
        <w:tc>
          <w:tcPr>
            <w:tcW w:w="3597" w:type="dxa"/>
          </w:tcPr>
          <w:p w14:paraId="179782DC"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 xml:space="preserve">Data Collection - Rubrics </w:t>
            </w:r>
          </w:p>
          <w:p w14:paraId="2A83DFA1"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 xml:space="preserve">Report Writing </w:t>
            </w:r>
          </w:p>
          <w:p w14:paraId="129E613F"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Rationales</w:t>
            </w:r>
            <w:r w:rsidR="001125A0" w:rsidRPr="001125A0">
              <w:rPr>
                <w:rFonts w:ascii="Times New Roman" w:hAnsi="Times New Roman" w:cs="Times New Roman"/>
                <w:b/>
                <w:sz w:val="18"/>
                <w:szCs w:val="18"/>
              </w:rPr>
              <w:t xml:space="preserve"> </w:t>
            </w:r>
          </w:p>
          <w:p w14:paraId="2026F5B0" w14:textId="27B6EFF9" w:rsidR="001125A0" w:rsidRPr="00FD7E49" w:rsidRDefault="001125A0" w:rsidP="00FE1039">
            <w:pPr>
              <w:pStyle w:val="ListParagraph"/>
              <w:ind w:left="0"/>
              <w:rPr>
                <w:rFonts w:ascii="Times New Roman" w:hAnsi="Times New Roman" w:cs="Times New Roman"/>
                <w:b/>
                <w:color w:val="FF0000"/>
                <w:sz w:val="18"/>
                <w:szCs w:val="18"/>
              </w:rPr>
            </w:pPr>
            <w:r w:rsidRPr="00FD7E49">
              <w:rPr>
                <w:rFonts w:ascii="Times New Roman" w:hAnsi="Times New Roman" w:cs="Times New Roman"/>
                <w:b/>
                <w:color w:val="FF0000"/>
                <w:sz w:val="18"/>
                <w:szCs w:val="18"/>
              </w:rPr>
              <w:t>Final goals and objectives due</w:t>
            </w:r>
          </w:p>
        </w:tc>
        <w:tc>
          <w:tcPr>
            <w:tcW w:w="1933" w:type="dxa"/>
          </w:tcPr>
          <w:p w14:paraId="3020FBA6" w14:textId="52F0040B" w:rsidR="00FE1039" w:rsidRPr="001125A0" w:rsidRDefault="007D6B98"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SOAP/Lesson</w:t>
            </w:r>
            <w:r w:rsidR="00FD7E49">
              <w:rPr>
                <w:rFonts w:ascii="Times New Roman" w:hAnsi="Times New Roman" w:cs="Times New Roman"/>
                <w:b/>
                <w:sz w:val="18"/>
                <w:szCs w:val="18"/>
              </w:rPr>
              <w:t xml:space="preserve"> </w:t>
            </w:r>
            <w:r w:rsidRPr="001125A0">
              <w:rPr>
                <w:rFonts w:ascii="Times New Roman" w:hAnsi="Times New Roman" w:cs="Times New Roman"/>
                <w:b/>
                <w:sz w:val="18"/>
                <w:szCs w:val="18"/>
              </w:rPr>
              <w:t>Plan</w:t>
            </w:r>
          </w:p>
          <w:p w14:paraId="11AC1E62" w14:textId="7C62E11F" w:rsidR="001125A0" w:rsidRPr="001125A0" w:rsidRDefault="001125A0"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 xml:space="preserve">Finish ITR </w:t>
            </w:r>
          </w:p>
        </w:tc>
      </w:tr>
      <w:tr w:rsidR="00FE1039" w:rsidRPr="001125A0" w14:paraId="158246D3" w14:textId="77777777" w:rsidTr="006D0AE4">
        <w:trPr>
          <w:trHeight w:val="441"/>
        </w:trPr>
        <w:tc>
          <w:tcPr>
            <w:tcW w:w="550" w:type="dxa"/>
          </w:tcPr>
          <w:p w14:paraId="58ADD98F" w14:textId="610569C1"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6</w:t>
            </w:r>
          </w:p>
        </w:tc>
        <w:tc>
          <w:tcPr>
            <w:tcW w:w="970" w:type="dxa"/>
          </w:tcPr>
          <w:p w14:paraId="20801CA4" w14:textId="6335B2F1" w:rsidR="00FE1039" w:rsidRPr="001125A0" w:rsidRDefault="001B7468" w:rsidP="00FE1039">
            <w:pPr>
              <w:pStyle w:val="ListParagraph"/>
              <w:ind w:left="0"/>
              <w:rPr>
                <w:rFonts w:ascii="Times New Roman" w:hAnsi="Times New Roman" w:cs="Times New Roman"/>
                <w:b/>
                <w:sz w:val="18"/>
                <w:szCs w:val="18"/>
              </w:rPr>
            </w:pPr>
            <w:r>
              <w:rPr>
                <w:rFonts w:ascii="Times New Roman" w:hAnsi="Times New Roman" w:cs="Times New Roman"/>
                <w:b/>
                <w:sz w:val="18"/>
                <w:szCs w:val="18"/>
              </w:rPr>
              <w:t>3/6</w:t>
            </w:r>
          </w:p>
        </w:tc>
        <w:tc>
          <w:tcPr>
            <w:tcW w:w="1580" w:type="dxa"/>
          </w:tcPr>
          <w:p w14:paraId="6DD78350"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Therapy</w:t>
            </w:r>
          </w:p>
        </w:tc>
        <w:tc>
          <w:tcPr>
            <w:tcW w:w="3597" w:type="dxa"/>
          </w:tcPr>
          <w:p w14:paraId="23E8E2C7"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 xml:space="preserve">Teaching ideas </w:t>
            </w:r>
          </w:p>
          <w:p w14:paraId="7FD575B1" w14:textId="3850BBA5" w:rsidR="007D6B98" w:rsidRPr="001125A0" w:rsidRDefault="007D6B98"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 xml:space="preserve">ITR due </w:t>
            </w:r>
          </w:p>
        </w:tc>
        <w:tc>
          <w:tcPr>
            <w:tcW w:w="1933" w:type="dxa"/>
          </w:tcPr>
          <w:p w14:paraId="3B10FB37" w14:textId="7A4154E2" w:rsidR="00FE1039" w:rsidRPr="001125A0" w:rsidRDefault="007D6B98"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SOAP/Lesson</w:t>
            </w:r>
            <w:r w:rsidR="00FD7E49">
              <w:rPr>
                <w:rFonts w:ascii="Times New Roman" w:hAnsi="Times New Roman" w:cs="Times New Roman"/>
                <w:b/>
                <w:sz w:val="18"/>
                <w:szCs w:val="18"/>
              </w:rPr>
              <w:t xml:space="preserve"> </w:t>
            </w:r>
            <w:r w:rsidRPr="001125A0">
              <w:rPr>
                <w:rFonts w:ascii="Times New Roman" w:hAnsi="Times New Roman" w:cs="Times New Roman"/>
                <w:b/>
                <w:sz w:val="18"/>
                <w:szCs w:val="18"/>
              </w:rPr>
              <w:t>Plan</w:t>
            </w:r>
          </w:p>
        </w:tc>
      </w:tr>
      <w:tr w:rsidR="00FE1039" w:rsidRPr="001125A0" w14:paraId="423092C1" w14:textId="77777777" w:rsidTr="006D0AE4">
        <w:trPr>
          <w:trHeight w:val="220"/>
        </w:trPr>
        <w:tc>
          <w:tcPr>
            <w:tcW w:w="550" w:type="dxa"/>
          </w:tcPr>
          <w:p w14:paraId="41E3B7F6"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7</w:t>
            </w:r>
          </w:p>
        </w:tc>
        <w:tc>
          <w:tcPr>
            <w:tcW w:w="970" w:type="dxa"/>
          </w:tcPr>
          <w:p w14:paraId="581531C1" w14:textId="5F59088D" w:rsidR="00FE1039" w:rsidRPr="001125A0" w:rsidRDefault="001B7468" w:rsidP="00FE1039">
            <w:pPr>
              <w:pStyle w:val="ListParagraph"/>
              <w:ind w:left="0"/>
              <w:rPr>
                <w:rFonts w:ascii="Times New Roman" w:hAnsi="Times New Roman" w:cs="Times New Roman"/>
                <w:b/>
                <w:sz w:val="18"/>
                <w:szCs w:val="18"/>
              </w:rPr>
            </w:pPr>
            <w:r>
              <w:rPr>
                <w:rFonts w:ascii="Times New Roman" w:hAnsi="Times New Roman" w:cs="Times New Roman"/>
                <w:b/>
                <w:sz w:val="18"/>
                <w:szCs w:val="18"/>
              </w:rPr>
              <w:t>3/13</w:t>
            </w:r>
          </w:p>
        </w:tc>
        <w:tc>
          <w:tcPr>
            <w:tcW w:w="1580" w:type="dxa"/>
          </w:tcPr>
          <w:p w14:paraId="4022ADB4"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Therapy</w:t>
            </w:r>
          </w:p>
        </w:tc>
        <w:tc>
          <w:tcPr>
            <w:tcW w:w="3597" w:type="dxa"/>
          </w:tcPr>
          <w:p w14:paraId="0D6E9E26"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 xml:space="preserve">Social Skills </w:t>
            </w:r>
          </w:p>
        </w:tc>
        <w:tc>
          <w:tcPr>
            <w:tcW w:w="1933" w:type="dxa"/>
          </w:tcPr>
          <w:p w14:paraId="5111CE2F" w14:textId="449DF4C1" w:rsidR="00FE1039" w:rsidRPr="001125A0" w:rsidRDefault="007D6B98"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SOAP/Lesson</w:t>
            </w:r>
            <w:r w:rsidR="00FD7E49">
              <w:rPr>
                <w:rFonts w:ascii="Times New Roman" w:hAnsi="Times New Roman" w:cs="Times New Roman"/>
                <w:b/>
                <w:sz w:val="18"/>
                <w:szCs w:val="18"/>
              </w:rPr>
              <w:t xml:space="preserve"> </w:t>
            </w:r>
            <w:r w:rsidRPr="001125A0">
              <w:rPr>
                <w:rFonts w:ascii="Times New Roman" w:hAnsi="Times New Roman" w:cs="Times New Roman"/>
                <w:b/>
                <w:sz w:val="18"/>
                <w:szCs w:val="18"/>
              </w:rPr>
              <w:t>Plan</w:t>
            </w:r>
          </w:p>
          <w:p w14:paraId="67B5BD6B" w14:textId="6363B3E7" w:rsidR="001125A0" w:rsidRPr="001125A0" w:rsidRDefault="001125A0"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Self-rating on rubric</w:t>
            </w:r>
          </w:p>
        </w:tc>
      </w:tr>
      <w:tr w:rsidR="00FE1039" w:rsidRPr="001125A0" w14:paraId="48A96D66" w14:textId="77777777" w:rsidTr="006D0AE4">
        <w:trPr>
          <w:trHeight w:val="253"/>
        </w:trPr>
        <w:tc>
          <w:tcPr>
            <w:tcW w:w="550" w:type="dxa"/>
          </w:tcPr>
          <w:p w14:paraId="5C7ACAA2"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8</w:t>
            </w:r>
          </w:p>
        </w:tc>
        <w:tc>
          <w:tcPr>
            <w:tcW w:w="970" w:type="dxa"/>
          </w:tcPr>
          <w:p w14:paraId="6DBC7E7E" w14:textId="5A1BA250" w:rsidR="00FE1039" w:rsidRPr="001125A0" w:rsidRDefault="001B7468" w:rsidP="00FE1039">
            <w:pPr>
              <w:pStyle w:val="ListParagraph"/>
              <w:ind w:left="0"/>
              <w:rPr>
                <w:rFonts w:ascii="Times New Roman" w:hAnsi="Times New Roman" w:cs="Times New Roman"/>
                <w:b/>
                <w:sz w:val="18"/>
                <w:szCs w:val="18"/>
              </w:rPr>
            </w:pPr>
            <w:r>
              <w:rPr>
                <w:rFonts w:ascii="Times New Roman" w:hAnsi="Times New Roman" w:cs="Times New Roman"/>
                <w:b/>
                <w:sz w:val="18"/>
                <w:szCs w:val="18"/>
              </w:rPr>
              <w:t>3/20</w:t>
            </w:r>
          </w:p>
        </w:tc>
        <w:tc>
          <w:tcPr>
            <w:tcW w:w="1580" w:type="dxa"/>
          </w:tcPr>
          <w:p w14:paraId="734D9936"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Therapy</w:t>
            </w:r>
          </w:p>
        </w:tc>
        <w:tc>
          <w:tcPr>
            <w:tcW w:w="3597" w:type="dxa"/>
          </w:tcPr>
          <w:p w14:paraId="02F98BF3"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Asperger Syndrome</w:t>
            </w:r>
          </w:p>
          <w:p w14:paraId="0C2D4586" w14:textId="3A7A9363" w:rsidR="001125A0" w:rsidRPr="001125A0" w:rsidRDefault="001125A0" w:rsidP="00FE1039">
            <w:pPr>
              <w:pStyle w:val="ListParagraph"/>
              <w:ind w:left="0"/>
              <w:rPr>
                <w:rFonts w:ascii="Times New Roman" w:hAnsi="Times New Roman" w:cs="Times New Roman"/>
                <w:b/>
                <w:color w:val="FF0000"/>
                <w:sz w:val="18"/>
                <w:szCs w:val="18"/>
              </w:rPr>
            </w:pPr>
            <w:r w:rsidRPr="001125A0">
              <w:rPr>
                <w:rFonts w:ascii="Times New Roman" w:hAnsi="Times New Roman" w:cs="Times New Roman"/>
                <w:b/>
                <w:color w:val="FF0000"/>
                <w:sz w:val="18"/>
                <w:szCs w:val="18"/>
              </w:rPr>
              <w:t xml:space="preserve">Mid-term review </w:t>
            </w:r>
          </w:p>
        </w:tc>
        <w:tc>
          <w:tcPr>
            <w:tcW w:w="1933" w:type="dxa"/>
          </w:tcPr>
          <w:p w14:paraId="3FD0CF31" w14:textId="439BB414" w:rsidR="00FE1039" w:rsidRPr="001125A0" w:rsidRDefault="007D6B98"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SOAP/Lesson</w:t>
            </w:r>
            <w:r w:rsidR="00FD7E49">
              <w:rPr>
                <w:rFonts w:ascii="Times New Roman" w:hAnsi="Times New Roman" w:cs="Times New Roman"/>
                <w:b/>
                <w:sz w:val="18"/>
                <w:szCs w:val="18"/>
              </w:rPr>
              <w:t xml:space="preserve"> </w:t>
            </w:r>
            <w:r w:rsidRPr="001125A0">
              <w:rPr>
                <w:rFonts w:ascii="Times New Roman" w:hAnsi="Times New Roman" w:cs="Times New Roman"/>
                <w:b/>
                <w:sz w:val="18"/>
                <w:szCs w:val="18"/>
              </w:rPr>
              <w:t>Plan</w:t>
            </w:r>
          </w:p>
        </w:tc>
      </w:tr>
      <w:tr w:rsidR="001B7468" w:rsidRPr="001125A0" w14:paraId="2F31B23B" w14:textId="77777777" w:rsidTr="006D0AE4">
        <w:trPr>
          <w:trHeight w:val="253"/>
        </w:trPr>
        <w:tc>
          <w:tcPr>
            <w:tcW w:w="550" w:type="dxa"/>
          </w:tcPr>
          <w:p w14:paraId="1D4C1685" w14:textId="77777777" w:rsidR="001B7468" w:rsidRPr="001125A0" w:rsidRDefault="001B7468" w:rsidP="00FE1039">
            <w:pPr>
              <w:pStyle w:val="ListParagraph"/>
              <w:ind w:left="0"/>
              <w:rPr>
                <w:rFonts w:ascii="Times New Roman" w:hAnsi="Times New Roman" w:cs="Times New Roman"/>
                <w:b/>
                <w:sz w:val="18"/>
                <w:szCs w:val="18"/>
              </w:rPr>
            </w:pPr>
          </w:p>
        </w:tc>
        <w:tc>
          <w:tcPr>
            <w:tcW w:w="970" w:type="dxa"/>
          </w:tcPr>
          <w:p w14:paraId="0B08AEC8" w14:textId="208F3D3B" w:rsidR="001B7468" w:rsidRDefault="001B7468" w:rsidP="00FE1039">
            <w:pPr>
              <w:pStyle w:val="ListParagraph"/>
              <w:ind w:left="0"/>
              <w:rPr>
                <w:rFonts w:ascii="Times New Roman" w:hAnsi="Times New Roman" w:cs="Times New Roman"/>
                <w:b/>
                <w:sz w:val="18"/>
                <w:szCs w:val="18"/>
              </w:rPr>
            </w:pPr>
            <w:r>
              <w:rPr>
                <w:rFonts w:ascii="Times New Roman" w:hAnsi="Times New Roman" w:cs="Times New Roman"/>
                <w:b/>
                <w:sz w:val="18"/>
                <w:szCs w:val="18"/>
              </w:rPr>
              <w:t>3/27</w:t>
            </w:r>
          </w:p>
        </w:tc>
        <w:tc>
          <w:tcPr>
            <w:tcW w:w="1580" w:type="dxa"/>
          </w:tcPr>
          <w:p w14:paraId="6725E68D" w14:textId="77777777" w:rsidR="001B7468" w:rsidRPr="001125A0" w:rsidRDefault="001B7468" w:rsidP="00FE1039">
            <w:pPr>
              <w:pStyle w:val="ListParagraph"/>
              <w:ind w:left="0"/>
              <w:rPr>
                <w:rFonts w:ascii="Times New Roman" w:hAnsi="Times New Roman" w:cs="Times New Roman"/>
                <w:b/>
                <w:sz w:val="18"/>
                <w:szCs w:val="18"/>
              </w:rPr>
            </w:pPr>
          </w:p>
        </w:tc>
        <w:tc>
          <w:tcPr>
            <w:tcW w:w="3597" w:type="dxa"/>
          </w:tcPr>
          <w:p w14:paraId="340A9C65" w14:textId="322CB1F6" w:rsidR="001B7468" w:rsidRPr="001125A0" w:rsidRDefault="001B7468" w:rsidP="00FE1039">
            <w:pPr>
              <w:pStyle w:val="ListParagraph"/>
              <w:ind w:left="0"/>
              <w:rPr>
                <w:rFonts w:ascii="Times New Roman" w:hAnsi="Times New Roman" w:cs="Times New Roman"/>
                <w:b/>
                <w:sz w:val="18"/>
                <w:szCs w:val="18"/>
              </w:rPr>
            </w:pPr>
            <w:r>
              <w:rPr>
                <w:rFonts w:ascii="Times New Roman" w:hAnsi="Times New Roman" w:cs="Times New Roman"/>
                <w:b/>
                <w:sz w:val="18"/>
                <w:szCs w:val="18"/>
              </w:rPr>
              <w:t>BREAK</w:t>
            </w:r>
          </w:p>
        </w:tc>
        <w:tc>
          <w:tcPr>
            <w:tcW w:w="1933" w:type="dxa"/>
          </w:tcPr>
          <w:p w14:paraId="161E9B1F" w14:textId="77777777" w:rsidR="001B7468" w:rsidRPr="001125A0" w:rsidRDefault="001B7468" w:rsidP="00FE1039">
            <w:pPr>
              <w:pStyle w:val="ListParagraph"/>
              <w:ind w:left="0"/>
              <w:rPr>
                <w:rFonts w:ascii="Times New Roman" w:hAnsi="Times New Roman" w:cs="Times New Roman"/>
                <w:b/>
                <w:sz w:val="18"/>
                <w:szCs w:val="18"/>
              </w:rPr>
            </w:pPr>
          </w:p>
        </w:tc>
      </w:tr>
      <w:tr w:rsidR="00FE1039" w:rsidRPr="001125A0" w14:paraId="5549FD39" w14:textId="77777777" w:rsidTr="006D0AE4">
        <w:trPr>
          <w:trHeight w:val="761"/>
        </w:trPr>
        <w:tc>
          <w:tcPr>
            <w:tcW w:w="550" w:type="dxa"/>
          </w:tcPr>
          <w:p w14:paraId="26D6AE1C" w14:textId="7CAD694F" w:rsidR="00FE1039" w:rsidRPr="001125A0" w:rsidRDefault="00486788"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9</w:t>
            </w:r>
          </w:p>
        </w:tc>
        <w:tc>
          <w:tcPr>
            <w:tcW w:w="970" w:type="dxa"/>
          </w:tcPr>
          <w:p w14:paraId="14E229AA" w14:textId="2A1F3E09" w:rsidR="00FE1039" w:rsidRPr="001125A0" w:rsidRDefault="001B7468" w:rsidP="00FE1039">
            <w:pPr>
              <w:pStyle w:val="ListParagraph"/>
              <w:ind w:left="0"/>
              <w:rPr>
                <w:rFonts w:ascii="Times New Roman" w:hAnsi="Times New Roman" w:cs="Times New Roman"/>
                <w:b/>
                <w:sz w:val="18"/>
                <w:szCs w:val="18"/>
              </w:rPr>
            </w:pPr>
            <w:r>
              <w:rPr>
                <w:rFonts w:ascii="Times New Roman" w:hAnsi="Times New Roman" w:cs="Times New Roman"/>
                <w:b/>
                <w:sz w:val="18"/>
                <w:szCs w:val="18"/>
              </w:rPr>
              <w:t>4/3</w:t>
            </w:r>
          </w:p>
        </w:tc>
        <w:tc>
          <w:tcPr>
            <w:tcW w:w="1580" w:type="dxa"/>
          </w:tcPr>
          <w:p w14:paraId="436508CB" w14:textId="0C634C7E" w:rsidR="00FE1039" w:rsidRPr="001125A0" w:rsidRDefault="00262F5E"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Therapy</w:t>
            </w:r>
          </w:p>
        </w:tc>
        <w:tc>
          <w:tcPr>
            <w:tcW w:w="3597" w:type="dxa"/>
          </w:tcPr>
          <w:p w14:paraId="66102FC5" w14:textId="77777777" w:rsidR="00262F5E" w:rsidRPr="001125A0" w:rsidRDefault="00262F5E" w:rsidP="00262F5E">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Behavior Mapping</w:t>
            </w:r>
          </w:p>
          <w:p w14:paraId="160F29C4" w14:textId="735A10C0" w:rsidR="00FE1039" w:rsidRPr="001125A0" w:rsidRDefault="00FE1039" w:rsidP="00FE1039">
            <w:pPr>
              <w:pStyle w:val="ListParagraph"/>
              <w:ind w:left="0"/>
              <w:rPr>
                <w:rFonts w:ascii="Times New Roman" w:hAnsi="Times New Roman" w:cs="Times New Roman"/>
                <w:b/>
                <w:sz w:val="18"/>
                <w:szCs w:val="18"/>
              </w:rPr>
            </w:pPr>
          </w:p>
        </w:tc>
        <w:tc>
          <w:tcPr>
            <w:tcW w:w="1933" w:type="dxa"/>
          </w:tcPr>
          <w:p w14:paraId="4607C293" w14:textId="034CFFA9" w:rsidR="00FE1039" w:rsidRPr="001125A0" w:rsidRDefault="007D6B98"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SOAP/Lesson</w:t>
            </w:r>
            <w:r w:rsidR="00FD7E49">
              <w:rPr>
                <w:rFonts w:ascii="Times New Roman" w:hAnsi="Times New Roman" w:cs="Times New Roman"/>
                <w:b/>
                <w:sz w:val="18"/>
                <w:szCs w:val="18"/>
              </w:rPr>
              <w:t xml:space="preserve"> </w:t>
            </w:r>
            <w:r w:rsidRPr="001125A0">
              <w:rPr>
                <w:rFonts w:ascii="Times New Roman" w:hAnsi="Times New Roman" w:cs="Times New Roman"/>
                <w:b/>
                <w:sz w:val="18"/>
                <w:szCs w:val="18"/>
              </w:rPr>
              <w:t>Plan</w:t>
            </w:r>
          </w:p>
          <w:p w14:paraId="5EC20BC2" w14:textId="32C052B3" w:rsidR="001125A0" w:rsidRPr="001125A0" w:rsidRDefault="001125A0"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Write-up for non-clinic activity</w:t>
            </w:r>
          </w:p>
        </w:tc>
      </w:tr>
      <w:tr w:rsidR="00FE1039" w:rsidRPr="001125A0" w14:paraId="1BC37BC2" w14:textId="77777777" w:rsidTr="006D0AE4">
        <w:trPr>
          <w:trHeight w:val="220"/>
        </w:trPr>
        <w:tc>
          <w:tcPr>
            <w:tcW w:w="550" w:type="dxa"/>
          </w:tcPr>
          <w:p w14:paraId="12845531" w14:textId="6529D8B7" w:rsidR="00FE1039" w:rsidRPr="001125A0" w:rsidRDefault="00486788"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10</w:t>
            </w:r>
          </w:p>
        </w:tc>
        <w:tc>
          <w:tcPr>
            <w:tcW w:w="970" w:type="dxa"/>
          </w:tcPr>
          <w:p w14:paraId="79C4F856" w14:textId="10F5A2E9" w:rsidR="00FE1039" w:rsidRPr="001125A0" w:rsidRDefault="001B7468" w:rsidP="00FE1039">
            <w:pPr>
              <w:pStyle w:val="ListParagraph"/>
              <w:ind w:left="0"/>
              <w:rPr>
                <w:rFonts w:ascii="Times New Roman" w:hAnsi="Times New Roman" w:cs="Times New Roman"/>
                <w:b/>
                <w:sz w:val="18"/>
                <w:szCs w:val="18"/>
              </w:rPr>
            </w:pPr>
            <w:r>
              <w:rPr>
                <w:rFonts w:ascii="Times New Roman" w:hAnsi="Times New Roman" w:cs="Times New Roman"/>
                <w:b/>
                <w:sz w:val="18"/>
                <w:szCs w:val="18"/>
              </w:rPr>
              <w:t>4/10</w:t>
            </w:r>
          </w:p>
        </w:tc>
        <w:tc>
          <w:tcPr>
            <w:tcW w:w="1580" w:type="dxa"/>
          </w:tcPr>
          <w:p w14:paraId="1477FCA5"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Therapy</w:t>
            </w:r>
          </w:p>
        </w:tc>
        <w:tc>
          <w:tcPr>
            <w:tcW w:w="3597" w:type="dxa"/>
          </w:tcPr>
          <w:p w14:paraId="5A241417"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 xml:space="preserve">Social Thinking </w:t>
            </w:r>
          </w:p>
          <w:p w14:paraId="601A7BCB"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 xml:space="preserve">Perspective Taking </w:t>
            </w:r>
          </w:p>
          <w:p w14:paraId="32F7A1F6" w14:textId="0B7519F5" w:rsidR="007D6B98" w:rsidRPr="001125A0" w:rsidRDefault="007D6B98" w:rsidP="00FE1039">
            <w:pPr>
              <w:pStyle w:val="ListParagraph"/>
              <w:ind w:left="0"/>
              <w:rPr>
                <w:rFonts w:ascii="Times New Roman" w:hAnsi="Times New Roman" w:cs="Times New Roman"/>
                <w:b/>
                <w:color w:val="FF0000"/>
                <w:sz w:val="18"/>
                <w:szCs w:val="18"/>
              </w:rPr>
            </w:pPr>
            <w:r w:rsidRPr="001125A0">
              <w:rPr>
                <w:rFonts w:ascii="Times New Roman" w:hAnsi="Times New Roman" w:cs="Times New Roman"/>
                <w:b/>
                <w:color w:val="FF0000"/>
                <w:sz w:val="18"/>
                <w:szCs w:val="18"/>
              </w:rPr>
              <w:t xml:space="preserve">Non-clinic activity </w:t>
            </w:r>
            <w:r w:rsidR="001125A0" w:rsidRPr="001125A0">
              <w:rPr>
                <w:rFonts w:ascii="Times New Roman" w:hAnsi="Times New Roman" w:cs="Times New Roman"/>
                <w:b/>
                <w:color w:val="FF0000"/>
                <w:sz w:val="18"/>
                <w:szCs w:val="18"/>
              </w:rPr>
              <w:t xml:space="preserve">write-up </w:t>
            </w:r>
            <w:r w:rsidRPr="001125A0">
              <w:rPr>
                <w:rFonts w:ascii="Times New Roman" w:hAnsi="Times New Roman" w:cs="Times New Roman"/>
                <w:b/>
                <w:color w:val="FF0000"/>
                <w:sz w:val="18"/>
                <w:szCs w:val="18"/>
              </w:rPr>
              <w:t xml:space="preserve">due </w:t>
            </w:r>
          </w:p>
        </w:tc>
        <w:tc>
          <w:tcPr>
            <w:tcW w:w="1933" w:type="dxa"/>
          </w:tcPr>
          <w:p w14:paraId="53987B6A" w14:textId="74474ECF" w:rsidR="00FE1039" w:rsidRPr="001125A0" w:rsidRDefault="007D6B98" w:rsidP="007D6B98">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SOAP/Lesson</w:t>
            </w:r>
            <w:r w:rsidR="00FD7E49">
              <w:rPr>
                <w:rFonts w:ascii="Times New Roman" w:hAnsi="Times New Roman" w:cs="Times New Roman"/>
                <w:b/>
                <w:sz w:val="18"/>
                <w:szCs w:val="18"/>
              </w:rPr>
              <w:t xml:space="preserve"> </w:t>
            </w:r>
            <w:r w:rsidRPr="001125A0">
              <w:rPr>
                <w:rFonts w:ascii="Times New Roman" w:hAnsi="Times New Roman" w:cs="Times New Roman"/>
                <w:b/>
                <w:sz w:val="18"/>
                <w:szCs w:val="18"/>
              </w:rPr>
              <w:t>Plan</w:t>
            </w:r>
          </w:p>
        </w:tc>
      </w:tr>
      <w:tr w:rsidR="00FE1039" w:rsidRPr="001125A0" w14:paraId="36EDF51F" w14:textId="77777777" w:rsidTr="006D0AE4">
        <w:trPr>
          <w:trHeight w:val="441"/>
        </w:trPr>
        <w:tc>
          <w:tcPr>
            <w:tcW w:w="550" w:type="dxa"/>
          </w:tcPr>
          <w:p w14:paraId="356F8AAF" w14:textId="6A4980EB"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1</w:t>
            </w:r>
            <w:r w:rsidR="00262F5E" w:rsidRPr="001125A0">
              <w:rPr>
                <w:rFonts w:ascii="Times New Roman" w:hAnsi="Times New Roman" w:cs="Times New Roman"/>
                <w:b/>
                <w:sz w:val="18"/>
                <w:szCs w:val="18"/>
              </w:rPr>
              <w:t>1</w:t>
            </w:r>
          </w:p>
        </w:tc>
        <w:tc>
          <w:tcPr>
            <w:tcW w:w="970" w:type="dxa"/>
          </w:tcPr>
          <w:p w14:paraId="132820D0" w14:textId="53F1B11D" w:rsidR="00FE1039" w:rsidRPr="001125A0" w:rsidRDefault="001B7468" w:rsidP="00FE1039">
            <w:pPr>
              <w:pStyle w:val="ListParagraph"/>
              <w:ind w:left="0"/>
              <w:rPr>
                <w:rFonts w:ascii="Times New Roman" w:hAnsi="Times New Roman" w:cs="Times New Roman"/>
                <w:b/>
                <w:sz w:val="18"/>
                <w:szCs w:val="18"/>
              </w:rPr>
            </w:pPr>
            <w:r>
              <w:rPr>
                <w:rFonts w:ascii="Times New Roman" w:hAnsi="Times New Roman" w:cs="Times New Roman"/>
                <w:b/>
                <w:sz w:val="18"/>
                <w:szCs w:val="18"/>
              </w:rPr>
              <w:t>4/17</w:t>
            </w:r>
          </w:p>
        </w:tc>
        <w:tc>
          <w:tcPr>
            <w:tcW w:w="1580" w:type="dxa"/>
          </w:tcPr>
          <w:p w14:paraId="057F78C0"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Therapy</w:t>
            </w:r>
          </w:p>
        </w:tc>
        <w:tc>
          <w:tcPr>
            <w:tcW w:w="3597" w:type="dxa"/>
          </w:tcPr>
          <w:p w14:paraId="0647FF2C"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 xml:space="preserve">Thinking Maps </w:t>
            </w:r>
          </w:p>
          <w:p w14:paraId="251E35C4" w14:textId="7AB93D6F"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 xml:space="preserve">Pragmatic Language </w:t>
            </w:r>
          </w:p>
        </w:tc>
        <w:tc>
          <w:tcPr>
            <w:tcW w:w="1933" w:type="dxa"/>
          </w:tcPr>
          <w:p w14:paraId="130160DF" w14:textId="2E46D93E" w:rsidR="00FE1039" w:rsidRPr="001125A0" w:rsidRDefault="007D6B98"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SOAP/Lesson</w:t>
            </w:r>
            <w:r w:rsidR="00FD7E49">
              <w:rPr>
                <w:rFonts w:ascii="Times New Roman" w:hAnsi="Times New Roman" w:cs="Times New Roman"/>
                <w:b/>
                <w:sz w:val="18"/>
                <w:szCs w:val="18"/>
              </w:rPr>
              <w:t xml:space="preserve"> </w:t>
            </w:r>
            <w:r w:rsidRPr="001125A0">
              <w:rPr>
                <w:rFonts w:ascii="Times New Roman" w:hAnsi="Times New Roman" w:cs="Times New Roman"/>
                <w:b/>
                <w:sz w:val="18"/>
                <w:szCs w:val="18"/>
              </w:rPr>
              <w:t>Plan</w:t>
            </w:r>
          </w:p>
        </w:tc>
      </w:tr>
      <w:tr w:rsidR="00FE1039" w:rsidRPr="001125A0" w14:paraId="69D73145" w14:textId="77777777" w:rsidTr="006D0AE4">
        <w:trPr>
          <w:trHeight w:val="220"/>
        </w:trPr>
        <w:tc>
          <w:tcPr>
            <w:tcW w:w="550" w:type="dxa"/>
          </w:tcPr>
          <w:p w14:paraId="61E1833F" w14:textId="55C230BA"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1</w:t>
            </w:r>
            <w:r w:rsidR="00262F5E" w:rsidRPr="001125A0">
              <w:rPr>
                <w:rFonts w:ascii="Times New Roman" w:hAnsi="Times New Roman" w:cs="Times New Roman"/>
                <w:b/>
                <w:sz w:val="18"/>
                <w:szCs w:val="18"/>
              </w:rPr>
              <w:t>2</w:t>
            </w:r>
          </w:p>
        </w:tc>
        <w:tc>
          <w:tcPr>
            <w:tcW w:w="970" w:type="dxa"/>
          </w:tcPr>
          <w:p w14:paraId="2374F1B0" w14:textId="55795BEC" w:rsidR="00FE1039" w:rsidRPr="001125A0" w:rsidRDefault="001B7468" w:rsidP="00FE1039">
            <w:pPr>
              <w:pStyle w:val="ListParagraph"/>
              <w:ind w:left="0"/>
              <w:rPr>
                <w:rFonts w:ascii="Times New Roman" w:hAnsi="Times New Roman" w:cs="Times New Roman"/>
                <w:b/>
                <w:sz w:val="18"/>
                <w:szCs w:val="18"/>
              </w:rPr>
            </w:pPr>
            <w:r>
              <w:rPr>
                <w:rFonts w:ascii="Times New Roman" w:hAnsi="Times New Roman" w:cs="Times New Roman"/>
                <w:b/>
                <w:sz w:val="18"/>
                <w:szCs w:val="18"/>
              </w:rPr>
              <w:t>4/24</w:t>
            </w:r>
          </w:p>
        </w:tc>
        <w:tc>
          <w:tcPr>
            <w:tcW w:w="1580" w:type="dxa"/>
          </w:tcPr>
          <w:p w14:paraId="5868B2B2"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Therapy</w:t>
            </w:r>
          </w:p>
        </w:tc>
        <w:tc>
          <w:tcPr>
            <w:tcW w:w="3597" w:type="dxa"/>
          </w:tcPr>
          <w:p w14:paraId="5A9BAF6C"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 xml:space="preserve">Discussion of data collection for final goals </w:t>
            </w:r>
          </w:p>
        </w:tc>
        <w:tc>
          <w:tcPr>
            <w:tcW w:w="1933" w:type="dxa"/>
          </w:tcPr>
          <w:p w14:paraId="21A59F26" w14:textId="72095F73" w:rsidR="00FE1039" w:rsidRPr="001125A0" w:rsidRDefault="007D6B98"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SOAP/Lesson</w:t>
            </w:r>
            <w:r w:rsidR="00FD7E49">
              <w:rPr>
                <w:rFonts w:ascii="Times New Roman" w:hAnsi="Times New Roman" w:cs="Times New Roman"/>
                <w:b/>
                <w:sz w:val="18"/>
                <w:szCs w:val="18"/>
              </w:rPr>
              <w:t xml:space="preserve"> </w:t>
            </w:r>
            <w:r w:rsidRPr="001125A0">
              <w:rPr>
                <w:rFonts w:ascii="Times New Roman" w:hAnsi="Times New Roman" w:cs="Times New Roman"/>
                <w:b/>
                <w:sz w:val="18"/>
                <w:szCs w:val="18"/>
              </w:rPr>
              <w:t>Plan</w:t>
            </w:r>
          </w:p>
        </w:tc>
      </w:tr>
      <w:tr w:rsidR="00262F5E" w:rsidRPr="001125A0" w14:paraId="7B4CD469" w14:textId="77777777" w:rsidTr="006D0AE4">
        <w:trPr>
          <w:trHeight w:val="527"/>
        </w:trPr>
        <w:tc>
          <w:tcPr>
            <w:tcW w:w="550" w:type="dxa"/>
          </w:tcPr>
          <w:p w14:paraId="49B102DF" w14:textId="77777777" w:rsidR="00262F5E" w:rsidRPr="001125A0" w:rsidRDefault="00262F5E" w:rsidP="00262F5E">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13</w:t>
            </w:r>
          </w:p>
        </w:tc>
        <w:tc>
          <w:tcPr>
            <w:tcW w:w="970" w:type="dxa"/>
          </w:tcPr>
          <w:p w14:paraId="26C80320" w14:textId="0DB2A9D9" w:rsidR="00262F5E" w:rsidRPr="001125A0" w:rsidRDefault="006D0AE4" w:rsidP="00262F5E">
            <w:pPr>
              <w:pStyle w:val="ListParagraph"/>
              <w:ind w:left="0"/>
              <w:rPr>
                <w:rFonts w:ascii="Times New Roman" w:hAnsi="Times New Roman" w:cs="Times New Roman"/>
                <w:b/>
                <w:sz w:val="18"/>
                <w:szCs w:val="18"/>
              </w:rPr>
            </w:pPr>
            <w:r>
              <w:rPr>
                <w:rFonts w:ascii="Times New Roman" w:hAnsi="Times New Roman" w:cs="Times New Roman"/>
                <w:b/>
                <w:sz w:val="18"/>
                <w:szCs w:val="18"/>
              </w:rPr>
              <w:t>5/1</w:t>
            </w:r>
          </w:p>
        </w:tc>
        <w:tc>
          <w:tcPr>
            <w:tcW w:w="1580" w:type="dxa"/>
          </w:tcPr>
          <w:p w14:paraId="622C9B7E" w14:textId="77777777" w:rsidR="00262F5E" w:rsidRPr="001125A0" w:rsidRDefault="00262F5E" w:rsidP="00262F5E">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Therapy</w:t>
            </w:r>
          </w:p>
        </w:tc>
        <w:tc>
          <w:tcPr>
            <w:tcW w:w="3597" w:type="dxa"/>
          </w:tcPr>
          <w:p w14:paraId="64562BCE" w14:textId="77777777" w:rsidR="00262F5E" w:rsidRPr="001125A0" w:rsidRDefault="00262F5E" w:rsidP="00262F5E">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 xml:space="preserve">Review of report </w:t>
            </w:r>
          </w:p>
          <w:p w14:paraId="58DB616A" w14:textId="77777777" w:rsidR="00262F5E" w:rsidRPr="001125A0" w:rsidRDefault="00262F5E" w:rsidP="00262F5E">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 xml:space="preserve">Recommendations </w:t>
            </w:r>
          </w:p>
        </w:tc>
        <w:tc>
          <w:tcPr>
            <w:tcW w:w="1933" w:type="dxa"/>
          </w:tcPr>
          <w:p w14:paraId="26718015" w14:textId="3BA95D68" w:rsidR="00262F5E" w:rsidRPr="001125A0" w:rsidRDefault="007D6B98" w:rsidP="007D6B98">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SOAP/Lesson</w:t>
            </w:r>
            <w:r w:rsidR="00FD7E49">
              <w:rPr>
                <w:rFonts w:ascii="Times New Roman" w:hAnsi="Times New Roman" w:cs="Times New Roman"/>
                <w:b/>
                <w:sz w:val="18"/>
                <w:szCs w:val="18"/>
              </w:rPr>
              <w:t xml:space="preserve"> </w:t>
            </w:r>
            <w:r w:rsidRPr="001125A0">
              <w:rPr>
                <w:rFonts w:ascii="Times New Roman" w:hAnsi="Times New Roman" w:cs="Times New Roman"/>
                <w:b/>
                <w:sz w:val="18"/>
                <w:szCs w:val="18"/>
              </w:rPr>
              <w:t>Plan</w:t>
            </w:r>
          </w:p>
          <w:p w14:paraId="549BE27E" w14:textId="6B4B6252" w:rsidR="001125A0" w:rsidRPr="001125A0" w:rsidRDefault="001125A0" w:rsidP="007D6B98">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 xml:space="preserve">Final Report </w:t>
            </w:r>
          </w:p>
        </w:tc>
      </w:tr>
      <w:tr w:rsidR="00FE1039" w:rsidRPr="001125A0" w14:paraId="7ADF6095" w14:textId="77777777" w:rsidTr="006D0AE4">
        <w:trPr>
          <w:trHeight w:val="220"/>
        </w:trPr>
        <w:tc>
          <w:tcPr>
            <w:tcW w:w="550" w:type="dxa"/>
          </w:tcPr>
          <w:p w14:paraId="27B29BF2" w14:textId="1238A0C6"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1</w:t>
            </w:r>
            <w:r w:rsidR="00262F5E" w:rsidRPr="001125A0">
              <w:rPr>
                <w:rFonts w:ascii="Times New Roman" w:hAnsi="Times New Roman" w:cs="Times New Roman"/>
                <w:b/>
                <w:sz w:val="18"/>
                <w:szCs w:val="18"/>
              </w:rPr>
              <w:t>4</w:t>
            </w:r>
          </w:p>
        </w:tc>
        <w:tc>
          <w:tcPr>
            <w:tcW w:w="970" w:type="dxa"/>
          </w:tcPr>
          <w:p w14:paraId="0A154E30" w14:textId="4B0DF25A" w:rsidR="00FE1039" w:rsidRPr="001125A0" w:rsidRDefault="006D0AE4" w:rsidP="00FE1039">
            <w:pPr>
              <w:pStyle w:val="ListParagraph"/>
              <w:ind w:left="0"/>
              <w:rPr>
                <w:rFonts w:ascii="Times New Roman" w:hAnsi="Times New Roman" w:cs="Times New Roman"/>
                <w:b/>
                <w:sz w:val="18"/>
                <w:szCs w:val="18"/>
              </w:rPr>
            </w:pPr>
            <w:r>
              <w:rPr>
                <w:rFonts w:ascii="Times New Roman" w:hAnsi="Times New Roman" w:cs="Times New Roman"/>
                <w:b/>
                <w:sz w:val="18"/>
                <w:szCs w:val="18"/>
              </w:rPr>
              <w:t>5/8</w:t>
            </w:r>
          </w:p>
        </w:tc>
        <w:tc>
          <w:tcPr>
            <w:tcW w:w="1580" w:type="dxa"/>
          </w:tcPr>
          <w:p w14:paraId="6E652E8C"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Therapy</w:t>
            </w:r>
          </w:p>
        </w:tc>
        <w:tc>
          <w:tcPr>
            <w:tcW w:w="3597" w:type="dxa"/>
          </w:tcPr>
          <w:p w14:paraId="233EE303" w14:textId="77777777" w:rsidR="00FE1039" w:rsidRDefault="007D6B98" w:rsidP="00FE1039">
            <w:pPr>
              <w:pStyle w:val="ListParagraph"/>
              <w:ind w:left="0"/>
              <w:rPr>
                <w:rFonts w:ascii="Times New Roman" w:hAnsi="Times New Roman" w:cs="Times New Roman"/>
                <w:b/>
                <w:color w:val="FF0000"/>
                <w:sz w:val="18"/>
                <w:szCs w:val="18"/>
              </w:rPr>
            </w:pPr>
            <w:r w:rsidRPr="001125A0">
              <w:rPr>
                <w:rFonts w:ascii="Times New Roman" w:hAnsi="Times New Roman" w:cs="Times New Roman"/>
                <w:b/>
                <w:color w:val="FF0000"/>
                <w:sz w:val="18"/>
                <w:szCs w:val="18"/>
              </w:rPr>
              <w:t>F</w:t>
            </w:r>
            <w:r w:rsidR="00FE1039" w:rsidRPr="001125A0">
              <w:rPr>
                <w:rFonts w:ascii="Times New Roman" w:hAnsi="Times New Roman" w:cs="Times New Roman"/>
                <w:b/>
                <w:color w:val="FF0000"/>
                <w:sz w:val="18"/>
                <w:szCs w:val="18"/>
              </w:rPr>
              <w:t xml:space="preserve">inal Report due </w:t>
            </w:r>
          </w:p>
          <w:p w14:paraId="3AB7AA05" w14:textId="3E97C188" w:rsidR="006D0AE4" w:rsidRPr="001125A0" w:rsidRDefault="006D0AE4" w:rsidP="00FE1039">
            <w:pPr>
              <w:pStyle w:val="ListParagraph"/>
              <w:ind w:left="0"/>
              <w:rPr>
                <w:rFonts w:ascii="Times New Roman" w:hAnsi="Times New Roman" w:cs="Times New Roman"/>
                <w:b/>
                <w:color w:val="FF0000"/>
                <w:sz w:val="18"/>
                <w:szCs w:val="18"/>
              </w:rPr>
            </w:pPr>
            <w:r w:rsidRPr="001125A0">
              <w:rPr>
                <w:rFonts w:ascii="Times New Roman" w:hAnsi="Times New Roman" w:cs="Times New Roman"/>
                <w:b/>
                <w:sz w:val="18"/>
                <w:szCs w:val="18"/>
              </w:rPr>
              <w:t>Last Day of Clinic</w:t>
            </w:r>
          </w:p>
        </w:tc>
        <w:tc>
          <w:tcPr>
            <w:tcW w:w="1933" w:type="dxa"/>
          </w:tcPr>
          <w:p w14:paraId="330250B8" w14:textId="296C1EDD" w:rsidR="00FE1039" w:rsidRPr="001125A0" w:rsidRDefault="007D6B98"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SOAP/Lesson</w:t>
            </w:r>
            <w:r w:rsidR="00FD7E49">
              <w:rPr>
                <w:rFonts w:ascii="Times New Roman" w:hAnsi="Times New Roman" w:cs="Times New Roman"/>
                <w:b/>
                <w:sz w:val="18"/>
                <w:szCs w:val="18"/>
              </w:rPr>
              <w:t xml:space="preserve"> </w:t>
            </w:r>
            <w:r w:rsidRPr="001125A0">
              <w:rPr>
                <w:rFonts w:ascii="Times New Roman" w:hAnsi="Times New Roman" w:cs="Times New Roman"/>
                <w:b/>
                <w:sz w:val="18"/>
                <w:szCs w:val="18"/>
              </w:rPr>
              <w:t>Plan</w:t>
            </w:r>
          </w:p>
        </w:tc>
      </w:tr>
      <w:tr w:rsidR="00FE1039" w:rsidRPr="001125A0" w14:paraId="06F5C766" w14:textId="77777777" w:rsidTr="006D0AE4">
        <w:trPr>
          <w:trHeight w:val="554"/>
        </w:trPr>
        <w:tc>
          <w:tcPr>
            <w:tcW w:w="550" w:type="dxa"/>
          </w:tcPr>
          <w:p w14:paraId="668927BE" w14:textId="44245CEE"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1</w:t>
            </w:r>
            <w:r w:rsidR="00262F5E" w:rsidRPr="001125A0">
              <w:rPr>
                <w:rFonts w:ascii="Times New Roman" w:hAnsi="Times New Roman" w:cs="Times New Roman"/>
                <w:b/>
                <w:sz w:val="18"/>
                <w:szCs w:val="18"/>
              </w:rPr>
              <w:t>5</w:t>
            </w:r>
          </w:p>
        </w:tc>
        <w:tc>
          <w:tcPr>
            <w:tcW w:w="970" w:type="dxa"/>
          </w:tcPr>
          <w:p w14:paraId="36C6885A" w14:textId="39A2005D" w:rsidR="00FE1039" w:rsidRPr="001125A0" w:rsidRDefault="006D0AE4" w:rsidP="00FE1039">
            <w:pPr>
              <w:pStyle w:val="ListParagraph"/>
              <w:ind w:left="0"/>
              <w:rPr>
                <w:rFonts w:ascii="Times New Roman" w:hAnsi="Times New Roman" w:cs="Times New Roman"/>
                <w:b/>
                <w:sz w:val="18"/>
                <w:szCs w:val="18"/>
              </w:rPr>
            </w:pPr>
            <w:r>
              <w:rPr>
                <w:rFonts w:ascii="Times New Roman" w:hAnsi="Times New Roman" w:cs="Times New Roman"/>
                <w:b/>
                <w:sz w:val="18"/>
                <w:szCs w:val="18"/>
              </w:rPr>
              <w:t>TBD</w:t>
            </w:r>
          </w:p>
        </w:tc>
        <w:tc>
          <w:tcPr>
            <w:tcW w:w="1580" w:type="dxa"/>
          </w:tcPr>
          <w:p w14:paraId="7969C6D9" w14:textId="77777777" w:rsidR="00FE1039" w:rsidRPr="001125A0" w:rsidRDefault="00FE1039"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Therapy</w:t>
            </w:r>
          </w:p>
        </w:tc>
        <w:tc>
          <w:tcPr>
            <w:tcW w:w="3597" w:type="dxa"/>
          </w:tcPr>
          <w:p w14:paraId="61453561" w14:textId="0319E864" w:rsidR="00FE1039" w:rsidRPr="001125A0" w:rsidRDefault="00FE1039" w:rsidP="00FE1039">
            <w:pPr>
              <w:pStyle w:val="ListParagraph"/>
              <w:ind w:left="0"/>
              <w:rPr>
                <w:rFonts w:ascii="Times New Roman" w:hAnsi="Times New Roman" w:cs="Times New Roman"/>
                <w:b/>
                <w:sz w:val="18"/>
                <w:szCs w:val="18"/>
              </w:rPr>
            </w:pPr>
          </w:p>
        </w:tc>
        <w:tc>
          <w:tcPr>
            <w:tcW w:w="1933" w:type="dxa"/>
          </w:tcPr>
          <w:p w14:paraId="371DA2A8" w14:textId="13F4FD0D" w:rsidR="00FE1039" w:rsidRPr="001125A0" w:rsidRDefault="001125A0" w:rsidP="00FE1039">
            <w:pPr>
              <w:pStyle w:val="ListParagraph"/>
              <w:ind w:left="0"/>
              <w:rPr>
                <w:rFonts w:ascii="Times New Roman" w:hAnsi="Times New Roman" w:cs="Times New Roman"/>
                <w:b/>
                <w:sz w:val="18"/>
                <w:szCs w:val="18"/>
              </w:rPr>
            </w:pPr>
            <w:r w:rsidRPr="001125A0">
              <w:rPr>
                <w:rFonts w:ascii="Times New Roman" w:hAnsi="Times New Roman" w:cs="Times New Roman"/>
                <w:b/>
                <w:sz w:val="18"/>
                <w:szCs w:val="18"/>
              </w:rPr>
              <w:t xml:space="preserve">final review </w:t>
            </w:r>
          </w:p>
        </w:tc>
      </w:tr>
    </w:tbl>
    <w:p w14:paraId="589F8B27" w14:textId="77777777" w:rsidR="00D54806" w:rsidRPr="007D6B98" w:rsidRDefault="00D54806" w:rsidP="006E7AC7">
      <w:pPr>
        <w:autoSpaceDE w:val="0"/>
        <w:autoSpaceDN w:val="0"/>
        <w:adjustRightInd w:val="0"/>
        <w:jc w:val="both"/>
        <w:rPr>
          <w:iCs/>
          <w:color w:val="000000"/>
          <w:sz w:val="20"/>
          <w:szCs w:val="20"/>
        </w:rPr>
      </w:pPr>
    </w:p>
    <w:sectPr w:rsidR="00D54806" w:rsidRPr="007D6B98" w:rsidSect="006E7AC7">
      <w:footerReference w:type="default" r:id="rId23"/>
      <w:pgSz w:w="12240" w:h="15840"/>
      <w:pgMar w:top="1170" w:right="1800" w:bottom="135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6F918" w14:textId="77777777" w:rsidR="00196D7D" w:rsidRDefault="00196D7D" w:rsidP="00F07978">
      <w:r>
        <w:separator/>
      </w:r>
    </w:p>
  </w:endnote>
  <w:endnote w:type="continuationSeparator" w:id="0">
    <w:p w14:paraId="47BD1908" w14:textId="77777777" w:rsidR="00196D7D" w:rsidRDefault="00196D7D" w:rsidP="00F07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3256394"/>
      <w:docPartObj>
        <w:docPartGallery w:val="Page Numbers (Bottom of Page)"/>
        <w:docPartUnique/>
      </w:docPartObj>
    </w:sdtPr>
    <w:sdtEndPr>
      <w:rPr>
        <w:sz w:val="20"/>
        <w:szCs w:val="20"/>
      </w:rPr>
    </w:sdtEndPr>
    <w:sdtContent>
      <w:sdt>
        <w:sdtPr>
          <w:id w:val="-740095312"/>
          <w:docPartObj>
            <w:docPartGallery w:val="Page Numbers (Top of Page)"/>
            <w:docPartUnique/>
          </w:docPartObj>
        </w:sdtPr>
        <w:sdtEndPr>
          <w:rPr>
            <w:sz w:val="20"/>
            <w:szCs w:val="20"/>
          </w:rPr>
        </w:sdtEndPr>
        <w:sdtContent>
          <w:p w14:paraId="2EE41A8C" w14:textId="141DE68A" w:rsidR="007B3EC4" w:rsidRPr="00667C60" w:rsidRDefault="007B3EC4">
            <w:pPr>
              <w:pStyle w:val="Footer"/>
              <w:jc w:val="right"/>
              <w:rPr>
                <w:sz w:val="20"/>
                <w:szCs w:val="20"/>
              </w:rPr>
            </w:pPr>
            <w:r w:rsidRPr="00667C60">
              <w:rPr>
                <w:sz w:val="20"/>
                <w:szCs w:val="20"/>
              </w:rPr>
              <w:t xml:space="preserve">Page </w:t>
            </w:r>
            <w:r w:rsidRPr="00667C60">
              <w:rPr>
                <w:b/>
                <w:bCs/>
                <w:sz w:val="20"/>
                <w:szCs w:val="20"/>
              </w:rPr>
              <w:fldChar w:fldCharType="begin"/>
            </w:r>
            <w:r w:rsidRPr="00667C60">
              <w:rPr>
                <w:b/>
                <w:bCs/>
                <w:sz w:val="20"/>
                <w:szCs w:val="20"/>
              </w:rPr>
              <w:instrText xml:space="preserve"> PAGE </w:instrText>
            </w:r>
            <w:r w:rsidRPr="00667C60">
              <w:rPr>
                <w:b/>
                <w:bCs/>
                <w:sz w:val="20"/>
                <w:szCs w:val="20"/>
              </w:rPr>
              <w:fldChar w:fldCharType="separate"/>
            </w:r>
            <w:r w:rsidR="00C22415">
              <w:rPr>
                <w:b/>
                <w:bCs/>
                <w:noProof/>
                <w:sz w:val="20"/>
                <w:szCs w:val="20"/>
              </w:rPr>
              <w:t>1</w:t>
            </w:r>
            <w:r w:rsidRPr="00667C60">
              <w:rPr>
                <w:b/>
                <w:bCs/>
                <w:sz w:val="20"/>
                <w:szCs w:val="20"/>
              </w:rPr>
              <w:fldChar w:fldCharType="end"/>
            </w:r>
            <w:r w:rsidRPr="00667C60">
              <w:rPr>
                <w:sz w:val="20"/>
                <w:szCs w:val="20"/>
              </w:rPr>
              <w:t xml:space="preserve"> of </w:t>
            </w:r>
            <w:r w:rsidRPr="00667C60">
              <w:rPr>
                <w:b/>
                <w:bCs/>
                <w:sz w:val="20"/>
                <w:szCs w:val="20"/>
              </w:rPr>
              <w:fldChar w:fldCharType="begin"/>
            </w:r>
            <w:r w:rsidRPr="00667C60">
              <w:rPr>
                <w:b/>
                <w:bCs/>
                <w:sz w:val="20"/>
                <w:szCs w:val="20"/>
              </w:rPr>
              <w:instrText xml:space="preserve"> NUMPAGES  </w:instrText>
            </w:r>
            <w:r w:rsidRPr="00667C60">
              <w:rPr>
                <w:b/>
                <w:bCs/>
                <w:sz w:val="20"/>
                <w:szCs w:val="20"/>
              </w:rPr>
              <w:fldChar w:fldCharType="separate"/>
            </w:r>
            <w:r w:rsidR="00C22415">
              <w:rPr>
                <w:b/>
                <w:bCs/>
                <w:noProof/>
                <w:sz w:val="20"/>
                <w:szCs w:val="20"/>
              </w:rPr>
              <w:t>8</w:t>
            </w:r>
            <w:r w:rsidRPr="00667C60">
              <w:rPr>
                <w:b/>
                <w:bCs/>
                <w:sz w:val="20"/>
                <w:szCs w:val="20"/>
              </w:rPr>
              <w:fldChar w:fldCharType="end"/>
            </w:r>
          </w:p>
        </w:sdtContent>
      </w:sdt>
    </w:sdtContent>
  </w:sdt>
  <w:p w14:paraId="5E5B7147" w14:textId="77777777" w:rsidR="007B3EC4" w:rsidRDefault="007B3EC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E26BC" w14:textId="77777777" w:rsidR="00196D7D" w:rsidRDefault="00196D7D" w:rsidP="00F07978">
      <w:r>
        <w:separator/>
      </w:r>
    </w:p>
  </w:footnote>
  <w:footnote w:type="continuationSeparator" w:id="0">
    <w:p w14:paraId="095293DF" w14:textId="77777777" w:rsidR="00196D7D" w:rsidRDefault="00196D7D" w:rsidP="00F0797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C7A51"/>
    <w:multiLevelType w:val="hybridMultilevel"/>
    <w:tmpl w:val="7D9C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701AC"/>
    <w:multiLevelType w:val="hybridMultilevel"/>
    <w:tmpl w:val="BCFE0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2B02E4"/>
    <w:multiLevelType w:val="hybridMultilevel"/>
    <w:tmpl w:val="15E42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3B3A54"/>
    <w:multiLevelType w:val="hybridMultilevel"/>
    <w:tmpl w:val="BC2EA932"/>
    <w:lvl w:ilvl="0" w:tplc="AFBA1EBA">
      <w:start w:val="1"/>
      <w:numFmt w:val="decimal"/>
      <w:lvlText w:val="CLO %1"/>
      <w:lvlJc w:val="left"/>
      <w:pPr>
        <w:tabs>
          <w:tab w:val="num" w:pos="792"/>
        </w:tabs>
        <w:ind w:left="864" w:hanging="86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784C05"/>
    <w:multiLevelType w:val="hybridMultilevel"/>
    <w:tmpl w:val="56348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DB698E"/>
    <w:multiLevelType w:val="hybridMultilevel"/>
    <w:tmpl w:val="5A38A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2C3EBB"/>
    <w:multiLevelType w:val="hybridMultilevel"/>
    <w:tmpl w:val="7CEE3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4D3F4F"/>
    <w:multiLevelType w:val="hybridMultilevel"/>
    <w:tmpl w:val="EDC8D2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FD4249D"/>
    <w:multiLevelType w:val="hybridMultilevel"/>
    <w:tmpl w:val="9D6E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33355B"/>
    <w:multiLevelType w:val="hybridMultilevel"/>
    <w:tmpl w:val="57CE0AA6"/>
    <w:lvl w:ilvl="0" w:tplc="582CFFC2">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4A2484"/>
    <w:multiLevelType w:val="hybridMultilevel"/>
    <w:tmpl w:val="239A2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ED2010"/>
    <w:multiLevelType w:val="hybridMultilevel"/>
    <w:tmpl w:val="67220984"/>
    <w:lvl w:ilvl="0" w:tplc="582CFFC2">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1E3A04"/>
    <w:multiLevelType w:val="hybridMultilevel"/>
    <w:tmpl w:val="E97AAF1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C01338"/>
    <w:multiLevelType w:val="hybridMultilevel"/>
    <w:tmpl w:val="DC4A9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2959C4"/>
    <w:multiLevelType w:val="hybridMultilevel"/>
    <w:tmpl w:val="EB58275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8E6471"/>
    <w:multiLevelType w:val="hybridMultilevel"/>
    <w:tmpl w:val="BCFE0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713080"/>
    <w:multiLevelType w:val="hybridMultilevel"/>
    <w:tmpl w:val="2FC4DB1C"/>
    <w:lvl w:ilvl="0" w:tplc="582CFFC2">
      <w:start w:val="1"/>
      <w:numFmt w:val="bullet"/>
      <w:lvlText w:val=""/>
      <w:lvlJc w:val="left"/>
      <w:pPr>
        <w:tabs>
          <w:tab w:val="num" w:pos="720"/>
        </w:tabs>
        <w:ind w:left="720" w:hanging="360"/>
      </w:pPr>
      <w:rPr>
        <w:rFonts w:ascii="Wingdings 2" w:hAnsi="Wingdings 2" w:hint="default"/>
      </w:rPr>
    </w:lvl>
    <w:lvl w:ilvl="1" w:tplc="7C64A2C0">
      <w:numFmt w:val="bullet"/>
      <w:lvlText w:val=""/>
      <w:lvlJc w:val="left"/>
      <w:pPr>
        <w:tabs>
          <w:tab w:val="num" w:pos="1440"/>
        </w:tabs>
        <w:ind w:left="1440" w:hanging="360"/>
      </w:pPr>
      <w:rPr>
        <w:rFonts w:ascii="Wingdings 2" w:hAnsi="Wingdings 2" w:hint="default"/>
      </w:rPr>
    </w:lvl>
    <w:lvl w:ilvl="2" w:tplc="3084BFF0" w:tentative="1">
      <w:start w:val="1"/>
      <w:numFmt w:val="bullet"/>
      <w:lvlText w:val=""/>
      <w:lvlJc w:val="left"/>
      <w:pPr>
        <w:tabs>
          <w:tab w:val="num" w:pos="2160"/>
        </w:tabs>
        <w:ind w:left="2160" w:hanging="360"/>
      </w:pPr>
      <w:rPr>
        <w:rFonts w:ascii="Wingdings 2" w:hAnsi="Wingdings 2" w:hint="default"/>
      </w:rPr>
    </w:lvl>
    <w:lvl w:ilvl="3" w:tplc="EDE4CE56" w:tentative="1">
      <w:start w:val="1"/>
      <w:numFmt w:val="bullet"/>
      <w:lvlText w:val=""/>
      <w:lvlJc w:val="left"/>
      <w:pPr>
        <w:tabs>
          <w:tab w:val="num" w:pos="2880"/>
        </w:tabs>
        <w:ind w:left="2880" w:hanging="360"/>
      </w:pPr>
      <w:rPr>
        <w:rFonts w:ascii="Wingdings 2" w:hAnsi="Wingdings 2" w:hint="default"/>
      </w:rPr>
    </w:lvl>
    <w:lvl w:ilvl="4" w:tplc="37646DCA" w:tentative="1">
      <w:start w:val="1"/>
      <w:numFmt w:val="bullet"/>
      <w:lvlText w:val=""/>
      <w:lvlJc w:val="left"/>
      <w:pPr>
        <w:tabs>
          <w:tab w:val="num" w:pos="3600"/>
        </w:tabs>
        <w:ind w:left="3600" w:hanging="360"/>
      </w:pPr>
      <w:rPr>
        <w:rFonts w:ascii="Wingdings 2" w:hAnsi="Wingdings 2" w:hint="default"/>
      </w:rPr>
    </w:lvl>
    <w:lvl w:ilvl="5" w:tplc="63FAD9A2" w:tentative="1">
      <w:start w:val="1"/>
      <w:numFmt w:val="bullet"/>
      <w:lvlText w:val=""/>
      <w:lvlJc w:val="left"/>
      <w:pPr>
        <w:tabs>
          <w:tab w:val="num" w:pos="4320"/>
        </w:tabs>
        <w:ind w:left="4320" w:hanging="360"/>
      </w:pPr>
      <w:rPr>
        <w:rFonts w:ascii="Wingdings 2" w:hAnsi="Wingdings 2" w:hint="default"/>
      </w:rPr>
    </w:lvl>
    <w:lvl w:ilvl="6" w:tplc="AA586408" w:tentative="1">
      <w:start w:val="1"/>
      <w:numFmt w:val="bullet"/>
      <w:lvlText w:val=""/>
      <w:lvlJc w:val="left"/>
      <w:pPr>
        <w:tabs>
          <w:tab w:val="num" w:pos="5040"/>
        </w:tabs>
        <w:ind w:left="5040" w:hanging="360"/>
      </w:pPr>
      <w:rPr>
        <w:rFonts w:ascii="Wingdings 2" w:hAnsi="Wingdings 2" w:hint="default"/>
      </w:rPr>
    </w:lvl>
    <w:lvl w:ilvl="7" w:tplc="FE768160" w:tentative="1">
      <w:start w:val="1"/>
      <w:numFmt w:val="bullet"/>
      <w:lvlText w:val=""/>
      <w:lvlJc w:val="left"/>
      <w:pPr>
        <w:tabs>
          <w:tab w:val="num" w:pos="5760"/>
        </w:tabs>
        <w:ind w:left="5760" w:hanging="360"/>
      </w:pPr>
      <w:rPr>
        <w:rFonts w:ascii="Wingdings 2" w:hAnsi="Wingdings 2" w:hint="default"/>
      </w:rPr>
    </w:lvl>
    <w:lvl w:ilvl="8" w:tplc="BB6CB780" w:tentative="1">
      <w:start w:val="1"/>
      <w:numFmt w:val="bullet"/>
      <w:lvlText w:val=""/>
      <w:lvlJc w:val="left"/>
      <w:pPr>
        <w:tabs>
          <w:tab w:val="num" w:pos="6480"/>
        </w:tabs>
        <w:ind w:left="6480" w:hanging="360"/>
      </w:pPr>
      <w:rPr>
        <w:rFonts w:ascii="Wingdings 2" w:hAnsi="Wingdings 2" w:hint="default"/>
      </w:rPr>
    </w:lvl>
  </w:abstractNum>
  <w:abstractNum w:abstractNumId="21">
    <w:nsid w:val="3FDE663A"/>
    <w:multiLevelType w:val="hybridMultilevel"/>
    <w:tmpl w:val="F88E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31429EA"/>
    <w:multiLevelType w:val="hybridMultilevel"/>
    <w:tmpl w:val="755C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875CC0"/>
    <w:multiLevelType w:val="hybridMultilevel"/>
    <w:tmpl w:val="19680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F1542D"/>
    <w:multiLevelType w:val="hybridMultilevel"/>
    <w:tmpl w:val="18420DCE"/>
    <w:lvl w:ilvl="0" w:tplc="0FBAC90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Wingdings"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4A641677"/>
    <w:multiLevelType w:val="hybridMultilevel"/>
    <w:tmpl w:val="25A0B83A"/>
    <w:lvl w:ilvl="0" w:tplc="0FBAC90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E415924"/>
    <w:multiLevelType w:val="hybridMultilevel"/>
    <w:tmpl w:val="1CC62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C4693C"/>
    <w:multiLevelType w:val="hybridMultilevel"/>
    <w:tmpl w:val="EC0415E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33F573E"/>
    <w:multiLevelType w:val="hybridMultilevel"/>
    <w:tmpl w:val="D0F4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382E26"/>
    <w:multiLevelType w:val="hybridMultilevel"/>
    <w:tmpl w:val="5F363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041725"/>
    <w:multiLevelType w:val="hybridMultilevel"/>
    <w:tmpl w:val="289AD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2A4615"/>
    <w:multiLevelType w:val="hybridMultilevel"/>
    <w:tmpl w:val="B5145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5C4171"/>
    <w:multiLevelType w:val="hybridMultilevel"/>
    <w:tmpl w:val="769C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0A1975"/>
    <w:multiLevelType w:val="hybridMultilevel"/>
    <w:tmpl w:val="AB54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50669F"/>
    <w:multiLevelType w:val="hybridMultilevel"/>
    <w:tmpl w:val="7BB44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8F56EF"/>
    <w:multiLevelType w:val="hybridMultilevel"/>
    <w:tmpl w:val="92289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B23FBF"/>
    <w:multiLevelType w:val="hybridMultilevel"/>
    <w:tmpl w:val="70C6B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2441FD"/>
    <w:multiLevelType w:val="hybridMultilevel"/>
    <w:tmpl w:val="A42E1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E031BD"/>
    <w:multiLevelType w:val="hybridMultilevel"/>
    <w:tmpl w:val="935E0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736642"/>
    <w:multiLevelType w:val="hybridMultilevel"/>
    <w:tmpl w:val="65E8DE2A"/>
    <w:lvl w:ilvl="0" w:tplc="04090003">
      <w:start w:val="1"/>
      <w:numFmt w:val="bullet"/>
      <w:lvlText w:val="o"/>
      <w:lvlJc w:val="left"/>
      <w:pPr>
        <w:tabs>
          <w:tab w:val="num" w:pos="1080"/>
        </w:tabs>
        <w:ind w:left="1080" w:hanging="360"/>
      </w:pPr>
      <w:rPr>
        <w:rFonts w:ascii="Courier New" w:hAnsi="Courier New" w:cs="Wingdings" w:hint="default"/>
        <w:color w:val="auto"/>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DC72FB"/>
    <w:multiLevelType w:val="hybridMultilevel"/>
    <w:tmpl w:val="CB10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A4446B"/>
    <w:multiLevelType w:val="hybridMultilevel"/>
    <w:tmpl w:val="C40ED6CE"/>
    <w:lvl w:ilvl="0" w:tplc="0FBAC90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22"/>
  </w:num>
  <w:num w:numId="3">
    <w:abstractNumId w:val="24"/>
  </w:num>
  <w:num w:numId="4">
    <w:abstractNumId w:val="1"/>
  </w:num>
  <w:num w:numId="5">
    <w:abstractNumId w:val="4"/>
  </w:num>
  <w:num w:numId="6">
    <w:abstractNumId w:val="29"/>
  </w:num>
  <w:num w:numId="7">
    <w:abstractNumId w:val="33"/>
  </w:num>
  <w:num w:numId="8">
    <w:abstractNumId w:val="5"/>
  </w:num>
  <w:num w:numId="9">
    <w:abstractNumId w:val="44"/>
  </w:num>
  <w:num w:numId="10">
    <w:abstractNumId w:val="38"/>
  </w:num>
  <w:num w:numId="11">
    <w:abstractNumId w:val="39"/>
  </w:num>
  <w:num w:numId="12">
    <w:abstractNumId w:val="46"/>
  </w:num>
  <w:num w:numId="13">
    <w:abstractNumId w:val="27"/>
  </w:num>
  <w:num w:numId="14">
    <w:abstractNumId w:val="26"/>
  </w:num>
  <w:num w:numId="15">
    <w:abstractNumId w:val="43"/>
  </w:num>
  <w:num w:numId="16">
    <w:abstractNumId w:val="35"/>
  </w:num>
  <w:num w:numId="17">
    <w:abstractNumId w:val="14"/>
  </w:num>
  <w:num w:numId="18">
    <w:abstractNumId w:val="21"/>
  </w:num>
  <w:num w:numId="19">
    <w:abstractNumId w:val="36"/>
  </w:num>
  <w:num w:numId="20">
    <w:abstractNumId w:val="8"/>
  </w:num>
  <w:num w:numId="21">
    <w:abstractNumId w:val="37"/>
  </w:num>
  <w:num w:numId="22">
    <w:abstractNumId w:val="25"/>
  </w:num>
  <w:num w:numId="23">
    <w:abstractNumId w:val="11"/>
  </w:num>
  <w:num w:numId="24">
    <w:abstractNumId w:val="41"/>
  </w:num>
  <w:num w:numId="25">
    <w:abstractNumId w:val="20"/>
  </w:num>
  <w:num w:numId="26">
    <w:abstractNumId w:val="15"/>
  </w:num>
  <w:num w:numId="27">
    <w:abstractNumId w:val="10"/>
  </w:num>
  <w:num w:numId="28">
    <w:abstractNumId w:val="13"/>
  </w:num>
  <w:num w:numId="29">
    <w:abstractNumId w:val="30"/>
  </w:num>
  <w:num w:numId="30">
    <w:abstractNumId w:val="18"/>
  </w:num>
  <w:num w:numId="31">
    <w:abstractNumId w:val="16"/>
  </w:num>
  <w:num w:numId="32">
    <w:abstractNumId w:val="6"/>
  </w:num>
  <w:num w:numId="33">
    <w:abstractNumId w:val="23"/>
  </w:num>
  <w:num w:numId="34">
    <w:abstractNumId w:val="7"/>
  </w:num>
  <w:num w:numId="35">
    <w:abstractNumId w:val="9"/>
  </w:num>
  <w:num w:numId="36">
    <w:abstractNumId w:val="32"/>
  </w:num>
  <w:num w:numId="37">
    <w:abstractNumId w:val="2"/>
  </w:num>
  <w:num w:numId="38">
    <w:abstractNumId w:val="31"/>
  </w:num>
  <w:num w:numId="39">
    <w:abstractNumId w:val="45"/>
  </w:num>
  <w:num w:numId="40">
    <w:abstractNumId w:val="12"/>
  </w:num>
  <w:num w:numId="41">
    <w:abstractNumId w:val="34"/>
  </w:num>
  <w:num w:numId="42">
    <w:abstractNumId w:val="40"/>
  </w:num>
  <w:num w:numId="43">
    <w:abstractNumId w:val="19"/>
  </w:num>
  <w:num w:numId="44">
    <w:abstractNumId w:val="28"/>
  </w:num>
  <w:num w:numId="45">
    <w:abstractNumId w:val="0"/>
  </w:num>
  <w:num w:numId="46">
    <w:abstractNumId w:val="17"/>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1F6"/>
    <w:rsid w:val="0003265C"/>
    <w:rsid w:val="00097156"/>
    <w:rsid w:val="000B448E"/>
    <w:rsid w:val="000C7B32"/>
    <w:rsid w:val="000F206C"/>
    <w:rsid w:val="000F32EB"/>
    <w:rsid w:val="0010647C"/>
    <w:rsid w:val="001125A0"/>
    <w:rsid w:val="00127F6A"/>
    <w:rsid w:val="001630E6"/>
    <w:rsid w:val="0017602C"/>
    <w:rsid w:val="00196D7D"/>
    <w:rsid w:val="001A2581"/>
    <w:rsid w:val="001B7468"/>
    <w:rsid w:val="001D780A"/>
    <w:rsid w:val="001E7E46"/>
    <w:rsid w:val="001F1218"/>
    <w:rsid w:val="00202963"/>
    <w:rsid w:val="00203178"/>
    <w:rsid w:val="00205A0C"/>
    <w:rsid w:val="00215C05"/>
    <w:rsid w:val="00246121"/>
    <w:rsid w:val="00262F5E"/>
    <w:rsid w:val="00282DDE"/>
    <w:rsid w:val="002971F0"/>
    <w:rsid w:val="002E5FED"/>
    <w:rsid w:val="0030507D"/>
    <w:rsid w:val="003E1849"/>
    <w:rsid w:val="003E1D37"/>
    <w:rsid w:val="003E65C6"/>
    <w:rsid w:val="003E6B52"/>
    <w:rsid w:val="00401E55"/>
    <w:rsid w:val="00412312"/>
    <w:rsid w:val="0044171F"/>
    <w:rsid w:val="00462983"/>
    <w:rsid w:val="00466BD7"/>
    <w:rsid w:val="00481A79"/>
    <w:rsid w:val="00486788"/>
    <w:rsid w:val="00497A9A"/>
    <w:rsid w:val="004A6283"/>
    <w:rsid w:val="004D5019"/>
    <w:rsid w:val="005058C1"/>
    <w:rsid w:val="005A0115"/>
    <w:rsid w:val="005C3217"/>
    <w:rsid w:val="005D18C3"/>
    <w:rsid w:val="005D41F6"/>
    <w:rsid w:val="005F13AC"/>
    <w:rsid w:val="00615986"/>
    <w:rsid w:val="00616868"/>
    <w:rsid w:val="00642E49"/>
    <w:rsid w:val="00644AD5"/>
    <w:rsid w:val="00645D27"/>
    <w:rsid w:val="00667C60"/>
    <w:rsid w:val="006711B5"/>
    <w:rsid w:val="00671FB0"/>
    <w:rsid w:val="006968CC"/>
    <w:rsid w:val="006C2D07"/>
    <w:rsid w:val="006D0AE4"/>
    <w:rsid w:val="006E7AC7"/>
    <w:rsid w:val="007371AD"/>
    <w:rsid w:val="007542B9"/>
    <w:rsid w:val="00783063"/>
    <w:rsid w:val="007B3EC4"/>
    <w:rsid w:val="007D6B98"/>
    <w:rsid w:val="007E5F72"/>
    <w:rsid w:val="007F4E19"/>
    <w:rsid w:val="00862190"/>
    <w:rsid w:val="00880BE2"/>
    <w:rsid w:val="008B2DBD"/>
    <w:rsid w:val="008E6D0C"/>
    <w:rsid w:val="00900F78"/>
    <w:rsid w:val="009044FD"/>
    <w:rsid w:val="00906F5B"/>
    <w:rsid w:val="00916E1B"/>
    <w:rsid w:val="009727BC"/>
    <w:rsid w:val="009A0B40"/>
    <w:rsid w:val="009A3C70"/>
    <w:rsid w:val="009E48B6"/>
    <w:rsid w:val="00A018B0"/>
    <w:rsid w:val="00A07B7C"/>
    <w:rsid w:val="00A13455"/>
    <w:rsid w:val="00A22025"/>
    <w:rsid w:val="00A75F25"/>
    <w:rsid w:val="00A94C33"/>
    <w:rsid w:val="00AB63A4"/>
    <w:rsid w:val="00AD4EEF"/>
    <w:rsid w:val="00AF379E"/>
    <w:rsid w:val="00B163DB"/>
    <w:rsid w:val="00B361ED"/>
    <w:rsid w:val="00B56125"/>
    <w:rsid w:val="00B62375"/>
    <w:rsid w:val="00B66F89"/>
    <w:rsid w:val="00B67D7B"/>
    <w:rsid w:val="00BA608F"/>
    <w:rsid w:val="00BB4393"/>
    <w:rsid w:val="00BB7016"/>
    <w:rsid w:val="00BC3600"/>
    <w:rsid w:val="00BD02C6"/>
    <w:rsid w:val="00C22415"/>
    <w:rsid w:val="00CD55B9"/>
    <w:rsid w:val="00CD6650"/>
    <w:rsid w:val="00D22735"/>
    <w:rsid w:val="00D50BE5"/>
    <w:rsid w:val="00D54806"/>
    <w:rsid w:val="00DB6872"/>
    <w:rsid w:val="00E1172B"/>
    <w:rsid w:val="00E54077"/>
    <w:rsid w:val="00E74BCD"/>
    <w:rsid w:val="00EC41B5"/>
    <w:rsid w:val="00F0717F"/>
    <w:rsid w:val="00F07978"/>
    <w:rsid w:val="00F337C5"/>
    <w:rsid w:val="00F514F6"/>
    <w:rsid w:val="00F568A2"/>
    <w:rsid w:val="00FB246C"/>
    <w:rsid w:val="00FC5014"/>
    <w:rsid w:val="00FD7E49"/>
    <w:rsid w:val="00FE1039"/>
    <w:rsid w:val="00FF2908"/>
    <w:rsid w:val="00FF3507"/>
    <w:rsid w:val="00FF6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1BCA39"/>
  <w14:defaultImageDpi w14:val="300"/>
  <w15:docId w15:val="{AAD3B732-C2EE-4BE6-A5AE-53ACD727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D41F6"/>
    <w:rPr>
      <w:rFonts w:ascii="Times New Roman" w:eastAsia="SimSun" w:hAnsi="Times New Roman" w:cs="Times New Roman"/>
      <w:lang w:eastAsia="zh-CN"/>
    </w:rPr>
  </w:style>
  <w:style w:type="paragraph" w:styleId="Heading1">
    <w:name w:val="heading 1"/>
    <w:basedOn w:val="Normal"/>
    <w:next w:val="Normal"/>
    <w:link w:val="Heading1Char"/>
    <w:qFormat/>
    <w:rsid w:val="00F07978"/>
    <w:pPr>
      <w:keepNext/>
      <w:spacing w:after="240"/>
      <w:jc w:val="center"/>
      <w:outlineLvl w:val="0"/>
    </w:pPr>
    <w:rPr>
      <w:rFonts w:eastAsia="Times New Roman" w:cs="Arial"/>
      <w:b/>
      <w:bCs/>
      <w:kern w:val="32"/>
      <w:sz w:val="28"/>
      <w:szCs w:val="32"/>
      <w:lang w:eastAsia="en-US"/>
    </w:rPr>
  </w:style>
  <w:style w:type="paragraph" w:styleId="Heading2">
    <w:name w:val="heading 2"/>
    <w:basedOn w:val="Normal"/>
    <w:next w:val="Normal"/>
    <w:link w:val="Heading2Char"/>
    <w:qFormat/>
    <w:rsid w:val="009A0B40"/>
    <w:pPr>
      <w:keepNext/>
      <w:spacing w:before="240" w:after="120"/>
      <w:outlineLvl w:val="1"/>
    </w:pPr>
    <w:rPr>
      <w:rFonts w:eastAsia="Times New Roman" w:cs="Arial"/>
      <w:b/>
      <w:bCs/>
      <w:iCs/>
      <w:szCs w:val="28"/>
      <w:lang w:eastAsia="en-US"/>
    </w:rPr>
  </w:style>
  <w:style w:type="paragraph" w:styleId="Heading3">
    <w:name w:val="heading 3"/>
    <w:basedOn w:val="Normal"/>
    <w:next w:val="Normal"/>
    <w:link w:val="Heading3Char"/>
    <w:qFormat/>
    <w:rsid w:val="005D41F6"/>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7978"/>
    <w:rPr>
      <w:rFonts w:ascii="Times New Roman" w:eastAsia="Times New Roman" w:hAnsi="Times New Roman" w:cs="Arial"/>
      <w:b/>
      <w:bCs/>
      <w:kern w:val="32"/>
      <w:sz w:val="28"/>
      <w:szCs w:val="32"/>
    </w:rPr>
  </w:style>
  <w:style w:type="character" w:customStyle="1" w:styleId="Heading2Char">
    <w:name w:val="Heading 2 Char"/>
    <w:basedOn w:val="DefaultParagraphFont"/>
    <w:link w:val="Heading2"/>
    <w:rsid w:val="009A0B40"/>
    <w:rPr>
      <w:rFonts w:ascii="Times New Roman" w:eastAsia="Times New Roman" w:hAnsi="Times New Roman" w:cs="Arial"/>
      <w:b/>
      <w:bCs/>
      <w:iCs/>
      <w:szCs w:val="28"/>
    </w:rPr>
  </w:style>
  <w:style w:type="character" w:customStyle="1" w:styleId="Heading3Char">
    <w:name w:val="Heading 3 Char"/>
    <w:basedOn w:val="DefaultParagraphFont"/>
    <w:link w:val="Heading3"/>
    <w:rsid w:val="005D41F6"/>
    <w:rPr>
      <w:rFonts w:ascii="Times New Roman" w:eastAsia="Times New Roman" w:hAnsi="Times New Roman" w:cs="Times New Roman"/>
      <w:b/>
      <w:bCs/>
      <w:sz w:val="22"/>
    </w:rPr>
  </w:style>
  <w:style w:type="paragraph" w:customStyle="1" w:styleId="Normalnumbered">
    <w:name w:val="Normal numbered"/>
    <w:basedOn w:val="Normal"/>
    <w:rsid w:val="005D41F6"/>
    <w:pPr>
      <w:numPr>
        <w:numId w:val="1"/>
      </w:numPr>
      <w:spacing w:after="120"/>
    </w:pPr>
    <w:rPr>
      <w:rFonts w:eastAsia="Times New Roman"/>
      <w:lang w:eastAsia="en-US"/>
    </w:rPr>
  </w:style>
  <w:style w:type="paragraph" w:styleId="BodyText">
    <w:name w:val="Body Text"/>
    <w:basedOn w:val="Normal"/>
    <w:link w:val="BodyTextChar"/>
    <w:rsid w:val="005D41F6"/>
    <w:pPr>
      <w:spacing w:after="120"/>
    </w:pPr>
    <w:rPr>
      <w:rFonts w:eastAsia="Times New Roman"/>
      <w:lang w:eastAsia="en-US"/>
    </w:rPr>
  </w:style>
  <w:style w:type="character" w:customStyle="1" w:styleId="BodyTextChar">
    <w:name w:val="Body Text Char"/>
    <w:basedOn w:val="DefaultParagraphFont"/>
    <w:link w:val="BodyText"/>
    <w:rsid w:val="005D41F6"/>
    <w:rPr>
      <w:rFonts w:ascii="Times New Roman" w:eastAsia="Times New Roman" w:hAnsi="Times New Roman" w:cs="Times New Roman"/>
    </w:rPr>
  </w:style>
  <w:style w:type="character" w:styleId="Hyperlink">
    <w:name w:val="Hyperlink"/>
    <w:uiPriority w:val="99"/>
    <w:rsid w:val="005D41F6"/>
    <w:rPr>
      <w:color w:val="0000FF"/>
      <w:u w:val="single"/>
    </w:rPr>
  </w:style>
  <w:style w:type="paragraph" w:customStyle="1" w:styleId="contactheading">
    <w:name w:val="contact heading"/>
    <w:basedOn w:val="Heading2"/>
    <w:rsid w:val="005D41F6"/>
    <w:pPr>
      <w:spacing w:before="120"/>
    </w:pPr>
  </w:style>
  <w:style w:type="paragraph" w:styleId="NormalWeb">
    <w:name w:val="Normal (Web)"/>
    <w:basedOn w:val="Normal"/>
    <w:uiPriority w:val="99"/>
    <w:unhideWhenUsed/>
    <w:rsid w:val="005D41F6"/>
    <w:pPr>
      <w:spacing w:before="100" w:beforeAutospacing="1" w:after="100" w:afterAutospacing="1"/>
    </w:pPr>
    <w:rPr>
      <w:rFonts w:eastAsia="Times New Roman"/>
      <w:lang w:eastAsia="en-US"/>
    </w:rPr>
  </w:style>
  <w:style w:type="paragraph" w:styleId="BalloonText">
    <w:name w:val="Balloon Text"/>
    <w:basedOn w:val="Normal"/>
    <w:link w:val="BalloonTextChar"/>
    <w:uiPriority w:val="99"/>
    <w:semiHidden/>
    <w:unhideWhenUsed/>
    <w:rsid w:val="005D41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41F6"/>
    <w:rPr>
      <w:rFonts w:ascii="Lucida Grande" w:eastAsia="SimSun" w:hAnsi="Lucida Grande" w:cs="Lucida Grande"/>
      <w:sz w:val="18"/>
      <w:szCs w:val="18"/>
      <w:lang w:eastAsia="zh-CN"/>
    </w:rPr>
  </w:style>
  <w:style w:type="paragraph" w:styleId="ListParagraph">
    <w:name w:val="List Paragraph"/>
    <w:basedOn w:val="Normal"/>
    <w:uiPriority w:val="34"/>
    <w:qFormat/>
    <w:rsid w:val="009044FD"/>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4123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7602C"/>
    <w:rPr>
      <w:color w:val="800080" w:themeColor="followedHyperlink"/>
      <w:u w:val="single"/>
    </w:rPr>
  </w:style>
  <w:style w:type="paragraph" w:customStyle="1" w:styleId="Tabletext">
    <w:name w:val="Table text"/>
    <w:next w:val="Normal"/>
    <w:rsid w:val="00D54806"/>
    <w:pPr>
      <w:spacing w:before="60" w:after="60"/>
    </w:pPr>
    <w:rPr>
      <w:rFonts w:ascii="Times New Roman" w:eastAsia="Times New Roman" w:hAnsi="Times New Roman" w:cs="Times New Roman"/>
    </w:rPr>
  </w:style>
  <w:style w:type="paragraph" w:customStyle="1" w:styleId="Default">
    <w:name w:val="Default"/>
    <w:rsid w:val="00D54806"/>
    <w:pPr>
      <w:widowControl w:val="0"/>
      <w:autoSpaceDE w:val="0"/>
      <w:autoSpaceDN w:val="0"/>
      <w:adjustRightInd w:val="0"/>
    </w:pPr>
    <w:rPr>
      <w:rFonts w:ascii="Times New Roman" w:eastAsia="SimSun" w:hAnsi="Times New Roman" w:cs="Times New Roman"/>
      <w:color w:val="000000"/>
    </w:rPr>
  </w:style>
  <w:style w:type="paragraph" w:styleId="BodyText3">
    <w:name w:val="Body Text 3"/>
    <w:basedOn w:val="Normal"/>
    <w:link w:val="BodyText3Char"/>
    <w:rsid w:val="003E1849"/>
    <w:pPr>
      <w:spacing w:after="120"/>
    </w:pPr>
    <w:rPr>
      <w:sz w:val="16"/>
      <w:szCs w:val="16"/>
    </w:rPr>
  </w:style>
  <w:style w:type="character" w:customStyle="1" w:styleId="BodyText3Char">
    <w:name w:val="Body Text 3 Char"/>
    <w:basedOn w:val="DefaultParagraphFont"/>
    <w:link w:val="BodyText3"/>
    <w:rsid w:val="003E1849"/>
    <w:rPr>
      <w:rFonts w:ascii="Times New Roman" w:eastAsia="SimSun" w:hAnsi="Times New Roman" w:cs="Times New Roman"/>
      <w:sz w:val="16"/>
      <w:szCs w:val="16"/>
      <w:lang w:eastAsia="zh-CN"/>
    </w:rPr>
  </w:style>
  <w:style w:type="paragraph" w:styleId="Header">
    <w:name w:val="header"/>
    <w:basedOn w:val="Normal"/>
    <w:link w:val="HeaderChar"/>
    <w:uiPriority w:val="99"/>
    <w:unhideWhenUsed/>
    <w:rsid w:val="00F07978"/>
    <w:pPr>
      <w:tabs>
        <w:tab w:val="center" w:pos="4680"/>
        <w:tab w:val="right" w:pos="9360"/>
      </w:tabs>
    </w:pPr>
  </w:style>
  <w:style w:type="character" w:customStyle="1" w:styleId="HeaderChar">
    <w:name w:val="Header Char"/>
    <w:basedOn w:val="DefaultParagraphFont"/>
    <w:link w:val="Header"/>
    <w:uiPriority w:val="99"/>
    <w:rsid w:val="00F07978"/>
    <w:rPr>
      <w:rFonts w:ascii="Times New Roman" w:eastAsia="SimSun" w:hAnsi="Times New Roman" w:cs="Times New Roman"/>
      <w:lang w:eastAsia="zh-CN"/>
    </w:rPr>
  </w:style>
  <w:style w:type="paragraph" w:styleId="Footer">
    <w:name w:val="footer"/>
    <w:basedOn w:val="Normal"/>
    <w:link w:val="FooterChar"/>
    <w:uiPriority w:val="99"/>
    <w:unhideWhenUsed/>
    <w:rsid w:val="00F07978"/>
    <w:pPr>
      <w:tabs>
        <w:tab w:val="center" w:pos="4680"/>
        <w:tab w:val="right" w:pos="9360"/>
      </w:tabs>
    </w:pPr>
  </w:style>
  <w:style w:type="character" w:customStyle="1" w:styleId="FooterChar">
    <w:name w:val="Footer Char"/>
    <w:basedOn w:val="DefaultParagraphFont"/>
    <w:link w:val="Footer"/>
    <w:uiPriority w:val="99"/>
    <w:rsid w:val="00F07978"/>
    <w:rPr>
      <w:rFonts w:ascii="Times New Roman" w:eastAsia="SimSu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76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zepecki@verizon.net" TargetMode="External"/><Relationship Id="rId20" Type="http://schemas.openxmlformats.org/officeDocument/2006/relationships/hyperlink" Target="http://www.sjsu.edu/gup/syllabusinfo/" TargetMode="External"/><Relationship Id="rId21" Type="http://schemas.openxmlformats.org/officeDocument/2006/relationships/hyperlink" Target="http://www.sjsu.edu/president/docs/directives/PD_1997-03.pdf" TargetMode="External"/><Relationship Id="rId22" Type="http://schemas.openxmlformats.org/officeDocument/2006/relationships/hyperlink" Target="http://www.sjsu.edu/aec" TargetMode="Externa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sjsu.instructure.com" TargetMode="External"/><Relationship Id="rId11" Type="http://schemas.openxmlformats.org/officeDocument/2006/relationships/hyperlink" Target="file:///C:\Users\Elizabeth%20Tu\Downloads\my.sjsu.edu" TargetMode="External"/><Relationship Id="rId12" Type="http://schemas.openxmlformats.org/officeDocument/2006/relationships/hyperlink" Target="mailto:suzie.bahmanyar@sjsu.edu" TargetMode="External"/><Relationship Id="rId13" Type="http://schemas.openxmlformats.org/officeDocument/2006/relationships/hyperlink" Target="http://www.sjsu.edu/aec/" TargetMode="External"/><Relationship Id="rId14" Type="http://schemas.openxmlformats.org/officeDocument/2006/relationships/hyperlink" Target="http://libguides.sjsu.edu/CDS" TargetMode="External"/><Relationship Id="rId15" Type="http://schemas.openxmlformats.org/officeDocument/2006/relationships/hyperlink" Target="file:///C:\Users\Elizabeth%20Tu\AppData\Local\Temp\Writing%20Center" TargetMode="External"/><Relationship Id="rId16" Type="http://schemas.openxmlformats.org/officeDocument/2006/relationships/hyperlink" Target="http://www.sjsu.edu/counseling" TargetMode="External"/><Relationship Id="rId17" Type="http://schemas.openxmlformats.org/officeDocument/2006/relationships/hyperlink" Target="http://peerconnections.sjsu.edu/" TargetMode="External"/><Relationship Id="rId18" Type="http://schemas.openxmlformats.org/officeDocument/2006/relationships/hyperlink" Target="http://info.sjsu.edu/static/catalog/policies.html" TargetMode="External"/><Relationship Id="rId19" Type="http://schemas.openxmlformats.org/officeDocument/2006/relationships/hyperlink" Target="http://www.sjsu.edu/senate/docs/F13-1.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arol.Zepecki@sj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4F508-4918-334C-845E-7754097D3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3036</Words>
  <Characters>17309</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Zepecki</dc:creator>
  <cp:keywords/>
  <dc:description/>
  <cp:lastModifiedBy>Microsoft Office User</cp:lastModifiedBy>
  <cp:revision>2</cp:revision>
  <dcterms:created xsi:type="dcterms:W3CDTF">2018-01-14T02:04:00Z</dcterms:created>
  <dcterms:modified xsi:type="dcterms:W3CDTF">2018-01-14T02:04:00Z</dcterms:modified>
</cp:coreProperties>
</file>