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</w:pPr>
      <w:r>
        <w:rPr>
          <w:rtl w:val="0"/>
        </w:rPr>
        <w:t xml:space="preserve">NAMES IN </w:t>
      </w:r>
      <w:r>
        <w:rPr>
          <w:b w:val="1"/>
          <w:bCs w:val="1"/>
          <w:color w:val="ff2d21"/>
          <w:rtl w:val="0"/>
          <w:lang w:val="en-US"/>
        </w:rPr>
        <w:t>RED</w:t>
      </w:r>
      <w:r>
        <w:rPr>
          <w:rtl w:val="0"/>
        </w:rPr>
        <w:t xml:space="preserve"> ARE WITHOUT A PHOTO.</w:t>
      </w:r>
    </w:p>
    <w:p>
      <w:pPr>
        <w:pStyle w:val="Default"/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James L. Bareuther,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Former Chief Operating Officer, Brown-Forman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William (Bill) E. Bartom,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Retired CFO and Senior Vice President of Granite Construction</w:t>
      </w:r>
      <w:r>
        <w:rPr>
          <w:sz w:val="18"/>
          <w:szCs w:val="18"/>
          <w:shd w:val="clear" w:color="auto" w:fill="ffffff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 '67 Accounting &amp; Finance</w:t>
      </w:r>
    </w:p>
    <w:p>
      <w:pPr>
        <w:pStyle w:val="Default"/>
        <w:jc w:val="both"/>
        <w:rPr>
          <w:sz w:val="18"/>
          <w:szCs w:val="18"/>
          <w:shd w:val="clear" w:color="auto" w:fill="ffffff"/>
        </w:rPr>
      </w:pPr>
    </w:p>
    <w:p>
      <w:pPr>
        <w:pStyle w:val="Default"/>
        <w:rPr>
          <w:color w:val="ff2c21"/>
          <w:sz w:val="18"/>
          <w:szCs w:val="18"/>
          <w:u w:color="ff2c21"/>
          <w:shd w:val="clear" w:color="auto" w:fill="ffffff"/>
        </w:rPr>
      </w:pP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Edward E. Benson,</w:t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 </w:t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President and CEO Two Sheltie Productions, LLC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Phillip (Phil) R. Boyce,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Board Member, Tower Foundation</w:t>
      </w:r>
      <w:r>
        <w:rPr>
          <w:sz w:val="18"/>
          <w:szCs w:val="18"/>
          <w:shd w:val="clear" w:color="auto" w:fill="ffffff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Former CEO and Chairman of the board, Pacific Western Bank</w:t>
      </w:r>
      <w:r>
        <w:rPr>
          <w:sz w:val="18"/>
          <w:szCs w:val="18"/>
          <w:shd w:val="clear" w:color="auto" w:fill="ffffff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BA '66, Business Administration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de-DE"/>
        </w:rPr>
        <w:t>Richard (Dick) Conniff,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Board Member, Tower Foundation</w:t>
      </w:r>
      <w:r>
        <w:rPr>
          <w:sz w:val="18"/>
          <w:szCs w:val="18"/>
          <w:shd w:val="clear" w:color="auto" w:fill="ffffff"/>
          <w:lang w:val="en-US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Retired President &amp; Chief Executive Officer, Focus Business Bank</w:t>
      </w:r>
      <w:r>
        <w:rPr>
          <w:sz w:val="18"/>
          <w:szCs w:val="18"/>
          <w:shd w:val="clear" w:color="auto" w:fill="ffffff"/>
          <w:lang w:val="en-US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 xml:space="preserve">MBA </w:t>
      </w:r>
      <w:r>
        <w:rPr>
          <w:sz w:val="18"/>
          <w:szCs w:val="18"/>
          <w:shd w:val="clear" w:color="auto" w:fill="ffffff"/>
          <w:rtl w:val="0"/>
          <w:lang w:val="en-US"/>
        </w:rPr>
        <w:t>’</w:t>
      </w:r>
      <w:r>
        <w:rPr>
          <w:sz w:val="18"/>
          <w:szCs w:val="18"/>
          <w:shd w:val="clear" w:color="auto" w:fill="ffffff"/>
          <w:rtl w:val="0"/>
          <w:lang w:val="en-US"/>
        </w:rPr>
        <w:t>87</w:t>
      </w: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F</w:t>
      </w: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pt-PT"/>
        </w:rPr>
        <w:t>Joseph C. Consul,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Chief Financial Officer Xactly Corporation</w:t>
      </w:r>
      <w:r>
        <w:rPr>
          <w:sz w:val="18"/>
          <w:szCs w:val="18"/>
          <w:shd w:val="clear" w:color="auto" w:fill="ffffff"/>
          <w:lang w:val="en-US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 '82 Business Administration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Jenny Dearborn,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Senior Vice President and Chief Learning Officer of SAP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nl-NL"/>
        </w:rPr>
        <w:t>Dan Doles,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President and CEO, Mojix, Co-founder and Director, Connexive</w:t>
      </w:r>
      <w:r>
        <w:rPr>
          <w:sz w:val="18"/>
          <w:szCs w:val="18"/>
          <w:shd w:val="clear" w:color="auto" w:fill="ffffff"/>
          <w:lang w:val="en-US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 85</w:t>
      </w:r>
      <w:r>
        <w:rPr>
          <w:sz w:val="18"/>
          <w:szCs w:val="18"/>
          <w:shd w:val="clear" w:color="auto" w:fill="ffffff"/>
          <w:rtl w:val="0"/>
          <w:lang w:val="en-US"/>
        </w:rPr>
        <w:t>’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de-DE"/>
        </w:rPr>
        <w:t>Annette Finsterbusch,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Former Ceo of Ketra</w:t>
      </w:r>
      <w:r>
        <w:rPr>
          <w:sz w:val="18"/>
          <w:szCs w:val="18"/>
          <w:shd w:val="clear" w:color="auto" w:fill="ffffff"/>
          <w:lang w:val="en-US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 Economics and Geology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fr-FR"/>
        </w:rPr>
        <w:t>Jacques Francoeur,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Founder &amp; CEO, Spheric Security Solutions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de-DE"/>
        </w:rPr>
        <w:t>Jay B. Fulcher,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CEO, Zenefits (formerly Ooyala, Agile), Board Member, Advisor, Investor 19450 Redberry Drive</w:t>
      </w: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BS ' 85 Management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it-IT"/>
        </w:rPr>
        <w:t>Carla Griffin,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Broker/Owner, Griffin International Acquisitions, B&amp;A Realtors</w:t>
      </w:r>
      <w:r>
        <w:rPr>
          <w:sz w:val="18"/>
          <w:szCs w:val="18"/>
          <w:shd w:val="clear" w:color="auto" w:fill="ffffff"/>
          <w:lang w:val="en-US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BS' Accounting and Finance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Eric Kelly,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Chairman and Chief Executive Officer, Sphere 3D Corp.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Roop Lakkaraju,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Executive Vice President, CEO and CFO, Support.com</w:t>
      </w:r>
      <w:r>
        <w:rPr>
          <w:sz w:val="18"/>
          <w:szCs w:val="18"/>
          <w:shd w:val="clear" w:color="auto" w:fill="ffffff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 Business Administration and Accounting</w:t>
      </w:r>
    </w:p>
    <w:p>
      <w:pPr>
        <w:pStyle w:val="Default"/>
        <w:rPr>
          <w:color w:val="ff2c21"/>
          <w:sz w:val="18"/>
          <w:szCs w:val="18"/>
          <w:u w:color="ff2c21"/>
          <w:shd w:val="clear" w:color="auto" w:fill="ffffff"/>
        </w:rPr>
      </w:pPr>
    </w:p>
    <w:p>
      <w:pPr>
        <w:pStyle w:val="Default"/>
        <w:rPr>
          <w:color w:val="ff2c21"/>
          <w:sz w:val="18"/>
          <w:szCs w:val="18"/>
          <w:u w:color="ff2c21"/>
          <w:shd w:val="clear" w:color="auto" w:fill="ffffff"/>
        </w:rPr>
      </w:pPr>
      <w:r>
        <w:rPr>
          <w:color w:val="ff2c21"/>
          <w:sz w:val="18"/>
          <w:szCs w:val="18"/>
          <w:u w:color="ff2c21"/>
          <w:shd w:val="clear" w:color="auto" w:fill="ffffff"/>
          <w:rtl w:val="0"/>
          <w:lang w:val="it-IT"/>
        </w:rPr>
        <w:t>Cindy Lazares,</w:t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 </w:t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Board Member, Tower Foundation</w:t>
      </w:r>
      <w:r>
        <w:rPr>
          <w:color w:val="ff2c21"/>
          <w:sz w:val="18"/>
          <w:szCs w:val="18"/>
          <w:u w:color="ff2c21"/>
          <w:shd w:val="clear" w:color="auto" w:fill="ffffff"/>
          <w:lang w:val="en-US"/>
        </w:rPr>
        <w:br w:type="textWrapping"/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Lazares Companies</w:t>
      </w:r>
      <w:r>
        <w:rPr>
          <w:color w:val="ff2c21"/>
          <w:sz w:val="18"/>
          <w:szCs w:val="18"/>
          <w:u w:color="ff2c21"/>
          <w:shd w:val="clear" w:color="auto" w:fill="ffffff"/>
          <w:lang w:val="en-US"/>
        </w:rPr>
        <w:br w:type="textWrapping"/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BS ' 76 Accounting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fr-FR"/>
        </w:rPr>
        <w:t>Paul Logue,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Vice President, Enterprise Customer and Market Insights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Hewlett-Packard Company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Bradley S. Maihack,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Retired worldwide director of Business Programs and Operations;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Cloud Automation and Management Business,</w:t>
      </w:r>
      <w:r>
        <w:rPr>
          <w:sz w:val="18"/>
          <w:szCs w:val="18"/>
          <w:shd w:val="clear" w:color="auto" w:fill="ffffff"/>
          <w:rtl w:val="0"/>
          <w:lang w:val="en-US"/>
        </w:rPr>
        <w:t>  </w:t>
      </w:r>
      <w:r>
        <w:rPr>
          <w:sz w:val="18"/>
          <w:szCs w:val="18"/>
          <w:shd w:val="clear" w:color="auto" w:fill="ffffff"/>
          <w:rtl w:val="0"/>
          <w:lang w:val="en-US"/>
        </w:rPr>
        <w:t>Hewlett-Packard Company</w:t>
      </w:r>
      <w:r>
        <w:rPr>
          <w:sz w:val="18"/>
          <w:szCs w:val="18"/>
          <w:shd w:val="clear" w:color="auto" w:fill="ffffff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 ' 78 Accounting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Naresh Malik,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fr-FR"/>
        </w:rPr>
        <w:t>Partner - 3Circle Partners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</w:p>
    <w:p>
      <w:pPr>
        <w:pStyle w:val="Default"/>
        <w:rPr>
          <w:color w:val="ff2c21"/>
          <w:sz w:val="18"/>
          <w:szCs w:val="18"/>
          <w:u w:color="ff2c21"/>
          <w:shd w:val="clear" w:color="auto" w:fill="ffffff"/>
        </w:rPr>
      </w:pPr>
    </w:p>
    <w:p>
      <w:pPr>
        <w:pStyle w:val="Default"/>
        <w:rPr>
          <w:color w:val="ff2c21"/>
          <w:sz w:val="18"/>
          <w:szCs w:val="18"/>
          <w:u w:color="ff2c21"/>
          <w:shd w:val="clear" w:color="auto" w:fill="ffffff"/>
        </w:rPr>
      </w:pP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J. J. McClatchy,</w:t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 </w:t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n-US"/>
        </w:rPr>
        <w:t>President and CEO of McClatchy Management Company</w:t>
      </w:r>
      <w:r>
        <w:rPr>
          <w:color w:val="ff2c21"/>
          <w:sz w:val="18"/>
          <w:szCs w:val="18"/>
          <w:u w:color="ff2c21"/>
          <w:shd w:val="clear" w:color="auto" w:fill="ffffff"/>
          <w:lang w:val="en-US"/>
        </w:rPr>
        <w:br w:type="textWrapping"/>
      </w:r>
      <w:r>
        <w:rPr>
          <w:color w:val="ff2c21"/>
          <w:sz w:val="18"/>
          <w:szCs w:val="18"/>
          <w:u w:color="ff2c21"/>
          <w:shd w:val="clear" w:color="auto" w:fill="ffffff"/>
          <w:rtl w:val="0"/>
          <w:lang w:val="es-ES_tradnl"/>
        </w:rPr>
        <w:t>B.S. , M.S., J.D.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Reshma Nigam,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Founder and CEO Markable Solutions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Timothy S. H. Ome,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Managing Director, Synergy Advisors, LLC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Gary J. Sbona,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Board Member, Tower Foundation</w:t>
      </w:r>
      <w:r>
        <w:rPr>
          <w:sz w:val="18"/>
          <w:szCs w:val="18"/>
          <w:shd w:val="clear" w:color="auto" w:fill="ffffff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Founder, Chairman, and CEO, Regent Pacific Management Corporation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James (Jim) E. Thompson,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Founder and Chairman of Crown Worldwide Group</w:t>
      </w:r>
      <w:r>
        <w:rPr>
          <w:sz w:val="18"/>
          <w:szCs w:val="18"/>
          <w:shd w:val="clear" w:color="auto" w:fill="ffffff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 '62 Aeronautics Engineering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nl-NL"/>
        </w:rPr>
        <w:t>Edward Van Deman,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CEO and Co-Founder, Financial Navigator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B.S. Mathematics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de-DE"/>
        </w:rPr>
        <w:t>Vince Voron,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VP, Executive Creative Director, Dolby Laboratories</w:t>
      </w:r>
      <w:r>
        <w:rPr>
          <w:sz w:val="18"/>
          <w:szCs w:val="18"/>
          <w:shd w:val="clear" w:color="auto" w:fill="ffffff"/>
          <w:lang w:val="en-US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MBA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Tony Wong,</w:t>
      </w:r>
      <w:r>
        <w:rPr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sz w:val="18"/>
          <w:szCs w:val="18"/>
          <w:shd w:val="clear" w:color="auto" w:fill="ffffff"/>
          <w:rtl w:val="0"/>
          <w:lang w:val="en-US"/>
        </w:rPr>
        <w:t>Co-Founder and VP of Marketing, Badu Networks, Inc</w:t>
      </w:r>
    </w:p>
    <w:p>
      <w:pPr>
        <w:pStyle w:val="Default"/>
        <w:rPr>
          <w:sz w:val="18"/>
          <w:szCs w:val="18"/>
          <w:shd w:val="clear" w:color="auto" w:fill="ffffff"/>
        </w:rPr>
      </w:pPr>
    </w:p>
    <w:p>
      <w:pPr>
        <w:pStyle w:val="Defaul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  <w:rtl w:val="0"/>
          <w:lang w:val="en-US"/>
        </w:rPr>
        <w:t>Oliver Yu,Executive in Residence, Lucas College and Graduate School of Business</w:t>
      </w:r>
      <w:r>
        <w:rPr>
          <w:sz w:val="18"/>
          <w:szCs w:val="18"/>
          <w:shd w:val="clear" w:color="auto" w:fill="ffffff"/>
        </w:rPr>
        <w:br w:type="textWrapping"/>
      </w:r>
      <w:r>
        <w:rPr>
          <w:sz w:val="18"/>
          <w:szCs w:val="18"/>
          <w:shd w:val="clear" w:color="auto" w:fill="ffffff"/>
          <w:rtl w:val="0"/>
          <w:lang w:val="en-US"/>
        </w:rPr>
        <w:t>BS, MS, PHD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