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D6" w:rsidRDefault="003B1BD6" w:rsidP="008840A9">
      <w:pPr>
        <w:ind w:left="-360" w:right="-360"/>
      </w:pPr>
    </w:p>
    <w:p w:rsidR="0029262B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>John Muir Charter School Counseling Services</w:t>
      </w:r>
    </w:p>
    <w:p w:rsidR="0029262B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 xml:space="preserve">Counselor Trainee/Intern </w:t>
      </w:r>
      <w:r w:rsidRPr="003C3185">
        <w:rPr>
          <w:b/>
          <w:sz w:val="20"/>
        </w:rPr>
        <w:t>Position Description</w:t>
      </w:r>
    </w:p>
    <w:p w:rsidR="0029262B" w:rsidRDefault="0029262B" w:rsidP="0029262B">
      <w:pPr>
        <w:jc w:val="center"/>
        <w:rPr>
          <w:b/>
          <w:sz w:val="20"/>
        </w:rPr>
      </w:pPr>
    </w:p>
    <w:p w:rsidR="0029262B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 xml:space="preserve">Recruiting for Positions in the following regions: </w:t>
      </w:r>
    </w:p>
    <w:p w:rsidR="0029262B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>Southern California:  RIVERSIDE, ONTARIO, SAN BERNARDINO, ORANGE, LOS ANGELES</w:t>
      </w:r>
    </w:p>
    <w:p w:rsidR="0029262B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>Northern California: SAN FRANCISCO, SONOMA, MARIN, ALAMEDA, SACRAMENTO</w:t>
      </w:r>
    </w:p>
    <w:p w:rsidR="0029262B" w:rsidRPr="008E0D59" w:rsidRDefault="0029262B" w:rsidP="0029262B">
      <w:pPr>
        <w:jc w:val="center"/>
        <w:rPr>
          <w:b/>
          <w:sz w:val="20"/>
        </w:rPr>
      </w:pPr>
      <w:r>
        <w:rPr>
          <w:b/>
          <w:sz w:val="20"/>
        </w:rPr>
        <w:t>Central Coast &amp; Valley:  MONTEREY, SAN JOAQUIN, FRESNO, KERN, SLO</w:t>
      </w:r>
    </w:p>
    <w:p w:rsidR="0029262B" w:rsidRDefault="0029262B" w:rsidP="0029262B">
      <w:pPr>
        <w:jc w:val="center"/>
      </w:pP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423474">
        <w:rPr>
          <w:b/>
          <w:color w:val="000000"/>
          <w:sz w:val="22"/>
          <w:szCs w:val="22"/>
        </w:rPr>
        <w:t>Organization &amp; Counseling Services Description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 xml:space="preserve">John Muir Charter School (JMCS) serves 16 to 25 year-old students enrolled in a job-training program provided by California Conservation Corps, Local Corps, </w:t>
      </w:r>
      <w:r>
        <w:rPr>
          <w:color w:val="000000"/>
          <w:sz w:val="22"/>
          <w:szCs w:val="22"/>
        </w:rPr>
        <w:t>Youth</w:t>
      </w:r>
      <w:r w:rsidRPr="00423474">
        <w:rPr>
          <w:color w:val="000000"/>
          <w:sz w:val="22"/>
          <w:szCs w:val="22"/>
        </w:rPr>
        <w:t xml:space="preserve">Build and Workforce Investment </w:t>
      </w:r>
      <w:r>
        <w:rPr>
          <w:color w:val="000000"/>
          <w:sz w:val="22"/>
          <w:szCs w:val="22"/>
        </w:rPr>
        <w:t xml:space="preserve">Opportunity </w:t>
      </w:r>
      <w:r w:rsidRPr="00423474">
        <w:rPr>
          <w:color w:val="000000"/>
          <w:sz w:val="22"/>
          <w:szCs w:val="22"/>
        </w:rPr>
        <w:t xml:space="preserve">Act organizations.  The majority of JMCS students dropped out of traditional high schools and must overcome many challenges to achieve academic and work success (see </w:t>
      </w:r>
      <w:hyperlink r:id="rId7" w:history="1">
        <w:r w:rsidRPr="00423474">
          <w:rPr>
            <w:rStyle w:val="Hyperlink"/>
            <w:sz w:val="22"/>
            <w:szCs w:val="22"/>
          </w:rPr>
          <w:t>www.johnmuircs.com</w:t>
        </w:r>
      </w:hyperlink>
      <w:r w:rsidRPr="00423474">
        <w:rPr>
          <w:color w:val="000000"/>
          <w:sz w:val="22"/>
          <w:szCs w:val="22"/>
        </w:rPr>
        <w:t xml:space="preserve"> for more information).  Counseling Services provides support to the academic mission and vision of JMCS by providing culturally-responsive prevention, intervention and enrichment activities to improve behavioral, social-emotional and mental health wellness, career development and advocacy with and on behalf of students.  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Counselor Trainee/Intern</w:t>
      </w:r>
      <w:r w:rsidRPr="00423474">
        <w:rPr>
          <w:b/>
          <w:color w:val="000000"/>
          <w:sz w:val="22"/>
          <w:szCs w:val="22"/>
        </w:rPr>
        <w:t xml:space="preserve"> Position Description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Counseling Services Counselor Trainees</w:t>
      </w:r>
      <w:r>
        <w:rPr>
          <w:color w:val="000000"/>
          <w:sz w:val="22"/>
          <w:szCs w:val="22"/>
        </w:rPr>
        <w:t>/Interns</w:t>
      </w:r>
      <w:r w:rsidRPr="00423474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CT/I</w:t>
      </w:r>
      <w:r w:rsidRPr="00423474">
        <w:rPr>
          <w:color w:val="000000"/>
          <w:sz w:val="22"/>
          <w:szCs w:val="22"/>
        </w:rPr>
        <w:t>) are the primary direct service providers for JMCS students.  Under the supervision of the director of counseling services, CT</w:t>
      </w:r>
      <w:r>
        <w:rPr>
          <w:color w:val="000000"/>
          <w:sz w:val="22"/>
          <w:szCs w:val="22"/>
        </w:rPr>
        <w:t>/I</w:t>
      </w:r>
      <w:r w:rsidRPr="00423474">
        <w:rPr>
          <w:color w:val="000000"/>
          <w:sz w:val="22"/>
          <w:szCs w:val="22"/>
        </w:rPr>
        <w:t xml:space="preserve">s engage in the following counseling activities:  a) individual counseling in the areas of personal, career and crisis response; b) small group counseling; c) large group psychoeducation facilitation; d) administering relevant assessments; e) case conceptualization presentations; f) treatment planning; g) writing case notes; h) collecting data for client information systems; </w:t>
      </w:r>
      <w:proofErr w:type="spellStart"/>
      <w:r w:rsidRPr="00423474">
        <w:rPr>
          <w:color w:val="000000"/>
          <w:sz w:val="22"/>
          <w:szCs w:val="22"/>
        </w:rPr>
        <w:t>i</w:t>
      </w:r>
      <w:proofErr w:type="spellEnd"/>
      <w:r w:rsidRPr="00423474">
        <w:rPr>
          <w:color w:val="000000"/>
          <w:sz w:val="22"/>
          <w:szCs w:val="22"/>
        </w:rPr>
        <w:t>) staff consultation and training; and j) any other counseling-related activities that may arise.  CT</w:t>
      </w:r>
      <w:r>
        <w:rPr>
          <w:color w:val="000000"/>
          <w:sz w:val="22"/>
          <w:szCs w:val="22"/>
        </w:rPr>
        <w:t>/</w:t>
      </w:r>
      <w:proofErr w:type="gramStart"/>
      <w:r>
        <w:rPr>
          <w:color w:val="000000"/>
          <w:sz w:val="22"/>
          <w:szCs w:val="22"/>
        </w:rPr>
        <w:t>I</w:t>
      </w:r>
      <w:r w:rsidRPr="00423474">
        <w:rPr>
          <w:color w:val="000000"/>
          <w:sz w:val="22"/>
          <w:szCs w:val="22"/>
        </w:rPr>
        <w:t>s</w:t>
      </w:r>
      <w:proofErr w:type="gramEnd"/>
      <w:r w:rsidRPr="00423474">
        <w:rPr>
          <w:color w:val="000000"/>
          <w:sz w:val="22"/>
          <w:szCs w:val="22"/>
        </w:rPr>
        <w:t xml:space="preserve"> may assist in designing </w:t>
      </w:r>
      <w:r>
        <w:rPr>
          <w:color w:val="000000"/>
          <w:sz w:val="22"/>
          <w:szCs w:val="22"/>
        </w:rPr>
        <w:t>new</w:t>
      </w:r>
      <w:r w:rsidRPr="00423474">
        <w:rPr>
          <w:color w:val="000000"/>
          <w:sz w:val="22"/>
          <w:szCs w:val="22"/>
        </w:rPr>
        <w:t xml:space="preserve"> and/or implement existing counseling interventions.  Client presenting concerns include, but are not limited to, substance abuse, addiction, trauma, gang-involvement, court-involvement, family trauma, grief and loss, relati</w:t>
      </w:r>
      <w:r>
        <w:rPr>
          <w:color w:val="000000"/>
          <w:sz w:val="22"/>
          <w:szCs w:val="22"/>
        </w:rPr>
        <w:t>onship issues, anger management and communication issues</w:t>
      </w:r>
      <w:r w:rsidRPr="00423474">
        <w:rPr>
          <w:color w:val="000000"/>
          <w:sz w:val="22"/>
          <w:szCs w:val="22"/>
        </w:rPr>
        <w:t>.  CT</w:t>
      </w:r>
      <w:r>
        <w:rPr>
          <w:color w:val="000000"/>
          <w:sz w:val="22"/>
          <w:szCs w:val="22"/>
        </w:rPr>
        <w:t>/</w:t>
      </w:r>
      <w:proofErr w:type="gramStart"/>
      <w:r>
        <w:rPr>
          <w:color w:val="000000"/>
          <w:sz w:val="22"/>
          <w:szCs w:val="22"/>
        </w:rPr>
        <w:t>I</w:t>
      </w:r>
      <w:r w:rsidRPr="00423474">
        <w:rPr>
          <w:color w:val="000000"/>
          <w:sz w:val="22"/>
          <w:szCs w:val="22"/>
        </w:rPr>
        <w:t>s</w:t>
      </w:r>
      <w:proofErr w:type="gramEnd"/>
      <w:r w:rsidRPr="00423474">
        <w:rPr>
          <w:color w:val="000000"/>
          <w:sz w:val="22"/>
          <w:szCs w:val="22"/>
        </w:rPr>
        <w:t xml:space="preserve"> must follow HIPPA, FERPA and the ACA Code of Ethics.  The CT</w:t>
      </w:r>
      <w:r>
        <w:rPr>
          <w:color w:val="000000"/>
          <w:sz w:val="22"/>
          <w:szCs w:val="22"/>
        </w:rPr>
        <w:t>/I</w:t>
      </w:r>
      <w:r w:rsidRPr="00423474">
        <w:rPr>
          <w:color w:val="000000"/>
          <w:sz w:val="22"/>
          <w:szCs w:val="22"/>
        </w:rPr>
        <w:t xml:space="preserve"> position is unpaid.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CT</w:t>
      </w:r>
      <w:r>
        <w:rPr>
          <w:color w:val="000000"/>
          <w:sz w:val="22"/>
          <w:szCs w:val="22"/>
        </w:rPr>
        <w:t>/I</w:t>
      </w:r>
      <w:r w:rsidRPr="00423474">
        <w:rPr>
          <w:color w:val="000000"/>
          <w:sz w:val="22"/>
          <w:szCs w:val="22"/>
        </w:rPr>
        <w:t>s also participate in the following training activities for their own professional development:  a) new CT</w:t>
      </w:r>
      <w:r>
        <w:rPr>
          <w:color w:val="000000"/>
          <w:sz w:val="22"/>
          <w:szCs w:val="22"/>
        </w:rPr>
        <w:t>/I</w:t>
      </w:r>
      <w:r w:rsidRPr="00423474">
        <w:rPr>
          <w:color w:val="000000"/>
          <w:sz w:val="22"/>
          <w:szCs w:val="22"/>
        </w:rPr>
        <w:t xml:space="preserve"> orientation; b) weekly individual or triadic supervision; c) </w:t>
      </w:r>
      <w:r w:rsidR="00C90180">
        <w:rPr>
          <w:color w:val="000000"/>
          <w:sz w:val="22"/>
          <w:szCs w:val="22"/>
        </w:rPr>
        <w:t>week</w:t>
      </w:r>
      <w:bookmarkStart w:id="0" w:name="_GoBack"/>
      <w:bookmarkEnd w:id="0"/>
      <w:r w:rsidRPr="00423474">
        <w:rPr>
          <w:color w:val="000000"/>
          <w:sz w:val="22"/>
          <w:szCs w:val="22"/>
        </w:rPr>
        <w:t xml:space="preserve">ly group supervision; d) video-recording and live observation for training purposes; e) evaluation based on their home university requirements; and f) on-going professional development offered on an as needed basis. </w:t>
      </w:r>
      <w:r>
        <w:rPr>
          <w:color w:val="000000"/>
          <w:sz w:val="22"/>
          <w:szCs w:val="22"/>
        </w:rPr>
        <w:t xml:space="preserve"> Clinical supervision is provided by a licensed clinician in accordance with BBS regulations. </w:t>
      </w:r>
      <w:r w:rsidRPr="0042347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</w:t>
      </w:r>
      <w:r w:rsidRPr="00423474">
        <w:rPr>
          <w:color w:val="000000"/>
          <w:sz w:val="22"/>
          <w:szCs w:val="22"/>
        </w:rPr>
        <w:t xml:space="preserve">rogrammatic supervision </w:t>
      </w:r>
      <w:r>
        <w:rPr>
          <w:color w:val="000000"/>
          <w:sz w:val="22"/>
          <w:szCs w:val="22"/>
        </w:rPr>
        <w:t>is</w:t>
      </w:r>
      <w:r w:rsidRPr="00423474">
        <w:rPr>
          <w:color w:val="000000"/>
          <w:sz w:val="22"/>
          <w:szCs w:val="22"/>
        </w:rPr>
        <w:t xml:space="preserve"> provided by the director</w:t>
      </w:r>
      <w:r>
        <w:rPr>
          <w:color w:val="000000"/>
          <w:sz w:val="22"/>
          <w:szCs w:val="22"/>
        </w:rPr>
        <w:t xml:space="preserve"> and/or</w:t>
      </w:r>
      <w:r w:rsidRPr="00423474">
        <w:rPr>
          <w:color w:val="000000"/>
          <w:sz w:val="22"/>
          <w:szCs w:val="22"/>
        </w:rPr>
        <w:t xml:space="preserve"> coordinator of counseling services.  The director and/or coordinator of counseling services will communicate with the home universities on a regular basis including if CT</w:t>
      </w:r>
      <w:r>
        <w:rPr>
          <w:color w:val="000000"/>
          <w:sz w:val="22"/>
          <w:szCs w:val="22"/>
        </w:rPr>
        <w:t>/</w:t>
      </w:r>
      <w:proofErr w:type="gramStart"/>
      <w:r>
        <w:rPr>
          <w:color w:val="000000"/>
          <w:sz w:val="22"/>
          <w:szCs w:val="22"/>
        </w:rPr>
        <w:t>I</w:t>
      </w:r>
      <w:r w:rsidRPr="00423474">
        <w:rPr>
          <w:color w:val="000000"/>
          <w:sz w:val="22"/>
          <w:szCs w:val="22"/>
        </w:rPr>
        <w:t>s</w:t>
      </w:r>
      <w:proofErr w:type="gramEnd"/>
      <w:r w:rsidRPr="00423474">
        <w:rPr>
          <w:color w:val="000000"/>
          <w:sz w:val="22"/>
          <w:szCs w:val="22"/>
        </w:rPr>
        <w:t xml:space="preserve"> need additional support</w:t>
      </w:r>
      <w:r>
        <w:rPr>
          <w:color w:val="000000"/>
          <w:sz w:val="22"/>
          <w:szCs w:val="22"/>
        </w:rPr>
        <w:t xml:space="preserve"> on an as needed basis</w:t>
      </w:r>
      <w:r w:rsidRPr="00423474">
        <w:rPr>
          <w:color w:val="000000"/>
          <w:sz w:val="22"/>
          <w:szCs w:val="22"/>
        </w:rPr>
        <w:t>.  JMCS has final authority in deciding if a CT</w:t>
      </w:r>
      <w:r>
        <w:rPr>
          <w:color w:val="000000"/>
          <w:sz w:val="22"/>
          <w:szCs w:val="22"/>
        </w:rPr>
        <w:t>/I</w:t>
      </w:r>
      <w:r w:rsidRPr="00423474">
        <w:rPr>
          <w:color w:val="000000"/>
          <w:sz w:val="22"/>
          <w:szCs w:val="22"/>
        </w:rPr>
        <w:t>’s contract is terminated early.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262B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29262B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423474">
        <w:rPr>
          <w:b/>
          <w:color w:val="000000"/>
          <w:sz w:val="22"/>
          <w:szCs w:val="22"/>
        </w:rPr>
        <w:t>Skills &amp; Experience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Eligible to complete advanced field practice according to the requirements of the home university, including com</w:t>
      </w:r>
      <w:r>
        <w:rPr>
          <w:color w:val="000000"/>
          <w:sz w:val="22"/>
          <w:szCs w:val="22"/>
        </w:rPr>
        <w:t>pletion of required course work and pre-practicum; or, working toward licensure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 xml:space="preserve">Experience </w:t>
      </w:r>
      <w:r>
        <w:rPr>
          <w:color w:val="000000"/>
          <w:sz w:val="22"/>
          <w:szCs w:val="22"/>
        </w:rPr>
        <w:t xml:space="preserve">and/or practice </w:t>
      </w:r>
      <w:r w:rsidRPr="00423474">
        <w:rPr>
          <w:color w:val="000000"/>
          <w:sz w:val="22"/>
          <w:szCs w:val="22"/>
        </w:rPr>
        <w:t xml:space="preserve">conducting mental health counseling </w:t>
      </w:r>
      <w:r>
        <w:rPr>
          <w:color w:val="000000"/>
          <w:sz w:val="22"/>
          <w:szCs w:val="22"/>
        </w:rPr>
        <w:t>with</w:t>
      </w:r>
      <w:r w:rsidRPr="00423474">
        <w:rPr>
          <w:color w:val="000000"/>
          <w:sz w:val="22"/>
          <w:szCs w:val="22"/>
        </w:rPr>
        <w:t xml:space="preserve"> diverse clients including but not limited to individual and group counseling based on counseling theory and techniques, </w:t>
      </w:r>
      <w:r>
        <w:rPr>
          <w:color w:val="000000"/>
          <w:sz w:val="22"/>
          <w:szCs w:val="22"/>
        </w:rPr>
        <w:t xml:space="preserve">identity development, trauma-informed intervention, </w:t>
      </w:r>
      <w:r w:rsidRPr="00423474">
        <w:rPr>
          <w:color w:val="000000"/>
          <w:sz w:val="22"/>
          <w:szCs w:val="22"/>
        </w:rPr>
        <w:t xml:space="preserve">psychoeducational groups, career development, advocacy, case management, assessment and documentation 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Preferred experience working and/or educational specialization with 16 to 25 year-old adolescents and young adults in alternative school settings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Willingness to engage in reflection and other professional development as needed that focuses on increasing multicultural and advocacy competencies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Demonstrated understanding of clinical supervision and willingness to engage in clinical supervision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 xml:space="preserve">Demonstrated understanding of and/or a desire to learn how to use data to inform clinical decisions 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Creative, team-oriented, proactive, self-starter, flexible, detailed, organized and open to feedback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Willingness to assist in writing counseling-related psychoeducational group and staff development curriculum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Strong public speaking and written communication skills</w:t>
      </w:r>
      <w:r>
        <w:rPr>
          <w:color w:val="000000"/>
          <w:sz w:val="22"/>
          <w:szCs w:val="22"/>
        </w:rPr>
        <w:t>; bilingual in English and Spanish preferred</w:t>
      </w:r>
    </w:p>
    <w:p w:rsidR="0029262B" w:rsidRPr="00423474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Willing to travel minimally</w:t>
      </w:r>
    </w:p>
    <w:p w:rsidR="0029262B" w:rsidRPr="00B80E52" w:rsidRDefault="0029262B" w:rsidP="0029262B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Proficient in Microsoft Office</w:t>
      </w:r>
      <w:r>
        <w:rPr>
          <w:color w:val="000000"/>
          <w:sz w:val="22"/>
          <w:szCs w:val="22"/>
        </w:rPr>
        <w:t>, Google Drive,</w:t>
      </w:r>
      <w:r w:rsidRPr="00423474">
        <w:rPr>
          <w:color w:val="000000"/>
          <w:sz w:val="22"/>
          <w:szCs w:val="22"/>
        </w:rPr>
        <w:t xml:space="preserve"> and information tracking systems</w:t>
      </w: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262B" w:rsidRPr="00423474" w:rsidRDefault="0029262B" w:rsidP="0029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423474">
        <w:rPr>
          <w:b/>
          <w:color w:val="000000"/>
          <w:sz w:val="22"/>
          <w:szCs w:val="22"/>
        </w:rPr>
        <w:t>Qualifications &amp; Position Requirements</w:t>
      </w:r>
    </w:p>
    <w:p w:rsidR="0029262B" w:rsidRPr="00423474" w:rsidRDefault="0029262B" w:rsidP="0029262B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Enrolled in graduate-level counseling program</w:t>
      </w:r>
      <w:r>
        <w:rPr>
          <w:color w:val="000000"/>
          <w:sz w:val="22"/>
          <w:szCs w:val="22"/>
        </w:rPr>
        <w:t xml:space="preserve">; </w:t>
      </w:r>
      <w:r w:rsidRPr="00423474">
        <w:rPr>
          <w:color w:val="000000"/>
          <w:sz w:val="22"/>
          <w:szCs w:val="22"/>
        </w:rPr>
        <w:t>a specialization in clinical mental health counseling</w:t>
      </w:r>
      <w:r>
        <w:rPr>
          <w:color w:val="000000"/>
          <w:sz w:val="22"/>
          <w:szCs w:val="22"/>
        </w:rPr>
        <w:t xml:space="preserve"> preferred</w:t>
      </w:r>
    </w:p>
    <w:p w:rsidR="0029262B" w:rsidRPr="00423474" w:rsidRDefault="0029262B" w:rsidP="0029262B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 xml:space="preserve">Commit to working with JMCS for a minimum of one academic year (i.e., </w:t>
      </w:r>
      <w:r>
        <w:rPr>
          <w:color w:val="000000"/>
          <w:sz w:val="22"/>
          <w:szCs w:val="22"/>
        </w:rPr>
        <w:t>2 semesters or 3 quarters</w:t>
      </w:r>
      <w:r w:rsidRPr="00423474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for 15-20 hours per week</w:t>
      </w:r>
    </w:p>
    <w:p w:rsidR="0029262B" w:rsidRPr="00423474" w:rsidRDefault="0029262B" w:rsidP="0029262B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Available to attend new CT</w:t>
      </w:r>
      <w:r>
        <w:rPr>
          <w:color w:val="000000"/>
          <w:sz w:val="22"/>
          <w:szCs w:val="22"/>
        </w:rPr>
        <w:t>/I orientation &amp; weekly group supervision/team meetings</w:t>
      </w:r>
    </w:p>
    <w:p w:rsidR="0029262B" w:rsidRPr="00423474" w:rsidRDefault="0029262B" w:rsidP="0029262B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Bachelor of Arts or Science degree from an accredited university</w:t>
      </w:r>
    </w:p>
    <w:p w:rsidR="0029262B" w:rsidRPr="00423474" w:rsidRDefault="0029262B" w:rsidP="0029262B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color w:val="000000"/>
          <w:sz w:val="22"/>
          <w:szCs w:val="22"/>
        </w:rPr>
      </w:pPr>
      <w:r w:rsidRPr="00423474">
        <w:rPr>
          <w:color w:val="000000"/>
          <w:sz w:val="22"/>
          <w:szCs w:val="22"/>
        </w:rPr>
        <w:t>If selected, must submit Live Scan background check and tuberculosis test results</w:t>
      </w:r>
    </w:p>
    <w:p w:rsidR="0029262B" w:rsidRPr="00423474" w:rsidRDefault="0029262B" w:rsidP="0029262B">
      <w:pPr>
        <w:rPr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Default="0029262B" w:rsidP="0029262B">
      <w:pPr>
        <w:rPr>
          <w:b/>
          <w:sz w:val="22"/>
          <w:szCs w:val="22"/>
        </w:rPr>
      </w:pPr>
    </w:p>
    <w:p w:rsidR="0029262B" w:rsidRPr="00423474" w:rsidRDefault="0029262B" w:rsidP="0029262B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Application</w:t>
      </w:r>
      <w:r w:rsidRPr="00423474">
        <w:rPr>
          <w:b/>
          <w:sz w:val="22"/>
          <w:szCs w:val="22"/>
        </w:rPr>
        <w:t xml:space="preserve"> Materials </w:t>
      </w:r>
    </w:p>
    <w:p w:rsidR="0029262B" w:rsidRPr="00423474" w:rsidRDefault="0029262B" w:rsidP="0029262B">
      <w:pPr>
        <w:pStyle w:val="ListParagraph"/>
        <w:widowControl/>
        <w:numPr>
          <w:ilvl w:val="0"/>
          <w:numId w:val="12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423474">
        <w:rPr>
          <w:sz w:val="22"/>
          <w:szCs w:val="22"/>
        </w:rPr>
        <w:t xml:space="preserve">Email the following application documents to </w:t>
      </w:r>
      <w:r>
        <w:rPr>
          <w:sz w:val="22"/>
          <w:szCs w:val="22"/>
        </w:rPr>
        <w:t xml:space="preserve">Dr. </w:t>
      </w:r>
      <w:r w:rsidRPr="00423474">
        <w:rPr>
          <w:sz w:val="22"/>
          <w:szCs w:val="22"/>
        </w:rPr>
        <w:t>Jayne Smith (</w:t>
      </w:r>
      <w:hyperlink r:id="rId8" w:history="1">
        <w:r w:rsidRPr="00A93B87">
          <w:rPr>
            <w:rStyle w:val="Hyperlink"/>
            <w:sz w:val="22"/>
            <w:szCs w:val="22"/>
          </w:rPr>
          <w:t>jsmith@johnmuircs.com</w:t>
        </w:r>
      </w:hyperlink>
      <w:r w:rsidRPr="00423474">
        <w:rPr>
          <w:sz w:val="22"/>
          <w:szCs w:val="22"/>
        </w:rPr>
        <w:t>), director of counseling services:</w:t>
      </w:r>
    </w:p>
    <w:p w:rsidR="0029262B" w:rsidRPr="00423474" w:rsidRDefault="0029262B" w:rsidP="0029262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423474">
        <w:rPr>
          <w:sz w:val="22"/>
          <w:szCs w:val="22"/>
        </w:rPr>
        <w:t>Cover letter that describes your interest in completing your advanced field practice</w:t>
      </w:r>
      <w:r>
        <w:rPr>
          <w:sz w:val="22"/>
          <w:szCs w:val="22"/>
        </w:rPr>
        <w:t>/internship</w:t>
      </w:r>
      <w:r w:rsidRPr="00423474">
        <w:rPr>
          <w:sz w:val="22"/>
          <w:szCs w:val="22"/>
        </w:rPr>
        <w:t xml:space="preserve"> with JMCS Counseling Services, understanding of multicultural and advocacy competencies, theoretical approach to counseling and one example of a time you worked with diverse clients/students</w:t>
      </w:r>
    </w:p>
    <w:p w:rsidR="0029262B" w:rsidRPr="00423474" w:rsidRDefault="0029262B" w:rsidP="0029262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423474">
        <w:rPr>
          <w:sz w:val="22"/>
          <w:szCs w:val="22"/>
        </w:rPr>
        <w:t>Resume</w:t>
      </w:r>
    </w:p>
    <w:p w:rsidR="0029262B" w:rsidRPr="00A43DEE" w:rsidRDefault="0029262B" w:rsidP="0029262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423474">
        <w:rPr>
          <w:sz w:val="22"/>
          <w:szCs w:val="22"/>
        </w:rPr>
        <w:t>List of 3 references including name, title, organization, telephone, email address, their relation to you and number of years they have known you</w:t>
      </w:r>
      <w:r>
        <w:rPr>
          <w:sz w:val="22"/>
          <w:szCs w:val="22"/>
        </w:rPr>
        <w:t xml:space="preserve"> (Please do not send letters of recommendation)</w:t>
      </w:r>
    </w:p>
    <w:p w:rsidR="0029262B" w:rsidRPr="00423474" w:rsidRDefault="0029262B" w:rsidP="0029262B">
      <w:pPr>
        <w:pStyle w:val="ListParagraph"/>
        <w:widowControl/>
        <w:numPr>
          <w:ilvl w:val="0"/>
          <w:numId w:val="12"/>
        </w:numPr>
        <w:autoSpaceDE/>
        <w:autoSpaceDN/>
        <w:adjustRightInd/>
        <w:contextualSpacing/>
        <w:rPr>
          <w:b/>
          <w:sz w:val="22"/>
          <w:szCs w:val="22"/>
        </w:rPr>
      </w:pPr>
      <w:r>
        <w:rPr>
          <w:sz w:val="22"/>
          <w:szCs w:val="22"/>
        </w:rPr>
        <w:t>Please contact Dr. Jayne Smith if you have questions regarding this position posting (</w:t>
      </w:r>
      <w:hyperlink r:id="rId9" w:history="1">
        <w:r w:rsidRPr="00A93B87">
          <w:rPr>
            <w:rStyle w:val="Hyperlink"/>
            <w:sz w:val="22"/>
            <w:szCs w:val="22"/>
          </w:rPr>
          <w:t>jsmith@johnmuircs.com</w:t>
        </w:r>
      </w:hyperlink>
      <w:r>
        <w:rPr>
          <w:sz w:val="22"/>
          <w:szCs w:val="22"/>
        </w:rPr>
        <w:t>; 619-818-7838)</w:t>
      </w:r>
    </w:p>
    <w:p w:rsidR="0029262B" w:rsidRPr="00537416" w:rsidRDefault="0029262B" w:rsidP="0029262B">
      <w:pPr>
        <w:jc w:val="center"/>
      </w:pPr>
    </w:p>
    <w:p w:rsidR="0029262B" w:rsidRDefault="0029262B" w:rsidP="008840A9">
      <w:pPr>
        <w:ind w:left="-360" w:right="-360"/>
      </w:pPr>
    </w:p>
    <w:p w:rsidR="00E67C76" w:rsidRDefault="00E67C76" w:rsidP="008840A9">
      <w:pPr>
        <w:ind w:left="-360" w:right="-360"/>
      </w:pPr>
    </w:p>
    <w:p w:rsidR="00E67C76" w:rsidRDefault="00E67C76" w:rsidP="00E67C76">
      <w:pPr>
        <w:ind w:right="-360"/>
      </w:pPr>
    </w:p>
    <w:p w:rsidR="00E67C76" w:rsidRPr="003B1BD6" w:rsidRDefault="00E67C76" w:rsidP="00E67C76">
      <w:pPr>
        <w:ind w:right="-360"/>
      </w:pPr>
    </w:p>
    <w:sectPr w:rsidR="00E67C76" w:rsidRPr="003B1BD6" w:rsidSect="008840A9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 w:equalWidth="0">
        <w:col w:w="910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9E" w:rsidRDefault="0071149E">
      <w:r>
        <w:separator/>
      </w:r>
    </w:p>
  </w:endnote>
  <w:endnote w:type="continuationSeparator" w:id="0">
    <w:p w:rsidR="0071149E" w:rsidRDefault="0071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A9" w:rsidRPr="008840A9" w:rsidRDefault="003B1BD6" w:rsidP="008840A9">
    <w:pPr>
      <w:pStyle w:val="NormalWeb"/>
      <w:spacing w:before="0" w:beforeAutospacing="0" w:after="0" w:afterAutospacing="0"/>
      <w:jc w:val="center"/>
      <w:rPr>
        <w:b/>
        <w:bCs/>
        <w:i/>
        <w:iCs/>
        <w:color w:val="8EAADB" w:themeColor="accent5" w:themeTint="99"/>
        <w:sz w:val="19"/>
        <w:szCs w:val="19"/>
      </w:rPr>
    </w:pPr>
    <w:r w:rsidRPr="008840A9">
      <w:rPr>
        <w:b/>
        <w:bCs/>
        <w:i/>
        <w:iCs/>
        <w:color w:val="8EAADB" w:themeColor="accent5" w:themeTint="99"/>
        <w:sz w:val="19"/>
        <w:szCs w:val="19"/>
      </w:rPr>
      <w:t xml:space="preserve">Serving California Conservation Corps, Local Conservation Corps, YouthBuild, and </w:t>
    </w:r>
  </w:p>
  <w:p w:rsidR="003B1BD6" w:rsidRPr="008840A9" w:rsidRDefault="003B1BD6" w:rsidP="008840A9">
    <w:pPr>
      <w:pStyle w:val="NormalWeb"/>
      <w:spacing w:before="0" w:beforeAutospacing="0" w:after="0" w:afterAutospacing="0"/>
      <w:jc w:val="center"/>
      <w:rPr>
        <w:b/>
        <w:bCs/>
        <w:i/>
        <w:iCs/>
        <w:color w:val="8EAADB" w:themeColor="accent5" w:themeTint="99"/>
        <w:sz w:val="19"/>
        <w:szCs w:val="19"/>
      </w:rPr>
    </w:pPr>
    <w:r w:rsidRPr="008840A9">
      <w:rPr>
        <w:b/>
        <w:bCs/>
        <w:i/>
        <w:iCs/>
        <w:color w:val="8EAADB" w:themeColor="accent5" w:themeTint="99"/>
        <w:sz w:val="19"/>
        <w:szCs w:val="19"/>
      </w:rPr>
      <w:t>Workforce Innovation and Opportunity Programs</w:t>
    </w:r>
  </w:p>
  <w:p w:rsidR="008840A9" w:rsidRPr="008840A9" w:rsidRDefault="008840A9" w:rsidP="008840A9">
    <w:pPr>
      <w:pStyle w:val="NormalWeb"/>
      <w:spacing w:before="0" w:beforeAutospacing="0" w:after="0" w:afterAutospacing="0"/>
      <w:jc w:val="center"/>
      <w:rPr>
        <w:color w:val="8EAADB" w:themeColor="accent5" w:themeTint="99"/>
      </w:rPr>
    </w:pPr>
  </w:p>
  <w:p w:rsidR="00650126" w:rsidRPr="008840A9" w:rsidRDefault="003B1BD6" w:rsidP="008840A9">
    <w:pPr>
      <w:pStyle w:val="NormalWeb"/>
      <w:spacing w:before="0" w:beforeAutospacing="0" w:after="0" w:afterAutospacing="0"/>
      <w:jc w:val="center"/>
      <w:rPr>
        <w:color w:val="8EAADB" w:themeColor="accent5" w:themeTint="99"/>
      </w:rPr>
    </w:pPr>
    <w:r w:rsidRPr="008840A9">
      <w:rPr>
        <w:b/>
        <w:bCs/>
        <w:i/>
        <w:iCs/>
        <w:color w:val="8EAADB" w:themeColor="accent5" w:themeTint="99"/>
        <w:sz w:val="20"/>
        <w:szCs w:val="20"/>
      </w:rPr>
      <w:t>CCSA Hart Vision Award Recipient, Charter School of the Year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4B" w:rsidRPr="00563524" w:rsidRDefault="00B77F4B" w:rsidP="00B77F4B">
    <w:pPr>
      <w:pStyle w:val="Footer"/>
      <w:jc w:val="center"/>
      <w:rPr>
        <w:b/>
        <w:bCs/>
        <w:i/>
        <w:iCs/>
        <w:color w:val="B1BBCC"/>
        <w:sz w:val="20"/>
        <w:szCs w:val="20"/>
      </w:rPr>
    </w:pPr>
    <w:r w:rsidRPr="00563524">
      <w:rPr>
        <w:b/>
        <w:bCs/>
        <w:i/>
        <w:iCs/>
        <w:color w:val="B1BBCC"/>
        <w:sz w:val="20"/>
        <w:szCs w:val="20"/>
      </w:rPr>
      <w:t xml:space="preserve">Serving </w:t>
    </w:r>
    <w:r w:rsidR="00C316F0" w:rsidRPr="00563524">
      <w:rPr>
        <w:b/>
        <w:bCs/>
        <w:i/>
        <w:iCs/>
        <w:color w:val="B1BBCC"/>
        <w:sz w:val="20"/>
        <w:szCs w:val="20"/>
      </w:rPr>
      <w:t>t</w:t>
    </w:r>
    <w:r w:rsidRPr="00563524">
      <w:rPr>
        <w:b/>
        <w:bCs/>
        <w:i/>
        <w:iCs/>
        <w:color w:val="B1BBCC"/>
        <w:sz w:val="20"/>
        <w:szCs w:val="20"/>
      </w:rPr>
      <w:t xml:space="preserve">he California Conservation </w:t>
    </w:r>
    <w:r w:rsidR="00563524" w:rsidRPr="00563524">
      <w:rPr>
        <w:b/>
        <w:bCs/>
        <w:i/>
        <w:iCs/>
        <w:color w:val="B1BBCC"/>
        <w:sz w:val="20"/>
        <w:szCs w:val="20"/>
      </w:rPr>
      <w:t xml:space="preserve">Corps, Local Corps, YouthBuild </w:t>
    </w:r>
    <w:r w:rsidRPr="00563524">
      <w:rPr>
        <w:b/>
        <w:bCs/>
        <w:i/>
        <w:iCs/>
        <w:color w:val="B1BBCC"/>
        <w:sz w:val="20"/>
        <w:szCs w:val="20"/>
      </w:rPr>
      <w:t>and Workforce Investment Act Programs</w:t>
    </w:r>
  </w:p>
  <w:p w:rsidR="00B77F4B" w:rsidRDefault="00B7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9E" w:rsidRDefault="0071149E">
      <w:r>
        <w:separator/>
      </w:r>
    </w:p>
  </w:footnote>
  <w:footnote w:type="continuationSeparator" w:id="0">
    <w:p w:rsidR="0071149E" w:rsidRDefault="0071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A9" w:rsidRDefault="008840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533400</wp:posOffset>
              </wp:positionV>
              <wp:extent cx="2192655" cy="8216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26" w:rsidRPr="003B1BD6" w:rsidRDefault="00650126">
                          <w:pPr>
                            <w:rPr>
                              <w:color w:val="8EAADB" w:themeColor="accent5" w:themeTint="99"/>
                              <w:sz w:val="20"/>
                            </w:rPr>
                          </w:pPr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 xml:space="preserve">12338 </w:t>
                          </w:r>
                          <w:proofErr w:type="spellStart"/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>McCourtney</w:t>
                          </w:r>
                          <w:proofErr w:type="spellEnd"/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 xml:space="preserve"> Road</w:t>
                          </w:r>
                        </w:p>
                        <w:p w:rsidR="00650126" w:rsidRPr="003B1BD6" w:rsidRDefault="00650126">
                          <w:pPr>
                            <w:rPr>
                              <w:color w:val="8EAADB" w:themeColor="accent5" w:themeTint="99"/>
                              <w:sz w:val="20"/>
                            </w:rPr>
                          </w:pPr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>Grass Valley, CA 95949</w:t>
                          </w:r>
                        </w:p>
                        <w:p w:rsidR="00650126" w:rsidRPr="003B1BD6" w:rsidRDefault="00650126">
                          <w:pPr>
                            <w:rPr>
                              <w:color w:val="8EAADB" w:themeColor="accent5" w:themeTint="99"/>
                              <w:sz w:val="20"/>
                            </w:rPr>
                          </w:pPr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>Phone: 530-272-4008</w:t>
                          </w:r>
                        </w:p>
                        <w:p w:rsidR="00650126" w:rsidRPr="003B1BD6" w:rsidRDefault="00650126">
                          <w:pPr>
                            <w:rPr>
                              <w:color w:val="8EAADB" w:themeColor="accent5" w:themeTint="99"/>
                              <w:sz w:val="20"/>
                            </w:rPr>
                          </w:pPr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>Fax: 530-272-4009</w:t>
                          </w:r>
                        </w:p>
                        <w:p w:rsidR="00650126" w:rsidRPr="003B1BD6" w:rsidRDefault="00650126">
                          <w:pPr>
                            <w:rPr>
                              <w:color w:val="8EAADB" w:themeColor="accent5" w:themeTint="99"/>
                              <w:sz w:val="20"/>
                            </w:rPr>
                          </w:pPr>
                          <w:r w:rsidRPr="003B1BD6">
                            <w:rPr>
                              <w:color w:val="8EAADB" w:themeColor="accent5" w:themeTint="99"/>
                              <w:sz w:val="20"/>
                            </w:rPr>
                            <w:t>www.johnmuircs.com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pt;margin-top:42pt;width:172.65pt;height:6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" stroked="f">
              <v:textbox style="mso-fit-shape-to-text:t">
                <w:txbxContent>
                  <w:p w:rsidR="00650126" w:rsidRPr="003B1BD6" w:rsidRDefault="00650126">
                    <w:pPr>
                      <w:rPr>
                        <w:color w:val="8EAADB" w:themeColor="accent5" w:themeTint="99"/>
                        <w:sz w:val="20"/>
                      </w:rPr>
                    </w:pPr>
                    <w:r w:rsidRPr="003B1BD6">
                      <w:rPr>
                        <w:color w:val="8EAADB" w:themeColor="accent5" w:themeTint="99"/>
                        <w:sz w:val="20"/>
                      </w:rPr>
                      <w:t xml:space="preserve">12338 </w:t>
                    </w:r>
                    <w:proofErr w:type="spellStart"/>
                    <w:r w:rsidRPr="003B1BD6">
                      <w:rPr>
                        <w:color w:val="8EAADB" w:themeColor="accent5" w:themeTint="99"/>
                        <w:sz w:val="20"/>
                      </w:rPr>
                      <w:t>McCourtney</w:t>
                    </w:r>
                    <w:proofErr w:type="spellEnd"/>
                    <w:r w:rsidRPr="003B1BD6">
                      <w:rPr>
                        <w:color w:val="8EAADB" w:themeColor="accent5" w:themeTint="99"/>
                        <w:sz w:val="20"/>
                      </w:rPr>
                      <w:t xml:space="preserve"> Road</w:t>
                    </w:r>
                  </w:p>
                  <w:p w:rsidR="00650126" w:rsidRPr="003B1BD6" w:rsidRDefault="00650126">
                    <w:pPr>
                      <w:rPr>
                        <w:color w:val="8EAADB" w:themeColor="accent5" w:themeTint="99"/>
                        <w:sz w:val="20"/>
                      </w:rPr>
                    </w:pPr>
                    <w:r w:rsidRPr="003B1BD6">
                      <w:rPr>
                        <w:color w:val="8EAADB" w:themeColor="accent5" w:themeTint="99"/>
                        <w:sz w:val="20"/>
                      </w:rPr>
                      <w:t>Grass Valley, CA 95949</w:t>
                    </w:r>
                  </w:p>
                  <w:p w:rsidR="00650126" w:rsidRPr="003B1BD6" w:rsidRDefault="00650126">
                    <w:pPr>
                      <w:rPr>
                        <w:color w:val="8EAADB" w:themeColor="accent5" w:themeTint="99"/>
                        <w:sz w:val="20"/>
                      </w:rPr>
                    </w:pPr>
                    <w:r w:rsidRPr="003B1BD6">
                      <w:rPr>
                        <w:color w:val="8EAADB" w:themeColor="accent5" w:themeTint="99"/>
                        <w:sz w:val="20"/>
                      </w:rPr>
                      <w:t>Phone: 530-272-4008</w:t>
                    </w:r>
                  </w:p>
                  <w:p w:rsidR="00650126" w:rsidRPr="003B1BD6" w:rsidRDefault="00650126">
                    <w:pPr>
                      <w:rPr>
                        <w:color w:val="8EAADB" w:themeColor="accent5" w:themeTint="99"/>
                        <w:sz w:val="20"/>
                      </w:rPr>
                    </w:pPr>
                    <w:r w:rsidRPr="003B1BD6">
                      <w:rPr>
                        <w:color w:val="8EAADB" w:themeColor="accent5" w:themeTint="99"/>
                        <w:sz w:val="20"/>
                      </w:rPr>
                      <w:t>Fax: 530-272-4009</w:t>
                    </w:r>
                  </w:p>
                  <w:p w:rsidR="00650126" w:rsidRPr="003B1BD6" w:rsidRDefault="00650126">
                    <w:pPr>
                      <w:rPr>
                        <w:color w:val="8EAADB" w:themeColor="accent5" w:themeTint="99"/>
                        <w:sz w:val="20"/>
                      </w:rPr>
                    </w:pPr>
                    <w:r w:rsidRPr="003B1BD6">
                      <w:rPr>
                        <w:color w:val="8EAADB" w:themeColor="accent5" w:themeTint="99"/>
                        <w:sz w:val="20"/>
                      </w:rPr>
                      <w:t>www.johnmuircs.com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CF9137" wp14:editId="3E02C4F8">
          <wp:extent cx="1447800" cy="1516380"/>
          <wp:effectExtent l="0" t="0" r="0" b="0"/>
          <wp:docPr id="77" name="Picture 77" descr="C:\Users\Kelli Foster\Documents\JMCS Logos\15_JMCS logoƒ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lli Foster\Documents\JMCS Logos\15_JMCS logoƒ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0A9" w:rsidRDefault="0071149E">
    <w:pPr>
      <w:pStyle w:val="Header"/>
    </w:pPr>
    <w:r>
      <w:pict>
        <v:rect id="_x0000_i1025" style="width:468pt;height:1.5pt" o:hralign="center" o:hrstd="t" o:hrnoshade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642" w:hanging="178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06" w:hanging="178"/>
      </w:pPr>
    </w:lvl>
    <w:lvl w:ilvl="2">
      <w:numFmt w:val="bullet"/>
      <w:lvlText w:val="•"/>
      <w:lvlJc w:val="left"/>
      <w:pPr>
        <w:ind w:left="2569" w:hanging="178"/>
      </w:pPr>
    </w:lvl>
    <w:lvl w:ilvl="3">
      <w:numFmt w:val="bullet"/>
      <w:lvlText w:val="•"/>
      <w:lvlJc w:val="left"/>
      <w:pPr>
        <w:ind w:left="3533" w:hanging="178"/>
      </w:pPr>
    </w:lvl>
    <w:lvl w:ilvl="4">
      <w:numFmt w:val="bullet"/>
      <w:lvlText w:val="•"/>
      <w:lvlJc w:val="left"/>
      <w:pPr>
        <w:ind w:left="4497" w:hanging="178"/>
      </w:pPr>
    </w:lvl>
    <w:lvl w:ilvl="5">
      <w:numFmt w:val="bullet"/>
      <w:lvlText w:val="•"/>
      <w:lvlJc w:val="left"/>
      <w:pPr>
        <w:ind w:left="5461" w:hanging="178"/>
      </w:pPr>
    </w:lvl>
    <w:lvl w:ilvl="6">
      <w:numFmt w:val="bullet"/>
      <w:lvlText w:val="•"/>
      <w:lvlJc w:val="left"/>
      <w:pPr>
        <w:ind w:left="6424" w:hanging="178"/>
      </w:pPr>
    </w:lvl>
    <w:lvl w:ilvl="7">
      <w:numFmt w:val="bullet"/>
      <w:lvlText w:val="•"/>
      <w:lvlJc w:val="left"/>
      <w:pPr>
        <w:ind w:left="7388" w:hanging="178"/>
      </w:pPr>
    </w:lvl>
    <w:lvl w:ilvl="8">
      <w:numFmt w:val="bullet"/>
      <w:lvlText w:val="•"/>
      <w:lvlJc w:val="left"/>
      <w:pPr>
        <w:ind w:left="8352" w:hanging="17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42" w:hanging="452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80" w:hanging="452"/>
      </w:pPr>
    </w:lvl>
    <w:lvl w:ilvl="2">
      <w:numFmt w:val="bullet"/>
      <w:lvlText w:val="•"/>
      <w:lvlJc w:val="left"/>
      <w:pPr>
        <w:ind w:left="1797" w:hanging="452"/>
      </w:pPr>
    </w:lvl>
    <w:lvl w:ilvl="3">
      <w:numFmt w:val="bullet"/>
      <w:lvlText w:val="•"/>
      <w:lvlJc w:val="left"/>
      <w:pPr>
        <w:ind w:left="2815" w:hanging="452"/>
      </w:pPr>
    </w:lvl>
    <w:lvl w:ilvl="4">
      <w:numFmt w:val="bullet"/>
      <w:lvlText w:val="•"/>
      <w:lvlJc w:val="left"/>
      <w:pPr>
        <w:ind w:left="3833" w:hanging="452"/>
      </w:pPr>
    </w:lvl>
    <w:lvl w:ilvl="5">
      <w:numFmt w:val="bullet"/>
      <w:lvlText w:val="•"/>
      <w:lvlJc w:val="left"/>
      <w:pPr>
        <w:ind w:left="4851" w:hanging="452"/>
      </w:pPr>
    </w:lvl>
    <w:lvl w:ilvl="6">
      <w:numFmt w:val="bullet"/>
      <w:lvlText w:val="•"/>
      <w:lvlJc w:val="left"/>
      <w:pPr>
        <w:ind w:left="5868" w:hanging="452"/>
      </w:pPr>
    </w:lvl>
    <w:lvl w:ilvl="7">
      <w:numFmt w:val="bullet"/>
      <w:lvlText w:val="•"/>
      <w:lvlJc w:val="left"/>
      <w:pPr>
        <w:ind w:left="6886" w:hanging="452"/>
      </w:pPr>
    </w:lvl>
    <w:lvl w:ilvl="8">
      <w:numFmt w:val="bullet"/>
      <w:lvlText w:val="•"/>
      <w:lvlJc w:val="left"/>
      <w:pPr>
        <w:ind w:left="7904" w:hanging="452"/>
      </w:pPr>
    </w:lvl>
  </w:abstractNum>
  <w:abstractNum w:abstractNumId="2" w15:restartNumberingAfterBreak="0">
    <w:nsid w:val="06DF5BE6"/>
    <w:multiLevelType w:val="hybridMultilevel"/>
    <w:tmpl w:val="C4D4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764E"/>
    <w:multiLevelType w:val="hybridMultilevel"/>
    <w:tmpl w:val="AA2A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3CEB"/>
    <w:multiLevelType w:val="hybridMultilevel"/>
    <w:tmpl w:val="96084406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5" w15:restartNumberingAfterBreak="0">
    <w:nsid w:val="12D05692"/>
    <w:multiLevelType w:val="hybridMultilevel"/>
    <w:tmpl w:val="BB7AA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A729F"/>
    <w:multiLevelType w:val="hybridMultilevel"/>
    <w:tmpl w:val="25F8FE6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F2C19C7"/>
    <w:multiLevelType w:val="hybridMultilevel"/>
    <w:tmpl w:val="21CC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3EAE"/>
    <w:multiLevelType w:val="hybridMultilevel"/>
    <w:tmpl w:val="BE32049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91FD7"/>
    <w:multiLevelType w:val="hybridMultilevel"/>
    <w:tmpl w:val="6B062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94E46"/>
    <w:multiLevelType w:val="hybridMultilevel"/>
    <w:tmpl w:val="41FA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246A1"/>
    <w:multiLevelType w:val="hybridMultilevel"/>
    <w:tmpl w:val="BCE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1F"/>
    <w:rsid w:val="00035A1B"/>
    <w:rsid w:val="00141C31"/>
    <w:rsid w:val="001C4B71"/>
    <w:rsid w:val="001F432C"/>
    <w:rsid w:val="002361D1"/>
    <w:rsid w:val="00280149"/>
    <w:rsid w:val="0029262B"/>
    <w:rsid w:val="002A52AC"/>
    <w:rsid w:val="002F1027"/>
    <w:rsid w:val="00327EFD"/>
    <w:rsid w:val="003860AE"/>
    <w:rsid w:val="003B1BD6"/>
    <w:rsid w:val="003E47FE"/>
    <w:rsid w:val="00416CD8"/>
    <w:rsid w:val="0045663B"/>
    <w:rsid w:val="0048232E"/>
    <w:rsid w:val="004A38BB"/>
    <w:rsid w:val="004D674F"/>
    <w:rsid w:val="005061B7"/>
    <w:rsid w:val="00542D52"/>
    <w:rsid w:val="00542DB7"/>
    <w:rsid w:val="00551FBA"/>
    <w:rsid w:val="00563524"/>
    <w:rsid w:val="00567DFC"/>
    <w:rsid w:val="005D7D0B"/>
    <w:rsid w:val="005E1E5E"/>
    <w:rsid w:val="006411E8"/>
    <w:rsid w:val="00650126"/>
    <w:rsid w:val="00656410"/>
    <w:rsid w:val="006D1F67"/>
    <w:rsid w:val="006E5738"/>
    <w:rsid w:val="00700474"/>
    <w:rsid w:val="00700895"/>
    <w:rsid w:val="0071149E"/>
    <w:rsid w:val="00766FE3"/>
    <w:rsid w:val="00773CB5"/>
    <w:rsid w:val="007E7496"/>
    <w:rsid w:val="007F4757"/>
    <w:rsid w:val="00822E8E"/>
    <w:rsid w:val="008414C2"/>
    <w:rsid w:val="008840A9"/>
    <w:rsid w:val="008C3627"/>
    <w:rsid w:val="00907701"/>
    <w:rsid w:val="00930725"/>
    <w:rsid w:val="009A5804"/>
    <w:rsid w:val="009A6E92"/>
    <w:rsid w:val="00A00917"/>
    <w:rsid w:val="00A124F9"/>
    <w:rsid w:val="00A50F28"/>
    <w:rsid w:val="00AB4FC5"/>
    <w:rsid w:val="00AC52C2"/>
    <w:rsid w:val="00AC7FAA"/>
    <w:rsid w:val="00AD4FEF"/>
    <w:rsid w:val="00AE0F41"/>
    <w:rsid w:val="00B11637"/>
    <w:rsid w:val="00B77F4B"/>
    <w:rsid w:val="00BD4A30"/>
    <w:rsid w:val="00C316F0"/>
    <w:rsid w:val="00C404B0"/>
    <w:rsid w:val="00C90180"/>
    <w:rsid w:val="00CA4DD8"/>
    <w:rsid w:val="00D41256"/>
    <w:rsid w:val="00D60BEC"/>
    <w:rsid w:val="00D94BC0"/>
    <w:rsid w:val="00E1381F"/>
    <w:rsid w:val="00E67C76"/>
    <w:rsid w:val="00EB4D12"/>
    <w:rsid w:val="00F37770"/>
    <w:rsid w:val="00FB4248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9253F-9D74-4DE3-BB85-7290DF1D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D1F67"/>
    <w:pPr>
      <w:widowControl w:val="0"/>
      <w:autoSpaceDE w:val="0"/>
      <w:autoSpaceDN w:val="0"/>
      <w:adjustRightInd w:val="0"/>
      <w:ind w:left="100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7F4B"/>
  </w:style>
  <w:style w:type="character" w:customStyle="1" w:styleId="Heading1Char">
    <w:name w:val="Heading 1 Char"/>
    <w:link w:val="Heading1"/>
    <w:uiPriority w:val="1"/>
    <w:rsid w:val="006D1F67"/>
    <w:rPr>
      <w:rFonts w:ascii="Arial" w:eastAsia="Times New Roman" w:hAnsi="Arial" w:cs="Arial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6D1F67"/>
    <w:pPr>
      <w:widowControl w:val="0"/>
      <w:autoSpaceDE w:val="0"/>
      <w:autoSpaceDN w:val="0"/>
      <w:adjustRightInd w:val="0"/>
      <w:ind w:left="100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1"/>
    <w:rsid w:val="006D1F67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D1F67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1"/>
    <w:qFormat/>
    <w:rsid w:val="006D1F67"/>
    <w:pPr>
      <w:widowControl w:val="0"/>
      <w:autoSpaceDE w:val="0"/>
      <w:autoSpaceDN w:val="0"/>
      <w:adjustRightInd w:val="0"/>
    </w:pPr>
  </w:style>
  <w:style w:type="character" w:customStyle="1" w:styleId="HeaderChar">
    <w:name w:val="Header Char"/>
    <w:link w:val="Header"/>
    <w:uiPriority w:val="99"/>
    <w:rsid w:val="006D1F6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D1F67"/>
    <w:rPr>
      <w:sz w:val="24"/>
      <w:szCs w:val="24"/>
    </w:rPr>
  </w:style>
  <w:style w:type="paragraph" w:styleId="BalloonText">
    <w:name w:val="Balloon Text"/>
    <w:basedOn w:val="Normal"/>
    <w:link w:val="BalloonTextChar"/>
    <w:rsid w:val="0065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64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1BD6"/>
    <w:pPr>
      <w:spacing w:before="100" w:beforeAutospacing="1" w:after="100" w:afterAutospacing="1"/>
    </w:pPr>
  </w:style>
  <w:style w:type="character" w:styleId="Hyperlink">
    <w:name w:val="Hyperlink"/>
    <w:rsid w:val="0029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ith@johnmuirc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hnmuirc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smith@johnmuirc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xxxxxx xxxx xxxxx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 xxxxxx</dc:creator>
  <cp:keywords/>
  <cp:lastModifiedBy>Jayne</cp:lastModifiedBy>
  <cp:revision>4</cp:revision>
  <cp:lastPrinted>2015-05-06T15:49:00Z</cp:lastPrinted>
  <dcterms:created xsi:type="dcterms:W3CDTF">2015-12-07T22:11:00Z</dcterms:created>
  <dcterms:modified xsi:type="dcterms:W3CDTF">2016-04-06T18:46:00Z</dcterms:modified>
</cp:coreProperties>
</file>