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D19" w:rsidRPr="00993D19" w:rsidRDefault="00DB2B08" w:rsidP="004226D4">
      <w:pPr>
        <w:pStyle w:val="ListParagraph"/>
        <w:numPr>
          <w:ilvl w:val="0"/>
          <w:numId w:val="6"/>
        </w:numPr>
        <w:spacing w:line="240" w:lineRule="auto"/>
        <w:rPr>
          <w:rFonts w:ascii="Annual Wide" w:hAnsi="Annual Wide"/>
          <w:sz w:val="20"/>
          <w:szCs w:val="20"/>
        </w:rPr>
      </w:pPr>
      <w:r w:rsidRPr="00993D19">
        <w:rPr>
          <w:rFonts w:ascii="Annual Wide" w:hAnsi="Annual Wide"/>
        </w:rPr>
        <w:t>Admission to the University Graduate Studies</w:t>
      </w:r>
      <w:r w:rsidR="009B00F8">
        <w:rPr>
          <w:rFonts w:ascii="Annual Wide" w:hAnsi="Annual Wide"/>
        </w:rPr>
        <w:br/>
      </w:r>
    </w:p>
    <w:p w:rsidR="0011455A" w:rsidRPr="0011455A" w:rsidRDefault="0011455A" w:rsidP="0011455A">
      <w:pPr>
        <w:pStyle w:val="ListParagraph"/>
        <w:numPr>
          <w:ilvl w:val="0"/>
          <w:numId w:val="5"/>
        </w:numPr>
        <w:rPr>
          <w:rFonts w:ascii="Annual Wide" w:hAnsi="Annual Wide"/>
          <w:sz w:val="20"/>
          <w:szCs w:val="20"/>
        </w:rPr>
      </w:pPr>
      <w:r>
        <w:rPr>
          <w:rFonts w:ascii="Annual Wide" w:hAnsi="Annual Wide"/>
          <w:sz w:val="20"/>
          <w:szCs w:val="20"/>
        </w:rPr>
        <w:t xml:space="preserve"> </w:t>
      </w:r>
      <w:r w:rsidR="00DB2B08" w:rsidRPr="0011455A">
        <w:rPr>
          <w:rFonts w:ascii="Annual Wide" w:hAnsi="Annual Wide"/>
          <w:sz w:val="20"/>
          <w:szCs w:val="20"/>
        </w:rPr>
        <w:t>Apply online</w:t>
      </w:r>
      <w:r w:rsidR="00955B84" w:rsidRPr="0011455A">
        <w:rPr>
          <w:rFonts w:ascii="Annual Wide" w:hAnsi="Annual Wide"/>
          <w:sz w:val="20"/>
          <w:szCs w:val="20"/>
        </w:rPr>
        <w:t xml:space="preserve"> at </w:t>
      </w:r>
      <w:hyperlink r:id="rId7" w:history="1">
        <w:r w:rsidR="00955B84" w:rsidRPr="0011455A">
          <w:rPr>
            <w:rStyle w:val="Hyperlink"/>
            <w:rFonts w:ascii="Annual Wide" w:hAnsi="Annual Wide"/>
            <w:sz w:val="20"/>
            <w:szCs w:val="20"/>
          </w:rPr>
          <w:t>http://www.csumentor.edu</w:t>
        </w:r>
      </w:hyperlink>
      <w:r w:rsidR="00955B84" w:rsidRPr="0011455A">
        <w:rPr>
          <w:rFonts w:ascii="Annual Wide" w:hAnsi="Annual Wide"/>
        </w:rPr>
        <w:t xml:space="preserve"> </w:t>
      </w:r>
      <w:r w:rsidR="00955B84" w:rsidRPr="0011455A">
        <w:rPr>
          <w:rFonts w:ascii="Annual Wide" w:hAnsi="Annual Wide"/>
          <w:sz w:val="18"/>
        </w:rPr>
        <w:t>(No paper application available)</w:t>
      </w:r>
    </w:p>
    <w:p w:rsidR="0011455A" w:rsidRPr="0011455A" w:rsidRDefault="0011455A" w:rsidP="0011455A">
      <w:pPr>
        <w:pStyle w:val="ListParagraph"/>
        <w:numPr>
          <w:ilvl w:val="0"/>
          <w:numId w:val="5"/>
        </w:numPr>
        <w:rPr>
          <w:rFonts w:ascii="Annual Wide" w:hAnsi="Annual Wide"/>
          <w:sz w:val="20"/>
          <w:szCs w:val="20"/>
        </w:rPr>
      </w:pPr>
      <w:r w:rsidRPr="0011455A">
        <w:rPr>
          <w:rFonts w:ascii="Annual Wide" w:hAnsi="Annual Wide"/>
          <w:sz w:val="20"/>
          <w:szCs w:val="20"/>
        </w:rPr>
        <w:t xml:space="preserve"> </w:t>
      </w:r>
      <w:r w:rsidR="00993D19" w:rsidRPr="0011455A">
        <w:rPr>
          <w:rFonts w:ascii="Annual Wide" w:hAnsi="Annual Wide"/>
          <w:sz w:val="20"/>
          <w:szCs w:val="20"/>
        </w:rPr>
        <w:t xml:space="preserve">Obtain One Official Sealed Transcript from Each College/University Where you </w:t>
      </w:r>
      <w:proofErr w:type="gramStart"/>
      <w:r w:rsidR="00993D19" w:rsidRPr="0011455A">
        <w:rPr>
          <w:rFonts w:ascii="Annual Wide" w:hAnsi="Annual Wide"/>
          <w:sz w:val="20"/>
          <w:szCs w:val="20"/>
        </w:rPr>
        <w:t>Studied</w:t>
      </w:r>
      <w:proofErr w:type="gramEnd"/>
      <w:r w:rsidR="00993D19" w:rsidRPr="0011455A">
        <w:rPr>
          <w:rFonts w:ascii="Annual Wide" w:hAnsi="Annual Wide"/>
          <w:sz w:val="18"/>
        </w:rPr>
        <w:t>.</w:t>
      </w:r>
      <w:r w:rsidR="00993D19" w:rsidRPr="0011455A">
        <w:rPr>
          <w:rFonts w:ascii="Annual Wide" w:hAnsi="Annual Wide"/>
          <w:sz w:val="18"/>
        </w:rPr>
        <w:br/>
      </w:r>
      <w:r w:rsidR="00993D19" w:rsidRPr="0011455A">
        <w:rPr>
          <w:rFonts w:ascii="Annual Wide" w:hAnsi="Annual Wide"/>
          <w:sz w:val="16"/>
        </w:rPr>
        <w:t>(If you attended San Jose State University, you do NOT need to submit your San Jose State transcript.)</w:t>
      </w:r>
    </w:p>
    <w:p w:rsidR="0011455A" w:rsidRDefault="0011455A" w:rsidP="0011455A">
      <w:pPr>
        <w:pStyle w:val="ListParagraph"/>
        <w:numPr>
          <w:ilvl w:val="0"/>
          <w:numId w:val="5"/>
        </w:numPr>
        <w:rPr>
          <w:rFonts w:ascii="Annual Wide" w:hAnsi="Annual Wide"/>
          <w:sz w:val="20"/>
          <w:szCs w:val="20"/>
        </w:rPr>
      </w:pPr>
      <w:r w:rsidRPr="0011455A">
        <w:rPr>
          <w:rFonts w:ascii="Annual Wide" w:hAnsi="Annual Wide"/>
          <w:sz w:val="20"/>
          <w:szCs w:val="20"/>
        </w:rPr>
        <w:t xml:space="preserve"> </w:t>
      </w:r>
      <w:r w:rsidR="00993D19" w:rsidRPr="0011455A">
        <w:rPr>
          <w:rFonts w:ascii="Annual Wide" w:hAnsi="Annual Wide"/>
          <w:sz w:val="20"/>
          <w:szCs w:val="20"/>
        </w:rPr>
        <w:t>$55.00 Application Fee</w:t>
      </w:r>
    </w:p>
    <w:p w:rsidR="0011455A" w:rsidRDefault="0011455A" w:rsidP="0011455A">
      <w:pPr>
        <w:rPr>
          <w:rFonts w:ascii="Annual Wide" w:hAnsi="Annual Wide"/>
          <w:sz w:val="20"/>
          <w:szCs w:val="20"/>
        </w:rPr>
      </w:pPr>
    </w:p>
    <w:p w:rsidR="00DB2B08" w:rsidRPr="0011455A" w:rsidRDefault="00E900FB" w:rsidP="0011455A">
      <w:pPr>
        <w:rPr>
          <w:rFonts w:ascii="Annual Wide" w:hAnsi="Annual Wide"/>
          <w:sz w:val="20"/>
          <w:szCs w:val="20"/>
        </w:rPr>
      </w:pPr>
      <w:r w:rsidRPr="00E900F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151.7pt;margin-top:2.25pt;width:184.85pt;height:110.55pt;z-index:2516592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">
            <v:textbox style="mso-fit-shape-to-text:t">
              <w:txbxContent>
                <w:p w:rsidR="00993D19" w:rsidRPr="00993D19" w:rsidRDefault="00993D19">
                  <w:pPr>
                    <w:rPr>
                      <w:sz w:val="18"/>
                    </w:rPr>
                  </w:pPr>
                  <w:r w:rsidRPr="00993D19">
                    <w:rPr>
                      <w:sz w:val="18"/>
                    </w:rPr>
                    <w:t>Send items above to</w:t>
                  </w:r>
                  <w:proofErr w:type="gramStart"/>
                  <w:r w:rsidRPr="00993D19">
                    <w:rPr>
                      <w:sz w:val="18"/>
                    </w:rPr>
                    <w:t>:</w:t>
                  </w:r>
                  <w:proofErr w:type="gramEnd"/>
                  <w:r w:rsidRPr="00993D19">
                    <w:rPr>
                      <w:sz w:val="18"/>
                    </w:rPr>
                    <w:br/>
                    <w:t>Graduate Admission and Program Evaluation</w:t>
                  </w:r>
                  <w:r w:rsidR="003F4671">
                    <w:rPr>
                      <w:sz w:val="18"/>
                    </w:rPr>
                    <w:t>s</w:t>
                  </w:r>
                  <w:r w:rsidRPr="00993D19">
                    <w:rPr>
                      <w:sz w:val="18"/>
                    </w:rPr>
                    <w:br/>
                    <w:t>One Washington Square</w:t>
                  </w:r>
                  <w:r w:rsidRPr="00993D19">
                    <w:rPr>
                      <w:sz w:val="18"/>
                    </w:rPr>
                    <w:br/>
                    <w:t>San Jose CA  95192-0017</w:t>
                  </w:r>
                </w:p>
              </w:txbxContent>
            </v:textbox>
          </v:shape>
        </w:pict>
      </w:r>
      <w:r w:rsidR="00993D19" w:rsidRPr="0011455A">
        <w:rPr>
          <w:rFonts w:ascii="Annual Wide" w:hAnsi="Annual Wide"/>
          <w:sz w:val="20"/>
          <w:szCs w:val="20"/>
        </w:rPr>
        <w:br/>
      </w:r>
      <w:r w:rsidR="00993D19" w:rsidRPr="0011455A">
        <w:rPr>
          <w:rFonts w:ascii="Annual Wide" w:hAnsi="Annual Wide"/>
          <w:sz w:val="20"/>
          <w:szCs w:val="20"/>
        </w:rPr>
        <w:br/>
      </w:r>
      <w:bookmarkStart w:id="0" w:name="_GoBack"/>
      <w:bookmarkEnd w:id="0"/>
    </w:p>
    <w:p w:rsidR="009B00F8" w:rsidRDefault="009B00F8" w:rsidP="009B00F8">
      <w:pPr>
        <w:pStyle w:val="ListParagraph"/>
        <w:ind w:left="795"/>
        <w:rPr>
          <w:rFonts w:ascii="Annual Wide" w:hAnsi="Annual Wide"/>
          <w:sz w:val="20"/>
          <w:szCs w:val="20"/>
        </w:rPr>
      </w:pPr>
    </w:p>
    <w:p w:rsidR="009B00F8" w:rsidRDefault="009B00F8" w:rsidP="009B00F8">
      <w:pPr>
        <w:pStyle w:val="ListParagraph"/>
        <w:ind w:left="795"/>
        <w:rPr>
          <w:rFonts w:ascii="Annual Wide" w:hAnsi="Annual Wide"/>
          <w:sz w:val="20"/>
          <w:szCs w:val="20"/>
        </w:rPr>
      </w:pPr>
    </w:p>
    <w:p w:rsidR="0011455A" w:rsidRPr="009B00F8" w:rsidRDefault="009B00F8" w:rsidP="009B00F8">
      <w:pPr>
        <w:ind w:left="720" w:hanging="720"/>
        <w:rPr>
          <w:rFonts w:ascii="Annual Wide" w:hAnsi="Annual Wide"/>
          <w:szCs w:val="20"/>
        </w:rPr>
      </w:pPr>
      <w:r w:rsidRPr="009B00F8">
        <w:rPr>
          <w:rFonts w:ascii="Annual Wide" w:hAnsi="Annual Wide"/>
          <w:szCs w:val="20"/>
        </w:rPr>
        <w:t>II.</w:t>
      </w:r>
      <w:r w:rsidRPr="009B00F8">
        <w:rPr>
          <w:rFonts w:ascii="Annual Wide" w:hAnsi="Annual Wide"/>
          <w:szCs w:val="20"/>
        </w:rPr>
        <w:tab/>
      </w:r>
      <w:r w:rsidR="00414222" w:rsidRPr="009B00F8">
        <w:rPr>
          <w:rFonts w:ascii="Annual Wide" w:hAnsi="Annual Wide"/>
          <w:szCs w:val="20"/>
        </w:rPr>
        <w:t>Admission to the Department of Counselor Education</w:t>
      </w:r>
    </w:p>
    <w:p w:rsidR="009B00F8" w:rsidRDefault="0011455A" w:rsidP="009B00F8">
      <w:pPr>
        <w:tabs>
          <w:tab w:val="left" w:pos="720"/>
        </w:tabs>
        <w:ind w:left="720" w:hanging="360"/>
        <w:rPr>
          <w:rFonts w:ascii="Annual Wide" w:hAnsi="Annual Wide"/>
          <w:sz w:val="20"/>
          <w:szCs w:val="20"/>
        </w:rPr>
      </w:pPr>
      <w:r w:rsidRPr="00567C1D">
        <w:rPr>
          <w:rFonts w:ascii="Annual Wide" w:hAnsi="Annual Wide"/>
          <w:sz w:val="20"/>
          <w:szCs w:val="20"/>
        </w:rPr>
        <w:t xml:space="preserve">1.   </w:t>
      </w:r>
      <w:r w:rsidR="00414222" w:rsidRPr="00567C1D">
        <w:rPr>
          <w:rFonts w:ascii="Annual Wide" w:hAnsi="Annual Wide"/>
          <w:sz w:val="20"/>
          <w:szCs w:val="20"/>
        </w:rPr>
        <w:t>Write an Autobiographical and Professional Goals Statement</w:t>
      </w:r>
      <w:proofErr w:type="gramStart"/>
      <w:r w:rsidR="00414222" w:rsidRPr="00567C1D">
        <w:rPr>
          <w:rFonts w:ascii="Annual Wide" w:hAnsi="Annual Wide"/>
          <w:sz w:val="20"/>
          <w:szCs w:val="20"/>
        </w:rPr>
        <w:t>:</w:t>
      </w:r>
      <w:proofErr w:type="gramEnd"/>
      <w:r w:rsidR="00414222" w:rsidRPr="00567C1D">
        <w:rPr>
          <w:rFonts w:ascii="Annual Wide" w:hAnsi="Annual Wide"/>
          <w:sz w:val="20"/>
          <w:szCs w:val="20"/>
        </w:rPr>
        <w:br/>
        <w:t>At least 2 pages that included:  1) Experiences an</w:t>
      </w:r>
      <w:r w:rsidR="000F5DF2">
        <w:rPr>
          <w:rFonts w:ascii="Annual Wide" w:hAnsi="Annual Wide"/>
          <w:sz w:val="20"/>
          <w:szCs w:val="20"/>
        </w:rPr>
        <w:t>d education which demonstrate you</w:t>
      </w:r>
      <w:r w:rsidR="00414222" w:rsidRPr="00567C1D">
        <w:rPr>
          <w:rFonts w:ascii="Annual Wide" w:hAnsi="Annual Wide"/>
          <w:sz w:val="20"/>
          <w:szCs w:val="20"/>
        </w:rPr>
        <w:t xml:space="preserve">r concern and capacity to work with people. 2) Your professional goals in pursuing the degree and /or credential (including any special areas of interest in counseling.) 3) </w:t>
      </w:r>
      <w:proofErr w:type="gramStart"/>
      <w:r w:rsidR="00414222" w:rsidRPr="00567C1D">
        <w:rPr>
          <w:rFonts w:ascii="Annual Wide" w:hAnsi="Annual Wide"/>
          <w:sz w:val="20"/>
          <w:szCs w:val="20"/>
        </w:rPr>
        <w:t>Any</w:t>
      </w:r>
      <w:proofErr w:type="gramEnd"/>
      <w:r w:rsidR="00414222" w:rsidRPr="00567C1D">
        <w:rPr>
          <w:rFonts w:ascii="Annual Wide" w:hAnsi="Annual Wide"/>
          <w:sz w:val="20"/>
          <w:szCs w:val="20"/>
        </w:rPr>
        <w:t xml:space="preserve"> additional information that is important to you.</w:t>
      </w:r>
    </w:p>
    <w:p w:rsidR="00A8323D" w:rsidRDefault="00567C1D" w:rsidP="00A8323D">
      <w:pPr>
        <w:tabs>
          <w:tab w:val="left" w:pos="720"/>
        </w:tabs>
        <w:ind w:left="720" w:hanging="360"/>
        <w:rPr>
          <w:rFonts w:ascii="Annual Wide" w:hAnsi="Annual Wide"/>
          <w:sz w:val="20"/>
          <w:szCs w:val="20"/>
        </w:rPr>
      </w:pPr>
      <w:r>
        <w:rPr>
          <w:rFonts w:ascii="Annual Wide" w:hAnsi="Annual Wide"/>
          <w:sz w:val="20"/>
          <w:szCs w:val="20"/>
        </w:rPr>
        <w:t>2.</w:t>
      </w:r>
      <w:r w:rsidR="009B00F8">
        <w:rPr>
          <w:rFonts w:ascii="Annual Wide" w:hAnsi="Annual Wide"/>
          <w:sz w:val="20"/>
          <w:szCs w:val="20"/>
        </w:rPr>
        <w:t xml:space="preserve">   </w:t>
      </w:r>
      <w:r w:rsidR="00414222" w:rsidRPr="00567C1D">
        <w:rPr>
          <w:rFonts w:ascii="Annual Wide" w:hAnsi="Annual Wide"/>
          <w:sz w:val="20"/>
          <w:szCs w:val="20"/>
        </w:rPr>
        <w:t xml:space="preserve">Three Letters of Recommendation </w:t>
      </w:r>
      <w:r w:rsidR="00414222" w:rsidRPr="00567C1D">
        <w:rPr>
          <w:rFonts w:ascii="Annual Wide" w:hAnsi="Annual Wide"/>
          <w:sz w:val="20"/>
          <w:szCs w:val="20"/>
        </w:rPr>
        <w:br/>
        <w:t xml:space="preserve">There is no specific format for letters of recommendation.  </w:t>
      </w:r>
      <w:r w:rsidR="0011455A" w:rsidRPr="00567C1D">
        <w:rPr>
          <w:rFonts w:ascii="Annual Wide" w:hAnsi="Annual Wide"/>
          <w:sz w:val="20"/>
          <w:szCs w:val="20"/>
        </w:rPr>
        <w:t>There is a</w:t>
      </w:r>
      <w:r w:rsidR="00414222" w:rsidRPr="00567C1D">
        <w:rPr>
          <w:rFonts w:ascii="Annual Wide" w:hAnsi="Annual Wide"/>
          <w:sz w:val="20"/>
          <w:szCs w:val="20"/>
        </w:rPr>
        <w:t xml:space="preserve"> recommendation letterform that can be found at the Counselor Education website.</w:t>
      </w:r>
      <w:r w:rsidR="0011455A" w:rsidRPr="00567C1D">
        <w:rPr>
          <w:rFonts w:ascii="Annual Wide" w:hAnsi="Annual Wide"/>
          <w:sz w:val="20"/>
          <w:szCs w:val="20"/>
        </w:rPr>
        <w:t xml:space="preserve">    </w:t>
      </w:r>
    </w:p>
    <w:p w:rsidR="0011455A" w:rsidRPr="00A8323D" w:rsidRDefault="00E900FB" w:rsidP="00A8323D">
      <w:pPr>
        <w:tabs>
          <w:tab w:val="left" w:pos="720"/>
        </w:tabs>
        <w:ind w:left="720" w:hanging="360"/>
        <w:jc w:val="center"/>
        <w:rPr>
          <w:rFonts w:ascii="Annual Wide" w:hAnsi="Annual Wide"/>
          <w:sz w:val="24"/>
          <w:szCs w:val="20"/>
        </w:rPr>
      </w:pPr>
      <w:hyperlink r:id="rId8" w:history="1">
        <w:r w:rsidR="0011455A" w:rsidRPr="00A8323D">
          <w:rPr>
            <w:rStyle w:val="Hyperlink"/>
            <w:rFonts w:ascii="Annual Wide" w:hAnsi="Annual Wide"/>
            <w:sz w:val="24"/>
            <w:szCs w:val="20"/>
          </w:rPr>
          <w:t>www.sjsu.edu/counselored</w:t>
        </w:r>
      </w:hyperlink>
    </w:p>
    <w:p w:rsidR="00414222" w:rsidRPr="00993D19" w:rsidRDefault="00E900FB" w:rsidP="0011455A">
      <w:pPr>
        <w:rPr>
          <w:rFonts w:ascii="Annual Wide" w:hAnsi="Annual Wide"/>
          <w:sz w:val="20"/>
          <w:szCs w:val="20"/>
        </w:rPr>
      </w:pPr>
      <w:r>
        <w:rPr>
          <w:rFonts w:ascii="Annual Wide" w:hAnsi="Annual Wide"/>
          <w:noProof/>
          <w:sz w:val="20"/>
          <w:szCs w:val="20"/>
        </w:rPr>
        <w:pict>
          <v:shape id="_x0000_s1027" type="#_x0000_t202" style="position:absolute;margin-left:150.55pt;margin-top:30.2pt;width:218.25pt;height:110.55pt;z-index:25166131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">
            <v:textbox style="mso-fit-shape-to-text:t">
              <w:txbxContent>
                <w:p w:rsidR="00C85ABA" w:rsidRPr="00C85ABA" w:rsidRDefault="00C85ABA">
                  <w:pPr>
                    <w:rPr>
                      <w:sz w:val="20"/>
                    </w:rPr>
                  </w:pPr>
                  <w:r w:rsidRPr="00C85ABA">
                    <w:rPr>
                      <w:sz w:val="20"/>
                    </w:rPr>
                    <w:t>Use the cover page located at the Counselor Education website.  Mail to</w:t>
                  </w:r>
                  <w:proofErr w:type="gramStart"/>
                  <w:r w:rsidRPr="00C85ABA">
                    <w:rPr>
                      <w:sz w:val="20"/>
                    </w:rPr>
                    <w:t>:</w:t>
                  </w:r>
                  <w:proofErr w:type="gramEnd"/>
                  <w:r w:rsidRPr="00C85ABA">
                    <w:rPr>
                      <w:sz w:val="20"/>
                    </w:rPr>
                    <w:br/>
                    <w:t>San Jose State University</w:t>
                  </w:r>
                  <w:r w:rsidRPr="00C85ABA">
                    <w:rPr>
                      <w:sz w:val="20"/>
                    </w:rPr>
                    <w:br/>
                    <w:t>Department of Counselor Education/SH 404</w:t>
                  </w:r>
                  <w:r w:rsidRPr="00C85ABA">
                    <w:rPr>
                      <w:sz w:val="20"/>
                    </w:rPr>
                    <w:br/>
                    <w:t>One Washington Square</w:t>
                  </w:r>
                  <w:r w:rsidRPr="00C85ABA">
                    <w:rPr>
                      <w:sz w:val="20"/>
                    </w:rPr>
                    <w:br/>
                    <w:t>San Jose, CA  95192-0073</w:t>
                  </w:r>
                </w:p>
              </w:txbxContent>
            </v:textbox>
          </v:shape>
        </w:pict>
      </w:r>
      <w:r w:rsidR="00C85ABA">
        <w:rPr>
          <w:rFonts w:ascii="Annual Wide" w:hAnsi="Annual Wide"/>
          <w:sz w:val="20"/>
          <w:szCs w:val="20"/>
        </w:rPr>
        <w:br/>
      </w:r>
      <w:r w:rsidR="00C85ABA">
        <w:rPr>
          <w:rFonts w:ascii="Annual Wide" w:hAnsi="Annual Wide"/>
          <w:sz w:val="20"/>
          <w:szCs w:val="20"/>
        </w:rPr>
        <w:br/>
      </w:r>
    </w:p>
    <w:sectPr w:rsidR="00414222" w:rsidRPr="00993D19" w:rsidSect="00955B84">
      <w:headerReference w:type="default" r:id="rId9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4BA2" w:rsidRDefault="00894BA2" w:rsidP="0036560D">
      <w:pPr>
        <w:spacing w:after="0" w:line="240" w:lineRule="auto"/>
      </w:pPr>
      <w:r>
        <w:separator/>
      </w:r>
    </w:p>
  </w:endnote>
  <w:endnote w:type="continuationSeparator" w:id="0">
    <w:p w:rsidR="00894BA2" w:rsidRDefault="00894BA2" w:rsidP="00365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nual Wid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4BA2" w:rsidRDefault="00894BA2" w:rsidP="0036560D">
      <w:pPr>
        <w:spacing w:after="0" w:line="240" w:lineRule="auto"/>
      </w:pPr>
      <w:r>
        <w:separator/>
      </w:r>
    </w:p>
  </w:footnote>
  <w:footnote w:type="continuationSeparator" w:id="0">
    <w:p w:rsidR="00894BA2" w:rsidRDefault="00894BA2" w:rsidP="00365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60D" w:rsidRDefault="00E900FB" w:rsidP="0036560D">
    <w:r w:rsidRPr="00E900FB">
      <w:rPr>
        <w:rFonts w:ascii="Annual Wide" w:hAnsi="Annual Wide"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0;margin-top:0;width:207.4pt;height:36.35pt;z-index:251659264;visibility:visible;mso-position-horizontal:center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">
          <v:textbox>
            <w:txbxContent>
              <w:p w:rsidR="0036560D" w:rsidRPr="0036560D" w:rsidRDefault="0036560D" w:rsidP="0036560D">
                <w:pPr>
                  <w:shd w:val="clear" w:color="auto" w:fill="D9D9D9" w:themeFill="background1" w:themeFillShade="D9"/>
                  <w:jc w:val="center"/>
                  <w:rPr>
                    <w:rFonts w:ascii="Annual Wide" w:hAnsi="Annual Wide"/>
                  </w:rPr>
                </w:pPr>
                <w:r w:rsidRPr="0036560D">
                  <w:rPr>
                    <w:rFonts w:ascii="Annual Wide" w:hAnsi="Annual Wide"/>
                  </w:rPr>
                  <w:t>Checklist for Your Application</w:t>
                </w:r>
              </w:p>
            </w:txbxContent>
          </v:textbox>
        </v:shape>
      </w:pict>
    </w:r>
  </w:p>
  <w:p w:rsidR="0036560D" w:rsidRDefault="0036560D" w:rsidP="003F4671">
    <w:pPr>
      <w:pStyle w:val="Header"/>
      <w:rPr>
        <w:rFonts w:ascii="Annual Wide" w:hAnsi="Annual Wide"/>
      </w:rPr>
    </w:pPr>
  </w:p>
  <w:p w:rsidR="003F4671" w:rsidRPr="0036560D" w:rsidRDefault="003F4671" w:rsidP="003F4671">
    <w:pPr>
      <w:pStyle w:val="Header"/>
      <w:rPr>
        <w:rFonts w:ascii="Annual Wide" w:hAnsi="Annual Wid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A0532"/>
    <w:multiLevelType w:val="hybridMultilevel"/>
    <w:tmpl w:val="C3D43C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F93A94"/>
    <w:multiLevelType w:val="hybridMultilevel"/>
    <w:tmpl w:val="EB3ABE56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>
    <w:nsid w:val="462075AC"/>
    <w:multiLevelType w:val="hybridMultilevel"/>
    <w:tmpl w:val="4676911E"/>
    <w:lvl w:ilvl="0" w:tplc="875A086A">
      <w:start w:val="1"/>
      <w:numFmt w:val="decimal"/>
      <w:lvlText w:val="%1."/>
      <w:lvlJc w:val="left"/>
      <w:pPr>
        <w:ind w:left="63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48AC359C"/>
    <w:multiLevelType w:val="hybridMultilevel"/>
    <w:tmpl w:val="83F84590"/>
    <w:lvl w:ilvl="0" w:tplc="659ED3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253C02"/>
    <w:multiLevelType w:val="hybridMultilevel"/>
    <w:tmpl w:val="8126F386"/>
    <w:lvl w:ilvl="0" w:tplc="BB10D6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D65BFE"/>
    <w:multiLevelType w:val="hybridMultilevel"/>
    <w:tmpl w:val="6854DC1A"/>
    <w:lvl w:ilvl="0" w:tplc="B9A8E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39406B"/>
    <w:multiLevelType w:val="hybridMultilevel"/>
    <w:tmpl w:val="58288232"/>
    <w:lvl w:ilvl="0" w:tplc="28384852">
      <w:start w:val="1"/>
      <w:numFmt w:val="upperRoman"/>
      <w:lvlText w:val="%1."/>
      <w:lvlJc w:val="left"/>
      <w:pPr>
        <w:ind w:left="795" w:hanging="72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204D12"/>
    <w:rsid w:val="000F5DF2"/>
    <w:rsid w:val="0011455A"/>
    <w:rsid w:val="00186F8E"/>
    <w:rsid w:val="001A2FBD"/>
    <w:rsid w:val="00204D12"/>
    <w:rsid w:val="0033072E"/>
    <w:rsid w:val="0036560D"/>
    <w:rsid w:val="003F4671"/>
    <w:rsid w:val="00414222"/>
    <w:rsid w:val="004226D4"/>
    <w:rsid w:val="00567C1D"/>
    <w:rsid w:val="007A79F9"/>
    <w:rsid w:val="00894BA2"/>
    <w:rsid w:val="008B2C37"/>
    <w:rsid w:val="00955B84"/>
    <w:rsid w:val="00993D19"/>
    <w:rsid w:val="009B00F8"/>
    <w:rsid w:val="009E5F3F"/>
    <w:rsid w:val="009F1DBC"/>
    <w:rsid w:val="00A8323D"/>
    <w:rsid w:val="00A8453F"/>
    <w:rsid w:val="00C85ABA"/>
    <w:rsid w:val="00DB2B08"/>
    <w:rsid w:val="00E36F34"/>
    <w:rsid w:val="00E90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0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2FB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656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60D"/>
  </w:style>
  <w:style w:type="paragraph" w:styleId="Footer">
    <w:name w:val="footer"/>
    <w:basedOn w:val="Normal"/>
    <w:link w:val="FooterChar"/>
    <w:uiPriority w:val="99"/>
    <w:unhideWhenUsed/>
    <w:rsid w:val="003656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60D"/>
  </w:style>
  <w:style w:type="paragraph" w:styleId="BalloonText">
    <w:name w:val="Balloon Text"/>
    <w:basedOn w:val="Normal"/>
    <w:link w:val="BalloonTextChar"/>
    <w:uiPriority w:val="99"/>
    <w:semiHidden/>
    <w:unhideWhenUsed/>
    <w:rsid w:val="00365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60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56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2FB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656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60D"/>
  </w:style>
  <w:style w:type="paragraph" w:styleId="Footer">
    <w:name w:val="footer"/>
    <w:basedOn w:val="Normal"/>
    <w:link w:val="FooterChar"/>
    <w:uiPriority w:val="99"/>
    <w:unhideWhenUsed/>
    <w:rsid w:val="003656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60D"/>
  </w:style>
  <w:style w:type="paragraph" w:styleId="BalloonText">
    <w:name w:val="Balloon Text"/>
    <w:basedOn w:val="Normal"/>
    <w:link w:val="BalloonTextChar"/>
    <w:uiPriority w:val="99"/>
    <w:semiHidden/>
    <w:unhideWhenUsed/>
    <w:rsid w:val="00365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60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56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jsu.edu/counselore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sumentor.edu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Sherilyn Williams</dc:creator>
  <cp:lastModifiedBy>studentcoun</cp:lastModifiedBy>
  <cp:revision>2</cp:revision>
  <dcterms:created xsi:type="dcterms:W3CDTF">2013-04-26T20:24:00Z</dcterms:created>
  <dcterms:modified xsi:type="dcterms:W3CDTF">2013-04-26T20:24:00Z</dcterms:modified>
</cp:coreProperties>
</file>