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CEF" w:rsidRPr="00E9212C" w:rsidRDefault="006B5CEF" w:rsidP="006B5CEF">
      <w:pPr>
        <w:pStyle w:val="NormalWeb"/>
        <w:tabs>
          <w:tab w:val="right" w:pos="9360"/>
        </w:tabs>
        <w:spacing w:afterAutospacing="0"/>
        <w:rPr>
          <w:b/>
          <w:bCs/>
          <w:sz w:val="28"/>
          <w:szCs w:val="28"/>
          <w:u w:val="single"/>
        </w:rPr>
      </w:pPr>
      <w:r w:rsidRPr="00E9212C">
        <w:rPr>
          <w:b/>
          <w:bCs/>
          <w:sz w:val="32"/>
          <w:szCs w:val="32"/>
          <w:u w:val="single"/>
        </w:rPr>
        <w:t xml:space="preserve">E10 Course </w:t>
      </w:r>
      <w:r w:rsidRPr="00E9212C">
        <w:rPr>
          <w:b/>
          <w:bCs/>
          <w:sz w:val="28"/>
          <w:szCs w:val="28"/>
          <w:u w:val="single"/>
        </w:rPr>
        <w:t xml:space="preserve">Syllabus                            </w:t>
      </w:r>
      <w:r w:rsidR="005B4A2E">
        <w:rPr>
          <w:b/>
          <w:bCs/>
          <w:sz w:val="28"/>
          <w:szCs w:val="28"/>
          <w:u w:val="single"/>
        </w:rPr>
        <w:t xml:space="preserve">                            </w:t>
      </w:r>
      <w:r w:rsidR="000F642B">
        <w:rPr>
          <w:b/>
          <w:bCs/>
          <w:sz w:val="28"/>
          <w:szCs w:val="28"/>
          <w:u w:val="single"/>
        </w:rPr>
        <w:t xml:space="preserve">     Spring 2020</w:t>
      </w:r>
    </w:p>
    <w:p w:rsidR="006B5CEF" w:rsidRPr="00E9212C" w:rsidRDefault="006B5CEF">
      <w:pPr>
        <w:pStyle w:val="Heading2"/>
        <w:jc w:val="left"/>
        <w:rPr>
          <w:color w:val="0000FF"/>
          <w:sz w:val="24"/>
          <w:szCs w:val="24"/>
          <w:u w:val="single"/>
        </w:rPr>
      </w:pPr>
      <w:r w:rsidRPr="00E9212C">
        <w:rPr>
          <w:color w:val="0000FF"/>
          <w:sz w:val="24"/>
          <w:szCs w:val="24"/>
          <w:u w:val="single"/>
        </w:rPr>
        <w:t>Schedule</w:t>
      </w:r>
    </w:p>
    <w:p w:rsidR="00B805C8" w:rsidRPr="00C01110" w:rsidRDefault="00DC73E0" w:rsidP="00B805C8">
      <w:pPr>
        <w:tabs>
          <w:tab w:val="left" w:pos="3780"/>
        </w:tabs>
        <w:rPr>
          <w:b/>
        </w:rPr>
      </w:pPr>
      <w:r>
        <w:rPr>
          <w:b/>
        </w:rPr>
        <w:t>Lecture sect. 01: MW 12:00 pm</w:t>
      </w:r>
      <w:r w:rsidR="00C01110" w:rsidRPr="00C01110">
        <w:rPr>
          <w:b/>
        </w:rPr>
        <w:t xml:space="preserve"> – 12</w:t>
      </w:r>
      <w:r>
        <w:rPr>
          <w:b/>
        </w:rPr>
        <w:t>:50 pm</w:t>
      </w:r>
      <w:r w:rsidR="00B805C8" w:rsidRPr="00C01110">
        <w:rPr>
          <w:b/>
        </w:rPr>
        <w:tab/>
        <w:t xml:space="preserve">Room: </w:t>
      </w:r>
      <w:r w:rsidR="009D14F9" w:rsidRPr="00C01110">
        <w:rPr>
          <w:b/>
        </w:rPr>
        <w:t>MD101 (Morris Dailey)</w:t>
      </w:r>
    </w:p>
    <w:p w:rsidR="00B805C8" w:rsidRPr="00C01110" w:rsidRDefault="00B805C8" w:rsidP="00B805C8">
      <w:pPr>
        <w:tabs>
          <w:tab w:val="left" w:pos="3780"/>
        </w:tabs>
        <w:rPr>
          <w:b/>
        </w:rPr>
      </w:pPr>
      <w:r w:rsidRPr="00C01110">
        <w:rPr>
          <w:b/>
        </w:rPr>
        <w:t>Lecture</w:t>
      </w:r>
      <w:r w:rsidR="00477C7D" w:rsidRPr="00C01110">
        <w:rPr>
          <w:b/>
        </w:rPr>
        <w:t xml:space="preserve"> sect. 02</w:t>
      </w:r>
      <w:r w:rsidRPr="00C01110">
        <w:rPr>
          <w:b/>
        </w:rPr>
        <w:t xml:space="preserve">: MW </w:t>
      </w:r>
      <w:r w:rsidR="00477C7D" w:rsidRPr="00C01110">
        <w:rPr>
          <w:b/>
        </w:rPr>
        <w:t xml:space="preserve">  </w:t>
      </w:r>
      <w:r w:rsidR="00DC73E0">
        <w:rPr>
          <w:b/>
        </w:rPr>
        <w:t xml:space="preserve">1:30 </w:t>
      </w:r>
      <w:proofErr w:type="gramStart"/>
      <w:r w:rsidR="00DC73E0">
        <w:rPr>
          <w:b/>
        </w:rPr>
        <w:t>pm</w:t>
      </w:r>
      <w:r w:rsidR="00477C7D" w:rsidRPr="00C01110">
        <w:rPr>
          <w:b/>
        </w:rPr>
        <w:t xml:space="preserve"> </w:t>
      </w:r>
      <w:r w:rsidRPr="00C01110">
        <w:rPr>
          <w:b/>
        </w:rPr>
        <w:t xml:space="preserve"> –</w:t>
      </w:r>
      <w:proofErr w:type="gramEnd"/>
      <w:r w:rsidRPr="00C01110">
        <w:rPr>
          <w:b/>
        </w:rPr>
        <w:t xml:space="preserve"> </w:t>
      </w:r>
      <w:r w:rsidR="00477C7D" w:rsidRPr="00C01110">
        <w:rPr>
          <w:b/>
        </w:rPr>
        <w:t xml:space="preserve">  </w:t>
      </w:r>
      <w:r w:rsidR="00DC73E0">
        <w:rPr>
          <w:b/>
        </w:rPr>
        <w:t>2:20 pm</w:t>
      </w:r>
      <w:r w:rsidRPr="00C01110">
        <w:rPr>
          <w:b/>
        </w:rPr>
        <w:tab/>
        <w:t xml:space="preserve">Room: </w:t>
      </w:r>
      <w:r w:rsidR="00606596" w:rsidRPr="00C01110">
        <w:rPr>
          <w:b/>
        </w:rPr>
        <w:t>MD101 (Morris Dailey)</w:t>
      </w:r>
      <w:r w:rsidR="001B073A" w:rsidRPr="00C01110">
        <w:rPr>
          <w:b/>
        </w:rPr>
        <w:t xml:space="preserve"> </w:t>
      </w:r>
    </w:p>
    <w:p w:rsidR="006B5CEF" w:rsidRPr="00C01110" w:rsidRDefault="006B5CEF" w:rsidP="006B5CEF">
      <w:pPr>
        <w:tabs>
          <w:tab w:val="left" w:pos="2880"/>
        </w:tabs>
        <w:rPr>
          <w:b/>
        </w:rPr>
      </w:pPr>
    </w:p>
    <w:p w:rsidR="006B5CEF" w:rsidRPr="00E9212C" w:rsidRDefault="006B5CEF" w:rsidP="006B5CEF">
      <w:pPr>
        <w:tabs>
          <w:tab w:val="left" w:pos="2880"/>
        </w:tabs>
        <w:spacing w:after="120"/>
      </w:pPr>
      <w:r w:rsidRPr="00C01110">
        <w:rPr>
          <w:b/>
        </w:rPr>
        <w:t>Labs in E 391/393</w:t>
      </w:r>
      <w:r w:rsidRPr="00E9212C">
        <w:t xml:space="preserve">      See </w:t>
      </w:r>
      <w:hyperlink r:id="rId8" w:history="1">
        <w:r w:rsidR="00BB0EF5" w:rsidRPr="006B3A7A">
          <w:rPr>
            <w:rStyle w:val="Hyperlink"/>
            <w:color w:val="0000FF"/>
          </w:rPr>
          <w:t>http://engineering.sjsu.edu/e10/</w:t>
        </w:r>
      </w:hyperlink>
      <w:r w:rsidR="00BB0EF5">
        <w:t xml:space="preserve"> </w:t>
      </w:r>
      <w:r w:rsidRPr="00E9212C">
        <w:t>for lab schedule</w:t>
      </w:r>
    </w:p>
    <w:p w:rsidR="006B5CEF" w:rsidRPr="00E9212C" w:rsidRDefault="006B5CEF" w:rsidP="006B5CEF">
      <w:pPr>
        <w:pStyle w:val="Heading2"/>
        <w:jc w:val="left"/>
        <w:rPr>
          <w:color w:val="0000FF"/>
          <w:sz w:val="22"/>
          <w:szCs w:val="22"/>
          <w:u w:val="single"/>
        </w:rPr>
      </w:pPr>
      <w:r w:rsidRPr="00E9212C">
        <w:rPr>
          <w:color w:val="0000FF"/>
          <w:sz w:val="22"/>
          <w:szCs w:val="22"/>
          <w:u w:val="single"/>
        </w:rPr>
        <w:t>Instructors</w:t>
      </w:r>
    </w:p>
    <w:p w:rsidR="00E9212C" w:rsidRPr="00E9212C" w:rsidRDefault="006B5CEF" w:rsidP="006B5CEF">
      <w:pPr>
        <w:rPr>
          <w:szCs w:val="22"/>
        </w:rPr>
      </w:pPr>
      <w:r w:rsidRPr="00E9212C">
        <w:rPr>
          <w:b/>
          <w:szCs w:val="22"/>
        </w:rPr>
        <w:t>Lecture:</w:t>
      </w:r>
      <w:r w:rsidR="00F02950">
        <w:rPr>
          <w:szCs w:val="22"/>
        </w:rPr>
        <w:t xml:space="preserve"> Ken Youssefi and Jack </w:t>
      </w:r>
      <w:proofErr w:type="spellStart"/>
      <w:r w:rsidR="00F02950">
        <w:rPr>
          <w:szCs w:val="22"/>
        </w:rPr>
        <w:t>Warecki</w:t>
      </w:r>
      <w:proofErr w:type="spellEnd"/>
      <w:r w:rsidRPr="00E9212C">
        <w:rPr>
          <w:szCs w:val="22"/>
        </w:rPr>
        <w:t xml:space="preserve"> </w:t>
      </w:r>
      <w:r w:rsidR="00E9212C" w:rsidRPr="00E9212C">
        <w:rPr>
          <w:szCs w:val="22"/>
        </w:rPr>
        <w:t xml:space="preserve"> </w:t>
      </w:r>
    </w:p>
    <w:p w:rsidR="006B5CEF" w:rsidRPr="000F642B" w:rsidRDefault="006B5CEF" w:rsidP="000F642B">
      <w:pPr>
        <w:rPr>
          <w:rFonts w:ascii="Arial" w:hAnsi="Arial" w:cs="Arial"/>
          <w:sz w:val="20"/>
          <w:szCs w:val="20"/>
        </w:rPr>
      </w:pPr>
      <w:r w:rsidRPr="00E9212C">
        <w:rPr>
          <w:b/>
          <w:szCs w:val="22"/>
        </w:rPr>
        <w:t>Lab:</w:t>
      </w:r>
      <w:r w:rsidR="00F02950">
        <w:rPr>
          <w:szCs w:val="22"/>
        </w:rPr>
        <w:t xml:space="preserve"> </w:t>
      </w:r>
      <w:proofErr w:type="spellStart"/>
      <w:r w:rsidR="00EC63BC">
        <w:rPr>
          <w:szCs w:val="22"/>
        </w:rPr>
        <w:t>Spoorthy</w:t>
      </w:r>
      <w:proofErr w:type="spellEnd"/>
      <w:r w:rsidR="00EC63BC">
        <w:rPr>
          <w:szCs w:val="22"/>
        </w:rPr>
        <w:t xml:space="preserve"> </w:t>
      </w:r>
      <w:proofErr w:type="spellStart"/>
      <w:r w:rsidR="00EC63BC">
        <w:rPr>
          <w:szCs w:val="22"/>
        </w:rPr>
        <w:t>Ananthaiah</w:t>
      </w:r>
      <w:proofErr w:type="spellEnd"/>
      <w:r w:rsidR="00EC63BC">
        <w:rPr>
          <w:szCs w:val="22"/>
        </w:rPr>
        <w:t xml:space="preserve">, </w:t>
      </w:r>
      <w:proofErr w:type="spellStart"/>
      <w:r w:rsidR="000F642B">
        <w:rPr>
          <w:szCs w:val="22"/>
        </w:rPr>
        <w:t>Vasuna</w:t>
      </w:r>
      <w:proofErr w:type="spellEnd"/>
      <w:r w:rsidR="000F642B">
        <w:rPr>
          <w:szCs w:val="22"/>
        </w:rPr>
        <w:t xml:space="preserve"> Bhatia, </w:t>
      </w:r>
      <w:r w:rsidR="00BB0EF5" w:rsidRPr="00BB0EF5">
        <w:rPr>
          <w:szCs w:val="22"/>
        </w:rPr>
        <w:t xml:space="preserve">Ahmed </w:t>
      </w:r>
      <w:proofErr w:type="spellStart"/>
      <w:r w:rsidR="00BB0EF5" w:rsidRPr="00BB0EF5">
        <w:rPr>
          <w:szCs w:val="22"/>
        </w:rPr>
        <w:t>Banafa</w:t>
      </w:r>
      <w:proofErr w:type="spellEnd"/>
      <w:r w:rsidR="00BD751D">
        <w:rPr>
          <w:szCs w:val="22"/>
        </w:rPr>
        <w:t xml:space="preserve">, </w:t>
      </w:r>
      <w:proofErr w:type="spellStart"/>
      <w:r w:rsidR="00BB0EF5">
        <w:rPr>
          <w:szCs w:val="22"/>
        </w:rPr>
        <w:t>Smita</w:t>
      </w:r>
      <w:proofErr w:type="spellEnd"/>
      <w:r w:rsidR="00BB0EF5">
        <w:rPr>
          <w:szCs w:val="22"/>
        </w:rPr>
        <w:t xml:space="preserve"> </w:t>
      </w:r>
      <w:proofErr w:type="spellStart"/>
      <w:r w:rsidR="00BB0EF5">
        <w:rPr>
          <w:szCs w:val="22"/>
        </w:rPr>
        <w:t>Duorah</w:t>
      </w:r>
      <w:proofErr w:type="spellEnd"/>
      <w:r w:rsidR="00E9212C" w:rsidRPr="00E9212C">
        <w:rPr>
          <w:szCs w:val="22"/>
        </w:rPr>
        <w:t>,</w:t>
      </w:r>
      <w:r w:rsidR="00BB0EF5">
        <w:rPr>
          <w:szCs w:val="22"/>
        </w:rPr>
        <w:t xml:space="preserve"> </w:t>
      </w:r>
      <w:r w:rsidR="000F642B">
        <w:rPr>
          <w:szCs w:val="22"/>
        </w:rPr>
        <w:t>Glenn Friedman</w:t>
      </w:r>
      <w:r w:rsidR="00BB0EF5">
        <w:rPr>
          <w:szCs w:val="22"/>
        </w:rPr>
        <w:t>,</w:t>
      </w:r>
      <w:r w:rsidR="00E9212C" w:rsidRPr="00E9212C">
        <w:rPr>
          <w:szCs w:val="22"/>
        </w:rPr>
        <w:t xml:space="preserve"> </w:t>
      </w:r>
      <w:r w:rsidR="00B82ECA" w:rsidRPr="00B82ECA">
        <w:rPr>
          <w:rFonts w:ascii="Arial" w:hAnsi="Arial" w:cs="Arial"/>
          <w:sz w:val="20"/>
          <w:szCs w:val="20"/>
        </w:rPr>
        <w:t xml:space="preserve">Ahmed </w:t>
      </w:r>
      <w:proofErr w:type="spellStart"/>
      <w:r w:rsidR="00B82ECA" w:rsidRPr="00B82ECA">
        <w:rPr>
          <w:rFonts w:ascii="Arial" w:hAnsi="Arial" w:cs="Arial"/>
          <w:sz w:val="20"/>
          <w:szCs w:val="20"/>
        </w:rPr>
        <w:t>Hambaba</w:t>
      </w:r>
      <w:proofErr w:type="spellEnd"/>
      <w:r w:rsidR="00B82ECA">
        <w:rPr>
          <w:rFonts w:ascii="Arial" w:hAnsi="Arial" w:cs="Arial"/>
          <w:sz w:val="20"/>
          <w:szCs w:val="20"/>
        </w:rPr>
        <w:t>,</w:t>
      </w:r>
      <w:r w:rsidR="000F642B">
        <w:rPr>
          <w:rFonts w:ascii="Arial" w:hAnsi="Arial" w:cs="Arial"/>
          <w:sz w:val="20"/>
          <w:szCs w:val="20"/>
        </w:rPr>
        <w:t xml:space="preserve"> Jane Huynh, </w:t>
      </w:r>
      <w:proofErr w:type="spellStart"/>
      <w:r w:rsidR="00B82ECA">
        <w:rPr>
          <w:szCs w:val="22"/>
        </w:rPr>
        <w:t>Farshid</w:t>
      </w:r>
      <w:proofErr w:type="spellEnd"/>
      <w:r w:rsidR="00B82ECA">
        <w:rPr>
          <w:szCs w:val="22"/>
        </w:rPr>
        <w:t xml:space="preserve"> </w:t>
      </w:r>
      <w:proofErr w:type="spellStart"/>
      <w:r w:rsidR="00B82ECA">
        <w:rPr>
          <w:szCs w:val="22"/>
        </w:rPr>
        <w:t>Marbouti</w:t>
      </w:r>
      <w:proofErr w:type="spellEnd"/>
      <w:r w:rsidR="00B82ECA">
        <w:rPr>
          <w:szCs w:val="22"/>
        </w:rPr>
        <w:t xml:space="preserve">, Saied </w:t>
      </w:r>
      <w:proofErr w:type="spellStart"/>
      <w:r w:rsidR="00B82ECA">
        <w:rPr>
          <w:szCs w:val="22"/>
        </w:rPr>
        <w:t>Rafati</w:t>
      </w:r>
      <w:proofErr w:type="spellEnd"/>
      <w:r w:rsidR="00EC63BC">
        <w:rPr>
          <w:szCs w:val="22"/>
        </w:rPr>
        <w:t xml:space="preserve">, </w:t>
      </w:r>
      <w:r w:rsidR="00B82ECA">
        <w:rPr>
          <w:szCs w:val="22"/>
        </w:rPr>
        <w:t xml:space="preserve">Steve </w:t>
      </w:r>
      <w:proofErr w:type="spellStart"/>
      <w:r w:rsidR="00B82ECA">
        <w:rPr>
          <w:szCs w:val="22"/>
        </w:rPr>
        <w:t>Sepka</w:t>
      </w:r>
      <w:proofErr w:type="spellEnd"/>
      <w:r w:rsidR="00B82ECA">
        <w:rPr>
          <w:szCs w:val="22"/>
        </w:rPr>
        <w:t xml:space="preserve">, </w:t>
      </w:r>
      <w:r w:rsidR="005A68B8">
        <w:rPr>
          <w:szCs w:val="22"/>
        </w:rPr>
        <w:t>Javier Valencia,</w:t>
      </w:r>
      <w:r w:rsidR="00BB0EF5">
        <w:rPr>
          <w:szCs w:val="22"/>
        </w:rPr>
        <w:t xml:space="preserve"> </w:t>
      </w:r>
      <w:r w:rsidR="00BC2B48" w:rsidRPr="00BC2B48">
        <w:rPr>
          <w:szCs w:val="22"/>
        </w:rPr>
        <w:t>J</w:t>
      </w:r>
      <w:r w:rsidR="00BC2B48">
        <w:rPr>
          <w:szCs w:val="22"/>
        </w:rPr>
        <w:t xml:space="preserve">ack </w:t>
      </w:r>
      <w:proofErr w:type="spellStart"/>
      <w:r w:rsidR="00BC2B48" w:rsidRPr="00BC2B48">
        <w:rPr>
          <w:szCs w:val="22"/>
        </w:rPr>
        <w:t>Warecki</w:t>
      </w:r>
      <w:proofErr w:type="spellEnd"/>
      <w:r w:rsidR="009D14F9">
        <w:rPr>
          <w:szCs w:val="22"/>
        </w:rPr>
        <w:t xml:space="preserve">, and </w:t>
      </w:r>
      <w:r w:rsidRPr="00E9212C">
        <w:rPr>
          <w:szCs w:val="22"/>
        </w:rPr>
        <w:t>Ken Youssefi</w:t>
      </w:r>
    </w:p>
    <w:p w:rsidR="006B5CEF" w:rsidRPr="00E9212C" w:rsidRDefault="006B5CEF" w:rsidP="006B5CEF">
      <w:pPr>
        <w:rPr>
          <w:szCs w:val="22"/>
        </w:rPr>
      </w:pPr>
    </w:p>
    <w:p w:rsidR="006B5CEF" w:rsidRPr="00E9212C" w:rsidRDefault="006B5CEF">
      <w:pPr>
        <w:pStyle w:val="Heading2"/>
        <w:jc w:val="left"/>
        <w:rPr>
          <w:color w:val="0000FF"/>
          <w:sz w:val="22"/>
          <w:szCs w:val="22"/>
          <w:u w:val="single"/>
        </w:rPr>
      </w:pPr>
      <w:r w:rsidRPr="00E9212C">
        <w:rPr>
          <w:color w:val="0000FF"/>
          <w:sz w:val="22"/>
          <w:szCs w:val="22"/>
          <w:u w:val="single"/>
        </w:rPr>
        <w:t>Office Hours </w:t>
      </w:r>
    </w:p>
    <w:p w:rsidR="006B5CEF" w:rsidRPr="00BB0EF5" w:rsidRDefault="006B5CEF">
      <w:pPr>
        <w:pStyle w:val="Heading2"/>
        <w:jc w:val="left"/>
        <w:rPr>
          <w:b w:val="0"/>
          <w:sz w:val="22"/>
          <w:szCs w:val="22"/>
        </w:rPr>
      </w:pPr>
      <w:r w:rsidRPr="00BB0EF5">
        <w:rPr>
          <w:b w:val="0"/>
          <w:sz w:val="22"/>
          <w:szCs w:val="22"/>
        </w:rPr>
        <w:t xml:space="preserve">Office hours for all faculty and student assistants are found at </w:t>
      </w:r>
      <w:hyperlink r:id="rId9" w:history="1">
        <w:r w:rsidR="00BB0EF5" w:rsidRPr="006B3A7A">
          <w:rPr>
            <w:rStyle w:val="Hyperlink"/>
            <w:b w:val="0"/>
            <w:color w:val="0000FF"/>
            <w:sz w:val="22"/>
            <w:szCs w:val="22"/>
          </w:rPr>
          <w:t>http://engineering.sjsu.edu/e10/</w:t>
        </w:r>
      </w:hyperlink>
      <w:r w:rsidR="00BB0EF5" w:rsidRPr="00BB0EF5">
        <w:rPr>
          <w:b w:val="0"/>
          <w:sz w:val="22"/>
          <w:szCs w:val="22"/>
        </w:rPr>
        <w:t xml:space="preserve"> </w:t>
      </w:r>
      <w:r w:rsidR="002E395E" w:rsidRPr="00BB0EF5">
        <w:rPr>
          <w:b w:val="0"/>
          <w:sz w:val="22"/>
          <w:szCs w:val="22"/>
        </w:rPr>
        <w:t>and in Canvas</w:t>
      </w:r>
    </w:p>
    <w:p w:rsidR="006B5CEF" w:rsidRPr="00BB0EF5" w:rsidRDefault="006B5CEF" w:rsidP="006B5CEF">
      <w:pPr>
        <w:rPr>
          <w:szCs w:val="22"/>
        </w:rPr>
      </w:pPr>
    </w:p>
    <w:p w:rsidR="006B5CEF" w:rsidRPr="00E9212C" w:rsidRDefault="006B5CEF">
      <w:pPr>
        <w:pStyle w:val="Heading2"/>
        <w:jc w:val="left"/>
        <w:rPr>
          <w:color w:val="0000FF"/>
          <w:sz w:val="22"/>
          <w:szCs w:val="22"/>
          <w:u w:val="single"/>
        </w:rPr>
      </w:pPr>
      <w:r w:rsidRPr="00E9212C">
        <w:rPr>
          <w:color w:val="0000FF"/>
          <w:sz w:val="22"/>
          <w:szCs w:val="22"/>
          <w:u w:val="single"/>
        </w:rPr>
        <w:t>Course Description</w:t>
      </w:r>
    </w:p>
    <w:p w:rsidR="006B5CEF" w:rsidRPr="00E9212C" w:rsidRDefault="006B5CEF">
      <w:pPr>
        <w:pStyle w:val="Heading2"/>
        <w:jc w:val="left"/>
        <w:rPr>
          <w:b w:val="0"/>
          <w:sz w:val="22"/>
          <w:szCs w:val="22"/>
        </w:rPr>
      </w:pPr>
      <w:r w:rsidRPr="00E9212C">
        <w:rPr>
          <w:b w:val="0"/>
          <w:sz w:val="22"/>
          <w:szCs w:val="22"/>
        </w:rPr>
        <w:t xml:space="preserve">E10 is designed to allow students to explore engineering through hands-on design projects, case studies, and problem-solving using computers. Students will learn about the various aspects of the engineering profession and acquire both technical skills and non-technical skills, in areas such as communication, teamwork, and engineering ethics. The course also supports students </w:t>
      </w:r>
      <w:r w:rsidRPr="00E9212C">
        <w:rPr>
          <w:b w:val="0"/>
          <w:sz w:val="22"/>
        </w:rPr>
        <w:t xml:space="preserve">entering the complex social system of the university </w:t>
      </w:r>
      <w:r w:rsidRPr="00E9212C">
        <w:rPr>
          <w:b w:val="0"/>
          <w:sz w:val="22"/>
          <w:szCs w:val="22"/>
        </w:rPr>
        <w:t xml:space="preserve">in their efforts to succeed in engineering through personal and professional development, including understanding </w:t>
      </w:r>
      <w:r w:rsidRPr="00E9212C">
        <w:rPr>
          <w:b w:val="0"/>
          <w:sz w:val="22"/>
        </w:rPr>
        <w:t xml:space="preserve">themselves as integrated physiological, social, and psychological entities who are able to formulate strategies and employ available university resources to support their academic and personal development. </w:t>
      </w:r>
      <w:r w:rsidRPr="00E9212C">
        <w:rPr>
          <w:b w:val="0"/>
          <w:sz w:val="22"/>
          <w:szCs w:val="22"/>
        </w:rPr>
        <w:t>Finally, students in this course will understand the connections between engineering and the human users of the engineering designs from a lifespan perspective by examining the psychological (cognitive, emotional), socio-cultural, and physiological developmental needs of those users.</w:t>
      </w:r>
    </w:p>
    <w:p w:rsidR="006B5CEF" w:rsidRPr="00E9212C" w:rsidRDefault="006B5CEF" w:rsidP="006B5CEF">
      <w:pPr>
        <w:pStyle w:val="NormalWeb"/>
        <w:rPr>
          <w:szCs w:val="22"/>
        </w:rPr>
      </w:pPr>
      <w:r w:rsidRPr="00E9212C">
        <w:rPr>
          <w:b/>
          <w:color w:val="0000FF"/>
          <w:szCs w:val="22"/>
          <w:u w:val="single"/>
        </w:rPr>
        <w:t>Prerequisites</w:t>
      </w:r>
      <w:r w:rsidRPr="00E9212C">
        <w:rPr>
          <w:color w:val="0000FF"/>
          <w:szCs w:val="22"/>
          <w:u w:val="single"/>
        </w:rPr>
        <w:t>:</w:t>
      </w:r>
      <w:r w:rsidRPr="00E9212C">
        <w:rPr>
          <w:szCs w:val="22"/>
        </w:rPr>
        <w:t xml:space="preserve">   </w:t>
      </w:r>
      <w:r w:rsidR="008E650E">
        <w:rPr>
          <w:szCs w:val="22"/>
        </w:rPr>
        <w:t xml:space="preserve">Eligibility for </w:t>
      </w:r>
      <w:proofErr w:type="spellStart"/>
      <w:r w:rsidR="008E650E">
        <w:rPr>
          <w:szCs w:val="22"/>
        </w:rPr>
        <w:t>Engl</w:t>
      </w:r>
      <w:proofErr w:type="spellEnd"/>
      <w:r w:rsidR="008E650E">
        <w:rPr>
          <w:szCs w:val="22"/>
        </w:rPr>
        <w:t xml:space="preserve"> 1A; eligibility for Math 19</w:t>
      </w:r>
      <w:r w:rsidRPr="00E9212C">
        <w:rPr>
          <w:szCs w:val="22"/>
        </w:rPr>
        <w:t>.</w:t>
      </w:r>
    </w:p>
    <w:p w:rsidR="006B5CEF" w:rsidRPr="00E9212C" w:rsidRDefault="006B5CEF" w:rsidP="006B5CEF">
      <w:pPr>
        <w:pStyle w:val="Heading3"/>
        <w:ind w:firstLine="0"/>
        <w:jc w:val="left"/>
        <w:rPr>
          <w:i/>
          <w:color w:val="0000FF"/>
          <w:szCs w:val="22"/>
          <w:u w:val="single"/>
        </w:rPr>
      </w:pPr>
      <w:r w:rsidRPr="00E9212C">
        <w:rPr>
          <w:color w:val="0000FF"/>
          <w:szCs w:val="22"/>
          <w:u w:val="single"/>
        </w:rPr>
        <w:t>G</w:t>
      </w:r>
      <w:r w:rsidR="002E395E">
        <w:rPr>
          <w:color w:val="0000FF"/>
          <w:szCs w:val="22"/>
          <w:u w:val="single"/>
        </w:rPr>
        <w:t>eneral Education (G</w:t>
      </w:r>
      <w:r w:rsidRPr="00E9212C">
        <w:rPr>
          <w:color w:val="0000FF"/>
          <w:szCs w:val="22"/>
          <w:u w:val="single"/>
        </w:rPr>
        <w:t>E</w:t>
      </w:r>
      <w:r w:rsidR="002E395E">
        <w:rPr>
          <w:color w:val="0000FF"/>
          <w:szCs w:val="22"/>
          <w:u w:val="single"/>
        </w:rPr>
        <w:t>)</w:t>
      </w:r>
      <w:r w:rsidRPr="00E9212C">
        <w:rPr>
          <w:color w:val="0000FF"/>
          <w:szCs w:val="22"/>
          <w:u w:val="single"/>
        </w:rPr>
        <w:t xml:space="preserve"> Learning Outcomes (GLO):</w:t>
      </w:r>
    </w:p>
    <w:p w:rsidR="006B5CEF" w:rsidRPr="00E9212C" w:rsidRDefault="006B5CEF" w:rsidP="006B5CEF">
      <w:pPr>
        <w:pStyle w:val="BodyText"/>
        <w:rPr>
          <w:color w:val="000000"/>
          <w:sz w:val="22"/>
          <w:szCs w:val="22"/>
        </w:rPr>
      </w:pPr>
      <w:r w:rsidRPr="00E9212C">
        <w:rPr>
          <w:color w:val="000000"/>
          <w:sz w:val="22"/>
          <w:szCs w:val="22"/>
        </w:rPr>
        <w:t>Upon successful completion of this course, students will be able to:</w:t>
      </w:r>
    </w:p>
    <w:p w:rsidR="006B5CEF" w:rsidRPr="00E9212C" w:rsidRDefault="00A4006A" w:rsidP="00A4006A">
      <w:pPr>
        <w:pStyle w:val="Header"/>
        <w:numPr>
          <w:ilvl w:val="0"/>
          <w:numId w:val="20"/>
        </w:numPr>
        <w:tabs>
          <w:tab w:val="clear" w:pos="4320"/>
          <w:tab w:val="clear" w:pos="8640"/>
          <w:tab w:val="left" w:pos="540"/>
          <w:tab w:val="left" w:pos="1440"/>
          <w:tab w:val="left" w:pos="5760"/>
          <w:tab w:val="left" w:pos="7200"/>
        </w:tabs>
        <w:outlineLvl w:val="0"/>
        <w:rPr>
          <w:szCs w:val="22"/>
        </w:rPr>
      </w:pPr>
      <w:r>
        <w:rPr>
          <w:szCs w:val="22"/>
        </w:rPr>
        <w:t xml:space="preserve"> R</w:t>
      </w:r>
      <w:r w:rsidR="006B5CEF" w:rsidRPr="00E9212C">
        <w:rPr>
          <w:szCs w:val="22"/>
        </w:rPr>
        <w:t>ecognize the physiological, social/cultural, and psychological influences on their well-being;</w:t>
      </w:r>
    </w:p>
    <w:p w:rsidR="006B5CEF" w:rsidRPr="00A4006A" w:rsidRDefault="00A4006A" w:rsidP="00A4006A">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rPr>
      </w:pPr>
      <w:r>
        <w:rPr>
          <w:szCs w:val="22"/>
        </w:rPr>
        <w:t xml:space="preserve"> R</w:t>
      </w:r>
      <w:r w:rsidR="006B5CEF" w:rsidRPr="00A4006A">
        <w:rPr>
          <w:szCs w:val="22"/>
        </w:rPr>
        <w:t>ecognize the interrelation of the physiological, social/cultural, and psychological factors on their development across the lifespan;</w:t>
      </w:r>
    </w:p>
    <w:p w:rsidR="006B5CEF" w:rsidRPr="00A4006A" w:rsidRDefault="00A4006A" w:rsidP="00A4006A">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rPr>
      </w:pPr>
      <w:r>
        <w:rPr>
          <w:szCs w:val="22"/>
        </w:rPr>
        <w:t xml:space="preserve"> U</w:t>
      </w:r>
      <w:r w:rsidR="006B5CEF" w:rsidRPr="00A4006A">
        <w:rPr>
          <w:szCs w:val="22"/>
        </w:rPr>
        <w:t>se appropriate social skills to enhance learning and develop positive interpersonal relationships with diverse groups and individuals; and</w:t>
      </w:r>
    </w:p>
    <w:p w:rsidR="006B5CEF" w:rsidRPr="00A4006A" w:rsidRDefault="00A4006A" w:rsidP="00A4006A">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rPr>
      </w:pPr>
      <w:r>
        <w:rPr>
          <w:szCs w:val="22"/>
        </w:rPr>
        <w:t xml:space="preserve"> R</w:t>
      </w:r>
      <w:r w:rsidR="006B5CEF" w:rsidRPr="00A4006A">
        <w:rPr>
          <w:szCs w:val="22"/>
        </w:rPr>
        <w:t xml:space="preserve">ecognize themselves as individuals undergoing a particular stage of human development, how their </w:t>
      </w:r>
      <w:r w:rsidR="002E395E" w:rsidRPr="00A4006A">
        <w:rPr>
          <w:szCs w:val="22"/>
        </w:rPr>
        <w:t>well-being</w:t>
      </w:r>
      <w:r w:rsidR="006B5CEF" w:rsidRPr="00A4006A">
        <w:rPr>
          <w:szCs w:val="22"/>
        </w:rPr>
        <w:t xml:space="preserve"> is affected by the university’s academic and social systems, and how they can facilitate their development within the university environment.</w:t>
      </w:r>
    </w:p>
    <w:p w:rsidR="006B5CEF" w:rsidRPr="00E9212C" w:rsidRDefault="006B5CEF" w:rsidP="006B5CEF">
      <w:pPr>
        <w:pStyle w:val="Default"/>
        <w:spacing w:before="100"/>
        <w:rPr>
          <w:sz w:val="22"/>
          <w:szCs w:val="22"/>
        </w:rPr>
      </w:pPr>
      <w:r w:rsidRPr="00E9212C">
        <w:rPr>
          <w:color w:val="0000FF"/>
          <w:sz w:val="22"/>
          <w:szCs w:val="22"/>
        </w:rPr>
        <w:t xml:space="preserve"> </w:t>
      </w:r>
      <w:r w:rsidRPr="00E9212C">
        <w:rPr>
          <w:b/>
          <w:color w:val="0000FF"/>
          <w:sz w:val="22"/>
          <w:szCs w:val="22"/>
          <w:u w:val="single"/>
        </w:rPr>
        <w:t>Course Content L</w:t>
      </w:r>
      <w:r w:rsidRPr="00E9212C">
        <w:rPr>
          <w:b/>
          <w:bCs/>
          <w:color w:val="0000FF"/>
          <w:sz w:val="22"/>
          <w:szCs w:val="22"/>
          <w:u w:val="single"/>
        </w:rPr>
        <w:t>earning Outcomes (CLO):</w:t>
      </w:r>
      <w:r w:rsidRPr="00E9212C">
        <w:rPr>
          <w:b/>
          <w:bCs/>
          <w:sz w:val="22"/>
          <w:szCs w:val="22"/>
          <w:u w:val="single"/>
        </w:rPr>
        <w:t xml:space="preserve"> </w:t>
      </w:r>
    </w:p>
    <w:p w:rsidR="006B5CEF" w:rsidRPr="00E9212C" w:rsidRDefault="006B5CEF" w:rsidP="006B5CEF">
      <w:pPr>
        <w:pStyle w:val="Default"/>
        <w:spacing w:before="100"/>
        <w:rPr>
          <w:sz w:val="22"/>
          <w:szCs w:val="22"/>
        </w:rPr>
      </w:pPr>
      <w:r w:rsidRPr="00E9212C">
        <w:rPr>
          <w:sz w:val="22"/>
          <w:szCs w:val="22"/>
        </w:rPr>
        <w:t xml:space="preserve">At the end of this course students will be able to: </w:t>
      </w:r>
    </w:p>
    <w:p w:rsidR="006B5CEF" w:rsidRPr="00E9212C" w:rsidRDefault="006B5CEF" w:rsidP="006B5CEF">
      <w:pPr>
        <w:pStyle w:val="Default"/>
        <w:numPr>
          <w:ilvl w:val="0"/>
          <w:numId w:val="18"/>
        </w:numPr>
        <w:rPr>
          <w:sz w:val="22"/>
          <w:szCs w:val="22"/>
        </w:rPr>
      </w:pPr>
      <w:r w:rsidRPr="00E9212C">
        <w:rPr>
          <w:sz w:val="22"/>
          <w:szCs w:val="22"/>
        </w:rPr>
        <w:t xml:space="preserve">Summarize the steps of the engineering design process </w:t>
      </w:r>
    </w:p>
    <w:p w:rsidR="006B5CEF" w:rsidRPr="00E9212C" w:rsidRDefault="006B5CEF" w:rsidP="006B5CEF">
      <w:pPr>
        <w:pStyle w:val="Default"/>
        <w:numPr>
          <w:ilvl w:val="0"/>
          <w:numId w:val="18"/>
        </w:numPr>
        <w:rPr>
          <w:rStyle w:val="apple-style-span"/>
          <w:sz w:val="22"/>
          <w:szCs w:val="22"/>
        </w:rPr>
      </w:pPr>
      <w:r w:rsidRPr="00E9212C">
        <w:rPr>
          <w:rStyle w:val="apple-style-span"/>
          <w:sz w:val="22"/>
          <w:szCs w:val="22"/>
          <w:shd w:val="clear" w:color="auto" w:fill="FFFFFF"/>
        </w:rPr>
        <w:t>Apply basic physics concepts to the design and analysis of built systems</w:t>
      </w:r>
    </w:p>
    <w:p w:rsidR="006B5CEF" w:rsidRPr="00E9212C" w:rsidRDefault="006B5CEF" w:rsidP="006B5CEF">
      <w:pPr>
        <w:pStyle w:val="Default"/>
        <w:numPr>
          <w:ilvl w:val="0"/>
          <w:numId w:val="18"/>
        </w:numPr>
        <w:rPr>
          <w:sz w:val="22"/>
          <w:szCs w:val="22"/>
        </w:rPr>
      </w:pPr>
      <w:r w:rsidRPr="00E9212C">
        <w:rPr>
          <w:sz w:val="22"/>
          <w:szCs w:val="22"/>
        </w:rPr>
        <w:t xml:space="preserve">Apply teamwork skills and resolve team conflict </w:t>
      </w:r>
    </w:p>
    <w:p w:rsidR="006B5CEF" w:rsidRPr="00E9212C" w:rsidRDefault="006B5CEF" w:rsidP="006B5CEF">
      <w:pPr>
        <w:pStyle w:val="Default"/>
        <w:numPr>
          <w:ilvl w:val="0"/>
          <w:numId w:val="18"/>
        </w:numPr>
        <w:rPr>
          <w:sz w:val="22"/>
          <w:szCs w:val="22"/>
        </w:rPr>
      </w:pPr>
      <w:r w:rsidRPr="00E9212C">
        <w:rPr>
          <w:sz w:val="22"/>
          <w:szCs w:val="22"/>
        </w:rPr>
        <w:t xml:space="preserve">Write a simple engineering report and present the report orally </w:t>
      </w:r>
    </w:p>
    <w:p w:rsidR="006B5CEF" w:rsidRPr="00E9212C" w:rsidRDefault="006B5CEF" w:rsidP="006B5CEF">
      <w:pPr>
        <w:pStyle w:val="Default"/>
        <w:numPr>
          <w:ilvl w:val="0"/>
          <w:numId w:val="18"/>
        </w:numPr>
        <w:rPr>
          <w:sz w:val="22"/>
          <w:szCs w:val="22"/>
        </w:rPr>
      </w:pPr>
      <w:r w:rsidRPr="00E9212C">
        <w:rPr>
          <w:sz w:val="22"/>
          <w:szCs w:val="22"/>
        </w:rPr>
        <w:t xml:space="preserve">Use tools such as spreadsheets, C++ programming, and CAD software to support engineering design and analysis </w:t>
      </w:r>
    </w:p>
    <w:p w:rsidR="006B5CEF" w:rsidRPr="00E9212C" w:rsidRDefault="006B5CEF" w:rsidP="006B5CEF">
      <w:pPr>
        <w:pStyle w:val="Default"/>
        <w:numPr>
          <w:ilvl w:val="0"/>
          <w:numId w:val="18"/>
        </w:numPr>
        <w:rPr>
          <w:sz w:val="22"/>
          <w:szCs w:val="22"/>
        </w:rPr>
      </w:pPr>
      <w:r w:rsidRPr="00E9212C">
        <w:rPr>
          <w:sz w:val="22"/>
          <w:szCs w:val="22"/>
        </w:rPr>
        <w:lastRenderedPageBreak/>
        <w:t xml:space="preserve">Use ethical reasoning to address to evaluate ethical dilemmas </w:t>
      </w:r>
    </w:p>
    <w:p w:rsidR="006B5CEF" w:rsidRPr="00E9212C" w:rsidRDefault="006B5CEF" w:rsidP="006B5CEF">
      <w:pPr>
        <w:pStyle w:val="Default"/>
        <w:numPr>
          <w:ilvl w:val="0"/>
          <w:numId w:val="18"/>
        </w:numPr>
        <w:rPr>
          <w:sz w:val="22"/>
          <w:szCs w:val="22"/>
        </w:rPr>
      </w:pPr>
      <w:r w:rsidRPr="00E9212C">
        <w:rPr>
          <w:sz w:val="22"/>
          <w:szCs w:val="22"/>
        </w:rPr>
        <w:t>Explain principles of sustainability and how they affect engineering design</w:t>
      </w:r>
    </w:p>
    <w:p w:rsidR="006B5CEF" w:rsidRDefault="006B5CEF" w:rsidP="006B5CEF">
      <w:pPr>
        <w:pStyle w:val="Default"/>
        <w:numPr>
          <w:ilvl w:val="0"/>
          <w:numId w:val="18"/>
        </w:numPr>
        <w:rPr>
          <w:sz w:val="22"/>
          <w:szCs w:val="22"/>
        </w:rPr>
      </w:pPr>
      <w:r w:rsidRPr="00E9212C">
        <w:rPr>
          <w:sz w:val="22"/>
          <w:szCs w:val="22"/>
        </w:rPr>
        <w:t xml:space="preserve">Recognize the value of participation in professional activities </w:t>
      </w:r>
    </w:p>
    <w:p w:rsidR="007C5DF3" w:rsidRPr="00E9212C" w:rsidRDefault="007C5DF3" w:rsidP="007C5DF3">
      <w:pPr>
        <w:pStyle w:val="Default"/>
        <w:ind w:left="360"/>
        <w:rPr>
          <w:sz w:val="22"/>
          <w:szCs w:val="22"/>
        </w:rPr>
      </w:pPr>
    </w:p>
    <w:p w:rsidR="006B5CEF" w:rsidRPr="00BD751D" w:rsidRDefault="006B5CEF" w:rsidP="00BD751D">
      <w:pPr>
        <w:pStyle w:val="NormalWeb"/>
        <w:spacing w:before="0" w:beforeAutospacing="0" w:after="0" w:afterAutospacing="0"/>
        <w:textAlignment w:val="baseline"/>
        <w:rPr>
          <w:color w:val="auto"/>
          <w:sz w:val="24"/>
        </w:rPr>
      </w:pPr>
      <w:r w:rsidRPr="00E9212C">
        <w:rPr>
          <w:b/>
          <w:color w:val="0000FF"/>
          <w:szCs w:val="22"/>
          <w:u w:val="single"/>
        </w:rPr>
        <w:t>Textbooks:</w:t>
      </w:r>
      <w:r w:rsidRPr="00E9212C">
        <w:rPr>
          <w:b/>
          <w:szCs w:val="22"/>
        </w:rPr>
        <w:t xml:space="preserve"> </w:t>
      </w:r>
      <w:r w:rsidR="00BD751D">
        <w:rPr>
          <w:szCs w:val="22"/>
        </w:rPr>
        <w:t>Introduction to Engineering</w:t>
      </w:r>
      <w:r w:rsidR="00BD751D">
        <w:t xml:space="preserve">, E10 custom book, McGraw-Hill, </w:t>
      </w:r>
      <w:r w:rsidR="00BD751D" w:rsidRPr="00BD751D">
        <w:rPr>
          <w:sz w:val="20"/>
          <w:szCs w:val="20"/>
        </w:rPr>
        <w:t xml:space="preserve">ISBN# </w:t>
      </w:r>
      <w:r w:rsidR="00BD751D" w:rsidRPr="00BD751D">
        <w:rPr>
          <w:rFonts w:ascii="Arial" w:eastAsiaTheme="minorEastAsia" w:hAnsi="Arial" w:cs="Arial"/>
          <w:color w:val="000000" w:themeColor="text1"/>
          <w:kern w:val="24"/>
          <w:sz w:val="20"/>
          <w:szCs w:val="20"/>
        </w:rPr>
        <w:t>978-1-307-00917-0</w:t>
      </w:r>
      <w:r w:rsidR="00BD751D">
        <w:rPr>
          <w:rFonts w:ascii="Arial" w:eastAsiaTheme="minorEastAsia" w:hAnsi="Arial" w:cs="Arial"/>
          <w:color w:val="000000" w:themeColor="text1"/>
          <w:kern w:val="24"/>
          <w:sz w:val="20"/>
          <w:szCs w:val="20"/>
        </w:rPr>
        <w:t xml:space="preserve">   </w:t>
      </w:r>
      <w:r w:rsidRPr="00E9212C">
        <w:t>All lecture notes, assignments, and special instructions are contained in the E10 course web site (</w:t>
      </w:r>
      <w:hyperlink r:id="rId10" w:history="1">
        <w:r w:rsidR="00BE0EE1" w:rsidRPr="006B3A7A">
          <w:rPr>
            <w:rStyle w:val="Hyperlink"/>
            <w:color w:val="0000FF"/>
            <w:szCs w:val="22"/>
          </w:rPr>
          <w:t>http://engineering.sjsu.edu/e10/</w:t>
        </w:r>
      </w:hyperlink>
      <w:r w:rsidRPr="00E9212C">
        <w:rPr>
          <w:color w:val="0000FF"/>
        </w:rPr>
        <w:t>)</w:t>
      </w:r>
      <w:r w:rsidRPr="00E9212C">
        <w:t xml:space="preserve"> and in the course management system Canvas.</w:t>
      </w:r>
    </w:p>
    <w:p w:rsidR="006B5CEF" w:rsidRPr="00E9212C" w:rsidRDefault="00A4006A" w:rsidP="006B5CEF">
      <w:pPr>
        <w:pStyle w:val="NormalWeb"/>
        <w:spacing w:after="0" w:afterAutospacing="0"/>
      </w:pPr>
      <w:r>
        <w:rPr>
          <w:b/>
          <w:bCs/>
        </w:rPr>
        <w:t>Canva</w:t>
      </w:r>
      <w:r w:rsidRPr="00E9212C">
        <w:rPr>
          <w:b/>
          <w:bCs/>
        </w:rPr>
        <w:t>s</w:t>
      </w:r>
      <w:r w:rsidR="006B5CEF" w:rsidRPr="00E9212C">
        <w:t xml:space="preserve"> contains </w:t>
      </w:r>
      <w:r w:rsidR="006B5CEF" w:rsidRPr="00A4006A">
        <w:rPr>
          <w:b/>
        </w:rPr>
        <w:t>online quizzes</w:t>
      </w:r>
      <w:r w:rsidR="006B5CEF" w:rsidRPr="00E9212C">
        <w:t xml:space="preserve"> and student scores for the various activities and assignments as well as links to the Library for readings related to human development issues:   http://www.sjsu.edu/at/ec/canvas/index.html </w:t>
      </w:r>
    </w:p>
    <w:p w:rsidR="00204748" w:rsidRDefault="006B5CEF" w:rsidP="00204748">
      <w:pPr>
        <w:pStyle w:val="Tabletext"/>
        <w:tabs>
          <w:tab w:val="left" w:pos="540"/>
        </w:tabs>
        <w:spacing w:before="0" w:after="100"/>
        <w:rPr>
          <w:color w:val="000000"/>
          <w:sz w:val="22"/>
          <w:szCs w:val="22"/>
        </w:rPr>
      </w:pPr>
      <w:r w:rsidRPr="00E9212C">
        <w:rPr>
          <w:color w:val="000000"/>
          <w:sz w:val="22"/>
          <w:szCs w:val="22"/>
        </w:rPr>
        <w:t xml:space="preserve"> </w:t>
      </w:r>
    </w:p>
    <w:p w:rsidR="006B5CEF" w:rsidRPr="00204748" w:rsidRDefault="006B5CEF" w:rsidP="00204748">
      <w:pPr>
        <w:pStyle w:val="Tabletext"/>
        <w:tabs>
          <w:tab w:val="left" w:pos="540"/>
        </w:tabs>
        <w:spacing w:before="0" w:after="100"/>
        <w:rPr>
          <w:i/>
          <w:sz w:val="22"/>
          <w:szCs w:val="22"/>
        </w:rPr>
      </w:pPr>
      <w:r w:rsidRPr="00E9212C">
        <w:rPr>
          <w:b/>
          <w:bCs/>
          <w:color w:val="0000FF"/>
          <w:u w:val="single"/>
        </w:rPr>
        <w:t>Other Requirements</w:t>
      </w:r>
      <w:r w:rsidRPr="00E9212C">
        <w:rPr>
          <w:b/>
          <w:bCs/>
          <w:color w:val="0000FF"/>
        </w:rPr>
        <w:t xml:space="preserve">: </w:t>
      </w:r>
    </w:p>
    <w:p w:rsidR="000D1F8B" w:rsidRPr="000D1F8B" w:rsidRDefault="000D1F8B" w:rsidP="000D1F8B">
      <w:pPr>
        <w:pStyle w:val="ListParagraph"/>
        <w:numPr>
          <w:ilvl w:val="0"/>
          <w:numId w:val="26"/>
        </w:numPr>
        <w:rPr>
          <w:color w:val="000000"/>
          <w:szCs w:val="22"/>
        </w:rPr>
      </w:pPr>
      <w:r w:rsidRPr="000D1F8B">
        <w:rPr>
          <w:color w:val="000000"/>
          <w:szCs w:val="22"/>
        </w:rPr>
        <w:t xml:space="preserve">In this course, we will be using </w:t>
      </w:r>
      <w:r w:rsidR="009D14F9">
        <w:rPr>
          <w:color w:val="000000"/>
          <w:szCs w:val="22"/>
        </w:rPr>
        <w:t>polling</w:t>
      </w:r>
      <w:r w:rsidRPr="000D1F8B">
        <w:rPr>
          <w:color w:val="000000"/>
          <w:szCs w:val="22"/>
        </w:rPr>
        <w:t xml:space="preserve"> technology</w:t>
      </w:r>
      <w:r w:rsidR="009D14F9">
        <w:rPr>
          <w:color w:val="000000"/>
          <w:szCs w:val="22"/>
        </w:rPr>
        <w:t xml:space="preserve"> (using smart phones, tablets and laptops)</w:t>
      </w:r>
      <w:r w:rsidRPr="000D1F8B">
        <w:rPr>
          <w:color w:val="000000"/>
          <w:szCs w:val="22"/>
        </w:rPr>
        <w:t xml:space="preserve"> to collect student responses to questions posted in class. Points will be awarded based </w:t>
      </w:r>
      <w:r w:rsidR="0057769A">
        <w:rPr>
          <w:color w:val="000000"/>
          <w:szCs w:val="22"/>
        </w:rPr>
        <w:t>on performance on polling responses and your participation in lecture</w:t>
      </w:r>
      <w:r w:rsidRPr="000D1F8B">
        <w:rPr>
          <w:color w:val="000000"/>
          <w:szCs w:val="22"/>
        </w:rPr>
        <w:t>. Please </w:t>
      </w:r>
      <w:r w:rsidRPr="000D1F8B">
        <w:rPr>
          <w:b/>
          <w:bCs/>
          <w:color w:val="000000"/>
          <w:szCs w:val="22"/>
          <w:u w:val="single"/>
        </w:rPr>
        <w:t>DO NOT</w:t>
      </w:r>
      <w:r w:rsidRPr="000D1F8B">
        <w:rPr>
          <w:color w:val="000000"/>
          <w:szCs w:val="22"/>
        </w:rPr>
        <w:t> purchase any clicker technologies</w:t>
      </w:r>
      <w:r w:rsidR="00120BB5">
        <w:rPr>
          <w:color w:val="000000"/>
          <w:szCs w:val="22"/>
        </w:rPr>
        <w:t>.</w:t>
      </w:r>
    </w:p>
    <w:p w:rsidR="000D1F8B" w:rsidRPr="000D1F8B" w:rsidRDefault="000D1F8B" w:rsidP="000D1F8B">
      <w:pPr>
        <w:rPr>
          <w:color w:val="000000"/>
          <w:szCs w:val="22"/>
        </w:rPr>
      </w:pPr>
    </w:p>
    <w:p w:rsidR="000D1F8B" w:rsidRDefault="00E71F04" w:rsidP="000D1F8B">
      <w:pPr>
        <w:ind w:left="720"/>
        <w:rPr>
          <w:color w:val="000000"/>
          <w:szCs w:val="22"/>
        </w:rPr>
      </w:pPr>
      <w:r>
        <w:rPr>
          <w:color w:val="000000"/>
          <w:szCs w:val="22"/>
        </w:rPr>
        <w:t>Refer to the E10 website for more information</w:t>
      </w:r>
    </w:p>
    <w:p w:rsidR="00E71F04" w:rsidRPr="000D1F8B" w:rsidRDefault="00E71F04" w:rsidP="000D1F8B">
      <w:pPr>
        <w:ind w:left="720"/>
        <w:rPr>
          <w:color w:val="000000"/>
          <w:szCs w:val="22"/>
        </w:rPr>
      </w:pPr>
    </w:p>
    <w:p w:rsidR="000D1F8B" w:rsidRDefault="000D1F8B" w:rsidP="000D1F8B">
      <w:pPr>
        <w:ind w:firstLine="720"/>
        <w:rPr>
          <w:rStyle w:val="Hyperlink"/>
          <w:b/>
          <w:szCs w:val="22"/>
        </w:rPr>
      </w:pPr>
      <w:r w:rsidRPr="000D1F8B">
        <w:rPr>
          <w:b/>
          <w:color w:val="000000"/>
          <w:szCs w:val="22"/>
        </w:rPr>
        <w:t>Questions or issues about this technology should be sent to </w:t>
      </w:r>
      <w:hyperlink r:id="rId11" w:tgtFrame="_blank" w:tooltip="mailto:eCampus@sjsu.edu" w:history="1">
        <w:r w:rsidRPr="00CE20C8">
          <w:rPr>
            <w:rStyle w:val="Hyperlink"/>
            <w:b/>
            <w:color w:val="0000FF"/>
            <w:szCs w:val="22"/>
          </w:rPr>
          <w:t>eCampus@sjsu.edu</w:t>
        </w:r>
      </w:hyperlink>
    </w:p>
    <w:p w:rsidR="00E71F04" w:rsidRPr="000D1F8B" w:rsidRDefault="00E71F04" w:rsidP="000D1F8B">
      <w:pPr>
        <w:ind w:firstLine="720"/>
        <w:rPr>
          <w:b/>
          <w:color w:val="000000"/>
          <w:szCs w:val="22"/>
        </w:rPr>
      </w:pPr>
    </w:p>
    <w:p w:rsidR="006B5CEF" w:rsidRPr="00E9212C" w:rsidRDefault="006B5CEF" w:rsidP="000D1F8B">
      <w:pPr>
        <w:pStyle w:val="Default"/>
        <w:numPr>
          <w:ilvl w:val="0"/>
          <w:numId w:val="26"/>
        </w:numPr>
        <w:spacing w:before="100" w:after="100"/>
        <w:rPr>
          <w:sz w:val="22"/>
          <w:szCs w:val="22"/>
        </w:rPr>
      </w:pPr>
      <w:r w:rsidRPr="00E9212C">
        <w:rPr>
          <w:sz w:val="22"/>
          <w:szCs w:val="22"/>
        </w:rPr>
        <w:t>Familiarize yourself with the Canvas and E10 course websites by the 2</w:t>
      </w:r>
      <w:r w:rsidRPr="00E9212C">
        <w:rPr>
          <w:sz w:val="22"/>
          <w:szCs w:val="22"/>
          <w:vertAlign w:val="superscript"/>
        </w:rPr>
        <w:t>nd</w:t>
      </w:r>
      <w:r w:rsidRPr="00E9212C">
        <w:rPr>
          <w:sz w:val="22"/>
          <w:szCs w:val="22"/>
        </w:rPr>
        <w:t xml:space="preserve"> week of class.</w:t>
      </w:r>
    </w:p>
    <w:p w:rsidR="008B59B7" w:rsidRPr="008B59B7" w:rsidRDefault="006B5CEF" w:rsidP="008B59B7">
      <w:pPr>
        <w:pStyle w:val="Default"/>
        <w:numPr>
          <w:ilvl w:val="0"/>
          <w:numId w:val="26"/>
        </w:numPr>
        <w:spacing w:before="100" w:after="100" w:afterAutospacing="1"/>
        <w:rPr>
          <w:color w:val="auto"/>
          <w:sz w:val="22"/>
          <w:szCs w:val="22"/>
        </w:rPr>
      </w:pPr>
      <w:r w:rsidRPr="00E9212C">
        <w:rPr>
          <w:sz w:val="22"/>
          <w:szCs w:val="22"/>
        </w:rPr>
        <w:t>As a core GE class</w:t>
      </w:r>
      <w:r w:rsidR="001F1AD5">
        <w:rPr>
          <w:sz w:val="22"/>
          <w:szCs w:val="22"/>
        </w:rPr>
        <w:t xml:space="preserve"> (Area E)</w:t>
      </w:r>
      <w:r w:rsidRPr="00E9212C">
        <w:rPr>
          <w:sz w:val="22"/>
          <w:szCs w:val="22"/>
        </w:rPr>
        <w:t xml:space="preserve">, the </w:t>
      </w:r>
      <w:r w:rsidR="005F492A" w:rsidRPr="00E9212C">
        <w:rPr>
          <w:b/>
          <w:sz w:val="22"/>
          <w:szCs w:val="22"/>
        </w:rPr>
        <w:t xml:space="preserve">individual </w:t>
      </w:r>
      <w:r w:rsidR="008B59B7">
        <w:rPr>
          <w:b/>
          <w:sz w:val="22"/>
          <w:szCs w:val="22"/>
        </w:rPr>
        <w:t xml:space="preserve">requirement is a </w:t>
      </w:r>
      <w:r w:rsidR="001F1AD5">
        <w:rPr>
          <w:b/>
          <w:sz w:val="22"/>
          <w:szCs w:val="22"/>
        </w:rPr>
        <w:t xml:space="preserve">1000 to </w:t>
      </w:r>
      <w:proofErr w:type="gramStart"/>
      <w:r w:rsidRPr="00E9212C">
        <w:rPr>
          <w:b/>
          <w:sz w:val="22"/>
          <w:szCs w:val="22"/>
        </w:rPr>
        <w:t>1500</w:t>
      </w:r>
      <w:r w:rsidR="008B59B7">
        <w:rPr>
          <w:sz w:val="22"/>
          <w:szCs w:val="22"/>
        </w:rPr>
        <w:t xml:space="preserve"> </w:t>
      </w:r>
      <w:r w:rsidR="008B59B7" w:rsidRPr="008B59B7">
        <w:rPr>
          <w:b/>
          <w:sz w:val="22"/>
          <w:szCs w:val="22"/>
        </w:rPr>
        <w:t>word</w:t>
      </w:r>
      <w:proofErr w:type="gramEnd"/>
      <w:r w:rsidR="008B59B7">
        <w:rPr>
          <w:sz w:val="22"/>
          <w:szCs w:val="22"/>
        </w:rPr>
        <w:t xml:space="preserve"> research paper</w:t>
      </w:r>
      <w:r w:rsidRPr="00E9212C">
        <w:rPr>
          <w:sz w:val="22"/>
          <w:szCs w:val="22"/>
        </w:rPr>
        <w:t xml:space="preserve"> and writing will be assessed for</w:t>
      </w:r>
      <w:r w:rsidR="008B59B7">
        <w:rPr>
          <w:sz w:val="22"/>
          <w:szCs w:val="22"/>
        </w:rPr>
        <w:t>: quality of research,</w:t>
      </w:r>
      <w:r w:rsidRPr="00E9212C">
        <w:rPr>
          <w:sz w:val="22"/>
          <w:szCs w:val="22"/>
        </w:rPr>
        <w:t xml:space="preserve"> grammar, clarity, conciseness and coherence, as well as adherence to assi</w:t>
      </w:r>
      <w:r w:rsidR="008B59B7">
        <w:rPr>
          <w:sz w:val="22"/>
          <w:szCs w:val="22"/>
        </w:rPr>
        <w:t>gnment requirements and the accuracy of the content</w:t>
      </w:r>
      <w:r w:rsidRPr="00E9212C">
        <w:rPr>
          <w:sz w:val="22"/>
          <w:szCs w:val="22"/>
        </w:rPr>
        <w:t>.</w:t>
      </w:r>
    </w:p>
    <w:p w:rsidR="006B5CEF" w:rsidRPr="00E9212C" w:rsidRDefault="006B5CEF" w:rsidP="006B5CEF">
      <w:pPr>
        <w:pStyle w:val="Default"/>
        <w:spacing w:before="100" w:after="100"/>
      </w:pPr>
      <w:r w:rsidRPr="00E9212C">
        <w:rPr>
          <w:b/>
          <w:color w:val="0000FF"/>
          <w:u w:val="single"/>
        </w:rPr>
        <w:t xml:space="preserve">Laboratory: </w:t>
      </w:r>
      <w:r w:rsidRPr="00E9212C">
        <w:rPr>
          <w:b/>
          <w:color w:val="0000FF"/>
          <w:u w:val="single"/>
        </w:rPr>
        <w:br/>
      </w:r>
      <w:r w:rsidRPr="00E9212C">
        <w:rPr>
          <w:b/>
          <w:color w:val="FF0000"/>
          <w:u w:val="single"/>
        </w:rPr>
        <w:t>All students must register for and attend a weekly lab</w:t>
      </w:r>
    </w:p>
    <w:p w:rsidR="006B5CEF" w:rsidRPr="00E9212C" w:rsidRDefault="006B5CEF" w:rsidP="006B5CEF">
      <w:pPr>
        <w:pStyle w:val="NormalWeb"/>
        <w:numPr>
          <w:ilvl w:val="1"/>
          <w:numId w:val="15"/>
        </w:numPr>
        <w:tabs>
          <w:tab w:val="clear" w:pos="1440"/>
          <w:tab w:val="num" w:pos="360"/>
        </w:tabs>
        <w:spacing w:before="0" w:beforeAutospacing="0"/>
        <w:ind w:left="360"/>
      </w:pPr>
      <w:r w:rsidRPr="00E9212C">
        <w:t>All lab activities/projects will be “team based.” Each team will consist of four to six members and will be enga</w:t>
      </w:r>
      <w:r w:rsidR="00BC2B48">
        <w:t>ged in at least four</w:t>
      </w:r>
      <w:r w:rsidRPr="00E9212C">
        <w:t xml:space="preserve"> different projects, each revealing issues pertinent to the various engineering disciplines. </w:t>
      </w:r>
    </w:p>
    <w:p w:rsidR="006B5CEF" w:rsidRPr="00E9212C" w:rsidRDefault="006B5CEF" w:rsidP="006B5CEF">
      <w:pPr>
        <w:pStyle w:val="NormalWeb"/>
        <w:keepNext/>
        <w:numPr>
          <w:ilvl w:val="1"/>
          <w:numId w:val="15"/>
        </w:numPr>
        <w:tabs>
          <w:tab w:val="clear" w:pos="1440"/>
          <w:tab w:val="num" w:pos="360"/>
        </w:tabs>
        <w:spacing w:before="0" w:beforeAutospacing="0"/>
        <w:ind w:left="360"/>
      </w:pPr>
      <w:r w:rsidRPr="00E9212C">
        <w:t>Each student will be expected to complet</w:t>
      </w:r>
      <w:r w:rsidR="00BC2B48">
        <w:t xml:space="preserve">e a brief lab “Activity Report” and a “Personal Reflection” </w:t>
      </w:r>
      <w:r w:rsidRPr="00E9212C">
        <w:t xml:space="preserve">at the end of each lab period, which will be graded. </w:t>
      </w:r>
    </w:p>
    <w:p w:rsidR="00BD751D" w:rsidRPr="00E71F04" w:rsidRDefault="006B5CEF" w:rsidP="00E71F04">
      <w:pPr>
        <w:pStyle w:val="NormalWeb"/>
        <w:keepNext/>
        <w:numPr>
          <w:ilvl w:val="1"/>
          <w:numId w:val="15"/>
        </w:numPr>
        <w:tabs>
          <w:tab w:val="clear" w:pos="1440"/>
          <w:tab w:val="num" w:pos="360"/>
        </w:tabs>
        <w:spacing w:before="0" w:beforeAutospacing="0"/>
        <w:ind w:left="360"/>
      </w:pPr>
      <w:r w:rsidRPr="00E9212C">
        <w:t>Projects, technical reports and presentations and any other assignment will be done in a team format unless instructed otherwise by the lab instructor, and are due in th</w:t>
      </w:r>
      <w:r w:rsidR="00B82ECA">
        <w:t>e lab at the specified due time assigned by your lab instructor.</w:t>
      </w:r>
      <w:r w:rsidRPr="00E9212C">
        <w:t xml:space="preserve"> </w:t>
      </w:r>
      <w:r w:rsidR="00277991">
        <w:t>W</w:t>
      </w:r>
      <w:r w:rsidRPr="00E9212C">
        <w:t xml:space="preserve">riting will be assessed for grammar, clarity, conciseness and coherence, as well as adherence to assignment requirements and the correctness/accuracy of the content itself. Assignments will use APA format for references, in-text citations, and formatting where appropriate or required. </w:t>
      </w:r>
    </w:p>
    <w:p w:rsidR="006B5CEF" w:rsidRPr="00E9212C" w:rsidRDefault="006B5CEF" w:rsidP="006B5CEF">
      <w:pPr>
        <w:pStyle w:val="NormalWeb"/>
        <w:spacing w:after="0" w:afterAutospacing="0"/>
        <w:rPr>
          <w:b/>
          <w:sz w:val="24"/>
          <w:szCs w:val="28"/>
        </w:rPr>
      </w:pPr>
      <w:r w:rsidRPr="00E9212C">
        <w:rPr>
          <w:b/>
          <w:color w:val="0000FF"/>
          <w:sz w:val="24"/>
          <w:szCs w:val="28"/>
          <w:u w:val="single"/>
        </w:rPr>
        <w:t>Lecture (two 50 minute lectures per week):</w:t>
      </w:r>
    </w:p>
    <w:p w:rsidR="006B5CEF" w:rsidRPr="00E9212C" w:rsidRDefault="006B5CEF" w:rsidP="006B5CEF">
      <w:pPr>
        <w:pStyle w:val="NormalWeb"/>
        <w:numPr>
          <w:ilvl w:val="0"/>
          <w:numId w:val="17"/>
        </w:numPr>
        <w:tabs>
          <w:tab w:val="clear" w:pos="720"/>
          <w:tab w:val="num" w:pos="360"/>
        </w:tabs>
        <w:spacing w:before="0" w:beforeAutospacing="0" w:after="0" w:afterAutospacing="0"/>
        <w:ind w:left="360"/>
      </w:pPr>
      <w:r w:rsidRPr="00E9212C">
        <w:t>In addition to topics pertinent to the labs, lectures will cover various aspects of the engineering profession, engineering tools</w:t>
      </w:r>
      <w:r w:rsidRPr="00E9212C">
        <w:rPr>
          <w:b/>
        </w:rPr>
        <w:t xml:space="preserve"> </w:t>
      </w:r>
      <w:r w:rsidRPr="00E9212C">
        <w:t>and non-technical skills, such as com</w:t>
      </w:r>
      <w:r w:rsidR="000943EF">
        <w:t xml:space="preserve">munication skills, team skills, </w:t>
      </w:r>
      <w:r w:rsidRPr="00E9212C">
        <w:t>global and environmental issues, and engineering ethics.</w:t>
      </w:r>
    </w:p>
    <w:p w:rsidR="006B5CEF" w:rsidRPr="00E9212C" w:rsidRDefault="006B5CEF" w:rsidP="006B5CEF">
      <w:pPr>
        <w:pStyle w:val="NormalWeb"/>
        <w:numPr>
          <w:ilvl w:val="0"/>
          <w:numId w:val="17"/>
        </w:numPr>
        <w:tabs>
          <w:tab w:val="clear" w:pos="720"/>
          <w:tab w:val="num" w:pos="360"/>
        </w:tabs>
        <w:spacing w:before="0" w:beforeAutospacing="0" w:after="0" w:afterAutospacing="0"/>
        <w:ind w:left="360"/>
      </w:pPr>
      <w:r w:rsidRPr="00E9212C">
        <w:t>Each student must bring his/her assigned clicker to each and every “Lecture” meeting.</w:t>
      </w:r>
    </w:p>
    <w:p w:rsidR="00A9490F" w:rsidRPr="00A9490F"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t xml:space="preserve">Lecture homework will be collected at the lecture hall, not in lab. </w:t>
      </w:r>
    </w:p>
    <w:p w:rsidR="006B5CEF" w:rsidRPr="00E9212C" w:rsidRDefault="00A9490F" w:rsidP="006B5CEF">
      <w:pPr>
        <w:pStyle w:val="NormalWeb"/>
        <w:numPr>
          <w:ilvl w:val="0"/>
          <w:numId w:val="17"/>
        </w:numPr>
        <w:tabs>
          <w:tab w:val="clear" w:pos="720"/>
          <w:tab w:val="num" w:pos="360"/>
        </w:tabs>
        <w:spacing w:before="0" w:beforeAutospacing="0" w:after="0" w:afterAutospacing="0"/>
        <w:ind w:left="360"/>
        <w:rPr>
          <w:color w:val="auto"/>
        </w:rPr>
      </w:pPr>
      <w:r w:rsidRPr="00A9490F">
        <w:rPr>
          <w:b/>
        </w:rPr>
        <w:lastRenderedPageBreak/>
        <w:t>Late Homework:</w:t>
      </w:r>
      <w:r>
        <w:t xml:space="preserve"> Homework is considered late 5 minutes after class starts. </w:t>
      </w:r>
      <w:r w:rsidR="006B5CEF" w:rsidRPr="00A4006A">
        <w:rPr>
          <w:b/>
        </w:rPr>
        <w:t>Late homework</w:t>
      </w:r>
      <w:r w:rsidR="006B5CEF" w:rsidRPr="00E9212C">
        <w:t xml:space="preserve"> will be accepted for </w:t>
      </w:r>
      <w:r>
        <w:t xml:space="preserve">a </w:t>
      </w:r>
      <w:r w:rsidRPr="003C6475">
        <w:rPr>
          <w:b/>
        </w:rPr>
        <w:t xml:space="preserve">maximum of </w:t>
      </w:r>
      <w:r w:rsidR="006B5CEF" w:rsidRPr="003C6475">
        <w:rPr>
          <w:b/>
        </w:rPr>
        <w:t>½ credit</w:t>
      </w:r>
      <w:r w:rsidR="006B5CEF" w:rsidRPr="00E9212C">
        <w:t xml:space="preserve"> within the first hour after it is due. After </w:t>
      </w:r>
      <w:r>
        <w:rPr>
          <w:color w:val="auto"/>
        </w:rPr>
        <w:t xml:space="preserve">the first hour </w:t>
      </w:r>
      <w:r w:rsidR="006B5CEF" w:rsidRPr="00E9212C">
        <w:rPr>
          <w:color w:val="auto"/>
        </w:rPr>
        <w:t xml:space="preserve">it will not be accepted without the instructor’s approval. </w:t>
      </w:r>
    </w:p>
    <w:p w:rsidR="006B5CEF" w:rsidRPr="00E9212C" w:rsidRDefault="006B5CEF" w:rsidP="006B5CEF">
      <w:pPr>
        <w:pStyle w:val="NormalWeb"/>
        <w:numPr>
          <w:ilvl w:val="0"/>
          <w:numId w:val="17"/>
        </w:numPr>
        <w:tabs>
          <w:tab w:val="clear" w:pos="720"/>
          <w:tab w:val="num" w:pos="360"/>
        </w:tabs>
        <w:spacing w:before="0" w:beforeAutospacing="0" w:after="0" w:afterAutospacing="0"/>
        <w:ind w:left="360"/>
        <w:rPr>
          <w:color w:val="auto"/>
        </w:rPr>
      </w:pPr>
      <w:r w:rsidRPr="00E9212C">
        <w:rPr>
          <w:color w:val="auto"/>
        </w:rPr>
        <w:t xml:space="preserve">The Final Examination at the end of the semester will be at the date and time specified by the University’s Schedule. There will be no “Make Up Finals” unless there is a “verifiable emergency” or the student has three or more exams in a </w:t>
      </w:r>
      <w:proofErr w:type="gramStart"/>
      <w:r w:rsidRPr="00E9212C">
        <w:rPr>
          <w:color w:val="auto"/>
        </w:rPr>
        <w:t>24 hour</w:t>
      </w:r>
      <w:proofErr w:type="gramEnd"/>
      <w:r w:rsidRPr="00E9212C">
        <w:rPr>
          <w:color w:val="auto"/>
        </w:rPr>
        <w:t xml:space="preserve"> period, in which case the student may request an alternative exam date from any one of the instructors </w:t>
      </w:r>
      <w:r w:rsidRPr="00E9212C">
        <w:rPr>
          <w:b/>
          <w:color w:val="auto"/>
        </w:rPr>
        <w:t>at least three weeks</w:t>
      </w:r>
      <w:r w:rsidRPr="00E9212C">
        <w:rPr>
          <w:color w:val="auto"/>
        </w:rPr>
        <w:t xml:space="preserve"> prior to the last class meeting</w:t>
      </w:r>
      <w:r w:rsidR="001F1AD5">
        <w:rPr>
          <w:color w:val="auto"/>
        </w:rPr>
        <w:t xml:space="preserve">. </w:t>
      </w:r>
      <w:r w:rsidR="001F1AD5" w:rsidRPr="001F1AD5">
        <w:rPr>
          <w:b/>
          <w:color w:val="FF0000"/>
        </w:rPr>
        <w:t>There will be no “early” finals, plan accordingly.</w:t>
      </w:r>
    </w:p>
    <w:p w:rsidR="006B5CEF" w:rsidRPr="00E9212C" w:rsidRDefault="006B5CEF" w:rsidP="006B5CEF">
      <w:pPr>
        <w:pStyle w:val="NormalWeb"/>
        <w:rPr>
          <w:szCs w:val="28"/>
        </w:rPr>
      </w:pPr>
      <w:r w:rsidRPr="00E9212C">
        <w:rPr>
          <w:b/>
          <w:bCs/>
          <w:color w:val="0000FF"/>
          <w:sz w:val="24"/>
          <w:szCs w:val="28"/>
          <w:u w:val="single"/>
        </w:rPr>
        <w:t>Participation</w:t>
      </w:r>
      <w:r w:rsidRPr="00E9212C">
        <w:rPr>
          <w:b/>
          <w:bCs/>
          <w:color w:val="0000FF"/>
          <w:sz w:val="28"/>
          <w:szCs w:val="28"/>
          <w:u w:val="single"/>
        </w:rPr>
        <w:t>:</w:t>
      </w:r>
      <w:r w:rsidRPr="00E9212C">
        <w:rPr>
          <w:b/>
          <w:bCs/>
          <w:sz w:val="28"/>
          <w:szCs w:val="28"/>
        </w:rPr>
        <w:br/>
        <w:t xml:space="preserve">a.   Lecture: </w:t>
      </w:r>
      <w:r w:rsidRPr="00E9212C">
        <w:rPr>
          <w:szCs w:val="28"/>
        </w:rPr>
        <w:t xml:space="preserve"> </w:t>
      </w:r>
      <w:r w:rsidR="008B59B7">
        <w:rPr>
          <w:szCs w:val="28"/>
        </w:rPr>
        <w:t>Reef Polling will be used</w:t>
      </w:r>
      <w:r w:rsidRPr="00E9212C">
        <w:rPr>
          <w:szCs w:val="28"/>
        </w:rPr>
        <w:t xml:space="preserve"> to answer questions during </w:t>
      </w:r>
      <w:r w:rsidRPr="00E9212C">
        <w:rPr>
          <w:b/>
          <w:bCs/>
          <w:szCs w:val="28"/>
          <w:u w:val="single"/>
        </w:rPr>
        <w:t>each</w:t>
      </w:r>
      <w:r w:rsidRPr="00E9212C">
        <w:rPr>
          <w:szCs w:val="28"/>
        </w:rPr>
        <w:t xml:space="preserve"> and </w:t>
      </w:r>
      <w:r w:rsidRPr="00E9212C">
        <w:rPr>
          <w:b/>
          <w:bCs/>
          <w:szCs w:val="28"/>
          <w:u w:val="single"/>
        </w:rPr>
        <w:t>every</w:t>
      </w:r>
      <w:r w:rsidRPr="00E9212C">
        <w:rPr>
          <w:szCs w:val="28"/>
        </w:rPr>
        <w:t xml:space="preserve"> lecture session. Answers to lecture questions will be electronically collected and recorded for appropriate credit.</w:t>
      </w:r>
    </w:p>
    <w:p w:rsidR="006B5CEF" w:rsidRPr="00E9212C" w:rsidRDefault="006B5CEF" w:rsidP="006B5CEF">
      <w:pPr>
        <w:pStyle w:val="NormalWeb"/>
      </w:pPr>
      <w:r w:rsidRPr="00E9212C">
        <w:rPr>
          <w:b/>
          <w:bCs/>
          <w:sz w:val="28"/>
          <w:szCs w:val="28"/>
        </w:rPr>
        <w:t xml:space="preserve">b.   Laboratory: </w:t>
      </w:r>
      <w:r w:rsidRPr="00E9212C">
        <w:t xml:space="preserve">Laboratory participation credit will be based on the </w:t>
      </w:r>
      <w:r w:rsidRPr="00E9212C">
        <w:rPr>
          <w:i/>
          <w:iCs/>
        </w:rPr>
        <w:t>Lab Activity Report</w:t>
      </w:r>
      <w:r w:rsidRPr="00E9212C">
        <w:t>.</w:t>
      </w:r>
      <w:r w:rsidRPr="00E9212C">
        <w:br/>
        <w:t>- Any student who fails to attend a lab meeting</w:t>
      </w:r>
      <w:r w:rsidR="00B82ECA">
        <w:t xml:space="preserve"> will lose the lab activity credit. During the first two weeks,</w:t>
      </w:r>
      <w:r w:rsidR="00184253">
        <w:t xml:space="preserve"> you may attend any other E10 lab to make up for the missed lab if you have a</w:t>
      </w:r>
      <w:r w:rsidRPr="00E9212C">
        <w:t xml:space="preserve"> verifiable emerge</w:t>
      </w:r>
      <w:r w:rsidR="00184253">
        <w:t xml:space="preserve">ncy or other justifiable reason. </w:t>
      </w:r>
      <w:r w:rsidR="00184253">
        <w:rPr>
          <w:u w:val="single"/>
        </w:rPr>
        <w:t>T</w:t>
      </w:r>
      <w:r w:rsidRPr="00BC2B48">
        <w:rPr>
          <w:u w:val="single"/>
        </w:rPr>
        <w:t>he instructor’s approval</w:t>
      </w:r>
      <w:r w:rsidR="00184253">
        <w:t xml:space="preserve"> is needed</w:t>
      </w:r>
      <w:r w:rsidRPr="00E9212C">
        <w:t xml:space="preserve"> </w:t>
      </w:r>
    </w:p>
    <w:p w:rsidR="006B5CEF" w:rsidRPr="00E9212C" w:rsidRDefault="006B5CEF" w:rsidP="00E877F6">
      <w:pPr>
        <w:pStyle w:val="Heading2"/>
        <w:keepNext w:val="0"/>
        <w:widowControl/>
        <w:jc w:val="left"/>
        <w:rPr>
          <w:b w:val="0"/>
          <w:sz w:val="22"/>
          <w:szCs w:val="24"/>
        </w:rPr>
      </w:pPr>
      <w:r w:rsidRPr="00E9212C">
        <w:rPr>
          <w:color w:val="0000FF"/>
          <w:szCs w:val="28"/>
          <w:u w:val="single"/>
        </w:rPr>
        <w:t>Teamwork</w:t>
      </w:r>
      <w:r w:rsidRPr="00E9212C">
        <w:rPr>
          <w:szCs w:val="28"/>
        </w:rPr>
        <w:br/>
      </w:r>
      <w:r w:rsidRPr="00E9212C">
        <w:rPr>
          <w:b w:val="0"/>
          <w:sz w:val="22"/>
          <w:szCs w:val="24"/>
        </w:rPr>
        <w:t>You will be required to work in teams for a number of assignments. Your contribution towards all assigned team projects must be proportionally equivalent to the rest of the team. Your Lab Instructor will form all the teams during the start of the semester.</w:t>
      </w:r>
    </w:p>
    <w:p w:rsidR="006B5CEF" w:rsidRPr="00E9212C" w:rsidRDefault="006B5CEF" w:rsidP="00E877F6">
      <w:pPr>
        <w:pStyle w:val="NormalWeb"/>
        <w:keepNext/>
        <w:spacing w:after="0" w:afterAutospacing="0"/>
        <w:rPr>
          <w:b/>
          <w:bCs/>
          <w:color w:val="0000FF"/>
          <w:u w:val="single"/>
        </w:rPr>
      </w:pPr>
      <w:r w:rsidRPr="00E9212C">
        <w:rPr>
          <w:b/>
          <w:bCs/>
          <w:color w:val="0000FF"/>
          <w:sz w:val="28"/>
          <w:szCs w:val="28"/>
          <w:u w:val="single"/>
        </w:rPr>
        <w:t>Campus policy in compliance with the Americas with Disability Act:</w:t>
      </w:r>
    </w:p>
    <w:p w:rsidR="006B5CEF" w:rsidRPr="00E9212C" w:rsidRDefault="006B5CEF" w:rsidP="006B5CEF">
      <w:pPr>
        <w:pStyle w:val="NormalWeb"/>
        <w:spacing w:before="0" w:beforeAutospacing="0"/>
      </w:pPr>
      <w:r w:rsidRPr="00E9212C">
        <w:t>“If you need course adaptations or accommodations because of a disability, or if you need special arrangements in case the building must be evacuated, please make an appointment with your instructor as soon as possible, or see your instructor during office hours. Presidential Directive 97-03 requires that students with disabilities register with DRC to establish a record of their disability.”</w:t>
      </w:r>
    </w:p>
    <w:p w:rsidR="006B5CEF" w:rsidRPr="00E9212C" w:rsidRDefault="006B5CEF">
      <w:pPr>
        <w:pStyle w:val="Heading2"/>
        <w:jc w:val="left"/>
        <w:rPr>
          <w:color w:val="0000FF"/>
          <w:szCs w:val="28"/>
        </w:rPr>
      </w:pPr>
      <w:r w:rsidRPr="00E9212C">
        <w:rPr>
          <w:color w:val="0000FF"/>
          <w:szCs w:val="28"/>
          <w:u w:val="single"/>
        </w:rPr>
        <w:t>Academic Honesty</w:t>
      </w:r>
    </w:p>
    <w:p w:rsidR="006B5CEF" w:rsidRDefault="006B5CEF" w:rsidP="006B5CEF">
      <w:pPr>
        <w:pStyle w:val="Default"/>
        <w:spacing w:after="100" w:afterAutospacing="1"/>
      </w:pPr>
      <w:r w:rsidRPr="00E9212C">
        <w:rPr>
          <w:b/>
          <w:bCs/>
          <w:sz w:val="22"/>
        </w:rPr>
        <w:t>Academic honesty is expected without question in this course</w:t>
      </w:r>
      <w:r w:rsidRPr="00E9212C">
        <w:rPr>
          <w:sz w:val="22"/>
        </w:rPr>
        <w:t xml:space="preserve">. Students who are found to have submitted work that was obtained or produced dishonestly will suffer the following two consequences: (a) a grade of zero will be given for the assignment in question; and (b) a report of the incident will be filed with Office of Student Conduct and Ethical Development. This report may stay on your permanent collegiate record and may also be subject to further disciplinary action being taken by the university. Examples of such work include, but are not </w:t>
      </w:r>
      <w:r w:rsidRPr="00E9212C">
        <w:rPr>
          <w:color w:val="auto"/>
          <w:sz w:val="22"/>
        </w:rPr>
        <w:t xml:space="preserve">limited to: papers/homework you wrote for someone else or that someone else wrote for you, plagiarism, and tests/quizzes that you took for someone else or that someone else took for you. You can view the SJSU academic integrity policy at </w:t>
      </w:r>
      <w:hyperlink r:id="rId12" w:history="1">
        <w:r w:rsidRPr="00E9212C">
          <w:rPr>
            <w:rStyle w:val="Hyperlink"/>
            <w:sz w:val="22"/>
          </w:rPr>
          <w:t>www.sa.sjsu.edu/judicial_affairs/index.html</w:t>
        </w:r>
      </w:hyperlink>
    </w:p>
    <w:p w:rsidR="006B3A7A" w:rsidRPr="006B3A7A" w:rsidRDefault="006B3A7A" w:rsidP="006B5CEF">
      <w:pPr>
        <w:pStyle w:val="Default"/>
        <w:spacing w:after="100" w:afterAutospacing="1"/>
        <w:rPr>
          <w:sz w:val="22"/>
          <w:szCs w:val="22"/>
          <w:u w:val="single"/>
        </w:rPr>
      </w:pPr>
      <w:r w:rsidRPr="006B3A7A">
        <w:rPr>
          <w:b/>
          <w:sz w:val="22"/>
          <w:szCs w:val="22"/>
        </w:rPr>
        <w:t>Important note:</w:t>
      </w:r>
      <w:r w:rsidRPr="006B3A7A">
        <w:rPr>
          <w:sz w:val="22"/>
          <w:szCs w:val="22"/>
        </w:rPr>
        <w:t xml:space="preserve"> Bringing </w:t>
      </w:r>
      <w:r>
        <w:rPr>
          <w:sz w:val="22"/>
          <w:szCs w:val="22"/>
        </w:rPr>
        <w:t xml:space="preserve">an absent student’s </w:t>
      </w:r>
      <w:r w:rsidR="008C2FC0">
        <w:rPr>
          <w:sz w:val="22"/>
          <w:szCs w:val="22"/>
        </w:rPr>
        <w:t>smart phone</w:t>
      </w:r>
      <w:r>
        <w:rPr>
          <w:sz w:val="22"/>
          <w:szCs w:val="22"/>
        </w:rPr>
        <w:t xml:space="preserve"> to class and responding for him or her is “acting as a surrogate for another student.”  This is strictly forbidden by university policy S07-2 and will be reported to the Office of </w:t>
      </w:r>
      <w:r w:rsidRPr="00E9212C">
        <w:rPr>
          <w:sz w:val="22"/>
        </w:rPr>
        <w:t>Student Conduct and Ethical Development</w:t>
      </w:r>
      <w:r>
        <w:rPr>
          <w:sz w:val="22"/>
        </w:rPr>
        <w:t xml:space="preserve"> for disciplinary action.</w:t>
      </w:r>
    </w:p>
    <w:p w:rsidR="006B5CEF" w:rsidRPr="00E9212C" w:rsidRDefault="006B5CEF" w:rsidP="006B5CEF">
      <w:pPr>
        <w:spacing w:after="80"/>
        <w:rPr>
          <w:b/>
          <w:color w:val="0000FF"/>
          <w:sz w:val="28"/>
          <w:u w:val="single"/>
        </w:rPr>
      </w:pPr>
      <w:r w:rsidRPr="00E9212C">
        <w:rPr>
          <w:b/>
          <w:color w:val="0000FF"/>
          <w:sz w:val="28"/>
          <w:u w:val="single"/>
        </w:rPr>
        <w:t>Credit Hour Policy</w:t>
      </w:r>
    </w:p>
    <w:p w:rsidR="006B5CEF" w:rsidRPr="005122B1" w:rsidRDefault="00E877F6" w:rsidP="005122B1">
      <w:pPr>
        <w:pStyle w:val="Default"/>
        <w:spacing w:before="100" w:after="120"/>
        <w:rPr>
          <w:color w:val="auto"/>
          <w:sz w:val="22"/>
          <w:szCs w:val="22"/>
        </w:rPr>
      </w:pPr>
      <w:r w:rsidRPr="00E9212C">
        <w:rPr>
          <w:bCs/>
          <w:iCs/>
          <w:color w:val="auto"/>
          <w:sz w:val="22"/>
          <w:szCs w:val="22"/>
          <w:shd w:val="clear" w:color="auto" w:fill="FFFFFF"/>
        </w:rPr>
        <w:t>Success in this course is based on the expectation that students will spend, for</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each unit of credit, a minimum of forty-five hours over the length of the course</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(normally 3 hours per unit per week with 1 of the hours used for lecture) for instruction</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 xml:space="preserve">or preparation/studying or course related activities including but </w:t>
      </w:r>
      <w:r w:rsidRPr="00E9212C">
        <w:rPr>
          <w:bCs/>
          <w:iCs/>
          <w:color w:val="auto"/>
          <w:sz w:val="22"/>
          <w:szCs w:val="22"/>
          <w:shd w:val="clear" w:color="auto" w:fill="FFFFFF"/>
        </w:rPr>
        <w:lastRenderedPageBreak/>
        <w:t xml:space="preserve">not limited to labs. For ENGR 10 this means </w:t>
      </w:r>
      <w:r w:rsidRPr="00E9212C">
        <w:rPr>
          <w:b/>
          <w:bCs/>
          <w:iCs/>
          <w:color w:val="auto"/>
          <w:sz w:val="22"/>
          <w:szCs w:val="22"/>
          <w:shd w:val="clear" w:color="auto" w:fill="FFFFFF"/>
        </w:rPr>
        <w:t>9 hours per week</w:t>
      </w:r>
      <w:r w:rsidRPr="00E9212C">
        <w:rPr>
          <w:bCs/>
          <w:iCs/>
          <w:color w:val="auto"/>
          <w:sz w:val="22"/>
          <w:szCs w:val="22"/>
          <w:shd w:val="clear" w:color="auto" w:fill="FFFFFF"/>
        </w:rPr>
        <w:t>: lecture (1.7 hours), lab (2.75 hours)</w:t>
      </w:r>
      <w:r w:rsidR="00EC63BC">
        <w:rPr>
          <w:bCs/>
          <w:iCs/>
          <w:color w:val="auto"/>
          <w:sz w:val="22"/>
          <w:szCs w:val="22"/>
          <w:shd w:val="clear" w:color="auto" w:fill="FFFFFF"/>
        </w:rPr>
        <w:t>, homework/reading/studying</w:t>
      </w:r>
      <w:r w:rsidRPr="00E9212C">
        <w:rPr>
          <w:bCs/>
          <w:iCs/>
          <w:color w:val="auto"/>
          <w:sz w:val="22"/>
          <w:szCs w:val="22"/>
          <w:shd w:val="clear" w:color="auto" w:fill="FFFFFF"/>
        </w:rPr>
        <w:t>/quizzes (4.5 hours).</w:t>
      </w:r>
    </w:p>
    <w:p w:rsidR="006B5CEF" w:rsidRPr="00E9212C" w:rsidRDefault="006B5CEF" w:rsidP="00277991">
      <w:pPr>
        <w:pStyle w:val="Heading2"/>
        <w:keepLines/>
        <w:jc w:val="left"/>
        <w:rPr>
          <w:color w:val="0000FF"/>
          <w:szCs w:val="28"/>
          <w:u w:val="single"/>
        </w:rPr>
      </w:pPr>
      <w:r w:rsidRPr="00E9212C">
        <w:rPr>
          <w:color w:val="0000FF"/>
          <w:szCs w:val="28"/>
          <w:u w:val="single"/>
        </w:rPr>
        <w:t>Grading</w:t>
      </w:r>
    </w:p>
    <w:p w:rsidR="006B5CEF" w:rsidRPr="00E9212C" w:rsidRDefault="006B5CEF" w:rsidP="00277991">
      <w:pPr>
        <w:pStyle w:val="Default"/>
        <w:keepNext/>
        <w:keepLines/>
        <w:tabs>
          <w:tab w:val="left" w:pos="4500"/>
        </w:tabs>
        <w:spacing w:after="60"/>
      </w:pPr>
      <w:r w:rsidRPr="00E9212C">
        <w:rPr>
          <w:b/>
          <w:bCs/>
        </w:rPr>
        <w:t xml:space="preserve">Lecture: </w:t>
      </w:r>
      <w:r w:rsidRPr="00E9212C">
        <w:rPr>
          <w:b/>
          <w:bCs/>
        </w:rPr>
        <w:tab/>
      </w:r>
      <w:r w:rsidR="00955FE8" w:rsidRPr="00E9212C">
        <w:rPr>
          <w:b/>
          <w:bCs/>
        </w:rPr>
        <w:tab/>
      </w:r>
      <w:r w:rsidR="00955FE8" w:rsidRPr="00E9212C">
        <w:rPr>
          <w:b/>
          <w:bCs/>
        </w:rPr>
        <w:tab/>
      </w:r>
      <w:r w:rsidR="00955FE8" w:rsidRPr="00E9212C">
        <w:rPr>
          <w:b/>
          <w:bCs/>
        </w:rPr>
        <w:tab/>
      </w:r>
      <w:r w:rsidR="00955FE8" w:rsidRPr="00E9212C">
        <w:rPr>
          <w:b/>
          <w:bCs/>
        </w:rPr>
        <w:tab/>
      </w:r>
      <w:r w:rsidR="001C4CB3" w:rsidRPr="00E9212C">
        <w:rPr>
          <w:b/>
          <w:bCs/>
        </w:rPr>
        <w:t>5</w:t>
      </w:r>
      <w:r w:rsidR="001F1E18" w:rsidRPr="00E9212C">
        <w:rPr>
          <w:b/>
          <w:bCs/>
        </w:rPr>
        <w:t>0</w:t>
      </w:r>
      <w:r w:rsidRPr="00E9212C">
        <w:rPr>
          <w:b/>
          <w:bCs/>
        </w:rPr>
        <w:t xml:space="preserve">% </w:t>
      </w:r>
    </w:p>
    <w:p w:rsidR="006B5CEF" w:rsidRPr="00E9212C" w:rsidRDefault="006B5CEF" w:rsidP="00277991">
      <w:pPr>
        <w:pStyle w:val="Default"/>
        <w:keepNext/>
        <w:keepLines/>
        <w:tabs>
          <w:tab w:val="right" w:pos="4860"/>
          <w:tab w:val="right" w:pos="7650"/>
        </w:tabs>
        <w:ind w:left="216"/>
      </w:pPr>
      <w:r w:rsidRPr="00E9212C">
        <w:t>Lecture comprehension (</w:t>
      </w:r>
      <w:r w:rsidR="00A77BA7">
        <w:t>In-class participation</w:t>
      </w:r>
      <w:r w:rsidR="00A77BA7">
        <w:tab/>
      </w:r>
      <w:r w:rsidR="00B4414E">
        <w:t>)</w:t>
      </w:r>
      <w:r w:rsidR="00B4414E">
        <w:tab/>
      </w:r>
      <w:r w:rsidR="003D5230" w:rsidRPr="00E9212C">
        <w:t>10</w:t>
      </w:r>
      <w:r w:rsidRPr="00E9212C">
        <w:t xml:space="preserve">% </w:t>
      </w:r>
    </w:p>
    <w:p w:rsidR="006B5CEF" w:rsidRPr="00E9212C" w:rsidRDefault="006B5CEF" w:rsidP="00277991">
      <w:pPr>
        <w:pStyle w:val="Default"/>
        <w:keepNext/>
        <w:keepLines/>
        <w:tabs>
          <w:tab w:val="right" w:pos="4860"/>
          <w:tab w:val="right" w:pos="7650"/>
        </w:tabs>
        <w:ind w:left="216"/>
      </w:pPr>
      <w:r w:rsidRPr="00E9212C">
        <w:t>Online Quizzes</w:t>
      </w:r>
      <w:r w:rsidR="00DD2120">
        <w:t xml:space="preserve"> (in lecture and lab)</w:t>
      </w:r>
      <w:r w:rsidRPr="00E9212C">
        <w:t xml:space="preserve"> </w:t>
      </w:r>
      <w:r w:rsidRPr="00E9212C">
        <w:tab/>
      </w:r>
      <w:r w:rsidR="00B4414E">
        <w:tab/>
      </w:r>
      <w:r w:rsidR="00E71F04">
        <w:t>7</w:t>
      </w:r>
      <w:r w:rsidRPr="00E9212C">
        <w:t xml:space="preserve">% </w:t>
      </w:r>
    </w:p>
    <w:p w:rsidR="006B5CEF" w:rsidRPr="00E9212C" w:rsidRDefault="006B5CEF" w:rsidP="00277991">
      <w:pPr>
        <w:pStyle w:val="Default"/>
        <w:keepNext/>
        <w:keepLines/>
        <w:tabs>
          <w:tab w:val="right" w:pos="4860"/>
          <w:tab w:val="right" w:pos="7650"/>
        </w:tabs>
        <w:ind w:left="216"/>
      </w:pPr>
      <w:r w:rsidRPr="00E9212C">
        <w:t xml:space="preserve">Homework </w:t>
      </w:r>
      <w:r w:rsidRPr="00E9212C">
        <w:tab/>
      </w:r>
      <w:r w:rsidR="00B4414E">
        <w:tab/>
      </w:r>
      <w:r w:rsidRPr="00E9212C">
        <w:t>1</w:t>
      </w:r>
      <w:r w:rsidR="003605C6">
        <w:t>3</w:t>
      </w:r>
      <w:r w:rsidRPr="00E9212C">
        <w:t xml:space="preserve">% </w:t>
      </w:r>
    </w:p>
    <w:p w:rsidR="001C4CB3" w:rsidRPr="00E9212C" w:rsidRDefault="00D846FD" w:rsidP="00B4414E">
      <w:pPr>
        <w:pStyle w:val="Default"/>
        <w:tabs>
          <w:tab w:val="right" w:pos="4860"/>
          <w:tab w:val="right" w:pos="7650"/>
        </w:tabs>
        <w:ind w:left="216"/>
      </w:pPr>
      <w:r>
        <w:t>Draft and final paper</w:t>
      </w:r>
      <w:r w:rsidR="00D3562D">
        <w:t>,</w:t>
      </w:r>
      <w:r w:rsidR="001C4CB3" w:rsidRPr="00E9212C">
        <w:t xml:space="preserve"> </w:t>
      </w:r>
      <w:r w:rsidR="00D3562D">
        <w:t xml:space="preserve">and preparation assignments </w:t>
      </w:r>
      <w:r w:rsidR="001C4CB3" w:rsidRPr="00E9212C">
        <w:t xml:space="preserve">on </w:t>
      </w:r>
      <w:r w:rsidR="00955FE8" w:rsidRPr="00E9212C">
        <w:t>developmental</w:t>
      </w:r>
      <w:r w:rsidR="005E397B" w:rsidRPr="00E9212C">
        <w:tab/>
        <w:t>10%</w:t>
      </w:r>
      <w:bookmarkStart w:id="0" w:name="_GoBack"/>
      <w:bookmarkEnd w:id="0"/>
    </w:p>
    <w:p w:rsidR="00955FE8" w:rsidRPr="00E9212C" w:rsidRDefault="00D3562D" w:rsidP="006B5CEF">
      <w:pPr>
        <w:pStyle w:val="Default"/>
        <w:tabs>
          <w:tab w:val="right" w:pos="4860"/>
        </w:tabs>
        <w:ind w:left="216"/>
      </w:pPr>
      <w:r w:rsidRPr="00E9212C">
        <w:t xml:space="preserve">issues </w:t>
      </w:r>
      <w:r>
        <w:t>&amp;</w:t>
      </w:r>
      <w:r w:rsidRPr="00E9212C">
        <w:t xml:space="preserve"> challenges commonly </w:t>
      </w:r>
      <w:r w:rsidR="00955FE8" w:rsidRPr="00E9212C">
        <w:t>faced by first year college students</w:t>
      </w:r>
    </w:p>
    <w:p w:rsidR="006B5CEF" w:rsidRPr="00E9212C" w:rsidRDefault="006B5CEF" w:rsidP="00B4414E">
      <w:pPr>
        <w:pStyle w:val="Default"/>
        <w:tabs>
          <w:tab w:val="right" w:pos="4860"/>
          <w:tab w:val="right" w:pos="7650"/>
        </w:tabs>
        <w:ind w:left="216"/>
      </w:pPr>
      <w:r w:rsidRPr="00E9212C">
        <w:t>Final Exam</w:t>
      </w:r>
      <w:r w:rsidRPr="00E9212C">
        <w:tab/>
      </w:r>
      <w:r w:rsidR="00B4414E">
        <w:tab/>
      </w:r>
      <w:r w:rsidRPr="00E9212C">
        <w:t xml:space="preserve">10% </w:t>
      </w:r>
    </w:p>
    <w:p w:rsidR="006B5CEF" w:rsidRPr="00E9212C" w:rsidRDefault="006B5CEF" w:rsidP="006B5CEF">
      <w:pPr>
        <w:pStyle w:val="Default"/>
        <w:rPr>
          <w:b/>
          <w:bCs/>
        </w:rPr>
      </w:pPr>
    </w:p>
    <w:p w:rsidR="006B5CEF" w:rsidRPr="00E9212C" w:rsidRDefault="001C4CB3" w:rsidP="006B5CEF">
      <w:pPr>
        <w:pStyle w:val="Default"/>
        <w:tabs>
          <w:tab w:val="left" w:pos="4500"/>
        </w:tabs>
      </w:pPr>
      <w:r w:rsidRPr="00E9212C">
        <w:rPr>
          <w:b/>
          <w:bCs/>
        </w:rPr>
        <w:t>Laboratory</w:t>
      </w:r>
      <w:r w:rsidR="00340ECB">
        <w:rPr>
          <w:b/>
          <w:bCs/>
        </w:rPr>
        <w:t xml:space="preserve"> Project and Activities</w:t>
      </w:r>
      <w:r w:rsidRPr="00E9212C">
        <w:rPr>
          <w:b/>
          <w:bCs/>
        </w:rPr>
        <w:t xml:space="preserve">*: </w:t>
      </w:r>
      <w:r w:rsidRPr="00E9212C">
        <w:rPr>
          <w:b/>
          <w:bCs/>
        </w:rPr>
        <w:tab/>
      </w:r>
      <w:r w:rsidRPr="00E9212C">
        <w:rPr>
          <w:b/>
          <w:bCs/>
        </w:rPr>
        <w:tab/>
      </w:r>
      <w:r w:rsidRPr="00E9212C">
        <w:rPr>
          <w:b/>
          <w:bCs/>
        </w:rPr>
        <w:tab/>
      </w:r>
      <w:r w:rsidRPr="00E9212C">
        <w:rPr>
          <w:b/>
          <w:bCs/>
        </w:rPr>
        <w:tab/>
      </w:r>
      <w:r w:rsidRPr="00E9212C">
        <w:rPr>
          <w:b/>
          <w:bCs/>
        </w:rPr>
        <w:tab/>
      </w:r>
      <w:r w:rsidR="001F1E18" w:rsidRPr="00E9212C">
        <w:rPr>
          <w:b/>
          <w:bCs/>
        </w:rPr>
        <w:t>50</w:t>
      </w:r>
      <w:r w:rsidR="006B5CEF" w:rsidRPr="00E9212C">
        <w:rPr>
          <w:b/>
          <w:bCs/>
        </w:rPr>
        <w:t xml:space="preserve">% </w:t>
      </w:r>
    </w:p>
    <w:p w:rsidR="006B5CEF" w:rsidRPr="00E9212C" w:rsidRDefault="006B5CEF" w:rsidP="006B5CEF">
      <w:pPr>
        <w:pStyle w:val="Default"/>
        <w:tabs>
          <w:tab w:val="right" w:pos="4860"/>
        </w:tabs>
        <w:ind w:left="216"/>
      </w:pPr>
      <w:r w:rsidRPr="00BC2B48">
        <w:t xml:space="preserve">Lab </w:t>
      </w:r>
      <w:r w:rsidRPr="00BC2B48">
        <w:rPr>
          <w:iCs/>
        </w:rPr>
        <w:t>Activity Reports</w:t>
      </w:r>
      <w:r w:rsidR="00BC2B48" w:rsidRPr="00BC2B48">
        <w:rPr>
          <w:iCs/>
        </w:rPr>
        <w:t xml:space="preserve"> and Personal Reflections</w:t>
      </w:r>
      <w:r w:rsidRPr="00E9212C">
        <w:rPr>
          <w:i/>
          <w:iCs/>
        </w:rPr>
        <w:t xml:space="preserve"> </w:t>
      </w:r>
      <w:r w:rsidRPr="00E9212C">
        <w:rPr>
          <w:i/>
          <w:iCs/>
        </w:rPr>
        <w:tab/>
      </w:r>
      <w:r w:rsidR="001C4CB3" w:rsidRPr="00E9212C">
        <w:rPr>
          <w:i/>
          <w:iCs/>
        </w:rPr>
        <w:tab/>
      </w:r>
      <w:r w:rsidR="001C4CB3" w:rsidRPr="00E9212C">
        <w:rPr>
          <w:i/>
          <w:iCs/>
        </w:rPr>
        <w:tab/>
      </w:r>
      <w:r w:rsidR="001C4CB3" w:rsidRPr="00E9212C">
        <w:rPr>
          <w:i/>
          <w:iCs/>
        </w:rPr>
        <w:tab/>
      </w:r>
      <w:r w:rsidR="001C4CB3" w:rsidRPr="00E9212C">
        <w:rPr>
          <w:i/>
          <w:iCs/>
        </w:rPr>
        <w:tab/>
      </w:r>
      <w:r w:rsidR="000943EF">
        <w:t>10.8</w:t>
      </w:r>
      <w:r w:rsidRPr="00E9212C">
        <w:t xml:space="preserve">% </w:t>
      </w:r>
    </w:p>
    <w:p w:rsidR="006B5CEF" w:rsidRPr="00E9212C" w:rsidRDefault="006B5CEF" w:rsidP="006B5CEF">
      <w:pPr>
        <w:pStyle w:val="Default"/>
        <w:tabs>
          <w:tab w:val="right" w:pos="4860"/>
        </w:tabs>
        <w:ind w:left="216"/>
      </w:pPr>
      <w:r w:rsidRPr="00E9212C">
        <w:t xml:space="preserve">Excel report/results </w:t>
      </w:r>
      <w:r w:rsidRPr="00E9212C">
        <w:tab/>
      </w:r>
      <w:r w:rsidR="001C4CB3" w:rsidRPr="00E9212C">
        <w:tab/>
      </w:r>
      <w:r w:rsidR="001C4CB3" w:rsidRPr="00E9212C">
        <w:tab/>
      </w:r>
      <w:r w:rsidR="001C4CB3" w:rsidRPr="00E9212C">
        <w:tab/>
      </w:r>
      <w:r w:rsidR="001C4CB3" w:rsidRPr="00E9212C">
        <w:tab/>
      </w:r>
      <w:r w:rsidR="003D5230" w:rsidRPr="00E9212C">
        <w:t>5</w:t>
      </w:r>
      <w:r w:rsidRPr="00E9212C">
        <w:t xml:space="preserve">% </w:t>
      </w:r>
    </w:p>
    <w:p w:rsidR="006B5CEF" w:rsidRPr="00E9212C" w:rsidRDefault="006B5CEF" w:rsidP="006B5CEF">
      <w:pPr>
        <w:pStyle w:val="Default"/>
        <w:tabs>
          <w:tab w:val="right" w:pos="4860"/>
        </w:tabs>
        <w:ind w:left="216"/>
      </w:pPr>
      <w:r w:rsidRPr="00E9212C">
        <w:t xml:space="preserve">Solar Lab report/results </w:t>
      </w:r>
      <w:r w:rsidRPr="00E9212C">
        <w:tab/>
      </w:r>
      <w:r w:rsidR="001C4CB3" w:rsidRPr="00E9212C">
        <w:tab/>
      </w:r>
      <w:r w:rsidR="001C4CB3" w:rsidRPr="00E9212C">
        <w:tab/>
      </w:r>
      <w:r w:rsidR="001C4CB3" w:rsidRPr="00E9212C">
        <w:tab/>
      </w:r>
      <w:r w:rsidR="001C4CB3" w:rsidRPr="00E9212C">
        <w:tab/>
      </w:r>
      <w:r w:rsidR="00BC2B48">
        <w:t>2.5</w:t>
      </w:r>
      <w:r w:rsidRPr="00E9212C">
        <w:t xml:space="preserve">% </w:t>
      </w:r>
    </w:p>
    <w:p w:rsidR="006B5CEF" w:rsidRPr="00E9212C" w:rsidRDefault="006B5CEF" w:rsidP="006B5CEF">
      <w:pPr>
        <w:pStyle w:val="Default"/>
        <w:tabs>
          <w:tab w:val="right" w:pos="4860"/>
        </w:tabs>
        <w:ind w:left="216"/>
      </w:pPr>
      <w:r w:rsidRPr="00E9212C">
        <w:t xml:space="preserve">Intro CAD lab </w:t>
      </w:r>
      <w:r w:rsidRPr="00E9212C">
        <w:tab/>
      </w:r>
      <w:r w:rsidR="001C4CB3" w:rsidRPr="00E9212C">
        <w:tab/>
      </w:r>
      <w:r w:rsidR="001C4CB3" w:rsidRPr="00E9212C">
        <w:tab/>
      </w:r>
      <w:r w:rsidR="001C4CB3" w:rsidRPr="00E9212C">
        <w:tab/>
      </w:r>
      <w:r w:rsidR="001C4CB3" w:rsidRPr="00E9212C">
        <w:tab/>
      </w:r>
      <w:r w:rsidRPr="00E9212C">
        <w:t>1</w:t>
      </w:r>
      <w:r w:rsidR="00BC2B48">
        <w:t>.</w:t>
      </w:r>
      <w:r w:rsidR="000943EF">
        <w:t>2</w:t>
      </w:r>
      <w:r w:rsidRPr="00E9212C">
        <w:t xml:space="preserve">% </w:t>
      </w:r>
    </w:p>
    <w:p w:rsidR="006B5CEF" w:rsidRPr="00E9212C" w:rsidRDefault="006B5CEF" w:rsidP="006B5CEF">
      <w:pPr>
        <w:pStyle w:val="Default"/>
        <w:tabs>
          <w:tab w:val="right" w:pos="4860"/>
        </w:tabs>
        <w:ind w:left="216"/>
      </w:pPr>
      <w:r w:rsidRPr="00E9212C">
        <w:t xml:space="preserve">Turbine project </w:t>
      </w:r>
      <w:r w:rsidRPr="00E9212C">
        <w:tab/>
      </w:r>
      <w:r w:rsidR="001C4CB3" w:rsidRPr="00E9212C">
        <w:tab/>
      </w:r>
      <w:r w:rsidR="001C4CB3" w:rsidRPr="00E9212C">
        <w:tab/>
      </w:r>
      <w:r w:rsidR="001C4CB3" w:rsidRPr="00E9212C">
        <w:tab/>
      </w:r>
      <w:r w:rsidR="001C4CB3" w:rsidRPr="00E9212C">
        <w:tab/>
        <w:t>1</w:t>
      </w:r>
      <w:r w:rsidR="003D5230" w:rsidRPr="00E9212C">
        <w:t>5</w:t>
      </w:r>
      <w:r w:rsidRPr="00E9212C">
        <w:t xml:space="preserve">% </w:t>
      </w:r>
    </w:p>
    <w:p w:rsidR="000943EF" w:rsidRDefault="000943EF" w:rsidP="000943EF">
      <w:pPr>
        <w:pStyle w:val="Default"/>
        <w:tabs>
          <w:tab w:val="left" w:pos="7200"/>
        </w:tabs>
        <w:ind w:left="216"/>
      </w:pPr>
      <w:r>
        <w:t>Robotics project</w:t>
      </w:r>
      <w:r>
        <w:tab/>
      </w:r>
      <w:r w:rsidR="001C4CB3" w:rsidRPr="00E9212C">
        <w:t>1</w:t>
      </w:r>
      <w:r w:rsidR="003D5230" w:rsidRPr="00E9212C">
        <w:t>5</w:t>
      </w:r>
      <w:r w:rsidR="006B5CEF" w:rsidRPr="00E9212C">
        <w:t>%</w:t>
      </w:r>
    </w:p>
    <w:p w:rsidR="006B5CEF" w:rsidRPr="00E9212C" w:rsidRDefault="000943EF" w:rsidP="000943EF">
      <w:pPr>
        <w:pStyle w:val="Default"/>
        <w:tabs>
          <w:tab w:val="left" w:pos="7200"/>
        </w:tabs>
        <w:ind w:left="216"/>
      </w:pPr>
      <w:r>
        <w:t>Designing across the lifespan</w:t>
      </w:r>
      <w:r w:rsidR="006B5CEF" w:rsidRPr="00E9212C">
        <w:t xml:space="preserve"> </w:t>
      </w:r>
      <w:r>
        <w:t>(</w:t>
      </w:r>
      <w:proofErr w:type="gramStart"/>
      <w:r>
        <w:t>500 word</w:t>
      </w:r>
      <w:proofErr w:type="gramEnd"/>
      <w:r>
        <w:t xml:space="preserve"> </w:t>
      </w:r>
      <w:r w:rsidRPr="00E9212C">
        <w:t>essay)</w:t>
      </w:r>
      <w:r>
        <w:tab/>
        <w:t>0.5%</w:t>
      </w:r>
    </w:p>
    <w:p w:rsidR="001C4CB3" w:rsidRPr="00E9212C" w:rsidRDefault="001C4CB3" w:rsidP="006B5CEF">
      <w:pPr>
        <w:rPr>
          <w:b/>
          <w:bCs/>
        </w:rPr>
      </w:pPr>
    </w:p>
    <w:p w:rsidR="006B5CEF" w:rsidRPr="00E9212C" w:rsidRDefault="006B5CEF" w:rsidP="005122B1">
      <w:pPr>
        <w:spacing w:after="120"/>
        <w:rPr>
          <w:bCs/>
        </w:rPr>
      </w:pPr>
      <w:r w:rsidRPr="00E9212C">
        <w:rPr>
          <w:b/>
          <w:bCs/>
        </w:rPr>
        <w:t xml:space="preserve">TOTAL: 100% = 1,000 </w:t>
      </w:r>
      <w:r w:rsidRPr="00E9212C">
        <w:t xml:space="preserve">(excluding the extra </w:t>
      </w:r>
      <w:r w:rsidR="00204748">
        <w:t xml:space="preserve">credit </w:t>
      </w:r>
      <w:r w:rsidRPr="00E9212C">
        <w:t>points)</w:t>
      </w:r>
    </w:p>
    <w:p w:rsidR="00B730F4" w:rsidRPr="00E9212C" w:rsidRDefault="00B730F4" w:rsidP="00B730F4">
      <w:pPr>
        <w:pStyle w:val="NormalWeb"/>
        <w:keepNext/>
        <w:keepLines/>
        <w:spacing w:before="0" w:beforeAutospacing="0" w:after="120" w:afterAutospacing="0"/>
        <w:rPr>
          <w:bCs/>
          <w:color w:val="auto"/>
        </w:rPr>
      </w:pPr>
      <w:r w:rsidRPr="00E9212C">
        <w:rPr>
          <w:b/>
          <w:bCs/>
          <w:color w:val="0000FF"/>
          <w:sz w:val="28"/>
          <w:szCs w:val="28"/>
          <w:u w:val="single"/>
        </w:rPr>
        <w:t xml:space="preserve">Extra </w:t>
      </w:r>
      <w:r>
        <w:rPr>
          <w:b/>
          <w:bCs/>
          <w:color w:val="0000FF"/>
          <w:sz w:val="28"/>
          <w:szCs w:val="28"/>
          <w:u w:val="single"/>
        </w:rPr>
        <w:t>Credit P</w:t>
      </w:r>
      <w:r w:rsidRPr="00E9212C">
        <w:rPr>
          <w:b/>
          <w:bCs/>
          <w:color w:val="0000FF"/>
          <w:sz w:val="28"/>
          <w:szCs w:val="28"/>
          <w:u w:val="single"/>
        </w:rPr>
        <w:t>oints</w:t>
      </w:r>
      <w:r>
        <w:rPr>
          <w:b/>
          <w:bCs/>
          <w:color w:val="0000FF"/>
          <w:sz w:val="28"/>
          <w:szCs w:val="28"/>
          <w:u w:val="single"/>
        </w:rPr>
        <w:t xml:space="preserve"> (50 points maximum)</w:t>
      </w:r>
    </w:p>
    <w:p w:rsidR="00B730F4" w:rsidRDefault="00B730F4" w:rsidP="00B730F4">
      <w:pPr>
        <w:pStyle w:val="NormalWeb"/>
        <w:keepNext/>
        <w:keepLines/>
        <w:spacing w:before="0" w:beforeAutospacing="0" w:after="120" w:afterAutospacing="0"/>
        <w:rPr>
          <w:bCs/>
          <w:color w:val="auto"/>
        </w:rPr>
      </w:pPr>
      <w:r>
        <w:rPr>
          <w:bCs/>
        </w:rPr>
        <w:t>1 - Students can earn extra credit points by</w:t>
      </w:r>
      <w:r w:rsidRPr="00E9212C">
        <w:rPr>
          <w:b/>
          <w:bCs/>
        </w:rPr>
        <w:t xml:space="preserve"> </w:t>
      </w:r>
      <w:r>
        <w:t>j</w:t>
      </w:r>
      <w:r w:rsidRPr="00E9212C">
        <w:t xml:space="preserve">oining and </w:t>
      </w:r>
      <w:r w:rsidRPr="00E9212C">
        <w:rPr>
          <w:b/>
          <w:u w:val="single"/>
        </w:rPr>
        <w:t>participating in</w:t>
      </w:r>
      <w:r w:rsidRPr="00E9212C">
        <w:t xml:space="preserve"> a student chapter of an </w:t>
      </w:r>
      <w:r w:rsidRPr="00E9212C">
        <w:rPr>
          <w:b/>
          <w:bCs/>
          <w:color w:val="0000FF"/>
        </w:rPr>
        <w:t>engineering professional society</w:t>
      </w:r>
      <w:r w:rsidRPr="00E9212C">
        <w:rPr>
          <w:b/>
          <w:color w:val="0000FF"/>
        </w:rPr>
        <w:t xml:space="preserve"> </w:t>
      </w:r>
      <w:r>
        <w:t>during the first seven (7</w:t>
      </w:r>
      <w:r w:rsidRPr="00E9212C">
        <w:t xml:space="preserve">) weeks of the semester: = </w:t>
      </w:r>
      <w:r>
        <w:t xml:space="preserve">(20 points) </w:t>
      </w:r>
      <w:r w:rsidRPr="00E9212C">
        <w:rPr>
          <w:color w:val="0000FF"/>
        </w:rPr>
        <w:t>2%</w:t>
      </w:r>
      <w:r w:rsidRPr="00E9212C">
        <w:rPr>
          <w:b/>
          <w:bCs/>
          <w:color w:val="0000FF"/>
        </w:rPr>
        <w:t xml:space="preserve">. </w:t>
      </w:r>
      <w:r w:rsidRPr="00E9212C">
        <w:rPr>
          <w:b/>
          <w:bCs/>
          <w:color w:val="auto"/>
        </w:rPr>
        <w:t xml:space="preserve">Note: </w:t>
      </w:r>
      <w:r w:rsidRPr="00E9212C">
        <w:rPr>
          <w:bCs/>
          <w:color w:val="auto"/>
        </w:rPr>
        <w:t xml:space="preserve">you must furnish proof of membership and </w:t>
      </w:r>
      <w:r w:rsidRPr="00E9212C">
        <w:rPr>
          <w:b/>
          <w:bCs/>
          <w:color w:val="auto"/>
        </w:rPr>
        <w:t>participation</w:t>
      </w:r>
      <w:r w:rsidRPr="00E9212C">
        <w:rPr>
          <w:bCs/>
          <w:color w:val="auto"/>
        </w:rPr>
        <w:t xml:space="preserve"> to your </w:t>
      </w:r>
      <w:r>
        <w:rPr>
          <w:b/>
          <w:bCs/>
          <w:color w:val="auto"/>
        </w:rPr>
        <w:t>Lecture</w:t>
      </w:r>
      <w:r w:rsidRPr="00E9212C">
        <w:rPr>
          <w:b/>
          <w:bCs/>
          <w:color w:val="auto"/>
        </w:rPr>
        <w:t xml:space="preserve"> instructor</w:t>
      </w:r>
      <w:r w:rsidRPr="00E9212C">
        <w:rPr>
          <w:bCs/>
          <w:color w:val="auto"/>
        </w:rPr>
        <w:t xml:space="preserve"> in order to earn these points.</w:t>
      </w:r>
      <w:r>
        <w:rPr>
          <w:bCs/>
          <w:color w:val="auto"/>
        </w:rPr>
        <w:t xml:space="preserve"> The due date for submitting the membership proof is Sunday </w:t>
      </w:r>
      <w:r w:rsidR="00B405D2">
        <w:rPr>
          <w:bCs/>
          <w:color w:val="auto"/>
        </w:rPr>
        <w:t xml:space="preserve">March </w:t>
      </w:r>
      <w:r>
        <w:rPr>
          <w:bCs/>
          <w:color w:val="auto"/>
        </w:rPr>
        <w:t>6 by midnight.</w:t>
      </w:r>
    </w:p>
    <w:p w:rsidR="00B730F4" w:rsidRPr="00851827" w:rsidRDefault="00B730F4" w:rsidP="00B730F4">
      <w:pPr>
        <w:pStyle w:val="NormalWeb"/>
        <w:keepNext/>
        <w:keepLines/>
        <w:spacing w:after="0" w:afterAutospacing="0"/>
      </w:pPr>
      <w:r>
        <w:rPr>
          <w:bCs/>
          <w:color w:val="auto"/>
        </w:rPr>
        <w:t xml:space="preserve">2 - </w:t>
      </w:r>
      <w:r>
        <w:rPr>
          <w:b/>
          <w:bCs/>
        </w:rPr>
        <w:t xml:space="preserve"> </w:t>
      </w:r>
      <w:r w:rsidRPr="00E9212C">
        <w:t xml:space="preserve">Attending </w:t>
      </w:r>
      <w:r w:rsidRPr="00E9212C">
        <w:rPr>
          <w:b/>
          <w:bCs/>
          <w:color w:val="0000FF"/>
          <w:szCs w:val="28"/>
        </w:rPr>
        <w:t>“Silicon Valley Leaders Symposium</w:t>
      </w:r>
      <w:r>
        <w:rPr>
          <w:b/>
          <w:bCs/>
          <w:color w:val="0000FF"/>
          <w:szCs w:val="28"/>
        </w:rPr>
        <w:t>, SVLS</w:t>
      </w:r>
      <w:r w:rsidRPr="00E9212C">
        <w:rPr>
          <w:b/>
          <w:bCs/>
          <w:color w:val="0000FF"/>
          <w:szCs w:val="28"/>
        </w:rPr>
        <w:t xml:space="preserve">” </w:t>
      </w:r>
      <w:r w:rsidRPr="004566BA">
        <w:rPr>
          <w:b/>
          <w:bCs/>
          <w:szCs w:val="28"/>
        </w:rPr>
        <w:t>events</w:t>
      </w:r>
      <w:r>
        <w:rPr>
          <w:b/>
          <w:bCs/>
          <w:szCs w:val="28"/>
        </w:rPr>
        <w:t xml:space="preserve">     </w:t>
      </w:r>
      <w:r>
        <w:rPr>
          <w:b/>
          <w:bCs/>
        </w:rPr>
        <w:t>(</w:t>
      </w:r>
      <w:r w:rsidRPr="00E9212C">
        <w:rPr>
          <w:b/>
          <w:bCs/>
        </w:rPr>
        <w:t>5 pts/Symposium)</w:t>
      </w:r>
      <w:r w:rsidRPr="00E9212C">
        <w:rPr>
          <w:b/>
          <w:bCs/>
          <w:sz w:val="28"/>
          <w:szCs w:val="28"/>
        </w:rPr>
        <w:t>.</w:t>
      </w:r>
      <w:r w:rsidRPr="00E9212C">
        <w:rPr>
          <w:b/>
          <w:bCs/>
          <w:color w:val="0000FF"/>
          <w:sz w:val="28"/>
          <w:szCs w:val="28"/>
        </w:rPr>
        <w:br/>
      </w:r>
      <w:r w:rsidRPr="003224E9">
        <w:rPr>
          <w:b/>
          <w:bCs/>
        </w:rPr>
        <w:t>Note:</w:t>
      </w:r>
      <w:r>
        <w:rPr>
          <w:bCs/>
        </w:rPr>
        <w:t xml:space="preserve"> to obtain points for the seminars, you must follow the instruction given at the seminar.</w:t>
      </w:r>
      <w:r w:rsidRPr="00E9212C">
        <w:rPr>
          <w:bCs/>
        </w:rPr>
        <w:t xml:space="preserve"> </w:t>
      </w:r>
      <w:r>
        <w:t>I</w:t>
      </w:r>
      <w:r w:rsidRPr="00E9212C">
        <w:t>f</w:t>
      </w:r>
      <w:r>
        <w:t xml:space="preserve"> you have a class scheduling conflict v</w:t>
      </w:r>
      <w:r w:rsidRPr="00E9212C">
        <w:rPr>
          <w:bCs/>
        </w:rPr>
        <w:t xml:space="preserve">isit </w:t>
      </w:r>
      <w:r w:rsidRPr="00D3562D">
        <w:rPr>
          <w:color w:val="0000FF"/>
        </w:rPr>
        <w:t>http://engineering.sjsu.edu/e10/silicon-valley-leader-symposium/</w:t>
      </w:r>
      <w:r w:rsidRPr="00D3562D">
        <w:t xml:space="preserve"> </w:t>
      </w:r>
      <w:r w:rsidR="00B405D2">
        <w:t>for alternatives.</w:t>
      </w:r>
    </w:p>
    <w:p w:rsidR="00071819" w:rsidRPr="00B730F4" w:rsidRDefault="00071819" w:rsidP="006B5CEF">
      <w:pPr>
        <w:pStyle w:val="NormalWeb"/>
        <w:keepNext/>
        <w:keepLines/>
        <w:spacing w:before="0" w:beforeAutospacing="0" w:after="0" w:afterAutospacing="0"/>
        <w:rPr>
          <w:b/>
          <w:bCs/>
          <w:sz w:val="16"/>
          <w:szCs w:val="16"/>
        </w:rPr>
      </w:pPr>
    </w:p>
    <w:p w:rsidR="006B5CEF" w:rsidRDefault="006B5CEF" w:rsidP="006B5CEF">
      <w:pPr>
        <w:pStyle w:val="NormalWeb"/>
        <w:keepNext/>
        <w:keepLines/>
        <w:spacing w:before="0" w:beforeAutospacing="0" w:after="0" w:afterAutospacing="0"/>
        <w:rPr>
          <w:b/>
          <w:bCs/>
          <w:color w:val="0000FF"/>
          <w:sz w:val="28"/>
          <w:szCs w:val="28"/>
          <w:u w:val="single"/>
        </w:rPr>
      </w:pPr>
      <w:r w:rsidRPr="00E9212C">
        <w:rPr>
          <w:b/>
          <w:bCs/>
          <w:color w:val="0000FF"/>
          <w:sz w:val="28"/>
          <w:szCs w:val="28"/>
          <w:u w:val="single"/>
        </w:rPr>
        <w:t>Letter Grade Distribution:</w:t>
      </w:r>
    </w:p>
    <w:p w:rsidR="007C5DF3" w:rsidRPr="007C5DF3" w:rsidRDefault="007C5DF3" w:rsidP="006B5CEF">
      <w:pPr>
        <w:pStyle w:val="NormalWeb"/>
        <w:keepNext/>
        <w:keepLines/>
        <w:spacing w:before="0" w:beforeAutospacing="0" w:after="0" w:afterAutospacing="0"/>
        <w:rPr>
          <w:b/>
          <w:bCs/>
          <w:sz w:val="8"/>
          <w:szCs w:val="8"/>
        </w:rPr>
      </w:pPr>
    </w:p>
    <w:p w:rsidR="006B5CEF" w:rsidRPr="00E9212C" w:rsidRDefault="00832FEC" w:rsidP="006B5CEF">
      <w:pPr>
        <w:pStyle w:val="NormalWeb"/>
        <w:spacing w:before="0" w:beforeAutospacing="0" w:after="0" w:afterAutospacing="0"/>
        <w:rPr>
          <w:b/>
          <w:bCs/>
          <w:color w:val="FF0000"/>
        </w:rPr>
      </w:pPr>
      <w:r>
        <w:rPr>
          <w:b/>
          <w:bCs/>
          <w:color w:val="FF0000"/>
        </w:rPr>
        <w:t>88% ≤A-, A, A+ ≤</w:t>
      </w:r>
      <w:r w:rsidR="006B5CEF" w:rsidRPr="00E9212C">
        <w:rPr>
          <w:b/>
          <w:bCs/>
          <w:color w:val="FF0000"/>
        </w:rPr>
        <w:t xml:space="preserve"> 100%</w:t>
      </w:r>
      <w:r w:rsidR="007C5DF3">
        <w:rPr>
          <w:b/>
          <w:bCs/>
          <w:color w:val="FF0000"/>
        </w:rPr>
        <w:tab/>
      </w:r>
      <w:r w:rsidR="007C5DF3">
        <w:rPr>
          <w:b/>
          <w:bCs/>
          <w:color w:val="FF0000"/>
        </w:rPr>
        <w:tab/>
      </w:r>
      <w:r w:rsidR="007C5DF3">
        <w:rPr>
          <w:b/>
          <w:bCs/>
          <w:color w:val="FF0000"/>
        </w:rPr>
        <w:tab/>
      </w:r>
      <w:r w:rsidR="007C5DF3">
        <w:rPr>
          <w:b/>
          <w:bCs/>
          <w:color w:val="FF0000"/>
        </w:rPr>
        <w:tab/>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75% </w:t>
      </w:r>
      <w:r w:rsidR="00832FEC">
        <w:rPr>
          <w:b/>
          <w:bCs/>
          <w:color w:val="FF0000"/>
        </w:rPr>
        <w:t>≤</w:t>
      </w:r>
      <w:r w:rsidRPr="00E9212C">
        <w:rPr>
          <w:b/>
          <w:bCs/>
          <w:color w:val="FF0000"/>
        </w:rPr>
        <w:t xml:space="preserve">B-, B, B+ </w:t>
      </w:r>
      <w:r w:rsidR="00832FEC">
        <w:rPr>
          <w:b/>
          <w:bCs/>
          <w:color w:val="FF0000"/>
        </w:rPr>
        <w:t>≤</w:t>
      </w:r>
      <w:r w:rsidRPr="00E9212C">
        <w:rPr>
          <w:b/>
          <w:bCs/>
          <w:color w:val="FF0000"/>
        </w:rPr>
        <w:t xml:space="preserve"> 87%</w:t>
      </w:r>
    </w:p>
    <w:p w:rsidR="006B5CEF" w:rsidRPr="00E9212C" w:rsidRDefault="006B5CEF" w:rsidP="006B5CEF">
      <w:pPr>
        <w:pStyle w:val="NormalWeb"/>
        <w:spacing w:before="0" w:beforeAutospacing="0" w:after="0" w:afterAutospacing="0"/>
        <w:rPr>
          <w:b/>
          <w:bCs/>
          <w:color w:val="FF0000"/>
        </w:rPr>
      </w:pPr>
      <w:r w:rsidRPr="00E9212C">
        <w:rPr>
          <w:b/>
          <w:bCs/>
          <w:color w:val="FF0000"/>
        </w:rPr>
        <w:t xml:space="preserve">68% </w:t>
      </w:r>
      <w:r w:rsidR="00832FEC">
        <w:rPr>
          <w:b/>
          <w:bCs/>
          <w:color w:val="FF0000"/>
        </w:rPr>
        <w:t>≤</w:t>
      </w:r>
      <w:r w:rsidRPr="00E9212C">
        <w:rPr>
          <w:b/>
          <w:bCs/>
          <w:color w:val="FF0000"/>
        </w:rPr>
        <w:t xml:space="preserve"> C-, C, C+</w:t>
      </w:r>
      <w:r w:rsidR="00832FEC">
        <w:rPr>
          <w:b/>
          <w:bCs/>
          <w:color w:val="FF0000"/>
        </w:rPr>
        <w:t>≤</w:t>
      </w:r>
      <w:r w:rsidRPr="00E9212C">
        <w:rPr>
          <w:b/>
          <w:bCs/>
          <w:color w:val="FF0000"/>
        </w:rPr>
        <w:t>74%</w:t>
      </w:r>
    </w:p>
    <w:p w:rsidR="006B5CEF" w:rsidRDefault="006B5CEF" w:rsidP="006B5CEF">
      <w:pPr>
        <w:pStyle w:val="NormalWeb"/>
        <w:spacing w:before="0" w:beforeAutospacing="0" w:after="0" w:afterAutospacing="0"/>
        <w:rPr>
          <w:b/>
          <w:bCs/>
          <w:color w:val="FF0000"/>
        </w:rPr>
      </w:pPr>
      <w:r w:rsidRPr="00E9212C">
        <w:rPr>
          <w:b/>
          <w:bCs/>
          <w:color w:val="FF0000"/>
        </w:rPr>
        <w:t xml:space="preserve">58% </w:t>
      </w:r>
      <w:r w:rsidR="00832FEC">
        <w:rPr>
          <w:b/>
          <w:bCs/>
          <w:color w:val="FF0000"/>
        </w:rPr>
        <w:t>≤</w:t>
      </w:r>
      <w:r w:rsidRPr="00E9212C">
        <w:rPr>
          <w:b/>
          <w:bCs/>
          <w:color w:val="FF0000"/>
        </w:rPr>
        <w:t xml:space="preserve"> D-, D, D+</w:t>
      </w:r>
      <w:r w:rsidR="00832FEC">
        <w:rPr>
          <w:b/>
          <w:bCs/>
          <w:color w:val="FF0000"/>
        </w:rPr>
        <w:t>≤</w:t>
      </w:r>
      <w:r w:rsidRPr="00E9212C">
        <w:rPr>
          <w:b/>
          <w:bCs/>
          <w:color w:val="FF0000"/>
        </w:rPr>
        <w:t xml:space="preserve">67% </w:t>
      </w:r>
    </w:p>
    <w:p w:rsidR="005C4D7C" w:rsidRDefault="003F1254" w:rsidP="006B5CEF">
      <w:pPr>
        <w:pStyle w:val="NormalWeb"/>
        <w:spacing w:before="0" w:beforeAutospacing="0" w:after="0" w:afterAutospacing="0"/>
        <w:rPr>
          <w:b/>
          <w:bCs/>
          <w:color w:val="FF0000"/>
        </w:rPr>
      </w:pPr>
      <w:r>
        <w:rPr>
          <w:b/>
          <w:bCs/>
          <w:color w:val="FF0000"/>
        </w:rPr>
        <w:t>58</w:t>
      </w:r>
      <w:r w:rsidR="00BD17D5">
        <w:rPr>
          <w:b/>
          <w:bCs/>
          <w:color w:val="FF0000"/>
        </w:rPr>
        <w:t>%</w:t>
      </w:r>
      <w:r w:rsidR="006C131B">
        <w:rPr>
          <w:b/>
          <w:bCs/>
          <w:color w:val="FF0000"/>
        </w:rPr>
        <w:t xml:space="preserve"> </w:t>
      </w:r>
      <w:r w:rsidR="00832FEC">
        <w:rPr>
          <w:b/>
          <w:bCs/>
          <w:color w:val="FF0000"/>
        </w:rPr>
        <w:t>≤</w:t>
      </w:r>
      <w:r w:rsidR="00BD17D5">
        <w:rPr>
          <w:b/>
          <w:bCs/>
          <w:color w:val="FF0000"/>
        </w:rPr>
        <w:t xml:space="preserve"> </w:t>
      </w:r>
      <w:r w:rsidR="006C131B">
        <w:rPr>
          <w:b/>
          <w:bCs/>
          <w:color w:val="FF0000"/>
        </w:rPr>
        <w:t>F</w:t>
      </w:r>
    </w:p>
    <w:p w:rsidR="007C5DF3" w:rsidRDefault="007C5DF3" w:rsidP="006B5CEF">
      <w:pPr>
        <w:pStyle w:val="NormalWeb"/>
        <w:spacing w:before="0" w:beforeAutospacing="0" w:after="0" w:afterAutospacing="0"/>
        <w:rPr>
          <w:b/>
          <w:bCs/>
          <w:color w:val="FF0000"/>
        </w:rPr>
      </w:pPr>
    </w:p>
    <w:p w:rsidR="007C5DF3" w:rsidRDefault="007C5DF3" w:rsidP="00EA6375">
      <w:pPr>
        <w:pStyle w:val="NormalWeb"/>
        <w:spacing w:before="0" w:beforeAutospacing="0" w:after="0" w:afterAutospacing="0"/>
        <w:rPr>
          <w:b/>
          <w:bCs/>
          <w:color w:val="auto"/>
        </w:rPr>
      </w:pPr>
      <w:r>
        <w:rPr>
          <w:b/>
          <w:bCs/>
          <w:color w:val="auto"/>
        </w:rPr>
        <w:t>A+</w:t>
      </w:r>
      <w:r>
        <w:rPr>
          <w:b/>
          <w:bCs/>
          <w:color w:val="auto"/>
        </w:rPr>
        <w:tab/>
        <w:t>980+</w:t>
      </w:r>
      <w:r>
        <w:rPr>
          <w:b/>
          <w:bCs/>
          <w:color w:val="auto"/>
        </w:rPr>
        <w:tab/>
      </w:r>
      <w:r>
        <w:rPr>
          <w:b/>
          <w:bCs/>
          <w:color w:val="auto"/>
        </w:rPr>
        <w:tab/>
      </w:r>
      <w:r w:rsidR="00EA6375">
        <w:rPr>
          <w:b/>
          <w:bCs/>
          <w:color w:val="auto"/>
        </w:rPr>
        <w:t>C+</w:t>
      </w:r>
      <w:r w:rsidR="00EA6375">
        <w:rPr>
          <w:b/>
          <w:bCs/>
          <w:color w:val="auto"/>
        </w:rPr>
        <w:tab/>
        <w:t>730-749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900-979</w:t>
      </w:r>
      <w:r>
        <w:rPr>
          <w:b/>
          <w:bCs/>
          <w:color w:val="auto"/>
        </w:rPr>
        <w:tab/>
      </w:r>
      <w:r w:rsidR="00EA6375">
        <w:rPr>
          <w:b/>
          <w:bCs/>
          <w:color w:val="auto"/>
        </w:rPr>
        <w:t>C</w:t>
      </w:r>
      <w:r w:rsidR="00EA6375">
        <w:rPr>
          <w:b/>
          <w:bCs/>
          <w:color w:val="auto"/>
        </w:rPr>
        <w:tab/>
        <w:t>700-729</w:t>
      </w:r>
    </w:p>
    <w:p w:rsidR="007C5DF3" w:rsidRDefault="007C5DF3" w:rsidP="006B5CEF">
      <w:pPr>
        <w:pStyle w:val="NormalWeb"/>
        <w:spacing w:before="0" w:beforeAutospacing="0" w:after="0" w:afterAutospacing="0"/>
        <w:rPr>
          <w:b/>
          <w:bCs/>
          <w:color w:val="auto"/>
        </w:rPr>
      </w:pPr>
      <w:r>
        <w:rPr>
          <w:b/>
          <w:bCs/>
          <w:color w:val="auto"/>
        </w:rPr>
        <w:t>A-</w:t>
      </w:r>
      <w:r>
        <w:rPr>
          <w:b/>
          <w:bCs/>
          <w:color w:val="auto"/>
        </w:rPr>
        <w:tab/>
        <w:t>880-899</w:t>
      </w:r>
      <w:r>
        <w:rPr>
          <w:b/>
          <w:bCs/>
          <w:color w:val="auto"/>
        </w:rPr>
        <w:tab/>
      </w:r>
      <w:r w:rsidR="00EA6375">
        <w:rPr>
          <w:b/>
          <w:bCs/>
          <w:color w:val="auto"/>
        </w:rPr>
        <w:t>C-</w:t>
      </w:r>
      <w:r w:rsidR="00EA6375">
        <w:rPr>
          <w:b/>
          <w:bCs/>
          <w:color w:val="auto"/>
        </w:rPr>
        <w:tab/>
        <w:t>680-699</w:t>
      </w:r>
    </w:p>
    <w:p w:rsidR="00EA6375" w:rsidRDefault="00EA6375" w:rsidP="006B5CEF">
      <w:pPr>
        <w:pStyle w:val="NormalWeb"/>
        <w:spacing w:before="0" w:beforeAutospacing="0" w:after="0" w:afterAutospacing="0"/>
        <w:rPr>
          <w:b/>
          <w:bCs/>
          <w:color w:val="auto"/>
        </w:rPr>
      </w:pPr>
    </w:p>
    <w:p w:rsidR="007C5DF3" w:rsidRDefault="007C5DF3" w:rsidP="006B5CEF">
      <w:pPr>
        <w:pStyle w:val="NormalWeb"/>
        <w:spacing w:before="0" w:beforeAutospacing="0" w:after="0" w:afterAutospacing="0"/>
        <w:rPr>
          <w:b/>
          <w:bCs/>
          <w:color w:val="auto"/>
        </w:rPr>
      </w:pPr>
      <w:r>
        <w:rPr>
          <w:b/>
          <w:bCs/>
          <w:color w:val="auto"/>
        </w:rPr>
        <w:t>B+</w:t>
      </w:r>
      <w:r>
        <w:rPr>
          <w:b/>
          <w:bCs/>
          <w:color w:val="auto"/>
        </w:rPr>
        <w:tab/>
        <w:t>860-879</w:t>
      </w:r>
      <w:r>
        <w:rPr>
          <w:b/>
          <w:bCs/>
          <w:color w:val="auto"/>
        </w:rPr>
        <w:tab/>
      </w:r>
      <w:r w:rsidR="00EA6375">
        <w:rPr>
          <w:b/>
          <w:bCs/>
          <w:color w:val="auto"/>
        </w:rPr>
        <w:t>D+</w:t>
      </w:r>
      <w:r w:rsidR="00EA6375">
        <w:rPr>
          <w:b/>
          <w:bCs/>
          <w:color w:val="auto"/>
        </w:rPr>
        <w:tab/>
        <w:t>660-679</w:t>
      </w:r>
      <w:r w:rsidR="00EA6375">
        <w:rPr>
          <w:b/>
          <w:bCs/>
          <w:color w:val="auto"/>
        </w:rPr>
        <w:tab/>
        <w:t>F</w:t>
      </w:r>
      <w:r w:rsidR="00EA6375">
        <w:rPr>
          <w:b/>
          <w:bCs/>
          <w:color w:val="auto"/>
        </w:rPr>
        <w:tab/>
        <w:t>&lt;579</w:t>
      </w:r>
    </w:p>
    <w:p w:rsidR="00EA6375" w:rsidRDefault="007C5DF3" w:rsidP="00EA6375">
      <w:pPr>
        <w:pStyle w:val="NormalWeb"/>
        <w:spacing w:before="0" w:beforeAutospacing="0" w:after="0" w:afterAutospacing="0"/>
        <w:rPr>
          <w:b/>
          <w:bCs/>
          <w:color w:val="auto"/>
        </w:rPr>
      </w:pPr>
      <w:r>
        <w:rPr>
          <w:b/>
          <w:bCs/>
          <w:color w:val="auto"/>
        </w:rPr>
        <w:t>B</w:t>
      </w:r>
      <w:r>
        <w:rPr>
          <w:b/>
          <w:bCs/>
          <w:color w:val="auto"/>
        </w:rPr>
        <w:tab/>
        <w:t>770-859</w:t>
      </w:r>
      <w:r w:rsidR="00EA6375" w:rsidRPr="00EA6375">
        <w:rPr>
          <w:b/>
          <w:bCs/>
          <w:color w:val="auto"/>
        </w:rPr>
        <w:t xml:space="preserve"> </w:t>
      </w:r>
      <w:r w:rsidR="00EA6375">
        <w:rPr>
          <w:b/>
          <w:bCs/>
          <w:color w:val="auto"/>
        </w:rPr>
        <w:tab/>
        <w:t>D</w:t>
      </w:r>
      <w:r w:rsidR="00EA6375">
        <w:rPr>
          <w:b/>
          <w:bCs/>
          <w:color w:val="auto"/>
        </w:rPr>
        <w:tab/>
        <w:t>600-659</w:t>
      </w:r>
    </w:p>
    <w:p w:rsidR="00EA6375" w:rsidRPr="007C5DF3" w:rsidRDefault="00EA6375" w:rsidP="00EA6375">
      <w:pPr>
        <w:pStyle w:val="NormalWeb"/>
        <w:spacing w:before="0" w:beforeAutospacing="0" w:after="0" w:afterAutospacing="0"/>
        <w:rPr>
          <w:b/>
          <w:bCs/>
          <w:color w:val="auto"/>
        </w:rPr>
      </w:pPr>
      <w:r>
        <w:rPr>
          <w:b/>
          <w:bCs/>
          <w:color w:val="auto"/>
        </w:rPr>
        <w:t>B-</w:t>
      </w:r>
      <w:r>
        <w:rPr>
          <w:b/>
          <w:bCs/>
          <w:color w:val="auto"/>
        </w:rPr>
        <w:tab/>
        <w:t>750-769</w:t>
      </w:r>
      <w:r w:rsidRPr="00EA6375">
        <w:rPr>
          <w:b/>
          <w:bCs/>
          <w:color w:val="auto"/>
        </w:rPr>
        <w:t xml:space="preserve"> </w:t>
      </w:r>
      <w:r>
        <w:rPr>
          <w:b/>
          <w:bCs/>
          <w:color w:val="auto"/>
        </w:rPr>
        <w:tab/>
        <w:t>D-</w:t>
      </w:r>
      <w:r>
        <w:rPr>
          <w:b/>
          <w:bCs/>
          <w:color w:val="auto"/>
        </w:rPr>
        <w:tab/>
        <w:t>580-599</w:t>
      </w:r>
    </w:p>
    <w:p w:rsidR="00BD17D5" w:rsidRPr="00E9212C" w:rsidRDefault="00BD17D5" w:rsidP="006B5CEF">
      <w:pPr>
        <w:pStyle w:val="NormalWeb"/>
        <w:spacing w:before="0" w:beforeAutospacing="0" w:after="0" w:afterAutospacing="0"/>
        <w:rPr>
          <w:b/>
          <w:bCs/>
          <w:color w:val="FF0000"/>
        </w:rPr>
      </w:pPr>
    </w:p>
    <w:sectPr w:rsidR="00BD17D5" w:rsidRPr="00E9212C" w:rsidSect="006B5CEF">
      <w:headerReference w:type="default" r:id="rId13"/>
      <w:footerReference w:type="even" r:id="rId14"/>
      <w:footerReference w:type="default" r:id="rId15"/>
      <w:pgSz w:w="12240" w:h="15840" w:code="1"/>
      <w:pgMar w:top="1152" w:right="1440"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13E" w:rsidRDefault="00A8713E">
      <w:r>
        <w:separator/>
      </w:r>
    </w:p>
  </w:endnote>
  <w:endnote w:type="continuationSeparator" w:id="0">
    <w:p w:rsidR="00A8713E" w:rsidRDefault="00A8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Default="009E13B9" w:rsidP="006B5CEF">
    <w:pPr>
      <w:pStyle w:val="Footer"/>
      <w:framePr w:wrap="around" w:vAnchor="text" w:hAnchor="margin" w:xAlign="right" w:y="1"/>
      <w:rPr>
        <w:rStyle w:val="PageNumber"/>
      </w:rPr>
    </w:pPr>
    <w:r>
      <w:rPr>
        <w:rStyle w:val="PageNumber"/>
      </w:rPr>
      <w:fldChar w:fldCharType="begin"/>
    </w:r>
    <w:r w:rsidR="006B5CEF">
      <w:rPr>
        <w:rStyle w:val="PageNumber"/>
      </w:rPr>
      <w:instrText xml:space="preserve">PAGE  </w:instrText>
    </w:r>
    <w:r>
      <w:rPr>
        <w:rStyle w:val="PageNumber"/>
      </w:rPr>
      <w:fldChar w:fldCharType="end"/>
    </w:r>
  </w:p>
  <w:p w:rsidR="006B5CEF" w:rsidRDefault="006B5CEF" w:rsidP="006B5CE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7F6" w:rsidRPr="00E877F6" w:rsidRDefault="006B5CEF" w:rsidP="006B5CEF">
    <w:pPr>
      <w:pStyle w:val="Footer"/>
      <w:framePr w:wrap="around" w:vAnchor="text" w:hAnchor="margin" w:xAlign="right" w:y="1"/>
      <w:rPr>
        <w:rStyle w:val="PageNumber"/>
        <w:sz w:val="20"/>
      </w:rPr>
    </w:pPr>
    <w:r w:rsidRPr="0085182E">
      <w:rPr>
        <w:rStyle w:val="PageNumber"/>
        <w:sz w:val="20"/>
      </w:rPr>
      <w:t xml:space="preserve">Page </w:t>
    </w:r>
    <w:r w:rsidR="009E13B9" w:rsidRPr="0085182E">
      <w:rPr>
        <w:rStyle w:val="PageNumber"/>
        <w:sz w:val="20"/>
      </w:rPr>
      <w:fldChar w:fldCharType="begin"/>
    </w:r>
    <w:r w:rsidRPr="0085182E">
      <w:rPr>
        <w:rStyle w:val="PageNumber"/>
        <w:sz w:val="20"/>
      </w:rPr>
      <w:instrText xml:space="preserve">PAGE  </w:instrText>
    </w:r>
    <w:r w:rsidR="009E13B9" w:rsidRPr="0085182E">
      <w:rPr>
        <w:rStyle w:val="PageNumber"/>
        <w:sz w:val="20"/>
      </w:rPr>
      <w:fldChar w:fldCharType="separate"/>
    </w:r>
    <w:r w:rsidR="00D846FD">
      <w:rPr>
        <w:rStyle w:val="PageNumber"/>
        <w:noProof/>
        <w:sz w:val="20"/>
      </w:rPr>
      <w:t>4</w:t>
    </w:r>
    <w:r w:rsidR="009E13B9" w:rsidRPr="0085182E">
      <w:rPr>
        <w:rStyle w:val="PageNumber"/>
        <w:sz w:val="20"/>
      </w:rPr>
      <w:fldChar w:fldCharType="end"/>
    </w:r>
    <w:r>
      <w:rPr>
        <w:rStyle w:val="PageNumber"/>
        <w:sz w:val="20"/>
      </w:rPr>
      <w:t xml:space="preserve"> </w:t>
    </w:r>
    <w:r w:rsidRPr="0085182E">
      <w:rPr>
        <w:rStyle w:val="PageNumber"/>
        <w:sz w:val="20"/>
      </w:rPr>
      <w:t xml:space="preserve">of </w:t>
    </w:r>
    <w:r w:rsidR="0030370E">
      <w:rPr>
        <w:rStyle w:val="PageNumber"/>
        <w:sz w:val="20"/>
      </w:rPr>
      <w:t>4</w:t>
    </w:r>
  </w:p>
  <w:p w:rsidR="006B5CEF" w:rsidRDefault="006B5CEF" w:rsidP="006B5CE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13E" w:rsidRDefault="00A8713E">
      <w:r>
        <w:separator/>
      </w:r>
    </w:p>
  </w:footnote>
  <w:footnote w:type="continuationSeparator" w:id="0">
    <w:p w:rsidR="00A8713E" w:rsidRDefault="00A871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CEF" w:rsidRDefault="006B5CEF" w:rsidP="006B5CEF">
    <w:pPr>
      <w:pStyle w:val="Header"/>
      <w:jc w:val="center"/>
      <w:rPr>
        <w:sz w:val="18"/>
      </w:rPr>
    </w:pPr>
    <w:r>
      <w:rPr>
        <w:sz w:val="18"/>
      </w:rPr>
      <w:t>Charles W. Davidson College of</w:t>
    </w:r>
    <w:r w:rsidRPr="006E2BE4">
      <w:rPr>
        <w:sz w:val="18"/>
      </w:rPr>
      <w:t xml:space="preserve"> Engineering</w:t>
    </w:r>
    <w:r>
      <w:rPr>
        <w:sz w:val="18"/>
      </w:rPr>
      <w:t xml:space="preserve"> – San José State University</w:t>
    </w:r>
  </w:p>
  <w:p w:rsidR="006B5CEF" w:rsidRPr="006E2BE4" w:rsidRDefault="006B5CEF" w:rsidP="006B5CEF">
    <w:pPr>
      <w:pStyle w:val="Header"/>
      <w:spacing w:after="240"/>
      <w:jc w:val="center"/>
      <w:rPr>
        <w:b/>
        <w:sz w:val="28"/>
        <w:szCs w:val="28"/>
      </w:rPr>
    </w:pPr>
    <w:r w:rsidRPr="006E2BE4">
      <w:rPr>
        <w:b/>
        <w:sz w:val="28"/>
        <w:szCs w:val="28"/>
      </w:rPr>
      <w:t xml:space="preserve">E10 </w:t>
    </w:r>
    <w:r>
      <w:rPr>
        <w:b/>
        <w:sz w:val="28"/>
        <w:szCs w:val="28"/>
      </w:rPr>
      <w:t>Introduction to Engineering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B68"/>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47FE9"/>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80AEB"/>
    <w:multiLevelType w:val="multilevel"/>
    <w:tmpl w:val="A2ECE71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0E024D"/>
    <w:multiLevelType w:val="hybridMultilevel"/>
    <w:tmpl w:val="D3E82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CE2067"/>
    <w:multiLevelType w:val="hybridMultilevel"/>
    <w:tmpl w:val="AF0AB9BA"/>
    <w:lvl w:ilvl="0" w:tplc="B616DA9E">
      <w:start w:val="1"/>
      <w:numFmt w:val="decimal"/>
      <w:lvlText w:val="%1."/>
      <w:lvlJc w:val="left"/>
      <w:pPr>
        <w:tabs>
          <w:tab w:val="num" w:pos="360"/>
        </w:tabs>
        <w:ind w:left="360" w:hanging="360"/>
      </w:pPr>
      <w:rPr>
        <w:rFonts w:hint="default"/>
      </w:rPr>
    </w:lvl>
    <w:lvl w:ilvl="1" w:tplc="518850C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5D1B45"/>
    <w:multiLevelType w:val="hybridMultilevel"/>
    <w:tmpl w:val="D8D4C474"/>
    <w:lvl w:ilvl="0" w:tplc="518850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5306D9"/>
    <w:multiLevelType w:val="hybridMultilevel"/>
    <w:tmpl w:val="8678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A3D27"/>
    <w:multiLevelType w:val="hybridMultilevel"/>
    <w:tmpl w:val="A2ECE716"/>
    <w:lvl w:ilvl="0" w:tplc="B616DA9E">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322CBB"/>
    <w:multiLevelType w:val="hybridMultilevel"/>
    <w:tmpl w:val="67161A0A"/>
    <w:lvl w:ilvl="0" w:tplc="0546CD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885581"/>
    <w:multiLevelType w:val="hybridMultilevel"/>
    <w:tmpl w:val="7FD23BA8"/>
    <w:lvl w:ilvl="0" w:tplc="D81422FC">
      <w:start w:val="4"/>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5328D3"/>
    <w:multiLevelType w:val="hybridMultilevel"/>
    <w:tmpl w:val="D960EE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8369C6"/>
    <w:multiLevelType w:val="hybridMultilevel"/>
    <w:tmpl w:val="32A4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24FBB"/>
    <w:multiLevelType w:val="hybridMultilevel"/>
    <w:tmpl w:val="F6D60AE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16C4036"/>
    <w:multiLevelType w:val="multilevel"/>
    <w:tmpl w:val="93129466"/>
    <w:lvl w:ilvl="0">
      <w:start w:val="2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441509F"/>
    <w:multiLevelType w:val="multilevel"/>
    <w:tmpl w:val="4C9C7DA4"/>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38623DD0"/>
    <w:multiLevelType w:val="hybridMultilevel"/>
    <w:tmpl w:val="3878A306"/>
    <w:lvl w:ilvl="0" w:tplc="0409000F">
      <w:start w:val="1"/>
      <w:numFmt w:val="decimal"/>
      <w:lvlText w:val="%1."/>
      <w:lvlJc w:val="left"/>
      <w:pPr>
        <w:ind w:left="900" w:hanging="5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C641A"/>
    <w:multiLevelType w:val="hybridMultilevel"/>
    <w:tmpl w:val="227C4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0A6EF9"/>
    <w:multiLevelType w:val="hybridMultilevel"/>
    <w:tmpl w:val="4420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A1532"/>
    <w:multiLevelType w:val="multilevel"/>
    <w:tmpl w:val="92263D16"/>
    <w:lvl w:ilvl="0">
      <w:start w:val="13"/>
      <w:numFmt w:val="decimal"/>
      <w:lvlText w:val="%1"/>
      <w:lvlJc w:val="left"/>
      <w:pPr>
        <w:tabs>
          <w:tab w:val="num" w:pos="720"/>
        </w:tabs>
        <w:ind w:left="720" w:hanging="720"/>
      </w:pPr>
      <w:rPr>
        <w:rFonts w:hint="default"/>
      </w:rPr>
    </w:lvl>
    <w:lvl w:ilvl="1">
      <w:start w:val="1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4168645E"/>
    <w:multiLevelType w:val="hybridMultilevel"/>
    <w:tmpl w:val="9312946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BDE58AB"/>
    <w:multiLevelType w:val="hybridMultilevel"/>
    <w:tmpl w:val="946C9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A62E31"/>
    <w:multiLevelType w:val="multilevel"/>
    <w:tmpl w:val="880CB3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435045A"/>
    <w:multiLevelType w:val="hybridMultilevel"/>
    <w:tmpl w:val="5052AA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E70009D"/>
    <w:multiLevelType w:val="hybridMultilevel"/>
    <w:tmpl w:val="80140E5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7C5819"/>
    <w:multiLevelType w:val="hybridMultilevel"/>
    <w:tmpl w:val="7D467B0C"/>
    <w:lvl w:ilvl="0" w:tplc="20E2C888">
      <w:start w:val="1"/>
      <w:numFmt w:val="decimal"/>
      <w:lvlText w:val="%1."/>
      <w:lvlJc w:val="left"/>
      <w:pPr>
        <w:ind w:left="900" w:hanging="54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53112F"/>
    <w:multiLevelType w:val="hybridMultilevel"/>
    <w:tmpl w:val="D5909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4"/>
  </w:num>
  <w:num w:numId="4">
    <w:abstractNumId w:val="18"/>
  </w:num>
  <w:num w:numId="5">
    <w:abstractNumId w:val="16"/>
  </w:num>
  <w:num w:numId="6">
    <w:abstractNumId w:val="10"/>
  </w:num>
  <w:num w:numId="7">
    <w:abstractNumId w:val="22"/>
  </w:num>
  <w:num w:numId="8">
    <w:abstractNumId w:val="3"/>
  </w:num>
  <w:num w:numId="9">
    <w:abstractNumId w:val="8"/>
  </w:num>
  <w:num w:numId="10">
    <w:abstractNumId w:val="12"/>
  </w:num>
  <w:num w:numId="11">
    <w:abstractNumId w:val="19"/>
  </w:num>
  <w:num w:numId="12">
    <w:abstractNumId w:val="13"/>
  </w:num>
  <w:num w:numId="13">
    <w:abstractNumId w:val="7"/>
  </w:num>
  <w:num w:numId="14">
    <w:abstractNumId w:val="2"/>
  </w:num>
  <w:num w:numId="15">
    <w:abstractNumId w:val="4"/>
  </w:num>
  <w:num w:numId="16">
    <w:abstractNumId w:val="5"/>
  </w:num>
  <w:num w:numId="17">
    <w:abstractNumId w:val="9"/>
  </w:num>
  <w:num w:numId="18">
    <w:abstractNumId w:val="23"/>
  </w:num>
  <w:num w:numId="19">
    <w:abstractNumId w:val="17"/>
  </w:num>
  <w:num w:numId="20">
    <w:abstractNumId w:val="24"/>
  </w:num>
  <w:num w:numId="21">
    <w:abstractNumId w:val="11"/>
  </w:num>
  <w:num w:numId="22">
    <w:abstractNumId w:val="15"/>
  </w:num>
  <w:num w:numId="23">
    <w:abstractNumId w:val="21"/>
  </w:num>
  <w:num w:numId="24">
    <w:abstractNumId w:val="25"/>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98"/>
    <w:rsid w:val="00003E76"/>
    <w:rsid w:val="000659BF"/>
    <w:rsid w:val="00071819"/>
    <w:rsid w:val="000943EF"/>
    <w:rsid w:val="000D1F8B"/>
    <w:rsid w:val="000D5F7A"/>
    <w:rsid w:val="000E1172"/>
    <w:rsid w:val="000F642B"/>
    <w:rsid w:val="001011D6"/>
    <w:rsid w:val="00105269"/>
    <w:rsid w:val="00120BB5"/>
    <w:rsid w:val="001473D7"/>
    <w:rsid w:val="00184253"/>
    <w:rsid w:val="001A04B3"/>
    <w:rsid w:val="001B073A"/>
    <w:rsid w:val="001B318D"/>
    <w:rsid w:val="001C4CB3"/>
    <w:rsid w:val="001D3EE7"/>
    <w:rsid w:val="001F1AD5"/>
    <w:rsid w:val="001F1E18"/>
    <w:rsid w:val="00204748"/>
    <w:rsid w:val="00277991"/>
    <w:rsid w:val="002C0021"/>
    <w:rsid w:val="002E395E"/>
    <w:rsid w:val="002E5715"/>
    <w:rsid w:val="0030370E"/>
    <w:rsid w:val="003237C8"/>
    <w:rsid w:val="00340ECB"/>
    <w:rsid w:val="003605C6"/>
    <w:rsid w:val="003B4938"/>
    <w:rsid w:val="003C6475"/>
    <w:rsid w:val="003D5230"/>
    <w:rsid w:val="003D53A3"/>
    <w:rsid w:val="003D6247"/>
    <w:rsid w:val="003E5897"/>
    <w:rsid w:val="003F1254"/>
    <w:rsid w:val="0040151D"/>
    <w:rsid w:val="00416DD6"/>
    <w:rsid w:val="00442398"/>
    <w:rsid w:val="004566BA"/>
    <w:rsid w:val="00477C7D"/>
    <w:rsid w:val="004839F5"/>
    <w:rsid w:val="005122B1"/>
    <w:rsid w:val="00572CDB"/>
    <w:rsid w:val="0057769A"/>
    <w:rsid w:val="005A6092"/>
    <w:rsid w:val="005A68B8"/>
    <w:rsid w:val="005B4A2E"/>
    <w:rsid w:val="005C4D7C"/>
    <w:rsid w:val="005E397B"/>
    <w:rsid w:val="005E3EDD"/>
    <w:rsid w:val="005F21B2"/>
    <w:rsid w:val="005F492A"/>
    <w:rsid w:val="00606596"/>
    <w:rsid w:val="006A5D7F"/>
    <w:rsid w:val="006B3A7A"/>
    <w:rsid w:val="006B3F35"/>
    <w:rsid w:val="006B5CEF"/>
    <w:rsid w:val="006C08FC"/>
    <w:rsid w:val="006C131B"/>
    <w:rsid w:val="006F792B"/>
    <w:rsid w:val="00712106"/>
    <w:rsid w:val="0072223F"/>
    <w:rsid w:val="00731AC9"/>
    <w:rsid w:val="0073441A"/>
    <w:rsid w:val="00753F24"/>
    <w:rsid w:val="00754EDD"/>
    <w:rsid w:val="00781F7D"/>
    <w:rsid w:val="007C5DF3"/>
    <w:rsid w:val="00832FEC"/>
    <w:rsid w:val="00835251"/>
    <w:rsid w:val="008746E7"/>
    <w:rsid w:val="008B59B7"/>
    <w:rsid w:val="008C2FC0"/>
    <w:rsid w:val="008E650E"/>
    <w:rsid w:val="008F740E"/>
    <w:rsid w:val="008F7AB4"/>
    <w:rsid w:val="00902EB3"/>
    <w:rsid w:val="0092759F"/>
    <w:rsid w:val="0095135A"/>
    <w:rsid w:val="00955FE8"/>
    <w:rsid w:val="009D14F9"/>
    <w:rsid w:val="009E13B9"/>
    <w:rsid w:val="009E5635"/>
    <w:rsid w:val="00A4006A"/>
    <w:rsid w:val="00A77BA7"/>
    <w:rsid w:val="00A8713E"/>
    <w:rsid w:val="00A9490F"/>
    <w:rsid w:val="00AE4372"/>
    <w:rsid w:val="00B33FFB"/>
    <w:rsid w:val="00B405D2"/>
    <w:rsid w:val="00B4414E"/>
    <w:rsid w:val="00B730F4"/>
    <w:rsid w:val="00B8024A"/>
    <w:rsid w:val="00B805C8"/>
    <w:rsid w:val="00B82ECA"/>
    <w:rsid w:val="00B9719D"/>
    <w:rsid w:val="00BB0EF5"/>
    <w:rsid w:val="00BC2B48"/>
    <w:rsid w:val="00BD17D5"/>
    <w:rsid w:val="00BD751D"/>
    <w:rsid w:val="00BE0EE1"/>
    <w:rsid w:val="00C01110"/>
    <w:rsid w:val="00C265DC"/>
    <w:rsid w:val="00CB5AA1"/>
    <w:rsid w:val="00CD47F3"/>
    <w:rsid w:val="00CD5153"/>
    <w:rsid w:val="00CD72AF"/>
    <w:rsid w:val="00CE20C8"/>
    <w:rsid w:val="00D057E8"/>
    <w:rsid w:val="00D3562D"/>
    <w:rsid w:val="00D639D9"/>
    <w:rsid w:val="00D846FD"/>
    <w:rsid w:val="00DB6DF6"/>
    <w:rsid w:val="00DC73E0"/>
    <w:rsid w:val="00DD2120"/>
    <w:rsid w:val="00E3617C"/>
    <w:rsid w:val="00E438A4"/>
    <w:rsid w:val="00E71F04"/>
    <w:rsid w:val="00E877F6"/>
    <w:rsid w:val="00E91255"/>
    <w:rsid w:val="00E9212C"/>
    <w:rsid w:val="00E9355A"/>
    <w:rsid w:val="00E9591A"/>
    <w:rsid w:val="00EA1EFD"/>
    <w:rsid w:val="00EA6375"/>
    <w:rsid w:val="00EC1787"/>
    <w:rsid w:val="00EC63BC"/>
    <w:rsid w:val="00ED539B"/>
    <w:rsid w:val="00F02950"/>
    <w:rsid w:val="00F27AF8"/>
    <w:rsid w:val="00F60933"/>
    <w:rsid w:val="00FB1380"/>
    <w:rsid w:val="00FB1D8F"/>
    <w:rsid w:val="00FE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84B97"/>
  <w15:docId w15:val="{13D1F254-4E94-4019-9A93-E7879ED3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6C1"/>
    <w:rPr>
      <w:sz w:val="22"/>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widowControl w:val="0"/>
      <w:jc w:val="center"/>
      <w:outlineLvl w:val="1"/>
    </w:pPr>
    <w:rPr>
      <w:b/>
      <w:sz w:val="28"/>
      <w:szCs w:val="20"/>
    </w:rPr>
  </w:style>
  <w:style w:type="paragraph" w:styleId="Heading3">
    <w:name w:val="heading 3"/>
    <w:basedOn w:val="Normal"/>
    <w:next w:val="Normal"/>
    <w:qFormat/>
    <w:pPr>
      <w:keepNext/>
      <w:widowControl w:val="0"/>
      <w:ind w:firstLine="360"/>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sz w:val="20"/>
      <w:szCs w:val="20"/>
    </w:rPr>
  </w:style>
  <w:style w:type="paragraph" w:styleId="BodyText">
    <w:name w:val="Body Text"/>
    <w:basedOn w:val="Normal"/>
    <w:rPr>
      <w:color w:val="0000FF"/>
      <w:sz w:val="20"/>
      <w:szCs w:val="20"/>
    </w:rPr>
  </w:style>
  <w:style w:type="paragraph" w:styleId="NormalWeb">
    <w:name w:val="Normal (Web)"/>
    <w:basedOn w:val="Normal"/>
    <w:uiPriority w:val="99"/>
    <w:pPr>
      <w:spacing w:before="100" w:beforeAutospacing="1" w:after="100" w:afterAutospacing="1"/>
    </w:pPr>
    <w:rPr>
      <w:color w:val="000000"/>
    </w:rPr>
  </w:style>
  <w:style w:type="character" w:styleId="Hyperlink">
    <w:name w:val="Hyperlink"/>
    <w:basedOn w:val="DefaultParagraphFont"/>
    <w:rPr>
      <w:color w:val="00537F"/>
      <w:u w:val="single"/>
    </w:rPr>
  </w:style>
  <w:style w:type="paragraph" w:styleId="Header">
    <w:name w:val="header"/>
    <w:basedOn w:val="Normal"/>
    <w:rsid w:val="006E2BE4"/>
    <w:pPr>
      <w:tabs>
        <w:tab w:val="center" w:pos="4320"/>
        <w:tab w:val="right" w:pos="8640"/>
      </w:tabs>
    </w:pPr>
  </w:style>
  <w:style w:type="paragraph" w:styleId="Footer">
    <w:name w:val="footer"/>
    <w:basedOn w:val="Normal"/>
    <w:rsid w:val="006E2BE4"/>
    <w:pPr>
      <w:tabs>
        <w:tab w:val="center" w:pos="4320"/>
        <w:tab w:val="right" w:pos="8640"/>
      </w:tabs>
    </w:pPr>
  </w:style>
  <w:style w:type="character" w:styleId="PageNumber">
    <w:name w:val="page number"/>
    <w:basedOn w:val="DefaultParagraphFont"/>
    <w:rsid w:val="006E2BE4"/>
  </w:style>
  <w:style w:type="table" w:styleId="TableGrid">
    <w:name w:val="Table Grid"/>
    <w:basedOn w:val="TableNormal"/>
    <w:rsid w:val="00184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689D"/>
    <w:pPr>
      <w:autoSpaceDE w:val="0"/>
      <w:autoSpaceDN w:val="0"/>
      <w:adjustRightInd w:val="0"/>
    </w:pPr>
    <w:rPr>
      <w:color w:val="000000"/>
      <w:sz w:val="24"/>
      <w:szCs w:val="24"/>
    </w:rPr>
  </w:style>
  <w:style w:type="character" w:customStyle="1" w:styleId="apple-style-span">
    <w:name w:val="apple-style-span"/>
    <w:basedOn w:val="DefaultParagraphFont"/>
    <w:rsid w:val="00467196"/>
  </w:style>
  <w:style w:type="character" w:customStyle="1" w:styleId="apple-converted-space">
    <w:name w:val="apple-converted-space"/>
    <w:basedOn w:val="DefaultParagraphFont"/>
    <w:rsid w:val="00BE486F"/>
  </w:style>
  <w:style w:type="paragraph" w:customStyle="1" w:styleId="Tabletext">
    <w:name w:val="Table text"/>
    <w:next w:val="Normal"/>
    <w:rsid w:val="00223C43"/>
    <w:pPr>
      <w:spacing w:before="60" w:after="60"/>
    </w:pPr>
    <w:rPr>
      <w:sz w:val="24"/>
      <w:szCs w:val="24"/>
    </w:rPr>
  </w:style>
  <w:style w:type="paragraph" w:customStyle="1" w:styleId="DataField11pt-Single">
    <w:name w:val="Data Field 11pt-Single"/>
    <w:basedOn w:val="Normal"/>
    <w:rsid w:val="000460C3"/>
    <w:pPr>
      <w:autoSpaceDE w:val="0"/>
      <w:autoSpaceDN w:val="0"/>
    </w:pPr>
    <w:rPr>
      <w:rFonts w:ascii="Arial" w:hAnsi="Arial"/>
      <w:lang w:eastAsia="zh-CN"/>
    </w:rPr>
  </w:style>
  <w:style w:type="paragraph" w:styleId="ListParagraph">
    <w:name w:val="List Paragraph"/>
    <w:basedOn w:val="Normal"/>
    <w:uiPriority w:val="34"/>
    <w:qFormat/>
    <w:rsid w:val="00A4006A"/>
    <w:pPr>
      <w:ind w:left="720"/>
      <w:contextualSpacing/>
    </w:pPr>
  </w:style>
  <w:style w:type="paragraph" w:styleId="BalloonText">
    <w:name w:val="Balloon Text"/>
    <w:basedOn w:val="Normal"/>
    <w:link w:val="BalloonTextChar"/>
    <w:uiPriority w:val="99"/>
    <w:semiHidden/>
    <w:unhideWhenUsed/>
    <w:rsid w:val="005C4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D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7855">
      <w:bodyDiv w:val="1"/>
      <w:marLeft w:val="0"/>
      <w:marRight w:val="0"/>
      <w:marTop w:val="0"/>
      <w:marBottom w:val="0"/>
      <w:divBdr>
        <w:top w:val="none" w:sz="0" w:space="0" w:color="auto"/>
        <w:left w:val="none" w:sz="0" w:space="0" w:color="auto"/>
        <w:bottom w:val="none" w:sz="0" w:space="0" w:color="auto"/>
        <w:right w:val="none" w:sz="0" w:space="0" w:color="auto"/>
      </w:divBdr>
    </w:div>
    <w:div w:id="333191157">
      <w:bodyDiv w:val="1"/>
      <w:marLeft w:val="0"/>
      <w:marRight w:val="0"/>
      <w:marTop w:val="0"/>
      <w:marBottom w:val="0"/>
      <w:divBdr>
        <w:top w:val="none" w:sz="0" w:space="0" w:color="auto"/>
        <w:left w:val="none" w:sz="0" w:space="0" w:color="auto"/>
        <w:bottom w:val="none" w:sz="0" w:space="0" w:color="auto"/>
        <w:right w:val="none" w:sz="0" w:space="0" w:color="auto"/>
      </w:divBdr>
      <w:divsChild>
        <w:div w:id="103503455">
          <w:marLeft w:val="0"/>
          <w:marRight w:val="0"/>
          <w:marTop w:val="0"/>
          <w:marBottom w:val="0"/>
          <w:divBdr>
            <w:top w:val="none" w:sz="0" w:space="0" w:color="auto"/>
            <w:left w:val="none" w:sz="0" w:space="0" w:color="auto"/>
            <w:bottom w:val="none" w:sz="0" w:space="0" w:color="auto"/>
            <w:right w:val="none" w:sz="0" w:space="0" w:color="auto"/>
          </w:divBdr>
          <w:divsChild>
            <w:div w:id="1854490456">
              <w:marLeft w:val="0"/>
              <w:marRight w:val="0"/>
              <w:marTop w:val="0"/>
              <w:marBottom w:val="0"/>
              <w:divBdr>
                <w:top w:val="none" w:sz="0" w:space="0" w:color="auto"/>
                <w:left w:val="none" w:sz="0" w:space="0" w:color="auto"/>
                <w:bottom w:val="none" w:sz="0" w:space="0" w:color="auto"/>
                <w:right w:val="none" w:sz="0" w:space="0" w:color="auto"/>
              </w:divBdr>
              <w:divsChild>
                <w:div w:id="1596748631">
                  <w:marLeft w:val="0"/>
                  <w:marRight w:val="0"/>
                  <w:marTop w:val="0"/>
                  <w:marBottom w:val="0"/>
                  <w:divBdr>
                    <w:top w:val="none" w:sz="0" w:space="0" w:color="auto"/>
                    <w:left w:val="none" w:sz="0" w:space="0" w:color="auto"/>
                    <w:bottom w:val="none" w:sz="0" w:space="0" w:color="auto"/>
                    <w:right w:val="none" w:sz="0" w:space="0" w:color="auto"/>
                  </w:divBdr>
                  <w:divsChild>
                    <w:div w:id="1603293419">
                      <w:marLeft w:val="0"/>
                      <w:marRight w:val="0"/>
                      <w:marTop w:val="0"/>
                      <w:marBottom w:val="0"/>
                      <w:divBdr>
                        <w:top w:val="none" w:sz="0" w:space="0" w:color="auto"/>
                        <w:left w:val="none" w:sz="0" w:space="0" w:color="auto"/>
                        <w:bottom w:val="none" w:sz="0" w:space="0" w:color="auto"/>
                        <w:right w:val="none" w:sz="0" w:space="0" w:color="auto"/>
                      </w:divBdr>
                    </w:div>
                    <w:div w:id="1696152410">
                      <w:marLeft w:val="0"/>
                      <w:marRight w:val="0"/>
                      <w:marTop w:val="0"/>
                      <w:marBottom w:val="0"/>
                      <w:divBdr>
                        <w:top w:val="none" w:sz="0" w:space="0" w:color="auto"/>
                        <w:left w:val="none" w:sz="0" w:space="0" w:color="auto"/>
                        <w:bottom w:val="none" w:sz="0" w:space="0" w:color="auto"/>
                        <w:right w:val="none" w:sz="0" w:space="0" w:color="auto"/>
                      </w:divBdr>
                    </w:div>
                    <w:div w:id="281575302">
                      <w:marLeft w:val="0"/>
                      <w:marRight w:val="0"/>
                      <w:marTop w:val="0"/>
                      <w:marBottom w:val="0"/>
                      <w:divBdr>
                        <w:top w:val="none" w:sz="0" w:space="0" w:color="auto"/>
                        <w:left w:val="none" w:sz="0" w:space="0" w:color="auto"/>
                        <w:bottom w:val="none" w:sz="0" w:space="0" w:color="auto"/>
                        <w:right w:val="none" w:sz="0" w:space="0" w:color="auto"/>
                      </w:divBdr>
                    </w:div>
                    <w:div w:id="1761217022">
                      <w:marLeft w:val="0"/>
                      <w:marRight w:val="0"/>
                      <w:marTop w:val="0"/>
                      <w:marBottom w:val="0"/>
                      <w:divBdr>
                        <w:top w:val="none" w:sz="0" w:space="0" w:color="auto"/>
                        <w:left w:val="none" w:sz="0" w:space="0" w:color="auto"/>
                        <w:bottom w:val="none" w:sz="0" w:space="0" w:color="auto"/>
                        <w:right w:val="none" w:sz="0" w:space="0" w:color="auto"/>
                      </w:divBdr>
                      <w:divsChild>
                        <w:div w:id="3269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2398">
      <w:bodyDiv w:val="1"/>
      <w:marLeft w:val="0"/>
      <w:marRight w:val="0"/>
      <w:marTop w:val="0"/>
      <w:marBottom w:val="0"/>
      <w:divBdr>
        <w:top w:val="none" w:sz="0" w:space="0" w:color="auto"/>
        <w:left w:val="none" w:sz="0" w:space="0" w:color="auto"/>
        <w:bottom w:val="none" w:sz="0" w:space="0" w:color="auto"/>
        <w:right w:val="none" w:sz="0" w:space="0" w:color="auto"/>
      </w:divBdr>
      <w:divsChild>
        <w:div w:id="416290692">
          <w:marLeft w:val="0"/>
          <w:marRight w:val="0"/>
          <w:marTop w:val="0"/>
          <w:marBottom w:val="0"/>
          <w:divBdr>
            <w:top w:val="none" w:sz="0" w:space="0" w:color="auto"/>
            <w:left w:val="none" w:sz="0" w:space="0" w:color="auto"/>
            <w:bottom w:val="none" w:sz="0" w:space="0" w:color="auto"/>
            <w:right w:val="none" w:sz="0" w:space="0" w:color="auto"/>
          </w:divBdr>
        </w:div>
        <w:div w:id="1075128557">
          <w:marLeft w:val="0"/>
          <w:marRight w:val="0"/>
          <w:marTop w:val="0"/>
          <w:marBottom w:val="0"/>
          <w:divBdr>
            <w:top w:val="none" w:sz="0" w:space="0" w:color="auto"/>
            <w:left w:val="none" w:sz="0" w:space="0" w:color="auto"/>
            <w:bottom w:val="none" w:sz="0" w:space="0" w:color="auto"/>
            <w:right w:val="none" w:sz="0" w:space="0" w:color="auto"/>
          </w:divBdr>
        </w:div>
      </w:divsChild>
    </w:div>
    <w:div w:id="1544904085">
      <w:bodyDiv w:val="1"/>
      <w:marLeft w:val="0"/>
      <w:marRight w:val="0"/>
      <w:marTop w:val="0"/>
      <w:marBottom w:val="0"/>
      <w:divBdr>
        <w:top w:val="none" w:sz="0" w:space="0" w:color="auto"/>
        <w:left w:val="none" w:sz="0" w:space="0" w:color="auto"/>
        <w:bottom w:val="none" w:sz="0" w:space="0" w:color="auto"/>
        <w:right w:val="none" w:sz="0" w:space="0" w:color="auto"/>
      </w:divBdr>
    </w:div>
    <w:div w:id="187014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ineering.sjsu.edu/e1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sjsu.edu/judicial_affairs/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ampus@sjs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ngineering.sjsu.edu/e10/" TargetMode="External"/><Relationship Id="rId4" Type="http://schemas.openxmlformats.org/officeDocument/2006/relationships/settings" Target="settings.xml"/><Relationship Id="rId9" Type="http://schemas.openxmlformats.org/officeDocument/2006/relationships/hyperlink" Target="http://engineering.sjsu.edu/e1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EF5F0-3E14-4C07-B905-79618B86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ENGR 10 - Syllabus</vt:lpstr>
    </vt:vector>
  </TitlesOfParts>
  <Company>Microsoft</Company>
  <LinksUpToDate>false</LinksUpToDate>
  <CharactersWithSpaces>11532</CharactersWithSpaces>
  <SharedDoc>false</SharedDoc>
  <HLinks>
    <vt:vector size="6" baseType="variant">
      <vt:variant>
        <vt:i4>5046304</vt:i4>
      </vt:variant>
      <vt:variant>
        <vt:i4>0</vt:i4>
      </vt:variant>
      <vt:variant>
        <vt:i4>0</vt:i4>
      </vt:variant>
      <vt:variant>
        <vt:i4>5</vt:i4>
      </vt:variant>
      <vt:variant>
        <vt:lpwstr>http://www.sa.sjsu.edu/judicial_affairs/index.html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ENGR 10 - Syllabus</dc:title>
  <dc:creator>Thalia Anagnos</dc:creator>
  <cp:lastModifiedBy>Ken Youssefi</cp:lastModifiedBy>
  <cp:revision>12</cp:revision>
  <cp:lastPrinted>2017-05-26T23:23:00Z</cp:lastPrinted>
  <dcterms:created xsi:type="dcterms:W3CDTF">2019-01-06T22:02:00Z</dcterms:created>
  <dcterms:modified xsi:type="dcterms:W3CDTF">2020-01-11T19:22:00Z</dcterms:modified>
</cp:coreProperties>
</file>