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98650" w14:textId="77777777" w:rsidR="006F2CAB" w:rsidRDefault="006F2CAB" w:rsidP="006F2CAB">
      <w:pPr>
        <w:jc w:val="center"/>
        <w:rPr>
          <w:b/>
        </w:rPr>
      </w:pPr>
      <w:bookmarkStart w:id="0" w:name="_GoBack"/>
      <w:bookmarkEnd w:id="0"/>
      <w:r>
        <w:rPr>
          <w:b/>
        </w:rPr>
        <w:t>Lurie College of Education</w:t>
      </w:r>
    </w:p>
    <w:p w14:paraId="0ED2A460" w14:textId="3D18053E" w:rsidR="006F2CAB" w:rsidRDefault="009E1DA9" w:rsidP="006F2CAB">
      <w:pPr>
        <w:jc w:val="center"/>
        <w:rPr>
          <w:b/>
        </w:rPr>
      </w:pPr>
      <w:r>
        <w:rPr>
          <w:b/>
        </w:rPr>
        <w:t>Student</w:t>
      </w:r>
      <w:r w:rsidR="006F2CAB" w:rsidRPr="00234D22">
        <w:rPr>
          <w:b/>
        </w:rPr>
        <w:t xml:space="preserve"> </w:t>
      </w:r>
      <w:r w:rsidR="005C373D">
        <w:rPr>
          <w:b/>
        </w:rPr>
        <w:t xml:space="preserve">Research and </w:t>
      </w:r>
      <w:r w:rsidR="006F2CAB">
        <w:rPr>
          <w:b/>
        </w:rPr>
        <w:t>Scholarship</w:t>
      </w:r>
      <w:r w:rsidR="00165ECA">
        <w:rPr>
          <w:b/>
        </w:rPr>
        <w:t>s</w:t>
      </w:r>
      <w:r w:rsidR="000B374B">
        <w:rPr>
          <w:b/>
        </w:rPr>
        <w:t xml:space="preserve"> </w:t>
      </w:r>
      <w:r w:rsidR="006F2CAB" w:rsidRPr="00234D22">
        <w:rPr>
          <w:b/>
        </w:rPr>
        <w:t>Committee</w:t>
      </w:r>
    </w:p>
    <w:p w14:paraId="41F8AD59" w14:textId="77777777" w:rsidR="006F2CAB" w:rsidRPr="00234D22" w:rsidRDefault="006F2CAB" w:rsidP="006F2CAB">
      <w:pPr>
        <w:jc w:val="center"/>
        <w:rPr>
          <w:b/>
        </w:rPr>
      </w:pPr>
      <w:r>
        <w:rPr>
          <w:b/>
        </w:rPr>
        <w:t>Bylaws</w:t>
      </w:r>
    </w:p>
    <w:p w14:paraId="7C1F0B31" w14:textId="77777777" w:rsidR="006F2CAB" w:rsidRDefault="006F2CAB" w:rsidP="006F2CAB"/>
    <w:p w14:paraId="4DFD4B2A" w14:textId="77777777" w:rsidR="00B13CBE" w:rsidRDefault="00B13CBE" w:rsidP="006F2CAB">
      <w:pPr>
        <w:jc w:val="center"/>
        <w:rPr>
          <w:rFonts w:ascii="Times" w:hAnsi="Times" w:cs="Times New Roman"/>
          <w:b/>
          <w:bCs/>
          <w:iCs/>
          <w:sz w:val="20"/>
          <w:szCs w:val="20"/>
        </w:rPr>
      </w:pPr>
    </w:p>
    <w:p w14:paraId="0939678C" w14:textId="77777777" w:rsidR="00B13CBE" w:rsidRDefault="00B13CBE" w:rsidP="006F2CAB">
      <w:pPr>
        <w:jc w:val="center"/>
        <w:rPr>
          <w:rFonts w:ascii="Times" w:hAnsi="Times" w:cs="Times New Roman"/>
          <w:b/>
          <w:bCs/>
          <w:iCs/>
          <w:sz w:val="20"/>
          <w:szCs w:val="20"/>
        </w:rPr>
      </w:pPr>
    </w:p>
    <w:p w14:paraId="7A461ECD" w14:textId="77777777" w:rsidR="006F2CAB" w:rsidRDefault="006F2CAB" w:rsidP="006F2CAB">
      <w:pPr>
        <w:jc w:val="center"/>
        <w:rPr>
          <w:rFonts w:ascii="Times" w:hAnsi="Times" w:cs="Times New Roman"/>
          <w:b/>
          <w:bCs/>
          <w:iCs/>
          <w:sz w:val="20"/>
          <w:szCs w:val="20"/>
        </w:rPr>
      </w:pPr>
      <w:r w:rsidRPr="006A0597">
        <w:rPr>
          <w:rFonts w:ascii="Times" w:hAnsi="Times" w:cs="Times New Roman"/>
          <w:b/>
          <w:bCs/>
          <w:iCs/>
          <w:sz w:val="20"/>
          <w:szCs w:val="20"/>
        </w:rPr>
        <w:t>ART</w:t>
      </w:r>
      <w:r>
        <w:rPr>
          <w:rFonts w:ascii="Times" w:hAnsi="Times" w:cs="Times New Roman"/>
          <w:b/>
          <w:bCs/>
          <w:iCs/>
          <w:sz w:val="20"/>
          <w:szCs w:val="20"/>
        </w:rPr>
        <w:t>IC</w:t>
      </w:r>
      <w:r w:rsidRPr="006A0597">
        <w:rPr>
          <w:rFonts w:ascii="Times" w:hAnsi="Times" w:cs="Times New Roman"/>
          <w:b/>
          <w:bCs/>
          <w:iCs/>
          <w:sz w:val="20"/>
          <w:szCs w:val="20"/>
        </w:rPr>
        <w:t>LE I</w:t>
      </w:r>
    </w:p>
    <w:p w14:paraId="6F18A078" w14:textId="77777777" w:rsidR="006F2CAB" w:rsidRDefault="006F2CAB" w:rsidP="006F2CAB">
      <w:pPr>
        <w:jc w:val="center"/>
        <w:rPr>
          <w:rFonts w:ascii="Times" w:hAnsi="Times" w:cs="Times New Roman"/>
          <w:b/>
          <w:bCs/>
          <w:iCs/>
          <w:sz w:val="20"/>
          <w:szCs w:val="20"/>
        </w:rPr>
      </w:pPr>
    </w:p>
    <w:p w14:paraId="1ED1217E" w14:textId="77777777" w:rsidR="006F2CAB" w:rsidRPr="00D46E31" w:rsidRDefault="006F2CAB" w:rsidP="006F2CAB">
      <w:pPr>
        <w:jc w:val="center"/>
        <w:rPr>
          <w:rFonts w:ascii="Times" w:hAnsi="Times" w:cs="Times New Roman"/>
          <w:bCs/>
          <w:iCs/>
          <w:sz w:val="20"/>
          <w:szCs w:val="20"/>
        </w:rPr>
      </w:pPr>
      <w:r w:rsidRPr="00D46E31">
        <w:rPr>
          <w:rFonts w:ascii="Times" w:hAnsi="Times" w:cs="Times New Roman"/>
          <w:bCs/>
          <w:iCs/>
          <w:sz w:val="20"/>
          <w:szCs w:val="20"/>
        </w:rPr>
        <w:t>NAME</w:t>
      </w:r>
    </w:p>
    <w:p w14:paraId="57FEA907" w14:textId="77777777" w:rsidR="006F2CAB" w:rsidRDefault="006F2CAB" w:rsidP="006F2CAB">
      <w:pPr>
        <w:jc w:val="center"/>
        <w:rPr>
          <w:rFonts w:ascii="Times" w:hAnsi="Times" w:cs="Times New Roman"/>
          <w:b/>
          <w:bCs/>
          <w:iCs/>
          <w:sz w:val="20"/>
          <w:szCs w:val="20"/>
        </w:rPr>
      </w:pPr>
    </w:p>
    <w:p w14:paraId="5FA74B9B" w14:textId="3B011FCE" w:rsidR="006F2CAB" w:rsidRDefault="006F2CAB" w:rsidP="006F2CAB">
      <w:pPr>
        <w:rPr>
          <w:rFonts w:ascii="Times" w:hAnsi="Times" w:cs="Times New Roman"/>
          <w:bCs/>
          <w:iCs/>
          <w:sz w:val="20"/>
          <w:szCs w:val="20"/>
        </w:rPr>
      </w:pPr>
      <w:r w:rsidRPr="006A0597">
        <w:rPr>
          <w:rFonts w:ascii="Times" w:hAnsi="Times" w:cs="Times New Roman"/>
          <w:bCs/>
          <w:iCs/>
          <w:sz w:val="20"/>
          <w:szCs w:val="20"/>
        </w:rPr>
        <w:t xml:space="preserve">The </w:t>
      </w:r>
      <w:r>
        <w:rPr>
          <w:rFonts w:ascii="Times" w:hAnsi="Times" w:cs="Times New Roman"/>
          <w:bCs/>
          <w:iCs/>
          <w:sz w:val="20"/>
          <w:szCs w:val="20"/>
        </w:rPr>
        <w:t xml:space="preserve">name of this committee shall be the Lurie College of Education (LCOE) </w:t>
      </w:r>
      <w:r w:rsidR="009E1DA9">
        <w:rPr>
          <w:rFonts w:ascii="Times" w:hAnsi="Times" w:cs="Times New Roman"/>
          <w:bCs/>
          <w:iCs/>
          <w:sz w:val="20"/>
          <w:szCs w:val="20"/>
        </w:rPr>
        <w:t>Student</w:t>
      </w:r>
      <w:r>
        <w:rPr>
          <w:rFonts w:ascii="Times" w:hAnsi="Times" w:cs="Times New Roman"/>
          <w:bCs/>
          <w:iCs/>
          <w:sz w:val="20"/>
          <w:szCs w:val="20"/>
        </w:rPr>
        <w:t xml:space="preserve"> </w:t>
      </w:r>
      <w:r w:rsidR="005C373D">
        <w:rPr>
          <w:rFonts w:ascii="Times" w:hAnsi="Times" w:cs="Times New Roman"/>
          <w:bCs/>
          <w:iCs/>
          <w:sz w:val="20"/>
          <w:szCs w:val="20"/>
        </w:rPr>
        <w:t xml:space="preserve">Research and </w:t>
      </w:r>
      <w:r>
        <w:rPr>
          <w:rFonts w:ascii="Times" w:hAnsi="Times" w:cs="Times New Roman"/>
          <w:bCs/>
          <w:iCs/>
          <w:sz w:val="20"/>
          <w:szCs w:val="20"/>
        </w:rPr>
        <w:t>Scholarship</w:t>
      </w:r>
      <w:r w:rsidR="00165ECA">
        <w:rPr>
          <w:rFonts w:ascii="Times" w:hAnsi="Times" w:cs="Times New Roman"/>
          <w:bCs/>
          <w:iCs/>
          <w:sz w:val="20"/>
          <w:szCs w:val="20"/>
        </w:rPr>
        <w:t>s</w:t>
      </w:r>
      <w:r w:rsidR="005C373D">
        <w:rPr>
          <w:rFonts w:ascii="Times" w:hAnsi="Times" w:cs="Times New Roman"/>
          <w:bCs/>
          <w:iCs/>
          <w:sz w:val="20"/>
          <w:szCs w:val="20"/>
        </w:rPr>
        <w:t xml:space="preserve"> </w:t>
      </w:r>
      <w:r>
        <w:rPr>
          <w:rFonts w:ascii="Times" w:hAnsi="Times" w:cs="Times New Roman"/>
          <w:bCs/>
          <w:iCs/>
          <w:sz w:val="20"/>
          <w:szCs w:val="20"/>
        </w:rPr>
        <w:t>Committee (</w:t>
      </w:r>
      <w:r w:rsidR="005C373D">
        <w:rPr>
          <w:rFonts w:ascii="Times" w:hAnsi="Times" w:cs="Times New Roman"/>
          <w:bCs/>
          <w:iCs/>
          <w:sz w:val="20"/>
          <w:szCs w:val="20"/>
        </w:rPr>
        <w:t>S</w:t>
      </w:r>
      <w:r w:rsidR="000B374B">
        <w:rPr>
          <w:rFonts w:ascii="Times" w:hAnsi="Times" w:cs="Times New Roman"/>
          <w:bCs/>
          <w:iCs/>
          <w:sz w:val="20"/>
          <w:szCs w:val="20"/>
        </w:rPr>
        <w:t>R</w:t>
      </w:r>
      <w:r w:rsidR="005C373D">
        <w:rPr>
          <w:rFonts w:ascii="Times" w:hAnsi="Times" w:cs="Times New Roman"/>
          <w:bCs/>
          <w:iCs/>
          <w:sz w:val="20"/>
          <w:szCs w:val="20"/>
        </w:rPr>
        <w:t>S</w:t>
      </w:r>
      <w:r>
        <w:rPr>
          <w:rFonts w:ascii="Times" w:hAnsi="Times" w:cs="Times New Roman"/>
          <w:bCs/>
          <w:iCs/>
          <w:sz w:val="20"/>
          <w:szCs w:val="20"/>
        </w:rPr>
        <w:t>).</w:t>
      </w:r>
    </w:p>
    <w:p w14:paraId="300C5FE3" w14:textId="77777777" w:rsidR="006F2CAB" w:rsidRDefault="006F2CAB" w:rsidP="006F2CAB">
      <w:pPr>
        <w:rPr>
          <w:rFonts w:ascii="Times" w:hAnsi="Times" w:cs="Times New Roman"/>
          <w:bCs/>
          <w:iCs/>
          <w:sz w:val="20"/>
          <w:szCs w:val="20"/>
        </w:rPr>
      </w:pPr>
    </w:p>
    <w:p w14:paraId="65C7547D" w14:textId="77777777" w:rsidR="006F2CAB" w:rsidRDefault="006F2CAB" w:rsidP="006F2CAB">
      <w:pPr>
        <w:jc w:val="center"/>
        <w:rPr>
          <w:rFonts w:ascii="Times" w:hAnsi="Times" w:cs="Times New Roman"/>
          <w:bCs/>
          <w:iCs/>
          <w:sz w:val="20"/>
          <w:szCs w:val="20"/>
        </w:rPr>
      </w:pPr>
      <w:r>
        <w:rPr>
          <w:rFonts w:ascii="Times" w:hAnsi="Times" w:cs="Times New Roman"/>
          <w:bCs/>
          <w:iCs/>
          <w:sz w:val="20"/>
          <w:szCs w:val="20"/>
        </w:rPr>
        <w:t>ARTICLE II</w:t>
      </w:r>
    </w:p>
    <w:p w14:paraId="2B013520" w14:textId="77777777" w:rsidR="006F2CAB" w:rsidRDefault="006F2CAB" w:rsidP="006F2CAB">
      <w:pPr>
        <w:jc w:val="center"/>
        <w:rPr>
          <w:rFonts w:ascii="Times" w:hAnsi="Times" w:cs="Times New Roman"/>
          <w:bCs/>
          <w:iCs/>
          <w:sz w:val="20"/>
          <w:szCs w:val="20"/>
        </w:rPr>
      </w:pPr>
    </w:p>
    <w:p w14:paraId="685FCDCF" w14:textId="77777777" w:rsidR="006F2CAB" w:rsidRPr="006A0597" w:rsidRDefault="006F2CAB" w:rsidP="006F2CAB">
      <w:pPr>
        <w:jc w:val="center"/>
        <w:rPr>
          <w:rFonts w:ascii="Times" w:hAnsi="Times" w:cs="Times New Roman"/>
          <w:bCs/>
          <w:iCs/>
          <w:sz w:val="20"/>
          <w:szCs w:val="20"/>
        </w:rPr>
      </w:pPr>
      <w:r>
        <w:rPr>
          <w:rFonts w:ascii="Times" w:hAnsi="Times" w:cs="Times New Roman"/>
          <w:bCs/>
          <w:iCs/>
          <w:sz w:val="20"/>
          <w:szCs w:val="20"/>
        </w:rPr>
        <w:t>PURPOSE</w:t>
      </w:r>
    </w:p>
    <w:p w14:paraId="3E677F73" w14:textId="77777777" w:rsidR="006F2CAB" w:rsidRDefault="006F2CAB" w:rsidP="006F2CAB">
      <w:pPr>
        <w:rPr>
          <w:rFonts w:ascii="Times" w:hAnsi="Times" w:cs="Times New Roman"/>
          <w:b/>
          <w:bCs/>
          <w:i/>
          <w:iCs/>
          <w:sz w:val="20"/>
          <w:szCs w:val="20"/>
        </w:rPr>
      </w:pPr>
    </w:p>
    <w:p w14:paraId="171BA138" w14:textId="77777777" w:rsidR="006F2CAB" w:rsidRDefault="006F2CAB" w:rsidP="006F2CAB">
      <w:pPr>
        <w:rPr>
          <w:rFonts w:ascii="Times" w:hAnsi="Times" w:cs="Times New Roman"/>
          <w:sz w:val="20"/>
          <w:szCs w:val="20"/>
        </w:rPr>
      </w:pPr>
    </w:p>
    <w:p w14:paraId="1A048E74" w14:textId="77777777" w:rsidR="006F2CAB" w:rsidRDefault="006F2CAB" w:rsidP="006F2CAB">
      <w:pPr>
        <w:rPr>
          <w:rFonts w:ascii="Times" w:hAnsi="Times" w:cs="Times New Roman"/>
          <w:sz w:val="20"/>
          <w:szCs w:val="20"/>
        </w:rPr>
      </w:pPr>
      <w:r>
        <w:rPr>
          <w:rFonts w:ascii="Times" w:hAnsi="Times" w:cs="Times New Roman"/>
          <w:sz w:val="20"/>
          <w:szCs w:val="20"/>
        </w:rPr>
        <w:t>Section 1</w:t>
      </w:r>
    </w:p>
    <w:p w14:paraId="327ED589" w14:textId="23694C8F" w:rsidR="005C373D" w:rsidRPr="00AF4296" w:rsidRDefault="005C373D" w:rsidP="005C373D">
      <w:pPr>
        <w:rPr>
          <w:rFonts w:ascii="Times" w:hAnsi="Times" w:cs="Times New Roman"/>
          <w:iCs/>
          <w:sz w:val="20"/>
          <w:szCs w:val="20"/>
        </w:rPr>
      </w:pPr>
      <w:r w:rsidRPr="005C373D">
        <w:rPr>
          <w:rFonts w:ascii="Times" w:hAnsi="Times" w:cs="Times New Roman"/>
          <w:iCs/>
          <w:sz w:val="20"/>
          <w:szCs w:val="20"/>
        </w:rPr>
        <w:t>The purpose of this committee shall be to:</w:t>
      </w:r>
    </w:p>
    <w:p w14:paraId="5A3A3B0A" w14:textId="4C66B787" w:rsidR="000B374B" w:rsidRPr="007262B3" w:rsidRDefault="00165ECA" w:rsidP="005C373D">
      <w:pPr>
        <w:pStyle w:val="NormalWeb"/>
        <w:numPr>
          <w:ilvl w:val="0"/>
          <w:numId w:val="1"/>
        </w:numPr>
        <w:spacing w:before="0" w:beforeAutospacing="0" w:after="0" w:afterAutospacing="0"/>
      </w:pPr>
      <w:r w:rsidRPr="007262B3">
        <w:t>review</w:t>
      </w:r>
      <w:r w:rsidR="000B374B" w:rsidRPr="007262B3">
        <w:t xml:space="preserve"> </w:t>
      </w:r>
      <w:r w:rsidRPr="007262B3">
        <w:t xml:space="preserve">student </w:t>
      </w:r>
      <w:r w:rsidR="00DC0867" w:rsidRPr="007262B3">
        <w:t xml:space="preserve">scholarship </w:t>
      </w:r>
      <w:r w:rsidR="000B374B" w:rsidRPr="007262B3">
        <w:t xml:space="preserve">applications </w:t>
      </w:r>
      <w:r w:rsidRPr="007262B3">
        <w:t xml:space="preserve">and make </w:t>
      </w:r>
      <w:r w:rsidR="002E4EF4" w:rsidRPr="007262B3">
        <w:t xml:space="preserve">award </w:t>
      </w:r>
      <w:r w:rsidRPr="007262B3">
        <w:t xml:space="preserve">recommendations to the </w:t>
      </w:r>
      <w:r w:rsidR="000B374B" w:rsidRPr="007262B3">
        <w:t>Dean;</w:t>
      </w:r>
    </w:p>
    <w:p w14:paraId="6E9A9E53" w14:textId="01243BA4" w:rsidR="00165ECA" w:rsidRPr="007262B3" w:rsidRDefault="00165ECA" w:rsidP="005C373D">
      <w:pPr>
        <w:numPr>
          <w:ilvl w:val="0"/>
          <w:numId w:val="1"/>
        </w:numPr>
        <w:rPr>
          <w:rFonts w:ascii="Times" w:eastAsia="Times New Roman" w:hAnsi="Times" w:cs="Times New Roman"/>
          <w:sz w:val="20"/>
          <w:szCs w:val="20"/>
        </w:rPr>
      </w:pPr>
      <w:r w:rsidRPr="007262B3">
        <w:rPr>
          <w:rFonts w:ascii="Times" w:eastAsia="Times New Roman" w:hAnsi="Times" w:cs="Times New Roman"/>
          <w:iCs/>
          <w:sz w:val="20"/>
          <w:szCs w:val="20"/>
        </w:rPr>
        <w:t>evaluate</w:t>
      </w:r>
      <w:r w:rsidR="006F2CAB" w:rsidRPr="007262B3">
        <w:rPr>
          <w:rFonts w:ascii="Times" w:eastAsia="Times New Roman" w:hAnsi="Times" w:cs="Times New Roman"/>
          <w:iCs/>
          <w:sz w:val="20"/>
          <w:szCs w:val="20"/>
        </w:rPr>
        <w:t xml:space="preserve"> </w:t>
      </w:r>
      <w:r w:rsidRPr="007262B3">
        <w:rPr>
          <w:rFonts w:ascii="Times" w:eastAsia="Times New Roman" w:hAnsi="Times" w:cs="Times New Roman"/>
          <w:iCs/>
          <w:sz w:val="20"/>
          <w:szCs w:val="20"/>
        </w:rPr>
        <w:t>student research and make recommendations to the</w:t>
      </w:r>
      <w:r w:rsidR="005C373D" w:rsidRPr="007262B3">
        <w:rPr>
          <w:rFonts w:ascii="Times" w:eastAsia="Times New Roman" w:hAnsi="Times" w:cs="Times New Roman"/>
          <w:iCs/>
          <w:sz w:val="20"/>
          <w:szCs w:val="20"/>
        </w:rPr>
        <w:t xml:space="preserve"> Dean and the</w:t>
      </w:r>
      <w:r w:rsidRPr="007262B3">
        <w:rPr>
          <w:rFonts w:ascii="Times" w:eastAsia="Times New Roman" w:hAnsi="Times" w:cs="Times New Roman"/>
          <w:iCs/>
          <w:sz w:val="20"/>
          <w:szCs w:val="20"/>
        </w:rPr>
        <w:t xml:space="preserve"> Council of Chairs for University and College </w:t>
      </w:r>
      <w:r w:rsidR="00DC0867" w:rsidRPr="007262B3">
        <w:rPr>
          <w:rFonts w:ascii="Times" w:eastAsia="Times New Roman" w:hAnsi="Times" w:cs="Times New Roman"/>
          <w:iCs/>
          <w:sz w:val="20"/>
          <w:szCs w:val="20"/>
        </w:rPr>
        <w:t>competitions and awards</w:t>
      </w:r>
      <w:r w:rsidRPr="007262B3">
        <w:rPr>
          <w:rFonts w:ascii="Times" w:eastAsia="Times New Roman" w:hAnsi="Times" w:cs="Times New Roman"/>
          <w:iCs/>
          <w:sz w:val="20"/>
          <w:szCs w:val="20"/>
        </w:rPr>
        <w:t>;</w:t>
      </w:r>
    </w:p>
    <w:p w14:paraId="2A99470D" w14:textId="6610A81D" w:rsidR="006F2CAB" w:rsidRPr="007262B3" w:rsidRDefault="00165ECA" w:rsidP="005C373D">
      <w:pPr>
        <w:numPr>
          <w:ilvl w:val="0"/>
          <w:numId w:val="1"/>
        </w:numPr>
        <w:rPr>
          <w:rFonts w:ascii="Times" w:eastAsia="Times New Roman" w:hAnsi="Times" w:cs="Times New Roman"/>
          <w:sz w:val="20"/>
          <w:szCs w:val="20"/>
        </w:rPr>
      </w:pPr>
      <w:r w:rsidRPr="007262B3">
        <w:rPr>
          <w:rFonts w:ascii="Times" w:eastAsia="Times New Roman" w:hAnsi="Times" w:cs="Times New Roman"/>
          <w:iCs/>
          <w:sz w:val="20"/>
          <w:szCs w:val="20"/>
        </w:rPr>
        <w:t>review student proposals for internal grants and make</w:t>
      </w:r>
      <w:r w:rsidR="006F2CAB" w:rsidRPr="007262B3">
        <w:rPr>
          <w:rFonts w:ascii="Times" w:eastAsia="Times New Roman" w:hAnsi="Times" w:cs="Times New Roman"/>
          <w:iCs/>
          <w:sz w:val="20"/>
          <w:szCs w:val="20"/>
        </w:rPr>
        <w:t xml:space="preserve"> recommendation</w:t>
      </w:r>
      <w:r w:rsidRPr="007262B3">
        <w:rPr>
          <w:rFonts w:ascii="Times" w:eastAsia="Times New Roman" w:hAnsi="Times" w:cs="Times New Roman"/>
          <w:iCs/>
          <w:sz w:val="20"/>
          <w:szCs w:val="20"/>
        </w:rPr>
        <w:t>s</w:t>
      </w:r>
      <w:r w:rsidR="006F2CAB" w:rsidRPr="007262B3">
        <w:rPr>
          <w:rFonts w:ascii="Times" w:eastAsia="Times New Roman" w:hAnsi="Times" w:cs="Times New Roman"/>
          <w:iCs/>
          <w:sz w:val="20"/>
          <w:szCs w:val="20"/>
        </w:rPr>
        <w:t xml:space="preserve"> to the</w:t>
      </w:r>
      <w:r w:rsidR="005C373D" w:rsidRPr="007262B3">
        <w:rPr>
          <w:rFonts w:ascii="Times" w:eastAsia="Times New Roman" w:hAnsi="Times" w:cs="Times New Roman"/>
          <w:iCs/>
          <w:sz w:val="20"/>
          <w:szCs w:val="20"/>
        </w:rPr>
        <w:t xml:space="preserve"> Dean and the</w:t>
      </w:r>
      <w:r w:rsidR="006F2CAB" w:rsidRPr="007262B3">
        <w:rPr>
          <w:rFonts w:ascii="Times" w:eastAsia="Times New Roman" w:hAnsi="Times" w:cs="Times New Roman"/>
          <w:iCs/>
          <w:sz w:val="20"/>
          <w:szCs w:val="20"/>
        </w:rPr>
        <w:t xml:space="preserve"> Council of Chairs;</w:t>
      </w:r>
    </w:p>
    <w:p w14:paraId="55479277" w14:textId="071563B1" w:rsidR="006F2CAB" w:rsidRPr="007262B3" w:rsidRDefault="006F2CAB" w:rsidP="005C373D">
      <w:pPr>
        <w:numPr>
          <w:ilvl w:val="0"/>
          <w:numId w:val="1"/>
        </w:numPr>
        <w:rPr>
          <w:rFonts w:ascii="Times" w:eastAsia="Times New Roman" w:hAnsi="Times" w:cs="Times New Roman"/>
          <w:sz w:val="20"/>
          <w:szCs w:val="20"/>
        </w:rPr>
      </w:pPr>
      <w:r w:rsidRPr="007262B3">
        <w:rPr>
          <w:rFonts w:ascii="Times" w:eastAsia="Times New Roman" w:hAnsi="Times" w:cs="Times New Roman"/>
          <w:sz w:val="20"/>
          <w:szCs w:val="20"/>
        </w:rPr>
        <w:t xml:space="preserve">coordinate </w:t>
      </w:r>
      <w:r w:rsidRPr="007262B3">
        <w:rPr>
          <w:rFonts w:ascii="Times" w:eastAsia="Times New Roman" w:hAnsi="Times" w:cs="Times New Roman"/>
          <w:iCs/>
          <w:sz w:val="20"/>
          <w:szCs w:val="20"/>
        </w:rPr>
        <w:t>other related projects and activities as requested by the Dean.</w:t>
      </w:r>
    </w:p>
    <w:p w14:paraId="35CAC9C8" w14:textId="77777777" w:rsidR="006F2CAB" w:rsidRPr="007262B3" w:rsidRDefault="006F2CAB" w:rsidP="006F2CAB">
      <w:pPr>
        <w:jc w:val="center"/>
        <w:rPr>
          <w:rFonts w:ascii="Times" w:hAnsi="Times" w:cs="Times New Roman"/>
          <w:bCs/>
          <w:iCs/>
          <w:sz w:val="20"/>
          <w:szCs w:val="20"/>
        </w:rPr>
      </w:pPr>
    </w:p>
    <w:p w14:paraId="3FABBC5F" w14:textId="77777777" w:rsidR="006F2CAB" w:rsidRPr="008A7275" w:rsidRDefault="006F2CAB" w:rsidP="006F2CAB">
      <w:pPr>
        <w:jc w:val="center"/>
        <w:rPr>
          <w:rFonts w:ascii="Times" w:hAnsi="Times" w:cs="Times New Roman"/>
          <w:bCs/>
          <w:iCs/>
          <w:sz w:val="20"/>
          <w:szCs w:val="20"/>
        </w:rPr>
      </w:pPr>
      <w:r w:rsidRPr="008A7275">
        <w:rPr>
          <w:rFonts w:ascii="Times" w:hAnsi="Times" w:cs="Times New Roman"/>
          <w:bCs/>
          <w:iCs/>
          <w:sz w:val="20"/>
          <w:szCs w:val="20"/>
        </w:rPr>
        <w:t>ARTICLE III</w:t>
      </w:r>
    </w:p>
    <w:p w14:paraId="3A6663A0" w14:textId="77777777" w:rsidR="006F2CAB" w:rsidRDefault="006F2CAB" w:rsidP="006F2CAB">
      <w:pPr>
        <w:rPr>
          <w:rFonts w:ascii="Times" w:hAnsi="Times" w:cs="Times New Roman"/>
          <w:b/>
          <w:bCs/>
          <w:iCs/>
          <w:sz w:val="20"/>
          <w:szCs w:val="20"/>
        </w:rPr>
      </w:pPr>
    </w:p>
    <w:p w14:paraId="0508C62C" w14:textId="77777777" w:rsidR="006F2CAB" w:rsidRDefault="006F2CAB" w:rsidP="006F2CAB">
      <w:pPr>
        <w:jc w:val="center"/>
        <w:rPr>
          <w:rFonts w:ascii="Times" w:hAnsi="Times" w:cs="Times New Roman"/>
          <w:bCs/>
          <w:iCs/>
          <w:sz w:val="20"/>
          <w:szCs w:val="20"/>
        </w:rPr>
      </w:pPr>
      <w:r w:rsidRPr="008A7275">
        <w:rPr>
          <w:rFonts w:ascii="Times" w:hAnsi="Times" w:cs="Times New Roman"/>
          <w:bCs/>
          <w:iCs/>
          <w:sz w:val="20"/>
          <w:szCs w:val="20"/>
        </w:rPr>
        <w:t>MEMBERSHIP</w:t>
      </w:r>
    </w:p>
    <w:p w14:paraId="3CA73FAE" w14:textId="77777777" w:rsidR="006F2CAB" w:rsidRPr="008A7275" w:rsidRDefault="006F2CAB" w:rsidP="006F2CAB">
      <w:pPr>
        <w:jc w:val="center"/>
        <w:rPr>
          <w:rFonts w:ascii="Times" w:hAnsi="Times" w:cs="Times New Roman"/>
          <w:sz w:val="20"/>
          <w:szCs w:val="20"/>
        </w:rPr>
      </w:pPr>
    </w:p>
    <w:p w14:paraId="348B4060" w14:textId="10EEF48B" w:rsidR="005C373D" w:rsidRPr="00C07ECA" w:rsidRDefault="005C373D" w:rsidP="005C373D">
      <w:pPr>
        <w:rPr>
          <w:rFonts w:ascii="Times" w:hAnsi="Times" w:cs="Times New Roman"/>
          <w:iCs/>
          <w:sz w:val="20"/>
          <w:szCs w:val="20"/>
        </w:rPr>
      </w:pPr>
      <w:r>
        <w:rPr>
          <w:rFonts w:ascii="Times" w:hAnsi="Times" w:cs="Times New Roman"/>
          <w:iCs/>
          <w:sz w:val="20"/>
          <w:szCs w:val="20"/>
        </w:rPr>
        <w:t>The</w:t>
      </w:r>
      <w:r w:rsidRPr="00950999">
        <w:rPr>
          <w:rFonts w:ascii="Times" w:hAnsi="Times" w:cs="Times New Roman"/>
          <w:iCs/>
          <w:sz w:val="20"/>
          <w:szCs w:val="20"/>
        </w:rPr>
        <w:t xml:space="preserve"> </w:t>
      </w:r>
      <w:r>
        <w:rPr>
          <w:rFonts w:ascii="Times" w:hAnsi="Times" w:cs="Times New Roman"/>
          <w:iCs/>
          <w:sz w:val="20"/>
          <w:szCs w:val="20"/>
        </w:rPr>
        <w:t>SRS</w:t>
      </w:r>
      <w:r w:rsidRPr="00950999">
        <w:rPr>
          <w:rFonts w:ascii="Times" w:hAnsi="Times" w:cs="Times New Roman"/>
          <w:iCs/>
          <w:sz w:val="20"/>
          <w:szCs w:val="20"/>
        </w:rPr>
        <w:t xml:space="preserve"> Committee shall be composed of one tenured/tenure track faculty member from each of the College’s departments</w:t>
      </w:r>
      <w:r>
        <w:rPr>
          <w:rFonts w:ascii="Times" w:hAnsi="Times" w:cs="Times New Roman"/>
          <w:iCs/>
          <w:sz w:val="20"/>
          <w:szCs w:val="20"/>
        </w:rPr>
        <w:t xml:space="preserve"> and the LCOE Associate Dean</w:t>
      </w:r>
      <w:r>
        <w:rPr>
          <w:rFonts w:ascii="Times" w:eastAsia="Times New Roman" w:hAnsi="Times" w:cs="Times New Roman"/>
          <w:i/>
          <w:sz w:val="20"/>
          <w:szCs w:val="20"/>
        </w:rPr>
        <w:t>.</w:t>
      </w:r>
    </w:p>
    <w:p w14:paraId="586B1D72" w14:textId="77777777" w:rsidR="006F2CAB" w:rsidRDefault="006F2CAB" w:rsidP="006F2CAB">
      <w:pPr>
        <w:rPr>
          <w:rFonts w:ascii="Times" w:eastAsia="Times New Roman" w:hAnsi="Times" w:cs="Times New Roman"/>
          <w:sz w:val="20"/>
          <w:szCs w:val="20"/>
        </w:rPr>
      </w:pPr>
    </w:p>
    <w:p w14:paraId="20558BBD"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IV</w:t>
      </w:r>
    </w:p>
    <w:p w14:paraId="0CDE85AA" w14:textId="77777777" w:rsidR="006F2CAB" w:rsidRDefault="006F2CAB" w:rsidP="006F2CAB">
      <w:pPr>
        <w:jc w:val="center"/>
        <w:rPr>
          <w:rFonts w:ascii="Times" w:eastAsia="Times New Roman" w:hAnsi="Times" w:cs="Times New Roman"/>
          <w:sz w:val="20"/>
          <w:szCs w:val="20"/>
        </w:rPr>
      </w:pPr>
    </w:p>
    <w:p w14:paraId="4FBA807B" w14:textId="77777777" w:rsidR="006F2CAB" w:rsidRPr="008A7275" w:rsidRDefault="006F2CAB" w:rsidP="006F2CAB">
      <w:pPr>
        <w:jc w:val="center"/>
        <w:rPr>
          <w:rFonts w:ascii="Times" w:eastAsia="Times New Roman" w:hAnsi="Times" w:cs="Times New Roman"/>
          <w:sz w:val="20"/>
          <w:szCs w:val="20"/>
        </w:rPr>
      </w:pPr>
      <w:r w:rsidRPr="008A7275">
        <w:rPr>
          <w:rFonts w:ascii="Times" w:eastAsia="Times New Roman" w:hAnsi="Times" w:cs="Times New Roman"/>
          <w:sz w:val="20"/>
          <w:szCs w:val="20"/>
        </w:rPr>
        <w:t>APPOINTMENT</w:t>
      </w:r>
    </w:p>
    <w:p w14:paraId="40DFD197" w14:textId="77777777" w:rsidR="006F2CAB" w:rsidRPr="00950999" w:rsidRDefault="006F2CAB" w:rsidP="006F2CAB">
      <w:pPr>
        <w:rPr>
          <w:rFonts w:ascii="Times" w:eastAsia="Times New Roman" w:hAnsi="Times" w:cs="Times New Roman"/>
          <w:sz w:val="20"/>
          <w:szCs w:val="20"/>
        </w:rPr>
      </w:pPr>
    </w:p>
    <w:p w14:paraId="7749F8A0" w14:textId="77777777" w:rsidR="005C373D" w:rsidRDefault="005C373D" w:rsidP="005C373D">
      <w:pPr>
        <w:rPr>
          <w:rFonts w:ascii="Times" w:eastAsia="Times New Roman" w:hAnsi="Times" w:cs="Times New Roman"/>
          <w:sz w:val="20"/>
          <w:szCs w:val="20"/>
        </w:rPr>
      </w:pPr>
      <w:r w:rsidRPr="00950999">
        <w:rPr>
          <w:rFonts w:ascii="Times" w:eastAsia="Times New Roman" w:hAnsi="Times" w:cs="Times New Roman"/>
          <w:sz w:val="20"/>
          <w:szCs w:val="20"/>
        </w:rPr>
        <w:t>Section 1</w:t>
      </w:r>
    </w:p>
    <w:p w14:paraId="6BD3FEB6" w14:textId="4AA58E53" w:rsidR="005C373D" w:rsidRDefault="005C373D" w:rsidP="005C373D">
      <w:pPr>
        <w:rPr>
          <w:rFonts w:ascii="Times" w:eastAsia="Times New Roman" w:hAnsi="Times" w:cs="Times New Roman"/>
          <w:sz w:val="20"/>
          <w:szCs w:val="20"/>
        </w:rPr>
      </w:pPr>
      <w:r>
        <w:rPr>
          <w:rFonts w:ascii="Times" w:hAnsi="Times" w:cs="Times New Roman"/>
          <w:sz w:val="20"/>
          <w:szCs w:val="20"/>
        </w:rPr>
        <w:t xml:space="preserve">Faculty members shall be elected representatives from their academic departments. No more than one faculty member shall be elected from each academic department for service on this committee. </w:t>
      </w:r>
      <w:r w:rsidRPr="00950999">
        <w:rPr>
          <w:rFonts w:ascii="Times" w:eastAsia="Times New Roman" w:hAnsi="Times" w:cs="Times New Roman"/>
          <w:sz w:val="20"/>
          <w:szCs w:val="20"/>
        </w:rPr>
        <w:t xml:space="preserve">Each department in </w:t>
      </w:r>
      <w:r w:rsidR="00C932B7">
        <w:rPr>
          <w:rFonts w:ascii="Times" w:eastAsia="Times New Roman" w:hAnsi="Times" w:cs="Times New Roman"/>
          <w:sz w:val="20"/>
          <w:szCs w:val="20"/>
        </w:rPr>
        <w:t>the LCOE shall forward the name</w:t>
      </w:r>
      <w:r w:rsidRPr="00950999">
        <w:rPr>
          <w:rFonts w:ascii="Times" w:eastAsia="Times New Roman" w:hAnsi="Times" w:cs="Times New Roman"/>
          <w:sz w:val="20"/>
          <w:szCs w:val="20"/>
        </w:rPr>
        <w:t xml:space="preserve"> of the</w:t>
      </w:r>
      <w:r w:rsidR="00C932B7">
        <w:rPr>
          <w:rFonts w:ascii="Times" w:eastAsia="Times New Roman" w:hAnsi="Times" w:cs="Times New Roman"/>
          <w:sz w:val="20"/>
          <w:szCs w:val="20"/>
        </w:rPr>
        <w:t>ir</w:t>
      </w:r>
      <w:r w:rsidRPr="00950999">
        <w:rPr>
          <w:rFonts w:ascii="Times" w:eastAsia="Times New Roman" w:hAnsi="Times" w:cs="Times New Roman"/>
          <w:sz w:val="20"/>
          <w:szCs w:val="20"/>
        </w:rPr>
        <w:t xml:space="preserve"> elect</w:t>
      </w:r>
      <w:r w:rsidR="00C932B7">
        <w:rPr>
          <w:rFonts w:ascii="Times" w:eastAsia="Times New Roman" w:hAnsi="Times" w:cs="Times New Roman"/>
          <w:sz w:val="20"/>
          <w:szCs w:val="20"/>
        </w:rPr>
        <w:t>ed representative</w:t>
      </w:r>
      <w:r w:rsidRPr="00950999">
        <w:rPr>
          <w:rFonts w:ascii="Times" w:eastAsia="Times New Roman" w:hAnsi="Times" w:cs="Times New Roman"/>
          <w:sz w:val="20"/>
          <w:szCs w:val="20"/>
        </w:rPr>
        <w:t xml:space="preserve"> to the Office of the Dean in May</w:t>
      </w:r>
      <w:r>
        <w:rPr>
          <w:rFonts w:ascii="Times" w:eastAsia="Times New Roman" w:hAnsi="Times" w:cs="Times New Roman"/>
          <w:sz w:val="20"/>
          <w:szCs w:val="20"/>
        </w:rPr>
        <w:t xml:space="preserve">. </w:t>
      </w:r>
      <w:r w:rsidRPr="00950999">
        <w:rPr>
          <w:rFonts w:ascii="Times" w:eastAsia="Times New Roman" w:hAnsi="Times" w:cs="Times New Roman"/>
          <w:sz w:val="20"/>
          <w:szCs w:val="20"/>
        </w:rPr>
        <w:t>The departmental balloting will be conducted in accordance with university policies.</w:t>
      </w:r>
    </w:p>
    <w:p w14:paraId="3EDF8C2C" w14:textId="77777777" w:rsidR="005C373D" w:rsidRDefault="005C373D" w:rsidP="005C373D">
      <w:pPr>
        <w:rPr>
          <w:rFonts w:ascii="Times" w:hAnsi="Times" w:cs="Times New Roman"/>
          <w:sz w:val="20"/>
          <w:szCs w:val="20"/>
        </w:rPr>
      </w:pPr>
    </w:p>
    <w:p w14:paraId="211137CC" w14:textId="77777777" w:rsidR="005C373D" w:rsidRDefault="005C373D" w:rsidP="005C373D">
      <w:pPr>
        <w:rPr>
          <w:rFonts w:ascii="Times" w:hAnsi="Times" w:cs="Times New Roman"/>
          <w:sz w:val="20"/>
          <w:szCs w:val="20"/>
        </w:rPr>
      </w:pPr>
      <w:r>
        <w:rPr>
          <w:rFonts w:ascii="Times" w:hAnsi="Times" w:cs="Times New Roman"/>
          <w:sz w:val="20"/>
          <w:szCs w:val="20"/>
        </w:rPr>
        <w:t>Section 2</w:t>
      </w:r>
    </w:p>
    <w:p w14:paraId="2C964F59" w14:textId="64ED6679" w:rsidR="005C373D" w:rsidRDefault="005C373D" w:rsidP="005C373D">
      <w:pPr>
        <w:rPr>
          <w:rFonts w:ascii="Times" w:hAnsi="Times" w:cs="Times New Roman"/>
          <w:sz w:val="20"/>
          <w:szCs w:val="20"/>
        </w:rPr>
      </w:pPr>
      <w:r>
        <w:rPr>
          <w:rFonts w:ascii="Times" w:hAnsi="Times" w:cs="Times New Roman"/>
          <w:sz w:val="20"/>
          <w:szCs w:val="20"/>
        </w:rPr>
        <w:t xml:space="preserve">With the exception of the Associate Dean, the SRS Committee members shall be elected for a 2-year term. </w:t>
      </w:r>
    </w:p>
    <w:p w14:paraId="77075005" w14:textId="77777777" w:rsidR="006F2CAB" w:rsidRPr="00950999" w:rsidRDefault="006F2CAB" w:rsidP="006F2CAB">
      <w:pPr>
        <w:rPr>
          <w:rFonts w:ascii="Times" w:eastAsia="Times New Roman" w:hAnsi="Times" w:cs="Times New Roman"/>
          <w:sz w:val="20"/>
          <w:szCs w:val="20"/>
        </w:rPr>
      </w:pPr>
    </w:p>
    <w:p w14:paraId="6E95B617"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3</w:t>
      </w:r>
    </w:p>
    <w:p w14:paraId="00778E50"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 xml:space="preserve">If a member wishes to resign, the member shall inform the respective Department Chair and </w:t>
      </w:r>
      <w:r>
        <w:rPr>
          <w:rFonts w:ascii="Times" w:eastAsia="Times New Roman" w:hAnsi="Times" w:cs="Times New Roman"/>
          <w:sz w:val="20"/>
          <w:szCs w:val="20"/>
        </w:rPr>
        <w:t xml:space="preserve">the </w:t>
      </w:r>
      <w:r w:rsidRPr="00950999">
        <w:rPr>
          <w:rFonts w:ascii="Times" w:eastAsia="Times New Roman" w:hAnsi="Times" w:cs="Times New Roman"/>
          <w:sz w:val="20"/>
          <w:szCs w:val="20"/>
        </w:rPr>
        <w:t xml:space="preserve">Dean. In the event that an unexpired term is vacated, a replacement shall be elected </w:t>
      </w:r>
      <w:r>
        <w:rPr>
          <w:rFonts w:ascii="Times" w:eastAsia="Times New Roman" w:hAnsi="Times" w:cs="Times New Roman"/>
          <w:sz w:val="20"/>
          <w:szCs w:val="20"/>
        </w:rPr>
        <w:t xml:space="preserve">immediately </w:t>
      </w:r>
      <w:r w:rsidRPr="00950999">
        <w:rPr>
          <w:rFonts w:ascii="Times" w:eastAsia="Times New Roman" w:hAnsi="Times" w:cs="Times New Roman"/>
          <w:sz w:val="20"/>
          <w:szCs w:val="20"/>
        </w:rPr>
        <w:t>from the affected department to complete the term.</w:t>
      </w:r>
    </w:p>
    <w:p w14:paraId="059B5394" w14:textId="77777777" w:rsidR="006F2CAB" w:rsidRDefault="006F2CAB" w:rsidP="006F2CAB">
      <w:pPr>
        <w:rPr>
          <w:rFonts w:ascii="Times" w:eastAsia="Times New Roman" w:hAnsi="Times" w:cs="Times New Roman"/>
          <w:sz w:val="20"/>
          <w:szCs w:val="20"/>
        </w:rPr>
      </w:pPr>
    </w:p>
    <w:p w14:paraId="08426B93" w14:textId="77777777" w:rsidR="005C373D" w:rsidRDefault="005C373D" w:rsidP="005C373D">
      <w:pPr>
        <w:rPr>
          <w:rFonts w:ascii="Times" w:eastAsia="Times New Roman" w:hAnsi="Times" w:cs="Times New Roman"/>
          <w:sz w:val="20"/>
          <w:szCs w:val="20"/>
        </w:rPr>
      </w:pPr>
      <w:r>
        <w:rPr>
          <w:rFonts w:ascii="Times" w:eastAsia="Times New Roman" w:hAnsi="Times" w:cs="Times New Roman"/>
          <w:sz w:val="20"/>
          <w:szCs w:val="20"/>
        </w:rPr>
        <w:t>Section 4</w:t>
      </w:r>
    </w:p>
    <w:p w14:paraId="77258AD1" w14:textId="61E5EC4E" w:rsidR="005C373D" w:rsidRDefault="00C52184" w:rsidP="005C373D">
      <w:pPr>
        <w:rPr>
          <w:rFonts w:ascii="Times" w:eastAsia="Times New Roman" w:hAnsi="Times" w:cs="Times New Roman"/>
          <w:sz w:val="20"/>
          <w:szCs w:val="20"/>
        </w:rPr>
      </w:pPr>
      <w:r>
        <w:rPr>
          <w:rFonts w:ascii="Times" w:eastAsia="Times New Roman" w:hAnsi="Times" w:cs="Times New Roman"/>
          <w:sz w:val="20"/>
          <w:szCs w:val="20"/>
        </w:rPr>
        <w:t>If a member engages in behavior that undermines the successful completion of the Committee’s work</w:t>
      </w:r>
      <w:r w:rsidR="005C373D">
        <w:rPr>
          <w:rFonts w:ascii="Times" w:eastAsia="Times New Roman" w:hAnsi="Times" w:cs="Times New Roman"/>
          <w:sz w:val="20"/>
          <w:szCs w:val="20"/>
        </w:rPr>
        <w:t>, the Committee may, by a majority vote, request that the respective Department elect a replacement. If the Department fails to respond in a timely manner, the Committee may, by a majority vote, request that the Dean oversee a replacement.</w:t>
      </w:r>
    </w:p>
    <w:p w14:paraId="764B5867" w14:textId="77777777" w:rsidR="005C373D" w:rsidRDefault="005C373D" w:rsidP="005C373D">
      <w:pPr>
        <w:rPr>
          <w:rFonts w:ascii="Times" w:eastAsia="Times New Roman" w:hAnsi="Times" w:cs="Times New Roman"/>
          <w:sz w:val="20"/>
          <w:szCs w:val="20"/>
        </w:rPr>
      </w:pPr>
    </w:p>
    <w:p w14:paraId="4296AABC" w14:textId="02811EDB" w:rsidR="005C373D" w:rsidRDefault="005C373D" w:rsidP="006F2CAB">
      <w:pPr>
        <w:rPr>
          <w:rFonts w:ascii="Times" w:eastAsia="Times New Roman" w:hAnsi="Times" w:cs="Times New Roman"/>
          <w:sz w:val="20"/>
          <w:szCs w:val="20"/>
        </w:rPr>
      </w:pPr>
      <w:r>
        <w:rPr>
          <w:rFonts w:ascii="Times" w:eastAsia="Times New Roman" w:hAnsi="Times" w:cs="Times New Roman"/>
          <w:sz w:val="20"/>
          <w:szCs w:val="20"/>
        </w:rPr>
        <w:t>Section 5</w:t>
      </w:r>
    </w:p>
    <w:p w14:paraId="26A4D5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Members are eligible for re-election.</w:t>
      </w:r>
    </w:p>
    <w:p w14:paraId="1CA6FDB9" w14:textId="77777777" w:rsidR="006F2CAB" w:rsidRDefault="006F2CAB" w:rsidP="006F2CAB">
      <w:pPr>
        <w:rPr>
          <w:rFonts w:ascii="Times" w:eastAsia="Times New Roman" w:hAnsi="Times" w:cs="Times New Roman"/>
          <w:sz w:val="20"/>
          <w:szCs w:val="20"/>
        </w:rPr>
      </w:pPr>
    </w:p>
    <w:p w14:paraId="4D605B31" w14:textId="7AFE191F" w:rsidR="006F2CAB" w:rsidRDefault="006F2CAB" w:rsidP="00165ECA">
      <w:pPr>
        <w:jc w:val="center"/>
        <w:rPr>
          <w:rFonts w:ascii="Times" w:eastAsia="Times New Roman" w:hAnsi="Times" w:cs="Times New Roman"/>
          <w:sz w:val="20"/>
          <w:szCs w:val="20"/>
        </w:rPr>
      </w:pPr>
      <w:r>
        <w:rPr>
          <w:rFonts w:ascii="Times" w:eastAsia="Times New Roman" w:hAnsi="Times" w:cs="Times New Roman"/>
          <w:sz w:val="20"/>
          <w:szCs w:val="20"/>
        </w:rPr>
        <w:t>ARTICLE V</w:t>
      </w:r>
    </w:p>
    <w:p w14:paraId="049732BF"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MEETINGS</w:t>
      </w:r>
    </w:p>
    <w:p w14:paraId="37826D34" w14:textId="77777777" w:rsidR="006F2CAB" w:rsidRDefault="006F2CAB" w:rsidP="006F2CAB">
      <w:pPr>
        <w:jc w:val="center"/>
        <w:rPr>
          <w:rFonts w:ascii="Times" w:eastAsia="Times New Roman" w:hAnsi="Times" w:cs="Times New Roman"/>
          <w:sz w:val="20"/>
          <w:szCs w:val="20"/>
        </w:rPr>
      </w:pPr>
    </w:p>
    <w:p w14:paraId="21A436FD"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33DE4C3F" w14:textId="201D413B"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w:t>
      </w:r>
      <w:r w:rsidR="009E1DA9">
        <w:rPr>
          <w:rFonts w:ascii="Times" w:eastAsia="Times New Roman" w:hAnsi="Times" w:cs="Times New Roman"/>
          <w:sz w:val="20"/>
          <w:szCs w:val="20"/>
        </w:rPr>
        <w:t>S</w:t>
      </w:r>
      <w:r w:rsidR="00165ECA">
        <w:rPr>
          <w:rFonts w:ascii="Times" w:eastAsia="Times New Roman" w:hAnsi="Times" w:cs="Times New Roman"/>
          <w:sz w:val="20"/>
          <w:szCs w:val="20"/>
        </w:rPr>
        <w:t>R</w:t>
      </w:r>
      <w:r w:rsidR="005C373D">
        <w:rPr>
          <w:rFonts w:ascii="Times" w:eastAsia="Times New Roman" w:hAnsi="Times" w:cs="Times New Roman"/>
          <w:sz w:val="20"/>
          <w:szCs w:val="20"/>
        </w:rPr>
        <w:t>S</w:t>
      </w:r>
      <w:r>
        <w:rPr>
          <w:rFonts w:ascii="Times" w:eastAsia="Times New Roman" w:hAnsi="Times" w:cs="Times New Roman"/>
          <w:sz w:val="20"/>
          <w:szCs w:val="20"/>
        </w:rPr>
        <w:t xml:space="preserve"> Committee shall meet in person on an as needed basis throughout the academic year. The dates and times shall be determined at the beginning of each semester, taking into account the schedules of the </w:t>
      </w:r>
      <w:r w:rsidR="00A5289A">
        <w:rPr>
          <w:rFonts w:ascii="Times" w:eastAsia="Times New Roman" w:hAnsi="Times" w:cs="Times New Roman"/>
          <w:sz w:val="20"/>
          <w:szCs w:val="20"/>
        </w:rPr>
        <w:t>S</w:t>
      </w:r>
      <w:r w:rsidR="00165ECA">
        <w:rPr>
          <w:rFonts w:ascii="Times" w:eastAsia="Times New Roman" w:hAnsi="Times" w:cs="Times New Roman"/>
          <w:sz w:val="20"/>
          <w:szCs w:val="20"/>
        </w:rPr>
        <w:t>R</w:t>
      </w:r>
      <w:r w:rsidR="005C373D">
        <w:rPr>
          <w:rFonts w:ascii="Times" w:eastAsia="Times New Roman" w:hAnsi="Times" w:cs="Times New Roman"/>
          <w:sz w:val="20"/>
          <w:szCs w:val="20"/>
        </w:rPr>
        <w:t>S</w:t>
      </w:r>
      <w:r>
        <w:rPr>
          <w:rFonts w:ascii="Times" w:eastAsia="Times New Roman" w:hAnsi="Times" w:cs="Times New Roman"/>
          <w:sz w:val="20"/>
          <w:szCs w:val="20"/>
        </w:rPr>
        <w:t xml:space="preserve"> Committee members and a</w:t>
      </w:r>
      <w:r w:rsidR="00DC0867">
        <w:rPr>
          <w:rFonts w:ascii="Times" w:eastAsia="Times New Roman" w:hAnsi="Times" w:cs="Times New Roman"/>
          <w:sz w:val="20"/>
          <w:szCs w:val="20"/>
        </w:rPr>
        <w:t>ll</w:t>
      </w:r>
      <w:r>
        <w:rPr>
          <w:rFonts w:ascii="Times" w:eastAsia="Times New Roman" w:hAnsi="Times" w:cs="Times New Roman"/>
          <w:sz w:val="20"/>
          <w:szCs w:val="20"/>
        </w:rPr>
        <w:t xml:space="preserve"> pertinent deadlines. All meetings will be posted on the Lurie College of Education’s master calendar.</w:t>
      </w:r>
    </w:p>
    <w:p w14:paraId="721FD989" w14:textId="77777777" w:rsidR="006F2CAB" w:rsidRDefault="006F2CAB" w:rsidP="006F2CAB">
      <w:pPr>
        <w:rPr>
          <w:rFonts w:ascii="Times" w:eastAsia="Times New Roman" w:hAnsi="Times" w:cs="Times New Roman"/>
          <w:sz w:val="20"/>
          <w:szCs w:val="20"/>
        </w:rPr>
      </w:pPr>
    </w:p>
    <w:p w14:paraId="4AE95601"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74953A4E"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Committee work may also be completed online when appropriate.</w:t>
      </w:r>
    </w:p>
    <w:p w14:paraId="1BEAA94A" w14:textId="77777777" w:rsidR="006F2CAB" w:rsidRDefault="006F2CAB" w:rsidP="006F2CAB">
      <w:pPr>
        <w:rPr>
          <w:rFonts w:ascii="Times" w:eastAsia="Times New Roman" w:hAnsi="Times" w:cs="Times New Roman"/>
          <w:sz w:val="20"/>
          <w:szCs w:val="20"/>
        </w:rPr>
      </w:pPr>
    </w:p>
    <w:p w14:paraId="146D458A"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3</w:t>
      </w:r>
    </w:p>
    <w:p w14:paraId="3F1187D0" w14:textId="0A176C70"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A quorum shall be one-half plus one of the </w:t>
      </w:r>
      <w:r w:rsidR="00C336E4">
        <w:rPr>
          <w:rFonts w:ascii="Times" w:eastAsia="Times New Roman" w:hAnsi="Times" w:cs="Times New Roman"/>
          <w:sz w:val="20"/>
          <w:szCs w:val="20"/>
        </w:rPr>
        <w:t>voting</w:t>
      </w:r>
      <w:r>
        <w:rPr>
          <w:rFonts w:ascii="Times" w:eastAsia="Times New Roman" w:hAnsi="Times" w:cs="Times New Roman"/>
          <w:sz w:val="20"/>
          <w:szCs w:val="20"/>
        </w:rPr>
        <w:t xml:space="preserve"> members.</w:t>
      </w:r>
    </w:p>
    <w:p w14:paraId="1E9417BF" w14:textId="77777777" w:rsidR="006F2CAB" w:rsidRDefault="006F2CAB" w:rsidP="006F2CAB">
      <w:pPr>
        <w:jc w:val="center"/>
        <w:rPr>
          <w:rFonts w:ascii="Times" w:eastAsia="Times New Roman" w:hAnsi="Times" w:cs="Times New Roman"/>
          <w:sz w:val="20"/>
          <w:szCs w:val="20"/>
        </w:rPr>
      </w:pPr>
    </w:p>
    <w:p w14:paraId="325FC46B"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w:t>
      </w:r>
    </w:p>
    <w:p w14:paraId="1EFF0208" w14:textId="77777777" w:rsidR="006F2CAB" w:rsidRDefault="006F2CAB" w:rsidP="006F2CAB">
      <w:pPr>
        <w:jc w:val="center"/>
        <w:rPr>
          <w:rFonts w:ascii="Times" w:eastAsia="Times New Roman" w:hAnsi="Times" w:cs="Times New Roman"/>
          <w:sz w:val="20"/>
          <w:szCs w:val="20"/>
        </w:rPr>
      </w:pPr>
    </w:p>
    <w:p w14:paraId="37FDB97C"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THE CHAIR</w:t>
      </w:r>
    </w:p>
    <w:p w14:paraId="1BC195F4" w14:textId="77777777" w:rsidR="006F2CAB" w:rsidRDefault="006F2CAB" w:rsidP="006F2CAB">
      <w:pPr>
        <w:jc w:val="center"/>
        <w:rPr>
          <w:rFonts w:ascii="Times" w:eastAsia="Times New Roman" w:hAnsi="Times" w:cs="Times New Roman"/>
          <w:sz w:val="20"/>
          <w:szCs w:val="20"/>
        </w:rPr>
      </w:pPr>
    </w:p>
    <w:p w14:paraId="6CA26530"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331A5665" w14:textId="2C0F3B8E" w:rsidR="005C373D" w:rsidRDefault="005C373D" w:rsidP="005C373D">
      <w:pPr>
        <w:rPr>
          <w:rFonts w:ascii="Times" w:eastAsia="Times New Roman" w:hAnsi="Times" w:cs="Times New Roman"/>
          <w:sz w:val="20"/>
          <w:szCs w:val="20"/>
        </w:rPr>
      </w:pPr>
      <w:r>
        <w:rPr>
          <w:rFonts w:ascii="Times" w:eastAsia="Times New Roman" w:hAnsi="Times" w:cs="Times New Roman"/>
          <w:sz w:val="20"/>
          <w:szCs w:val="20"/>
        </w:rPr>
        <w:t>The SRS Committee shall select a Chair to preside at all Committee meetin</w:t>
      </w:r>
      <w:r w:rsidR="00D835AD">
        <w:rPr>
          <w:rFonts w:ascii="Times" w:eastAsia="Times New Roman" w:hAnsi="Times" w:cs="Times New Roman"/>
          <w:sz w:val="20"/>
          <w:szCs w:val="20"/>
        </w:rPr>
        <w:t xml:space="preserve">gs, oversee online work, and </w:t>
      </w:r>
      <w:r>
        <w:rPr>
          <w:rFonts w:ascii="Times" w:eastAsia="Times New Roman" w:hAnsi="Times" w:cs="Times New Roman"/>
          <w:sz w:val="20"/>
          <w:szCs w:val="20"/>
        </w:rPr>
        <w:t>represent the Committee to the Dean and the faculty of the College. The Committee members shall elect the Chair annually in May. The Chair shall be a current member of the SRS Committee.</w:t>
      </w:r>
    </w:p>
    <w:p w14:paraId="7BA58164" w14:textId="77777777" w:rsidR="006F2CAB" w:rsidRDefault="006F2CAB" w:rsidP="006F2CAB">
      <w:pPr>
        <w:rPr>
          <w:rFonts w:ascii="Times" w:eastAsia="Times New Roman" w:hAnsi="Times" w:cs="Times New Roman"/>
          <w:sz w:val="20"/>
          <w:szCs w:val="20"/>
        </w:rPr>
      </w:pPr>
    </w:p>
    <w:p w14:paraId="1761D543"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1F3F2F9A" w14:textId="2990F062"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Chair will be responsible for scheduling the meetings, writing and distributing the meeting minutes and agendas, and other work as needed. All minutes and agendas must be sent to the Office of the Dean each month to allow for the timely posting of these materials on the LCOE website. </w:t>
      </w:r>
    </w:p>
    <w:p w14:paraId="5611ECA1" w14:textId="77777777" w:rsidR="006F2CAB" w:rsidRDefault="006F2CAB" w:rsidP="006F2CAB">
      <w:pPr>
        <w:rPr>
          <w:rFonts w:ascii="Times" w:eastAsia="Times New Roman" w:hAnsi="Times" w:cs="Times New Roman"/>
          <w:sz w:val="20"/>
          <w:szCs w:val="20"/>
        </w:rPr>
      </w:pPr>
    </w:p>
    <w:p w14:paraId="08AFB37C"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3</w:t>
      </w:r>
    </w:p>
    <w:p w14:paraId="57854B1A" w14:textId="789665CD"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In the event of a vacancy in the Chair position, the </w:t>
      </w:r>
      <w:r w:rsidR="00A5289A">
        <w:rPr>
          <w:rFonts w:ascii="Times" w:eastAsia="Times New Roman" w:hAnsi="Times" w:cs="Times New Roman"/>
          <w:sz w:val="20"/>
          <w:szCs w:val="20"/>
        </w:rPr>
        <w:t>SS</w:t>
      </w:r>
      <w:r w:rsidR="00165ECA">
        <w:rPr>
          <w:rFonts w:ascii="Times" w:eastAsia="Times New Roman" w:hAnsi="Times" w:cs="Times New Roman"/>
          <w:sz w:val="20"/>
          <w:szCs w:val="20"/>
        </w:rPr>
        <w:t>R</w:t>
      </w:r>
      <w:r>
        <w:rPr>
          <w:rFonts w:ascii="Times" w:eastAsia="Times New Roman" w:hAnsi="Times" w:cs="Times New Roman"/>
          <w:sz w:val="20"/>
          <w:szCs w:val="20"/>
        </w:rPr>
        <w:t xml:space="preserve"> Committee shall elect a member to complete the vacant term and shall duly report the changes to the Dean and the College faculty.</w:t>
      </w:r>
    </w:p>
    <w:p w14:paraId="2F9F00FC" w14:textId="77777777" w:rsidR="006F2CAB" w:rsidRDefault="006F2CAB" w:rsidP="006F2CAB">
      <w:pPr>
        <w:rPr>
          <w:rFonts w:ascii="Times" w:eastAsia="Times New Roman" w:hAnsi="Times" w:cs="Times New Roman"/>
          <w:sz w:val="20"/>
          <w:szCs w:val="20"/>
        </w:rPr>
      </w:pPr>
    </w:p>
    <w:p w14:paraId="01F5838A"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VII</w:t>
      </w:r>
    </w:p>
    <w:p w14:paraId="42C3FD41" w14:textId="77777777" w:rsidR="006F2CAB" w:rsidRDefault="006F2CAB" w:rsidP="006F2CAB">
      <w:pPr>
        <w:jc w:val="center"/>
        <w:rPr>
          <w:rFonts w:ascii="Times" w:eastAsia="Times New Roman" w:hAnsi="Times" w:cs="Times New Roman"/>
          <w:sz w:val="20"/>
          <w:szCs w:val="20"/>
        </w:rPr>
      </w:pPr>
    </w:p>
    <w:p w14:paraId="73D78253"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AMENDMENTS</w:t>
      </w:r>
    </w:p>
    <w:p w14:paraId="2DAFA795" w14:textId="77777777" w:rsidR="006F2CAB" w:rsidRDefault="006F2CAB" w:rsidP="006F2CAB">
      <w:pPr>
        <w:jc w:val="center"/>
        <w:rPr>
          <w:rFonts w:ascii="Times" w:eastAsia="Times New Roman" w:hAnsi="Times" w:cs="Times New Roman"/>
          <w:sz w:val="20"/>
          <w:szCs w:val="20"/>
        </w:rPr>
      </w:pPr>
    </w:p>
    <w:p w14:paraId="46BCDBAA" w14:textId="3C19052A"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These bylaws may be amended according to the </w:t>
      </w:r>
      <w:r w:rsidRPr="00292B1B">
        <w:rPr>
          <w:rFonts w:ascii="Times" w:eastAsia="Times New Roman" w:hAnsi="Times" w:cs="Times New Roman"/>
          <w:i/>
          <w:sz w:val="20"/>
          <w:szCs w:val="20"/>
        </w:rPr>
        <w:t xml:space="preserve">Policy to Change Bylaws for the Lurie College of Education’s Standing </w:t>
      </w:r>
      <w:r w:rsidRPr="00754BD2">
        <w:rPr>
          <w:rFonts w:ascii="Times" w:eastAsia="Times New Roman" w:hAnsi="Times" w:cs="Times New Roman"/>
          <w:i/>
          <w:sz w:val="20"/>
          <w:szCs w:val="20"/>
        </w:rPr>
        <w:t>Committees (20</w:t>
      </w:r>
      <w:r w:rsidR="00754BD2">
        <w:rPr>
          <w:rFonts w:ascii="Times" w:eastAsia="Times New Roman" w:hAnsi="Times" w:cs="Times New Roman"/>
          <w:i/>
          <w:sz w:val="20"/>
          <w:szCs w:val="20"/>
        </w:rPr>
        <w:t>12</w:t>
      </w:r>
      <w:r w:rsidRPr="00754BD2">
        <w:rPr>
          <w:rFonts w:ascii="Times" w:eastAsia="Times New Roman" w:hAnsi="Times" w:cs="Times New Roman"/>
          <w:i/>
          <w:sz w:val="20"/>
          <w:szCs w:val="20"/>
        </w:rPr>
        <w:t>)</w:t>
      </w:r>
      <w:r w:rsidRPr="00754BD2">
        <w:rPr>
          <w:rFonts w:ascii="Times" w:eastAsia="Times New Roman" w:hAnsi="Times" w:cs="Times New Roman"/>
          <w:sz w:val="20"/>
          <w:szCs w:val="20"/>
        </w:rPr>
        <w:t>:</w:t>
      </w:r>
    </w:p>
    <w:p w14:paraId="5643EF1C" w14:textId="77777777" w:rsidR="006F2CAB" w:rsidRDefault="006F2CAB" w:rsidP="006F2CAB">
      <w:pPr>
        <w:rPr>
          <w:rFonts w:ascii="Times" w:eastAsia="Times New Roman" w:hAnsi="Times" w:cs="Times New Roman"/>
          <w:sz w:val="20"/>
          <w:szCs w:val="20"/>
        </w:rPr>
      </w:pPr>
    </w:p>
    <w:p w14:paraId="0738E3A9" w14:textId="066B98DE" w:rsidR="006F2CAB" w:rsidRPr="00292B1B" w:rsidRDefault="006F2CAB" w:rsidP="006F2CAB">
      <w:pPr>
        <w:ind w:left="720"/>
        <w:rPr>
          <w:rFonts w:ascii="Times" w:eastAsia="Times New Roman" w:hAnsi="Times" w:cs="Times New Roman"/>
          <w:sz w:val="20"/>
          <w:szCs w:val="20"/>
        </w:rPr>
      </w:pPr>
      <w:r w:rsidRPr="00292B1B">
        <w:rPr>
          <w:rFonts w:ascii="Times" w:eastAsia="Times New Roman" w:hAnsi="Times" w:cs="Times New Roman"/>
          <w:sz w:val="20"/>
          <w:szCs w:val="20"/>
        </w:rPr>
        <w:t xml:space="preserve">…changes in the bylaws for a standing committee will be put to a vote by the entire faculty in the Lurie </w:t>
      </w:r>
      <w:r>
        <w:rPr>
          <w:rFonts w:ascii="Times" w:eastAsia="Times New Roman" w:hAnsi="Times" w:cs="Times New Roman"/>
          <w:sz w:val="20"/>
          <w:szCs w:val="20"/>
        </w:rPr>
        <w:t xml:space="preserve">College and decided by </w:t>
      </w:r>
      <w:r w:rsidR="00CB41DD">
        <w:rPr>
          <w:rFonts w:ascii="Times" w:eastAsia="Times New Roman" w:hAnsi="Times" w:cs="Times New Roman"/>
          <w:sz w:val="20"/>
          <w:szCs w:val="20"/>
        </w:rPr>
        <w:t xml:space="preserve">a </w:t>
      </w:r>
      <w:r>
        <w:rPr>
          <w:rFonts w:ascii="Times" w:eastAsia="Times New Roman" w:hAnsi="Times" w:cs="Times New Roman"/>
          <w:sz w:val="20"/>
          <w:szCs w:val="20"/>
        </w:rPr>
        <w:t xml:space="preserve">majority </w:t>
      </w:r>
      <w:r w:rsidRPr="00292B1B">
        <w:rPr>
          <w:rFonts w:ascii="Times" w:eastAsia="Times New Roman" w:hAnsi="Times" w:cs="Times New Roman"/>
          <w:sz w:val="20"/>
          <w:szCs w:val="20"/>
        </w:rPr>
        <w:t>of the voters with temporary faculty having</w:t>
      </w:r>
      <w:r>
        <w:rPr>
          <w:rFonts w:ascii="Times" w:eastAsia="Times New Roman" w:hAnsi="Times" w:cs="Times New Roman"/>
          <w:sz w:val="20"/>
          <w:szCs w:val="20"/>
        </w:rPr>
        <w:t xml:space="preserve"> a vote that is proportional to </w:t>
      </w:r>
      <w:r w:rsidRPr="00292B1B">
        <w:rPr>
          <w:rFonts w:ascii="Times" w:eastAsia="Times New Roman" w:hAnsi="Times" w:cs="Times New Roman"/>
          <w:sz w:val="20"/>
          <w:szCs w:val="20"/>
        </w:rPr>
        <w:t>their appointment in a given term when a vote is to be cast.</w:t>
      </w:r>
    </w:p>
    <w:p w14:paraId="2C827FBF" w14:textId="77777777" w:rsidR="006F2CAB" w:rsidRDefault="006F2CAB" w:rsidP="006F2CAB">
      <w:pPr>
        <w:rPr>
          <w:rFonts w:ascii="Times" w:eastAsia="Times New Roman" w:hAnsi="Times" w:cs="Times New Roman"/>
          <w:sz w:val="20"/>
          <w:szCs w:val="20"/>
        </w:rPr>
      </w:pPr>
    </w:p>
    <w:p w14:paraId="256B8274" w14:textId="77777777" w:rsidR="006F2CAB" w:rsidRDefault="006F2CAB" w:rsidP="006F2CAB">
      <w:pPr>
        <w:jc w:val="center"/>
        <w:rPr>
          <w:rFonts w:ascii="Times" w:eastAsia="Times New Roman" w:hAnsi="Times" w:cs="Times New Roman"/>
          <w:sz w:val="20"/>
          <w:szCs w:val="20"/>
        </w:rPr>
      </w:pPr>
    </w:p>
    <w:p w14:paraId="28785B3B" w14:textId="77777777" w:rsidR="006F2CAB" w:rsidRDefault="006F2CAB" w:rsidP="006F2CAB">
      <w:pPr>
        <w:jc w:val="center"/>
        <w:rPr>
          <w:rFonts w:ascii="Times" w:eastAsia="Times New Roman" w:hAnsi="Times" w:cs="Times New Roman"/>
          <w:sz w:val="20"/>
          <w:szCs w:val="20"/>
        </w:rPr>
      </w:pPr>
    </w:p>
    <w:p w14:paraId="2C50BE07" w14:textId="77777777" w:rsidR="006F2CAB" w:rsidRDefault="006F2CAB" w:rsidP="006F2CAB">
      <w:pPr>
        <w:jc w:val="center"/>
        <w:rPr>
          <w:rFonts w:ascii="Times" w:eastAsia="Times New Roman" w:hAnsi="Times" w:cs="Times New Roman"/>
          <w:sz w:val="20"/>
          <w:szCs w:val="20"/>
        </w:rPr>
      </w:pPr>
    </w:p>
    <w:p w14:paraId="3096D2FC" w14:textId="77777777" w:rsidR="006F2CAB" w:rsidRPr="00950999" w:rsidRDefault="006F2CAB" w:rsidP="006F2CAB">
      <w:pPr>
        <w:jc w:val="center"/>
        <w:rPr>
          <w:rFonts w:ascii="Times" w:eastAsia="Times New Roman" w:hAnsi="Times" w:cs="Times New Roman"/>
          <w:sz w:val="20"/>
          <w:szCs w:val="20"/>
        </w:rPr>
      </w:pPr>
    </w:p>
    <w:p w14:paraId="2528C91E" w14:textId="77777777" w:rsidR="006F2CAB" w:rsidRPr="00950999" w:rsidRDefault="006F2CAB" w:rsidP="006F2CAB">
      <w:pPr>
        <w:rPr>
          <w:rFonts w:ascii="Times" w:hAnsi="Times"/>
          <w:sz w:val="20"/>
          <w:szCs w:val="20"/>
        </w:rPr>
      </w:pPr>
    </w:p>
    <w:p w14:paraId="28B846E3" w14:textId="77777777" w:rsidR="006F2CAB" w:rsidRPr="00950999" w:rsidRDefault="006F2CAB" w:rsidP="006F2CAB">
      <w:pPr>
        <w:rPr>
          <w:rFonts w:ascii="Times" w:hAnsi="Times"/>
          <w:sz w:val="20"/>
          <w:szCs w:val="20"/>
        </w:rPr>
      </w:pPr>
    </w:p>
    <w:p w14:paraId="408434C7" w14:textId="77777777" w:rsidR="00A07C74" w:rsidRDefault="00A07C74"/>
    <w:sectPr w:rsidR="00A07C74" w:rsidSect="006F2C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4CFF5" w14:textId="77777777" w:rsidR="00D4758F" w:rsidRDefault="00D4758F" w:rsidP="00D4758F">
      <w:r>
        <w:separator/>
      </w:r>
    </w:p>
  </w:endnote>
  <w:endnote w:type="continuationSeparator" w:id="0">
    <w:p w14:paraId="19E93E90" w14:textId="77777777" w:rsidR="00D4758F" w:rsidRDefault="00D4758F" w:rsidP="00D4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1C00" w14:textId="77777777" w:rsidR="00D4758F" w:rsidRDefault="00D47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79010" w14:textId="77777777" w:rsidR="00D4758F" w:rsidRDefault="00D475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93AB" w14:textId="77777777" w:rsidR="00D4758F" w:rsidRDefault="00D47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1CA9E" w14:textId="77777777" w:rsidR="00D4758F" w:rsidRDefault="00D4758F" w:rsidP="00D4758F">
      <w:r>
        <w:separator/>
      </w:r>
    </w:p>
  </w:footnote>
  <w:footnote w:type="continuationSeparator" w:id="0">
    <w:p w14:paraId="0529C7BB" w14:textId="77777777" w:rsidR="00D4758F" w:rsidRDefault="00D4758F" w:rsidP="00D47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B03D" w14:textId="77777777" w:rsidR="00D4758F" w:rsidRDefault="00D475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577442"/>
      <w:docPartObj>
        <w:docPartGallery w:val="Watermarks"/>
        <w:docPartUnique/>
      </w:docPartObj>
    </w:sdtPr>
    <w:sdtContent>
      <w:p w14:paraId="341F226D" w14:textId="34348553" w:rsidR="00D4758F" w:rsidRDefault="00D4758F">
        <w:pPr>
          <w:pStyle w:val="Header"/>
        </w:pPr>
        <w:r>
          <w:rPr>
            <w:noProof/>
          </w:rPr>
          <w:pict w14:anchorId="4D38F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43D42" w14:textId="77777777" w:rsidR="00D4758F" w:rsidRDefault="00D47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748B3"/>
    <w:multiLevelType w:val="multilevel"/>
    <w:tmpl w:val="90E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AB"/>
    <w:rsid w:val="000B374B"/>
    <w:rsid w:val="00165ECA"/>
    <w:rsid w:val="002E4EF4"/>
    <w:rsid w:val="0030407A"/>
    <w:rsid w:val="005C373D"/>
    <w:rsid w:val="006F2CAB"/>
    <w:rsid w:val="007262B3"/>
    <w:rsid w:val="00754BD2"/>
    <w:rsid w:val="00766E1D"/>
    <w:rsid w:val="009105A4"/>
    <w:rsid w:val="009E1DA9"/>
    <w:rsid w:val="00A07C74"/>
    <w:rsid w:val="00A5289A"/>
    <w:rsid w:val="00AF4296"/>
    <w:rsid w:val="00B13CBE"/>
    <w:rsid w:val="00C336E4"/>
    <w:rsid w:val="00C52184"/>
    <w:rsid w:val="00C932B7"/>
    <w:rsid w:val="00CB41DD"/>
    <w:rsid w:val="00D4758F"/>
    <w:rsid w:val="00D835AD"/>
    <w:rsid w:val="00DC0867"/>
    <w:rsid w:val="00EA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BDE2A72"/>
  <w14:defaultImageDpi w14:val="300"/>
  <w15:docId w15:val="{4AF4A291-5E9C-42FF-B8E9-E97C9EEA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07A"/>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D4758F"/>
    <w:rPr>
      <w:sz w:val="16"/>
      <w:szCs w:val="16"/>
    </w:rPr>
  </w:style>
  <w:style w:type="paragraph" w:styleId="CommentText">
    <w:name w:val="annotation text"/>
    <w:basedOn w:val="Normal"/>
    <w:link w:val="CommentTextChar"/>
    <w:uiPriority w:val="99"/>
    <w:semiHidden/>
    <w:unhideWhenUsed/>
    <w:rsid w:val="00D4758F"/>
    <w:rPr>
      <w:sz w:val="20"/>
      <w:szCs w:val="20"/>
    </w:rPr>
  </w:style>
  <w:style w:type="character" w:customStyle="1" w:styleId="CommentTextChar">
    <w:name w:val="Comment Text Char"/>
    <w:basedOn w:val="DefaultParagraphFont"/>
    <w:link w:val="CommentText"/>
    <w:uiPriority w:val="99"/>
    <w:semiHidden/>
    <w:rsid w:val="00D4758F"/>
    <w:rPr>
      <w:sz w:val="20"/>
      <w:szCs w:val="20"/>
    </w:rPr>
  </w:style>
  <w:style w:type="paragraph" w:styleId="CommentSubject">
    <w:name w:val="annotation subject"/>
    <w:basedOn w:val="CommentText"/>
    <w:next w:val="CommentText"/>
    <w:link w:val="CommentSubjectChar"/>
    <w:uiPriority w:val="99"/>
    <w:semiHidden/>
    <w:unhideWhenUsed/>
    <w:rsid w:val="00D4758F"/>
    <w:rPr>
      <w:b/>
      <w:bCs/>
    </w:rPr>
  </w:style>
  <w:style w:type="character" w:customStyle="1" w:styleId="CommentSubjectChar">
    <w:name w:val="Comment Subject Char"/>
    <w:basedOn w:val="CommentTextChar"/>
    <w:link w:val="CommentSubject"/>
    <w:uiPriority w:val="99"/>
    <w:semiHidden/>
    <w:rsid w:val="00D4758F"/>
    <w:rPr>
      <w:b/>
      <w:bCs/>
      <w:sz w:val="20"/>
      <w:szCs w:val="20"/>
    </w:rPr>
  </w:style>
  <w:style w:type="paragraph" w:styleId="BalloonText">
    <w:name w:val="Balloon Text"/>
    <w:basedOn w:val="Normal"/>
    <w:link w:val="BalloonTextChar"/>
    <w:uiPriority w:val="99"/>
    <w:semiHidden/>
    <w:unhideWhenUsed/>
    <w:rsid w:val="00D475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8F"/>
    <w:rPr>
      <w:rFonts w:ascii="Segoe UI" w:hAnsi="Segoe UI" w:cs="Segoe UI"/>
      <w:sz w:val="18"/>
      <w:szCs w:val="18"/>
    </w:rPr>
  </w:style>
  <w:style w:type="paragraph" w:styleId="Header">
    <w:name w:val="header"/>
    <w:basedOn w:val="Normal"/>
    <w:link w:val="HeaderChar"/>
    <w:uiPriority w:val="99"/>
    <w:unhideWhenUsed/>
    <w:rsid w:val="00D4758F"/>
    <w:pPr>
      <w:tabs>
        <w:tab w:val="center" w:pos="4680"/>
        <w:tab w:val="right" w:pos="9360"/>
      </w:tabs>
    </w:pPr>
  </w:style>
  <w:style w:type="character" w:customStyle="1" w:styleId="HeaderChar">
    <w:name w:val="Header Char"/>
    <w:basedOn w:val="DefaultParagraphFont"/>
    <w:link w:val="Header"/>
    <w:uiPriority w:val="99"/>
    <w:rsid w:val="00D4758F"/>
  </w:style>
  <w:style w:type="paragraph" w:styleId="Footer">
    <w:name w:val="footer"/>
    <w:basedOn w:val="Normal"/>
    <w:link w:val="FooterChar"/>
    <w:uiPriority w:val="99"/>
    <w:unhideWhenUsed/>
    <w:rsid w:val="00D4758F"/>
    <w:pPr>
      <w:tabs>
        <w:tab w:val="center" w:pos="4680"/>
        <w:tab w:val="right" w:pos="9360"/>
      </w:tabs>
    </w:pPr>
  </w:style>
  <w:style w:type="character" w:customStyle="1" w:styleId="FooterChar">
    <w:name w:val="Footer Char"/>
    <w:basedOn w:val="DefaultParagraphFont"/>
    <w:link w:val="Footer"/>
    <w:uiPriority w:val="99"/>
    <w:rsid w:val="00D4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39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6C82F-C5AA-4B23-8FE9-166CE11C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McVey</dc:creator>
  <cp:keywords/>
  <dc:description/>
  <cp:lastModifiedBy>Susan Alston</cp:lastModifiedBy>
  <cp:revision>2</cp:revision>
  <cp:lastPrinted>2016-03-25T16:33:00Z</cp:lastPrinted>
  <dcterms:created xsi:type="dcterms:W3CDTF">2016-04-19T17:35:00Z</dcterms:created>
  <dcterms:modified xsi:type="dcterms:W3CDTF">2016-04-19T17:35:00Z</dcterms:modified>
</cp:coreProperties>
</file>