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AA19198" w:rsidR="00640B94" w:rsidRPr="006A6710" w:rsidRDefault="00DC2A9C" w:rsidP="006A6710">
      <w:pPr>
        <w:pStyle w:val="Heading2"/>
        <w:spacing w:line="240" w:lineRule="auto"/>
        <w:rPr>
          <w:rFonts w:ascii="Times New Roman" w:hAnsi="Times New Roman" w:cs="Times New Roman"/>
          <w:b/>
          <w:bCs/>
          <w:sz w:val="36"/>
          <w:szCs w:val="36"/>
        </w:rPr>
      </w:pPr>
      <w:r w:rsidRPr="006A6710">
        <w:rPr>
          <w:rFonts w:ascii="Times New Roman" w:hAnsi="Times New Roman" w:cs="Times New Roman"/>
          <w:b/>
          <w:bCs/>
          <w:sz w:val="36"/>
          <w:szCs w:val="36"/>
        </w:rPr>
        <w:t>Balance Chow</w:t>
      </w:r>
      <w:bookmarkStart w:id="0" w:name="_GoBack"/>
      <w:bookmarkEnd w:id="0"/>
    </w:p>
    <w:p w14:paraId="435B2692" w14:textId="7414D441" w:rsidR="00DC2A9C" w:rsidRPr="00DC2A9C" w:rsidRDefault="00DC2A9C" w:rsidP="006A6710">
      <w:pPr>
        <w:spacing w:line="240" w:lineRule="auto"/>
        <w:rPr>
          <w:rFonts w:ascii="Times New Roman" w:hAnsi="Times New Roman" w:cs="Times New Roman"/>
          <w:sz w:val="18"/>
          <w:szCs w:val="18"/>
        </w:rPr>
      </w:pPr>
      <w:r w:rsidRPr="00DC2A9C">
        <w:rPr>
          <w:rFonts w:ascii="Times New Roman" w:hAnsi="Times New Roman" w:cs="Times New Roman"/>
          <w:sz w:val="18"/>
          <w:szCs w:val="18"/>
        </w:rPr>
        <w:t>Written by Elvis Maldonado</w:t>
      </w:r>
      <w:r>
        <w:rPr>
          <w:rFonts w:ascii="Times New Roman" w:hAnsi="Times New Roman" w:cs="Times New Roman"/>
          <w:sz w:val="18"/>
          <w:szCs w:val="18"/>
        </w:rPr>
        <w:t xml:space="preserve"> and Anthony Ngo</w:t>
      </w:r>
    </w:p>
    <w:p w14:paraId="4C61B4A3" w14:textId="77777777" w:rsidR="00DC2A9C" w:rsidRPr="00DC2A9C" w:rsidRDefault="00DC2A9C" w:rsidP="00DC2A9C"/>
    <w:p w14:paraId="00000002" w14:textId="77777777" w:rsidR="00640B94" w:rsidRDefault="006A6710" w:rsidP="00DC2A9C">
      <w:pPr>
        <w:spacing w:line="240" w:lineRule="auto"/>
        <w:rPr>
          <w:rFonts w:ascii="Times New Roman" w:eastAsia="Times New Roman" w:hAnsi="Times New Roman" w:cs="Times New Roman"/>
        </w:rPr>
      </w:pPr>
      <w:r>
        <w:rPr>
          <w:rFonts w:ascii="Times New Roman" w:eastAsia="Times New Roman" w:hAnsi="Times New Roman" w:cs="Times New Roman"/>
        </w:rPr>
        <w:t xml:space="preserve">The Department of English and Comparative Literature would like to celebrate Dr. Balance Chow and his contributions as a professor at San José State University. </w:t>
      </w:r>
    </w:p>
    <w:p w14:paraId="00000003" w14:textId="77777777" w:rsidR="00640B94" w:rsidRDefault="00640B94" w:rsidP="00DC2A9C">
      <w:pPr>
        <w:spacing w:line="240" w:lineRule="auto"/>
        <w:rPr>
          <w:rFonts w:ascii="Times New Roman" w:eastAsia="Times New Roman" w:hAnsi="Times New Roman" w:cs="Times New Roman"/>
        </w:rPr>
      </w:pPr>
    </w:p>
    <w:p w14:paraId="00000004" w14:textId="77777777" w:rsidR="00640B94" w:rsidRDefault="006A6710" w:rsidP="00DC2A9C">
      <w:pPr>
        <w:spacing w:line="240" w:lineRule="auto"/>
        <w:rPr>
          <w:rFonts w:ascii="Times New Roman" w:eastAsia="Times New Roman" w:hAnsi="Times New Roman" w:cs="Times New Roman"/>
        </w:rPr>
      </w:pPr>
      <w:r>
        <w:rPr>
          <w:rFonts w:ascii="Times New Roman" w:eastAsia="Times New Roman" w:hAnsi="Times New Roman" w:cs="Times New Roman"/>
        </w:rPr>
        <w:t>Chow’s education and career pursuits have always revolved around language and literature. Sin</w:t>
      </w:r>
      <w:r>
        <w:rPr>
          <w:rFonts w:ascii="Times New Roman" w:eastAsia="Times New Roman" w:hAnsi="Times New Roman" w:cs="Times New Roman"/>
        </w:rPr>
        <w:t>ce the age of 15, he has been bilingual in both English and Chinese. He earned his degree in English at the Chinese University of Hong Kong and, shortly after, became a translator/interpreter. Before coming to the USA, Chow was the chief editor for a liter</w:t>
      </w:r>
      <w:r>
        <w:rPr>
          <w:rFonts w:ascii="Times New Roman" w:eastAsia="Times New Roman" w:hAnsi="Times New Roman" w:cs="Times New Roman"/>
        </w:rPr>
        <w:t xml:space="preserve">ary journal that published creative writing and feature articles on world literature. </w:t>
      </w:r>
    </w:p>
    <w:p w14:paraId="00000005" w14:textId="77777777" w:rsidR="00640B94" w:rsidRDefault="00640B94" w:rsidP="00DC2A9C">
      <w:pPr>
        <w:spacing w:line="240" w:lineRule="auto"/>
        <w:rPr>
          <w:rFonts w:ascii="Times New Roman" w:eastAsia="Times New Roman" w:hAnsi="Times New Roman" w:cs="Times New Roman"/>
        </w:rPr>
      </w:pPr>
    </w:p>
    <w:p w14:paraId="00000006" w14:textId="77777777" w:rsidR="00640B94" w:rsidRDefault="006A6710" w:rsidP="00DC2A9C">
      <w:pPr>
        <w:spacing w:line="240" w:lineRule="auto"/>
        <w:rPr>
          <w:rFonts w:ascii="Times New Roman" w:eastAsia="Times New Roman" w:hAnsi="Times New Roman" w:cs="Times New Roman"/>
        </w:rPr>
      </w:pPr>
      <w:r>
        <w:rPr>
          <w:rFonts w:ascii="Times New Roman" w:eastAsia="Times New Roman" w:hAnsi="Times New Roman" w:cs="Times New Roman"/>
        </w:rPr>
        <w:t>Chow began teaching in 1985 while earning his Ph.D. at the University of Georgia. His extensive background in literature naturally steered him towards teaching and rese</w:t>
      </w:r>
      <w:r>
        <w:rPr>
          <w:rFonts w:ascii="Times New Roman" w:eastAsia="Times New Roman" w:hAnsi="Times New Roman" w:cs="Times New Roman"/>
        </w:rPr>
        <w:t>arching literary subjects. Chow says, “For me, literature represents an inexhaustible source of pleasure and insight in a world full of tension and conflicts, making it possible for an engaging sense of freedom to come into being and to be savored.”</w:t>
      </w:r>
    </w:p>
    <w:p w14:paraId="00000007" w14:textId="77777777" w:rsidR="00640B94" w:rsidRDefault="006A6710" w:rsidP="00DC2A9C">
      <w:pPr>
        <w:spacing w:before="280" w:after="280" w:line="240" w:lineRule="auto"/>
        <w:rPr>
          <w:rFonts w:ascii="Times New Roman" w:eastAsia="Times New Roman" w:hAnsi="Times New Roman" w:cs="Times New Roman"/>
        </w:rPr>
      </w:pPr>
      <w:r>
        <w:rPr>
          <w:rFonts w:ascii="Times New Roman" w:eastAsia="Times New Roman" w:hAnsi="Times New Roman" w:cs="Times New Roman"/>
        </w:rPr>
        <w:t>At SJS</w:t>
      </w:r>
      <w:r>
        <w:rPr>
          <w:rFonts w:ascii="Times New Roman" w:eastAsia="Times New Roman" w:hAnsi="Times New Roman" w:cs="Times New Roman"/>
        </w:rPr>
        <w:t xml:space="preserve">U, Chow has taught a variety of courses in literature, most commonly English 169: Ethnicity in American Literature and English 123: Literature for Global Understanding (with variations focusing on Asia, Africa, Oceania, and the Americas). Every moment for </w:t>
      </w:r>
      <w:r>
        <w:rPr>
          <w:rFonts w:ascii="Times New Roman" w:eastAsia="Times New Roman" w:hAnsi="Times New Roman" w:cs="Times New Roman"/>
        </w:rPr>
        <w:t xml:space="preserve">him as a faculty member at SJSU has been valuable and treasurable. </w:t>
      </w:r>
    </w:p>
    <w:p w14:paraId="00000008" w14:textId="62E020A6" w:rsidR="00640B94" w:rsidRDefault="006A6710" w:rsidP="00DC2A9C">
      <w:pPr>
        <w:spacing w:before="280" w:after="280" w:line="240" w:lineRule="auto"/>
        <w:rPr>
          <w:rFonts w:ascii="Times New Roman" w:eastAsia="Times New Roman" w:hAnsi="Times New Roman" w:cs="Times New Roman"/>
        </w:rPr>
      </w:pPr>
      <w:r>
        <w:rPr>
          <w:rFonts w:ascii="Times New Roman" w:eastAsia="Times New Roman" w:hAnsi="Times New Roman" w:cs="Times New Roman"/>
        </w:rPr>
        <w:t>One of Chow’s favorite moments is when the Department formally renamed itself The Department of English</w:t>
      </w:r>
      <w:r>
        <w:rPr>
          <w:rFonts w:ascii="Times New Roman" w:eastAsia="Times New Roman" w:hAnsi="Times New Roman" w:cs="Times New Roman"/>
          <w:i/>
        </w:rPr>
        <w:t xml:space="preserve"> and Comparative Literature</w:t>
      </w:r>
      <w:r>
        <w:rPr>
          <w:rFonts w:ascii="Times New Roman" w:eastAsia="Times New Roman" w:hAnsi="Times New Roman" w:cs="Times New Roman"/>
        </w:rPr>
        <w:t>, which he says “signaled the recognition of the destiny o</w:t>
      </w:r>
      <w:r>
        <w:rPr>
          <w:rFonts w:ascii="Times New Roman" w:eastAsia="Times New Roman" w:hAnsi="Times New Roman" w:cs="Times New Roman"/>
        </w:rPr>
        <w:t>f our true identity in the Silicon Valley, a multicultural, multidisciplinary, and multinational setting then undergoing the process of globalization.” Having always understood the rich multicultural heritage of the setting, Balance’s favorite course to te</w:t>
      </w:r>
      <w:r>
        <w:rPr>
          <w:rFonts w:ascii="Times New Roman" w:eastAsia="Times New Roman" w:hAnsi="Times New Roman" w:cs="Times New Roman"/>
        </w:rPr>
        <w:t>ach has been Literature for Global Understanding.</w:t>
      </w:r>
      <w:r w:rsidR="00DC2A9C">
        <w:rPr>
          <w:rFonts w:ascii="Times New Roman" w:eastAsia="Times New Roman" w:hAnsi="Times New Roman" w:cs="Times New Roman"/>
        </w:rPr>
        <w:t xml:space="preserve"> </w:t>
      </w:r>
      <w:r>
        <w:rPr>
          <w:rFonts w:ascii="Times New Roman" w:eastAsia="Times New Roman" w:hAnsi="Times New Roman" w:cs="Times New Roman"/>
        </w:rPr>
        <w:t>When teaching,</w:t>
      </w:r>
      <w:r w:rsidR="00DC2A9C">
        <w:rPr>
          <w:rFonts w:ascii="Times New Roman" w:eastAsia="Times New Roman" w:hAnsi="Times New Roman" w:cs="Times New Roman"/>
        </w:rPr>
        <w:t xml:space="preserve"> reaching, and writing</w:t>
      </w:r>
      <w:r>
        <w:rPr>
          <w:rFonts w:ascii="Times New Roman" w:eastAsia="Times New Roman" w:hAnsi="Times New Roman" w:cs="Times New Roman"/>
        </w:rPr>
        <w:t xml:space="preserve"> Chow found it necessary to respond to the community</w:t>
      </w:r>
      <w:r>
        <w:rPr>
          <w:rFonts w:ascii="Times New Roman" w:eastAsia="Times New Roman" w:hAnsi="Times New Roman" w:cs="Times New Roman"/>
        </w:rPr>
        <w:t>; he wanted to create an awareness of the multicultural, multidisciplinary, and multinational setting</w:t>
      </w:r>
      <w:r>
        <w:rPr>
          <w:rFonts w:ascii="Times New Roman" w:eastAsia="Times New Roman" w:hAnsi="Times New Roman" w:cs="Times New Roman"/>
        </w:rPr>
        <w:t xml:space="preserve"> as well as it</w:t>
      </w:r>
      <w:r>
        <w:rPr>
          <w:rFonts w:ascii="Times New Roman" w:eastAsia="Times New Roman" w:hAnsi="Times New Roman" w:cs="Times New Roman"/>
        </w:rPr>
        <w:t>s inherent dynamics</w:t>
      </w:r>
      <w:r w:rsidR="00DC2A9C">
        <w:rPr>
          <w:rFonts w:ascii="Times New Roman" w:eastAsia="Times New Roman" w:hAnsi="Times New Roman" w:cs="Times New Roman"/>
        </w:rPr>
        <w:t xml:space="preserve">, </w:t>
      </w:r>
      <w:r>
        <w:rPr>
          <w:rFonts w:ascii="Times New Roman" w:eastAsia="Times New Roman" w:hAnsi="Times New Roman" w:cs="Times New Roman"/>
        </w:rPr>
        <w:t xml:space="preserve">which helped him shape his academic interests and intellectual quests. </w:t>
      </w:r>
    </w:p>
    <w:p w14:paraId="00000009" w14:textId="77777777" w:rsidR="00640B94" w:rsidRDefault="006A6710" w:rsidP="00DC2A9C">
      <w:pPr>
        <w:spacing w:before="280" w:after="280" w:line="240" w:lineRule="auto"/>
        <w:rPr>
          <w:rFonts w:ascii="Times New Roman" w:eastAsia="Times New Roman" w:hAnsi="Times New Roman" w:cs="Times New Roman"/>
        </w:rPr>
      </w:pPr>
      <w:r>
        <w:rPr>
          <w:rFonts w:ascii="Times New Roman" w:eastAsia="Times New Roman" w:hAnsi="Times New Roman" w:cs="Times New Roman"/>
        </w:rPr>
        <w:t>Upon his retirement, Balance Chow looks to explore the connection between the world and literary texts while transitioning from a curriculum-based li</w:t>
      </w:r>
      <w:r>
        <w:rPr>
          <w:rFonts w:ascii="Times New Roman" w:eastAsia="Times New Roman" w:hAnsi="Times New Roman" w:cs="Times New Roman"/>
        </w:rPr>
        <w:t>fe. “I plan to continue to research and write after my retirement in my own way,” Chow says, “not to be dictated by the framework of academia, but guided by my inspiration and imagination, and pleasure and conscience.” Literature will continue to be Chow’s</w:t>
      </w:r>
      <w:r>
        <w:rPr>
          <w:rFonts w:ascii="Times New Roman" w:eastAsia="Times New Roman" w:hAnsi="Times New Roman" w:cs="Times New Roman"/>
        </w:rPr>
        <w:t xml:space="preserve"> passion and remain an indisputable source of knowledge, pleasure, and inspiration in the next chapter of his life as it has throughout his academic career. </w:t>
      </w:r>
    </w:p>
    <w:p w14:paraId="0000000A" w14:textId="77777777" w:rsidR="00640B94" w:rsidRDefault="006A6710" w:rsidP="00DC2A9C">
      <w:pPr>
        <w:spacing w:before="280" w:after="280" w:line="240" w:lineRule="auto"/>
      </w:pPr>
      <w:r>
        <w:rPr>
          <w:rFonts w:ascii="Times New Roman" w:eastAsia="Times New Roman" w:hAnsi="Times New Roman" w:cs="Times New Roman"/>
        </w:rPr>
        <w:t>The College of Humanities and the Arts thanks Dr. Balance Chow for his commitment to San José Stat</w:t>
      </w:r>
      <w:r>
        <w:rPr>
          <w:rFonts w:ascii="Times New Roman" w:eastAsia="Times New Roman" w:hAnsi="Times New Roman" w:cs="Times New Roman"/>
        </w:rPr>
        <w:t>e University over the last 26 years and for the passion he’s demonstrated for teaching and researching literature. Chow has brought his experience and desire for growth to both the College and his students. His encouraging message of sharing perspectives a</w:t>
      </w:r>
      <w:r>
        <w:rPr>
          <w:rFonts w:ascii="Times New Roman" w:eastAsia="Times New Roman" w:hAnsi="Times New Roman" w:cs="Times New Roman"/>
        </w:rPr>
        <w:t>nd wisdoms is one that both inspires and drives others towards reaching their goals.</w:t>
      </w:r>
    </w:p>
    <w:p w14:paraId="00000053" w14:textId="77777777" w:rsidR="00640B94" w:rsidRDefault="00640B94">
      <w:pPr>
        <w:pStyle w:val="Heading1"/>
        <w:rPr>
          <w:sz w:val="36"/>
          <w:szCs w:val="36"/>
        </w:rPr>
      </w:pPr>
      <w:bookmarkStart w:id="1" w:name="_xr558y33acwc" w:colFirst="0" w:colLast="0"/>
      <w:bookmarkEnd w:id="1"/>
    </w:p>
    <w:sectPr w:rsidR="00640B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C507F"/>
    <w:multiLevelType w:val="multilevel"/>
    <w:tmpl w:val="E138AC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1E5052"/>
    <w:multiLevelType w:val="multilevel"/>
    <w:tmpl w:val="2904D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BE6BC2"/>
    <w:multiLevelType w:val="multilevel"/>
    <w:tmpl w:val="805231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6877F0"/>
    <w:multiLevelType w:val="multilevel"/>
    <w:tmpl w:val="1D4C3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C4D6A61"/>
    <w:multiLevelType w:val="multilevel"/>
    <w:tmpl w:val="AF6C3992"/>
    <w:lvl w:ilvl="0">
      <w:start w:val="1"/>
      <w:numFmt w:val="bullet"/>
      <w:lvlText w:val="●"/>
      <w:lvlJc w:val="left"/>
      <w:pPr>
        <w:ind w:left="720" w:hanging="360"/>
      </w:pPr>
      <w:rPr>
        <w:rFonts w:ascii="Verdana" w:eastAsia="Verdana" w:hAnsi="Verdana" w:cs="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2E3126"/>
    <w:multiLevelType w:val="multilevel"/>
    <w:tmpl w:val="76481D4A"/>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94"/>
    <w:rsid w:val="00640B94"/>
    <w:rsid w:val="006A6710"/>
    <w:rsid w:val="00DC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01C078"/>
  <w15:docId w15:val="{15C8366C-2041-DF4E-8917-4BE5031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C2A9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2A9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West</cp:lastModifiedBy>
  <cp:revision>3</cp:revision>
  <dcterms:created xsi:type="dcterms:W3CDTF">2020-05-06T03:16:00Z</dcterms:created>
  <dcterms:modified xsi:type="dcterms:W3CDTF">2020-05-06T03:16:00Z</dcterms:modified>
</cp:coreProperties>
</file>