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4A3F78" w14:textId="0D152726" w:rsidR="005C6F47" w:rsidRPr="00B038D0" w:rsidRDefault="005C6F47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4"/>
        <w:gridCol w:w="1838"/>
        <w:gridCol w:w="1709"/>
        <w:gridCol w:w="1748"/>
        <w:gridCol w:w="1827"/>
      </w:tblGrid>
      <w:tr w:rsidR="005C6F47" w:rsidRPr="009342B8" w14:paraId="08C19CD8" w14:textId="77777777" w:rsidTr="00B038D0">
        <w:tc>
          <w:tcPr>
            <w:tcW w:w="1915" w:type="dxa"/>
            <w:tcBorders>
              <w:bottom w:val="single" w:sz="4" w:space="0" w:color="000000"/>
            </w:tcBorders>
            <w:shd w:val="clear" w:color="auto" w:fill="CCCCCC"/>
          </w:tcPr>
          <w:p w14:paraId="5471DAD3" w14:textId="4AF710BD" w:rsidR="005C6F47" w:rsidRPr="00B038D0" w:rsidRDefault="005C6F47" w:rsidP="00B038D0">
            <w:pPr>
              <w:rPr>
                <w:b/>
                <w:sz w:val="16"/>
                <w:szCs w:val="16"/>
              </w:rPr>
            </w:pPr>
            <w:r w:rsidRPr="00B038D0">
              <w:rPr>
                <w:b/>
                <w:sz w:val="16"/>
                <w:szCs w:val="16"/>
              </w:rPr>
              <w:t>Bibliographic</w:t>
            </w:r>
            <w:r w:rsidR="00E0512B">
              <w:rPr>
                <w:b/>
                <w:sz w:val="16"/>
                <w:szCs w:val="16"/>
              </w:rPr>
              <w:t xml:space="preserve"> Research</w:t>
            </w:r>
            <w:r w:rsidRPr="00B038D0">
              <w:rPr>
                <w:b/>
                <w:sz w:val="16"/>
                <w:szCs w:val="16"/>
              </w:rPr>
              <w:t xml:space="preserve"> Essay</w:t>
            </w:r>
            <w:r w:rsidR="00B038D0" w:rsidRPr="00B038D0">
              <w:rPr>
                <w:b/>
                <w:sz w:val="16"/>
                <w:szCs w:val="16"/>
              </w:rPr>
              <w:t xml:space="preserve"> </w:t>
            </w:r>
          </w:p>
          <w:p w14:paraId="2EE4B0C9" w14:textId="77777777" w:rsidR="00B038D0" w:rsidRDefault="00B038D0" w:rsidP="00B038D0">
            <w:pPr>
              <w:rPr>
                <w:b/>
                <w:sz w:val="18"/>
              </w:rPr>
            </w:pPr>
          </w:p>
          <w:p w14:paraId="165EEA96" w14:textId="77777777" w:rsidR="00B038D0" w:rsidRPr="009342B8" w:rsidRDefault="00B038D0" w:rsidP="00B038D0">
            <w:pPr>
              <w:rPr>
                <w:b/>
                <w:sz w:val="14"/>
              </w:rPr>
            </w:pPr>
            <w:r>
              <w:rPr>
                <w:b/>
                <w:sz w:val="18"/>
              </w:rPr>
              <w:t>Total: 100 points</w:t>
            </w:r>
          </w:p>
        </w:tc>
        <w:tc>
          <w:tcPr>
            <w:tcW w:w="1915" w:type="dxa"/>
            <w:shd w:val="clear" w:color="auto" w:fill="CCCCCC"/>
          </w:tcPr>
          <w:p w14:paraId="525A2E9E" w14:textId="77777777" w:rsidR="005C6F47" w:rsidRDefault="005C6F47" w:rsidP="00B038D0">
            <w:pPr>
              <w:rPr>
                <w:b/>
                <w:sz w:val="14"/>
              </w:rPr>
            </w:pPr>
            <w:r w:rsidRPr="009342B8">
              <w:rPr>
                <w:b/>
                <w:sz w:val="14"/>
              </w:rPr>
              <w:t>Excellent</w:t>
            </w:r>
          </w:p>
          <w:p w14:paraId="68BB5117" w14:textId="77777777" w:rsidR="00B038D0" w:rsidRDefault="00B038D0" w:rsidP="00B038D0">
            <w:pPr>
              <w:rPr>
                <w:b/>
                <w:sz w:val="14"/>
              </w:rPr>
            </w:pPr>
          </w:p>
          <w:p w14:paraId="0349EFFD" w14:textId="77777777" w:rsidR="00E0512B" w:rsidRDefault="00E0512B" w:rsidP="00B038D0">
            <w:pPr>
              <w:rPr>
                <w:b/>
                <w:sz w:val="14"/>
              </w:rPr>
            </w:pPr>
          </w:p>
          <w:p w14:paraId="7522DC8F" w14:textId="77777777" w:rsidR="00B038D0" w:rsidRPr="009342B8" w:rsidRDefault="00B038D0" w:rsidP="00B038D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91-100 points</w:t>
            </w:r>
          </w:p>
        </w:tc>
        <w:tc>
          <w:tcPr>
            <w:tcW w:w="1915" w:type="dxa"/>
            <w:shd w:val="clear" w:color="auto" w:fill="CCCCCC"/>
          </w:tcPr>
          <w:p w14:paraId="557447CB" w14:textId="77777777" w:rsidR="005C6F47" w:rsidRDefault="005C6F47" w:rsidP="00B038D0">
            <w:pPr>
              <w:rPr>
                <w:b/>
                <w:sz w:val="14"/>
              </w:rPr>
            </w:pPr>
            <w:r w:rsidRPr="009342B8">
              <w:rPr>
                <w:b/>
                <w:sz w:val="14"/>
              </w:rPr>
              <w:t>Good</w:t>
            </w:r>
          </w:p>
          <w:p w14:paraId="68F31BAC" w14:textId="77777777" w:rsidR="00B038D0" w:rsidRDefault="00B038D0" w:rsidP="00B038D0">
            <w:pPr>
              <w:rPr>
                <w:b/>
                <w:sz w:val="14"/>
              </w:rPr>
            </w:pPr>
          </w:p>
          <w:p w14:paraId="468881C5" w14:textId="77777777" w:rsidR="00E0512B" w:rsidRDefault="00E0512B" w:rsidP="00B038D0">
            <w:pPr>
              <w:rPr>
                <w:b/>
                <w:sz w:val="14"/>
              </w:rPr>
            </w:pPr>
          </w:p>
          <w:p w14:paraId="51798906" w14:textId="77777777" w:rsidR="00B038D0" w:rsidRPr="009342B8" w:rsidRDefault="00B038D0" w:rsidP="00B038D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81-90 points</w:t>
            </w:r>
          </w:p>
        </w:tc>
        <w:tc>
          <w:tcPr>
            <w:tcW w:w="1915" w:type="dxa"/>
            <w:shd w:val="clear" w:color="auto" w:fill="CCCCCC"/>
          </w:tcPr>
          <w:p w14:paraId="3E8A8877" w14:textId="77777777" w:rsidR="005C6F47" w:rsidRDefault="005C6F47" w:rsidP="00B038D0">
            <w:pPr>
              <w:rPr>
                <w:b/>
                <w:sz w:val="14"/>
              </w:rPr>
            </w:pPr>
            <w:r w:rsidRPr="009342B8">
              <w:rPr>
                <w:b/>
                <w:sz w:val="14"/>
              </w:rPr>
              <w:t>Satisfactory</w:t>
            </w:r>
          </w:p>
          <w:p w14:paraId="63A21C8A" w14:textId="77777777" w:rsidR="00B038D0" w:rsidRDefault="00B038D0" w:rsidP="00B038D0">
            <w:pPr>
              <w:rPr>
                <w:b/>
                <w:sz w:val="14"/>
              </w:rPr>
            </w:pPr>
          </w:p>
          <w:p w14:paraId="7DE739A2" w14:textId="77777777" w:rsidR="00E0512B" w:rsidRDefault="00E0512B" w:rsidP="00B038D0">
            <w:pPr>
              <w:rPr>
                <w:b/>
                <w:sz w:val="14"/>
              </w:rPr>
            </w:pPr>
          </w:p>
          <w:p w14:paraId="5D2DB5C5" w14:textId="77777777" w:rsidR="00B038D0" w:rsidRPr="009342B8" w:rsidRDefault="00B038D0" w:rsidP="00B038D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71-80 points</w:t>
            </w:r>
          </w:p>
        </w:tc>
        <w:tc>
          <w:tcPr>
            <w:tcW w:w="1916" w:type="dxa"/>
            <w:shd w:val="clear" w:color="auto" w:fill="CCCCCC"/>
          </w:tcPr>
          <w:p w14:paraId="3DA32607" w14:textId="77777777" w:rsidR="005C6F47" w:rsidRDefault="005C6F47" w:rsidP="00B038D0">
            <w:pPr>
              <w:rPr>
                <w:b/>
                <w:sz w:val="14"/>
              </w:rPr>
            </w:pPr>
            <w:r w:rsidRPr="009342B8">
              <w:rPr>
                <w:b/>
                <w:sz w:val="14"/>
              </w:rPr>
              <w:t>Unsatisfactory</w:t>
            </w:r>
          </w:p>
          <w:p w14:paraId="36F69DC1" w14:textId="77777777" w:rsidR="00B038D0" w:rsidRDefault="00B038D0" w:rsidP="00B038D0">
            <w:pPr>
              <w:rPr>
                <w:b/>
                <w:sz w:val="14"/>
              </w:rPr>
            </w:pPr>
          </w:p>
          <w:p w14:paraId="2A9AEF3E" w14:textId="77777777" w:rsidR="00E0512B" w:rsidRDefault="00E0512B" w:rsidP="00B038D0">
            <w:pPr>
              <w:rPr>
                <w:b/>
                <w:sz w:val="14"/>
              </w:rPr>
            </w:pPr>
          </w:p>
          <w:p w14:paraId="2E0ECC55" w14:textId="77777777" w:rsidR="00B038D0" w:rsidRPr="009342B8" w:rsidRDefault="00B038D0" w:rsidP="00B038D0">
            <w:pPr>
              <w:rPr>
                <w:b/>
                <w:sz w:val="14"/>
              </w:rPr>
            </w:pPr>
            <w:r>
              <w:rPr>
                <w:b/>
                <w:sz w:val="14"/>
              </w:rPr>
              <w:t>Below 70 points</w:t>
            </w:r>
          </w:p>
        </w:tc>
      </w:tr>
      <w:tr w:rsidR="005C6F47" w:rsidRPr="009342B8" w14:paraId="1040902D" w14:textId="77777777" w:rsidTr="00B038D0">
        <w:tc>
          <w:tcPr>
            <w:tcW w:w="1915" w:type="dxa"/>
            <w:shd w:val="clear" w:color="auto" w:fill="CCCCCC"/>
          </w:tcPr>
          <w:p w14:paraId="06AAB448" w14:textId="77777777" w:rsidR="005C6F47" w:rsidRDefault="005C6F47" w:rsidP="00B038D0">
            <w:pPr>
              <w:rPr>
                <w:b/>
                <w:sz w:val="16"/>
              </w:rPr>
            </w:pPr>
            <w:r w:rsidRPr="009342B8">
              <w:rPr>
                <w:b/>
                <w:sz w:val="16"/>
              </w:rPr>
              <w:t>Central Argument</w:t>
            </w:r>
          </w:p>
          <w:p w14:paraId="5DD2EF44" w14:textId="77777777" w:rsidR="005C6F47" w:rsidRPr="007779E6" w:rsidRDefault="005C6F47" w:rsidP="00B038D0">
            <w:pPr>
              <w:rPr>
                <w:sz w:val="16"/>
              </w:rPr>
            </w:pPr>
            <w:r>
              <w:rPr>
                <w:sz w:val="16"/>
              </w:rPr>
              <w:t>[</w:t>
            </w:r>
            <w:r w:rsidRPr="007779E6">
              <w:rPr>
                <w:sz w:val="16"/>
              </w:rPr>
              <w:t>GE SLO 1</w:t>
            </w:r>
            <w:r>
              <w:rPr>
                <w:sz w:val="16"/>
              </w:rPr>
              <w:t>]</w:t>
            </w:r>
          </w:p>
        </w:tc>
        <w:tc>
          <w:tcPr>
            <w:tcW w:w="1915" w:type="dxa"/>
          </w:tcPr>
          <w:p w14:paraId="0031FDFE" w14:textId="77777777" w:rsidR="005C6F47" w:rsidRPr="009342B8" w:rsidRDefault="005C6F47" w:rsidP="00B038D0">
            <w:pPr>
              <w:rPr>
                <w:sz w:val="16"/>
              </w:rPr>
            </w:pPr>
            <w:r>
              <w:rPr>
                <w:sz w:val="16"/>
              </w:rPr>
              <w:t>Intelligently</w:t>
            </w:r>
            <w:r w:rsidRPr="009342B8">
              <w:rPr>
                <w:sz w:val="16"/>
              </w:rPr>
              <w:t xml:space="preserve"> define</w:t>
            </w:r>
            <w:r>
              <w:rPr>
                <w:sz w:val="16"/>
              </w:rPr>
              <w:t xml:space="preserve">s the critical conversation; presents </w:t>
            </w:r>
            <w:r w:rsidRPr="009342B8">
              <w:rPr>
                <w:sz w:val="16"/>
              </w:rPr>
              <w:t>consistently insightful, reasoned, &amp; creative</w:t>
            </w:r>
            <w:r>
              <w:rPr>
                <w:sz w:val="16"/>
              </w:rPr>
              <w:t xml:space="preserve"> analysis of the source materials</w:t>
            </w:r>
          </w:p>
        </w:tc>
        <w:tc>
          <w:tcPr>
            <w:tcW w:w="1915" w:type="dxa"/>
          </w:tcPr>
          <w:p w14:paraId="18E9972C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 xml:space="preserve">Fresh, compelling, and thoughtful </w:t>
            </w:r>
            <w:r>
              <w:rPr>
                <w:sz w:val="16"/>
              </w:rPr>
              <w:t>definition of the thread of conversation; sound analysis and summary of arguments in sources</w:t>
            </w:r>
          </w:p>
        </w:tc>
        <w:tc>
          <w:tcPr>
            <w:tcW w:w="1915" w:type="dxa"/>
          </w:tcPr>
          <w:p w14:paraId="545938AB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Focused idea stated in a clear thesis, generally responsive to and appropriate for prompt</w:t>
            </w:r>
          </w:p>
        </w:tc>
        <w:tc>
          <w:tcPr>
            <w:tcW w:w="1916" w:type="dxa"/>
          </w:tcPr>
          <w:p w14:paraId="7DDFDD7A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Lacks a clear thesis, idea is limited in scope</w:t>
            </w:r>
            <w:r>
              <w:rPr>
                <w:sz w:val="16"/>
              </w:rPr>
              <w:t>,</w:t>
            </w:r>
            <w:r w:rsidRPr="009342B8">
              <w:rPr>
                <w:sz w:val="16"/>
              </w:rPr>
              <w:t xml:space="preserve"> or</w:t>
            </w:r>
            <w:r>
              <w:rPr>
                <w:sz w:val="16"/>
              </w:rPr>
              <w:t xml:space="preserve"> is</w:t>
            </w:r>
            <w:r w:rsidRPr="009342B8">
              <w:rPr>
                <w:sz w:val="16"/>
              </w:rPr>
              <w:t xml:space="preserve"> unresponsive</w:t>
            </w:r>
            <w:r w:rsidR="00B038D0">
              <w:rPr>
                <w:sz w:val="16"/>
              </w:rPr>
              <w:t>/ inapprop</w:t>
            </w:r>
            <w:r w:rsidRPr="009342B8">
              <w:rPr>
                <w:sz w:val="16"/>
              </w:rPr>
              <w:t>riate to prompt</w:t>
            </w:r>
          </w:p>
        </w:tc>
      </w:tr>
      <w:tr w:rsidR="005C6F47" w:rsidRPr="009342B8" w14:paraId="0921EED0" w14:textId="77777777" w:rsidTr="00B038D0">
        <w:tc>
          <w:tcPr>
            <w:tcW w:w="1915" w:type="dxa"/>
            <w:shd w:val="clear" w:color="auto" w:fill="CCCCCC"/>
          </w:tcPr>
          <w:p w14:paraId="17E7D5C2" w14:textId="5AFA93E7" w:rsidR="005C6F47" w:rsidRDefault="006B1355" w:rsidP="00B038D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Research: d</w:t>
            </w:r>
            <w:r w:rsidR="005C6F47" w:rsidRPr="009342B8">
              <w:rPr>
                <w:b/>
                <w:sz w:val="16"/>
              </w:rPr>
              <w:t xml:space="preserve">etails, examples, evidence, gleaned from sources </w:t>
            </w:r>
          </w:p>
          <w:p w14:paraId="2E84CF5E" w14:textId="77777777" w:rsidR="005C6F47" w:rsidRDefault="005C6F47" w:rsidP="00B038D0">
            <w:pPr>
              <w:rPr>
                <w:sz w:val="16"/>
              </w:rPr>
            </w:pPr>
            <w:r w:rsidRPr="007779E6">
              <w:rPr>
                <w:sz w:val="16"/>
              </w:rPr>
              <w:t>[GE SLO 2]</w:t>
            </w:r>
          </w:p>
          <w:p w14:paraId="34002AED" w14:textId="381421B7" w:rsidR="00720CF0" w:rsidRPr="007779E6" w:rsidRDefault="00720CF0" w:rsidP="00B038D0">
            <w:pPr>
              <w:rPr>
                <w:sz w:val="16"/>
              </w:rPr>
            </w:pPr>
            <w:r>
              <w:rPr>
                <w:sz w:val="16"/>
              </w:rPr>
              <w:t>[MAJOR SLO 4]</w:t>
            </w:r>
          </w:p>
        </w:tc>
        <w:tc>
          <w:tcPr>
            <w:tcW w:w="1915" w:type="dxa"/>
          </w:tcPr>
          <w:p w14:paraId="057B8976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 xml:space="preserve">Fully researches the subject &amp; marshals relevant details to develop a coherent conversation about the subject </w:t>
            </w:r>
          </w:p>
        </w:tc>
        <w:tc>
          <w:tcPr>
            <w:tcW w:w="1915" w:type="dxa"/>
          </w:tcPr>
          <w:p w14:paraId="6F5532A8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Uses research to define and illustrate a specific conversational thread in the research</w:t>
            </w:r>
          </w:p>
        </w:tc>
        <w:tc>
          <w:tcPr>
            <w:tcW w:w="1915" w:type="dxa"/>
          </w:tcPr>
          <w:p w14:paraId="3285391D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Adequate research that offers some insight into what individual critics have said</w:t>
            </w:r>
            <w:r>
              <w:rPr>
                <w:sz w:val="16"/>
              </w:rPr>
              <w:t>,</w:t>
            </w:r>
            <w:r w:rsidRPr="009342B8">
              <w:rPr>
                <w:sz w:val="16"/>
              </w:rPr>
              <w:t xml:space="preserve"> but with minimal focus or coherence</w:t>
            </w:r>
          </w:p>
        </w:tc>
        <w:tc>
          <w:tcPr>
            <w:tcW w:w="1916" w:type="dxa"/>
            <w:tcBorders>
              <w:bottom w:val="single" w:sz="4" w:space="0" w:color="auto"/>
            </w:tcBorders>
          </w:tcPr>
          <w:p w14:paraId="3BECDE89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Minimal research: incomplete or irrelevant or inappropriate to the subject being studied</w:t>
            </w:r>
          </w:p>
        </w:tc>
      </w:tr>
      <w:tr w:rsidR="005C6F47" w:rsidRPr="009342B8" w14:paraId="409DDE2D" w14:textId="77777777" w:rsidTr="00B038D0">
        <w:tc>
          <w:tcPr>
            <w:tcW w:w="1915" w:type="dxa"/>
            <w:shd w:val="clear" w:color="auto" w:fill="CCCCCC"/>
          </w:tcPr>
          <w:p w14:paraId="75D34826" w14:textId="4E84BC82" w:rsidR="005C6F47" w:rsidRDefault="005C6F47" w:rsidP="00B038D0">
            <w:pPr>
              <w:rPr>
                <w:b/>
                <w:sz w:val="16"/>
              </w:rPr>
            </w:pPr>
            <w:r w:rsidRPr="009342B8">
              <w:rPr>
                <w:b/>
                <w:sz w:val="16"/>
              </w:rPr>
              <w:t xml:space="preserve">Use of Quotations </w:t>
            </w:r>
            <w:r w:rsidR="00B33C95">
              <w:rPr>
                <w:b/>
                <w:sz w:val="16"/>
              </w:rPr>
              <w:t xml:space="preserve">and other </w:t>
            </w:r>
            <w:r w:rsidR="006B1355">
              <w:rPr>
                <w:b/>
                <w:sz w:val="16"/>
              </w:rPr>
              <w:t>Textual E</w:t>
            </w:r>
            <w:r w:rsidR="00B33C95">
              <w:rPr>
                <w:b/>
                <w:sz w:val="16"/>
              </w:rPr>
              <w:t xml:space="preserve">vidence </w:t>
            </w:r>
            <w:r w:rsidRPr="009342B8">
              <w:rPr>
                <w:b/>
                <w:sz w:val="16"/>
              </w:rPr>
              <w:t xml:space="preserve">to </w:t>
            </w:r>
            <w:r w:rsidR="006B1355">
              <w:rPr>
                <w:b/>
                <w:sz w:val="16"/>
              </w:rPr>
              <w:t>S</w:t>
            </w:r>
            <w:r w:rsidR="00B33C95">
              <w:rPr>
                <w:b/>
                <w:sz w:val="16"/>
              </w:rPr>
              <w:t xml:space="preserve">upport, </w:t>
            </w:r>
            <w:r w:rsidR="006B1355">
              <w:rPr>
                <w:b/>
                <w:sz w:val="16"/>
              </w:rPr>
              <w:t>E</w:t>
            </w:r>
            <w:r w:rsidR="00B33C95">
              <w:rPr>
                <w:b/>
                <w:sz w:val="16"/>
              </w:rPr>
              <w:t xml:space="preserve">xplain, </w:t>
            </w:r>
            <w:r w:rsidR="006B1355">
              <w:rPr>
                <w:b/>
                <w:sz w:val="16"/>
              </w:rPr>
              <w:t>and D</w:t>
            </w:r>
            <w:r w:rsidR="00B33C95">
              <w:rPr>
                <w:b/>
                <w:sz w:val="16"/>
              </w:rPr>
              <w:t>evelop argument</w:t>
            </w:r>
          </w:p>
          <w:p w14:paraId="775E37C7" w14:textId="77777777" w:rsidR="005C6F47" w:rsidRDefault="005C6F47" w:rsidP="00B038D0">
            <w:pPr>
              <w:rPr>
                <w:sz w:val="16"/>
              </w:rPr>
            </w:pPr>
            <w:r w:rsidRPr="007779E6">
              <w:rPr>
                <w:sz w:val="16"/>
              </w:rPr>
              <w:t>[GE SLO 2]</w:t>
            </w:r>
          </w:p>
          <w:p w14:paraId="4583C88C" w14:textId="748EC660" w:rsidR="00720CF0" w:rsidRPr="007779E6" w:rsidRDefault="00720CF0" w:rsidP="00B038D0">
            <w:pPr>
              <w:rPr>
                <w:sz w:val="16"/>
              </w:rPr>
            </w:pPr>
            <w:r>
              <w:rPr>
                <w:sz w:val="16"/>
              </w:rPr>
              <w:t>[MAJOR SLO 4]</w:t>
            </w:r>
          </w:p>
        </w:tc>
        <w:tc>
          <w:tcPr>
            <w:tcW w:w="1915" w:type="dxa"/>
          </w:tcPr>
          <w:p w14:paraId="6BB18EAE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Ski</w:t>
            </w:r>
            <w:r w:rsidR="00B33C95">
              <w:rPr>
                <w:sz w:val="16"/>
              </w:rPr>
              <w:t xml:space="preserve">llfully integrates </w:t>
            </w:r>
            <w:r w:rsidRPr="009342B8">
              <w:rPr>
                <w:sz w:val="16"/>
              </w:rPr>
              <w:t>paraphrases</w:t>
            </w:r>
            <w:r>
              <w:rPr>
                <w:sz w:val="16"/>
              </w:rPr>
              <w:t xml:space="preserve"> or </w:t>
            </w:r>
            <w:r w:rsidRPr="009342B8">
              <w:rPr>
                <w:sz w:val="16"/>
              </w:rPr>
              <w:t>q</w:t>
            </w:r>
            <w:r w:rsidR="00B33C95">
              <w:rPr>
                <w:sz w:val="16"/>
              </w:rPr>
              <w:t>uotes to explain, develop</w:t>
            </w:r>
            <w:r w:rsidRPr="009342B8">
              <w:rPr>
                <w:sz w:val="16"/>
              </w:rPr>
              <w:t xml:space="preserve"> conversation and to integrate evidence from research</w:t>
            </w:r>
          </w:p>
        </w:tc>
        <w:tc>
          <w:tcPr>
            <w:tcW w:w="1915" w:type="dxa"/>
          </w:tcPr>
          <w:p w14:paraId="15BB91AA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Appropriately uses and documents paraphrase/ quotations, but may not always integrate quotation effectively in the writing</w:t>
            </w:r>
          </w:p>
        </w:tc>
        <w:tc>
          <w:tcPr>
            <w:tcW w:w="1915" w:type="dxa"/>
          </w:tcPr>
          <w:p w14:paraId="57CFE253" w14:textId="77777777" w:rsidR="005C6F47" w:rsidRPr="009342B8" w:rsidRDefault="005C6F47" w:rsidP="00B038D0">
            <w:pPr>
              <w:rPr>
                <w:sz w:val="16"/>
              </w:rPr>
            </w:pPr>
            <w:r w:rsidRPr="00AA0565">
              <w:rPr>
                <w:sz w:val="16"/>
              </w:rPr>
              <w:t>Limited integration of quoted material</w:t>
            </w:r>
            <w:r>
              <w:rPr>
                <w:sz w:val="16"/>
              </w:rPr>
              <w:t xml:space="preserve"> from research and/or from the text undermines the logic of an otherwise sound argument</w:t>
            </w:r>
          </w:p>
        </w:tc>
        <w:tc>
          <w:tcPr>
            <w:tcW w:w="1916" w:type="dxa"/>
            <w:tcBorders>
              <w:top w:val="single" w:sz="4" w:space="0" w:color="auto"/>
            </w:tcBorders>
            <w:vAlign w:val="center"/>
          </w:tcPr>
          <w:p w14:paraId="5D2A7380" w14:textId="77777777" w:rsidR="005C6F47" w:rsidRPr="009342B8" w:rsidRDefault="005C6F47" w:rsidP="00B33C95">
            <w:pPr>
              <w:spacing w:before="80" w:after="80"/>
              <w:rPr>
                <w:sz w:val="16"/>
              </w:rPr>
            </w:pPr>
            <w:r w:rsidRPr="00AA0565">
              <w:rPr>
                <w:sz w:val="16"/>
              </w:rPr>
              <w:t>Lacks paraphrases/quotes</w:t>
            </w:r>
            <w:r>
              <w:rPr>
                <w:sz w:val="16"/>
              </w:rPr>
              <w:t>, o</w:t>
            </w:r>
            <w:r w:rsidRPr="00AA0565">
              <w:rPr>
                <w:sz w:val="16"/>
              </w:rPr>
              <w:t xml:space="preserve">r uses quotation </w:t>
            </w:r>
            <w:r>
              <w:rPr>
                <w:sz w:val="16"/>
              </w:rPr>
              <w:t xml:space="preserve">so </w:t>
            </w:r>
            <w:r w:rsidRPr="00AA0565">
              <w:rPr>
                <w:sz w:val="16"/>
              </w:rPr>
              <w:t xml:space="preserve">illogically or inappropriately </w:t>
            </w:r>
            <w:r>
              <w:rPr>
                <w:sz w:val="16"/>
              </w:rPr>
              <w:t>that the argument is seriously flawed</w:t>
            </w:r>
          </w:p>
        </w:tc>
      </w:tr>
      <w:tr w:rsidR="005C6F47" w:rsidRPr="009342B8" w14:paraId="027DC752" w14:textId="77777777" w:rsidTr="00B038D0">
        <w:tc>
          <w:tcPr>
            <w:tcW w:w="1915" w:type="dxa"/>
            <w:shd w:val="clear" w:color="auto" w:fill="CCCCCC"/>
          </w:tcPr>
          <w:p w14:paraId="036134AD" w14:textId="2413EA98" w:rsidR="005C6F47" w:rsidRDefault="006B1355" w:rsidP="00B038D0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Clear s</w:t>
            </w:r>
            <w:r w:rsidR="005C6F47" w:rsidRPr="009342B8">
              <w:rPr>
                <w:b/>
                <w:sz w:val="16"/>
              </w:rPr>
              <w:t>ense of Audience and Purpose</w:t>
            </w:r>
          </w:p>
          <w:p w14:paraId="07F51DBF" w14:textId="77777777" w:rsidR="005C6F47" w:rsidRDefault="005C6F47" w:rsidP="00B038D0">
            <w:pPr>
              <w:rPr>
                <w:sz w:val="16"/>
              </w:rPr>
            </w:pPr>
            <w:r w:rsidRPr="007779E6">
              <w:rPr>
                <w:sz w:val="16"/>
              </w:rPr>
              <w:t>[GE SLO 3]</w:t>
            </w:r>
          </w:p>
          <w:p w14:paraId="432E7989" w14:textId="6182E42E" w:rsidR="00720CF0" w:rsidRPr="007779E6" w:rsidRDefault="00720CF0" w:rsidP="00B038D0">
            <w:pPr>
              <w:rPr>
                <w:sz w:val="16"/>
              </w:rPr>
            </w:pPr>
            <w:r>
              <w:rPr>
                <w:sz w:val="16"/>
              </w:rPr>
              <w:t>[MAJOR SLO3]</w:t>
            </w:r>
          </w:p>
        </w:tc>
        <w:tc>
          <w:tcPr>
            <w:tcW w:w="1915" w:type="dxa"/>
          </w:tcPr>
          <w:p w14:paraId="68F94872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Writing reflects a clear and consistent sense of audience and purpose: defines a specific “gap” that the essay intends to close</w:t>
            </w:r>
          </w:p>
        </w:tc>
        <w:tc>
          <w:tcPr>
            <w:tcW w:w="1915" w:type="dxa"/>
          </w:tcPr>
          <w:p w14:paraId="3E5D28C9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 xml:space="preserve">Writing </w:t>
            </w:r>
            <w:r>
              <w:rPr>
                <w:sz w:val="16"/>
              </w:rPr>
              <w:t>conveys</w:t>
            </w:r>
            <w:r w:rsidRPr="009342B8">
              <w:rPr>
                <w:sz w:val="16"/>
              </w:rPr>
              <w:t xml:space="preserve"> a sense of audience and purpose and defines a gap, but may have less control developing the material to fit the purpose </w:t>
            </w:r>
          </w:p>
        </w:tc>
        <w:tc>
          <w:tcPr>
            <w:tcW w:w="1915" w:type="dxa"/>
          </w:tcPr>
          <w:p w14:paraId="16F28C07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Writing states a purpose and has a vague sense of audience, but the gap defined does not yet control development</w:t>
            </w:r>
          </w:p>
        </w:tc>
        <w:tc>
          <w:tcPr>
            <w:tcW w:w="1916" w:type="dxa"/>
          </w:tcPr>
          <w:p w14:paraId="71F29652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 xml:space="preserve">Writing lacks a clear sense of audience and purpose; the writing remains writer-directed. </w:t>
            </w:r>
          </w:p>
        </w:tc>
      </w:tr>
      <w:tr w:rsidR="005C6F47" w:rsidRPr="009342B8" w14:paraId="5177A986" w14:textId="77777777" w:rsidTr="00B038D0">
        <w:tc>
          <w:tcPr>
            <w:tcW w:w="1915" w:type="dxa"/>
            <w:shd w:val="clear" w:color="auto" w:fill="CCCCCC"/>
          </w:tcPr>
          <w:p w14:paraId="2E544E43" w14:textId="77777777" w:rsidR="005C6F47" w:rsidRDefault="005C6F47" w:rsidP="00B038D0">
            <w:pPr>
              <w:rPr>
                <w:b/>
                <w:sz w:val="16"/>
              </w:rPr>
            </w:pPr>
            <w:r w:rsidRPr="009342B8">
              <w:rPr>
                <w:b/>
                <w:sz w:val="16"/>
              </w:rPr>
              <w:t>Logical Sequencing of Ideas</w:t>
            </w:r>
          </w:p>
          <w:p w14:paraId="734B2007" w14:textId="77777777" w:rsidR="005C6F47" w:rsidRPr="007779E6" w:rsidRDefault="005C6F47" w:rsidP="00B038D0">
            <w:pPr>
              <w:rPr>
                <w:sz w:val="16"/>
              </w:rPr>
            </w:pPr>
            <w:r w:rsidRPr="007779E6">
              <w:rPr>
                <w:sz w:val="16"/>
              </w:rPr>
              <w:t>[G.E. SLO 1]</w:t>
            </w:r>
          </w:p>
        </w:tc>
        <w:tc>
          <w:tcPr>
            <w:tcW w:w="1915" w:type="dxa"/>
          </w:tcPr>
          <w:p w14:paraId="2418AC86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Develops essay and paragraph form to sequence the reader through the material adeptly/convincingly</w:t>
            </w:r>
          </w:p>
        </w:tc>
        <w:tc>
          <w:tcPr>
            <w:tcW w:w="1915" w:type="dxa"/>
          </w:tcPr>
          <w:p w14:paraId="619F4D72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Uses essay</w:t>
            </w:r>
            <w:r>
              <w:rPr>
                <w:sz w:val="16"/>
              </w:rPr>
              <w:t xml:space="preserve"> and paragraph form to develop </w:t>
            </w:r>
            <w:r w:rsidRPr="009342B8">
              <w:rPr>
                <w:sz w:val="16"/>
              </w:rPr>
              <w:t>sequence of ideas that is logical &amp; purposeful</w:t>
            </w:r>
          </w:p>
        </w:tc>
        <w:tc>
          <w:tcPr>
            <w:tcW w:w="1915" w:type="dxa"/>
          </w:tcPr>
          <w:p w14:paraId="376AF42B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Uses essay and paragraphs in a logical sequence, though not always controlled, signaled</w:t>
            </w:r>
          </w:p>
        </w:tc>
        <w:tc>
          <w:tcPr>
            <w:tcW w:w="1916" w:type="dxa"/>
          </w:tcPr>
          <w:p w14:paraId="1D25E2BA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Does not control essay and paragraph forms to produce a clear logical sequence</w:t>
            </w:r>
          </w:p>
        </w:tc>
      </w:tr>
      <w:tr w:rsidR="005C6F47" w:rsidRPr="009342B8" w14:paraId="31FB7B0A" w14:textId="77777777" w:rsidTr="00B038D0">
        <w:tc>
          <w:tcPr>
            <w:tcW w:w="1915" w:type="dxa"/>
            <w:shd w:val="clear" w:color="auto" w:fill="CCCCCC"/>
          </w:tcPr>
          <w:p w14:paraId="76AF5D1B" w14:textId="77777777" w:rsidR="005C6F47" w:rsidRDefault="005C6F47" w:rsidP="00B038D0">
            <w:pPr>
              <w:rPr>
                <w:b/>
                <w:sz w:val="16"/>
              </w:rPr>
            </w:pPr>
            <w:r w:rsidRPr="009342B8">
              <w:rPr>
                <w:b/>
                <w:sz w:val="16"/>
              </w:rPr>
              <w:t>Tone, voice, and vocabulary</w:t>
            </w:r>
          </w:p>
          <w:p w14:paraId="75789099" w14:textId="77777777" w:rsidR="005C6F47" w:rsidRDefault="005C6F47" w:rsidP="00B038D0">
            <w:pPr>
              <w:rPr>
                <w:sz w:val="16"/>
              </w:rPr>
            </w:pPr>
            <w:r w:rsidRPr="007779E6">
              <w:rPr>
                <w:sz w:val="16"/>
              </w:rPr>
              <w:t>[G.E. SLO 3]</w:t>
            </w:r>
          </w:p>
          <w:p w14:paraId="4093D66F" w14:textId="2D504042" w:rsidR="00720CF0" w:rsidRPr="007779E6" w:rsidRDefault="00720CF0" w:rsidP="00B038D0">
            <w:pPr>
              <w:rPr>
                <w:sz w:val="16"/>
              </w:rPr>
            </w:pPr>
            <w:r>
              <w:rPr>
                <w:sz w:val="16"/>
              </w:rPr>
              <w:t>[MAJOR SLO 3]</w:t>
            </w:r>
          </w:p>
        </w:tc>
        <w:tc>
          <w:tcPr>
            <w:tcW w:w="1915" w:type="dxa"/>
          </w:tcPr>
          <w:p w14:paraId="02964375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Strong voice demonstrates the writer’s involvement, using appropriate diction and style to develop effective tone for literary conversation</w:t>
            </w:r>
          </w:p>
        </w:tc>
        <w:tc>
          <w:tcPr>
            <w:tcW w:w="1915" w:type="dxa"/>
          </w:tcPr>
          <w:p w14:paraId="59A69EE4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Clear voice, appropriate style and diction for audience and occasion; accurately and effectively uses the vocabulary of literary analysis</w:t>
            </w:r>
          </w:p>
        </w:tc>
        <w:tc>
          <w:tcPr>
            <w:tcW w:w="1915" w:type="dxa"/>
          </w:tcPr>
          <w:p w14:paraId="682A844B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 xml:space="preserve">Fulfills academic expectations; some redundant or imprecise diction, but shows developing competency with the language of literary analysis </w:t>
            </w:r>
          </w:p>
        </w:tc>
        <w:tc>
          <w:tcPr>
            <w:tcW w:w="1916" w:type="dxa"/>
          </w:tcPr>
          <w:p w14:paraId="42221E91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Inappropriate voice for the audience and purpose; some vague wording; imprecise or inaccurate diction</w:t>
            </w:r>
          </w:p>
        </w:tc>
      </w:tr>
      <w:tr w:rsidR="005C6F47" w:rsidRPr="009342B8" w14:paraId="01CDB0B3" w14:textId="77777777" w:rsidTr="00B038D0">
        <w:tc>
          <w:tcPr>
            <w:tcW w:w="1915" w:type="dxa"/>
            <w:shd w:val="clear" w:color="auto" w:fill="CCCCCC"/>
          </w:tcPr>
          <w:p w14:paraId="17AC0AB9" w14:textId="77777777" w:rsidR="005C6F47" w:rsidRDefault="005C6F47" w:rsidP="00B038D0">
            <w:pPr>
              <w:rPr>
                <w:b/>
                <w:sz w:val="16"/>
              </w:rPr>
            </w:pPr>
            <w:r w:rsidRPr="009342B8">
              <w:rPr>
                <w:b/>
                <w:sz w:val="16"/>
              </w:rPr>
              <w:t>Sentence Development</w:t>
            </w:r>
          </w:p>
          <w:p w14:paraId="3E2417C0" w14:textId="77777777" w:rsidR="005C6F47" w:rsidRPr="007779E6" w:rsidRDefault="005C6F47" w:rsidP="00B038D0">
            <w:pPr>
              <w:rPr>
                <w:sz w:val="16"/>
              </w:rPr>
            </w:pPr>
            <w:r w:rsidRPr="007779E6">
              <w:rPr>
                <w:sz w:val="16"/>
              </w:rPr>
              <w:t>[G.E. SLO 1]</w:t>
            </w:r>
          </w:p>
        </w:tc>
        <w:tc>
          <w:tcPr>
            <w:tcW w:w="1915" w:type="dxa"/>
          </w:tcPr>
          <w:p w14:paraId="09AFF19A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Excellent control of sentence development; f</w:t>
            </w:r>
            <w:r>
              <w:rPr>
                <w:sz w:val="16"/>
              </w:rPr>
              <w:t xml:space="preserve">ully &amp; effectively varied and </w:t>
            </w:r>
            <w:r w:rsidRPr="009342B8">
              <w:rPr>
                <w:sz w:val="16"/>
              </w:rPr>
              <w:t xml:space="preserve">developed </w:t>
            </w:r>
          </w:p>
        </w:tc>
        <w:tc>
          <w:tcPr>
            <w:tcW w:w="1915" w:type="dxa"/>
          </w:tcPr>
          <w:p w14:paraId="3DD4540C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Controlled and varied sentence development</w:t>
            </w:r>
          </w:p>
        </w:tc>
        <w:tc>
          <w:tcPr>
            <w:tcW w:w="1915" w:type="dxa"/>
          </w:tcPr>
          <w:p w14:paraId="15A9258E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 xml:space="preserve">Solid sentence-writing skills, some emerging development </w:t>
            </w:r>
          </w:p>
        </w:tc>
        <w:tc>
          <w:tcPr>
            <w:tcW w:w="1916" w:type="dxa"/>
          </w:tcPr>
          <w:p w14:paraId="15128038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 xml:space="preserve">Sentences </w:t>
            </w:r>
            <w:r>
              <w:rPr>
                <w:sz w:val="16"/>
              </w:rPr>
              <w:t xml:space="preserve">do not show </w:t>
            </w:r>
            <w:r w:rsidRPr="009342B8">
              <w:rPr>
                <w:sz w:val="16"/>
              </w:rPr>
              <w:t>much variation or development</w:t>
            </w:r>
            <w:r>
              <w:rPr>
                <w:sz w:val="16"/>
              </w:rPr>
              <w:t>, but they are nonetheless clear</w:t>
            </w:r>
          </w:p>
        </w:tc>
      </w:tr>
      <w:tr w:rsidR="005C6F47" w:rsidRPr="009342B8" w14:paraId="4B2A5417" w14:textId="77777777" w:rsidTr="00B038D0">
        <w:tc>
          <w:tcPr>
            <w:tcW w:w="1915" w:type="dxa"/>
            <w:shd w:val="clear" w:color="auto" w:fill="CCCCCC"/>
          </w:tcPr>
          <w:p w14:paraId="4B007A06" w14:textId="77777777" w:rsidR="005C6F47" w:rsidRDefault="005C6F47" w:rsidP="00B038D0">
            <w:pPr>
              <w:rPr>
                <w:b/>
                <w:sz w:val="16"/>
              </w:rPr>
            </w:pPr>
            <w:r w:rsidRPr="009342B8">
              <w:rPr>
                <w:b/>
                <w:sz w:val="16"/>
              </w:rPr>
              <w:t>Grammar and mechanics</w:t>
            </w:r>
          </w:p>
          <w:p w14:paraId="6C561E75" w14:textId="77777777" w:rsidR="005C6F47" w:rsidRPr="007779E6" w:rsidRDefault="005C6F47" w:rsidP="00B038D0">
            <w:pPr>
              <w:rPr>
                <w:sz w:val="16"/>
              </w:rPr>
            </w:pPr>
            <w:r w:rsidRPr="007779E6">
              <w:rPr>
                <w:sz w:val="16"/>
              </w:rPr>
              <w:t>[G.E. SLO 1]</w:t>
            </w:r>
          </w:p>
        </w:tc>
        <w:tc>
          <w:tcPr>
            <w:tcW w:w="1915" w:type="dxa"/>
          </w:tcPr>
          <w:p w14:paraId="3EDB5D06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Complete control of grammar and mechanics of writing: nearly error free</w:t>
            </w:r>
          </w:p>
        </w:tc>
        <w:tc>
          <w:tcPr>
            <w:tcW w:w="1915" w:type="dxa"/>
          </w:tcPr>
          <w:p w14:paraId="008C8607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Strong command of grammar and mechanics: generally error free</w:t>
            </w:r>
          </w:p>
        </w:tc>
        <w:tc>
          <w:tcPr>
            <w:tcW w:w="1915" w:type="dxa"/>
          </w:tcPr>
          <w:p w14:paraId="29FE5BAA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Competent in grammar and mechanics. Errors do not obscure meaning or undermine authority.</w:t>
            </w:r>
          </w:p>
        </w:tc>
        <w:tc>
          <w:tcPr>
            <w:tcW w:w="1916" w:type="dxa"/>
          </w:tcPr>
          <w:p w14:paraId="1E0F472D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Ungrammatical sentences or patterns of error that obscure meaning, under-mine authority</w:t>
            </w:r>
          </w:p>
        </w:tc>
      </w:tr>
      <w:tr w:rsidR="005C6F47" w:rsidRPr="009342B8" w14:paraId="3062A5CB" w14:textId="77777777" w:rsidTr="00B038D0">
        <w:tc>
          <w:tcPr>
            <w:tcW w:w="1915" w:type="dxa"/>
            <w:shd w:val="clear" w:color="auto" w:fill="CCCCCC"/>
          </w:tcPr>
          <w:p w14:paraId="31E8C42B" w14:textId="77777777" w:rsidR="005C6F47" w:rsidRDefault="005C6F47" w:rsidP="00B038D0">
            <w:pPr>
              <w:rPr>
                <w:b/>
                <w:sz w:val="16"/>
              </w:rPr>
            </w:pPr>
            <w:r w:rsidRPr="009342B8">
              <w:rPr>
                <w:b/>
                <w:sz w:val="16"/>
              </w:rPr>
              <w:t>MLA Documentation</w:t>
            </w:r>
          </w:p>
          <w:p w14:paraId="7ABDF56C" w14:textId="77777777" w:rsidR="005C6F47" w:rsidRDefault="00B038D0" w:rsidP="00B038D0">
            <w:pPr>
              <w:rPr>
                <w:sz w:val="16"/>
              </w:rPr>
            </w:pPr>
            <w:r>
              <w:rPr>
                <w:sz w:val="16"/>
              </w:rPr>
              <w:t>[G.E. SLO 3</w:t>
            </w:r>
            <w:r w:rsidR="005C6F47" w:rsidRPr="007779E6">
              <w:rPr>
                <w:sz w:val="16"/>
              </w:rPr>
              <w:t>]</w:t>
            </w:r>
          </w:p>
          <w:p w14:paraId="49BA84A1" w14:textId="647D1B15" w:rsidR="00720CF0" w:rsidRPr="007779E6" w:rsidRDefault="00720CF0" w:rsidP="00B038D0">
            <w:pPr>
              <w:rPr>
                <w:sz w:val="16"/>
              </w:rPr>
            </w:pPr>
            <w:r>
              <w:rPr>
                <w:sz w:val="16"/>
              </w:rPr>
              <w:t>[MAJOR SLO 3]</w:t>
            </w:r>
          </w:p>
        </w:tc>
        <w:tc>
          <w:tcPr>
            <w:tcW w:w="1915" w:type="dxa"/>
          </w:tcPr>
          <w:p w14:paraId="137EFA9E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All material from research is clearly documented. Flawless control of MLA forms.</w:t>
            </w:r>
          </w:p>
        </w:tc>
        <w:tc>
          <w:tcPr>
            <w:tcW w:w="1915" w:type="dxa"/>
          </w:tcPr>
          <w:p w14:paraId="096148FB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Documentation is complete and shows clear command of MLA forms</w:t>
            </w:r>
          </w:p>
        </w:tc>
        <w:tc>
          <w:tcPr>
            <w:tcW w:w="1915" w:type="dxa"/>
          </w:tcPr>
          <w:p w14:paraId="743986E5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Documentation is complete, though there may be some lapse in documentation form</w:t>
            </w:r>
          </w:p>
        </w:tc>
        <w:tc>
          <w:tcPr>
            <w:tcW w:w="1916" w:type="dxa"/>
          </w:tcPr>
          <w:p w14:paraId="5DF8E47E" w14:textId="77777777" w:rsidR="005C6F47" w:rsidRPr="009342B8" w:rsidRDefault="005C6F47" w:rsidP="00B038D0">
            <w:pPr>
              <w:rPr>
                <w:sz w:val="16"/>
              </w:rPr>
            </w:pPr>
            <w:r>
              <w:rPr>
                <w:sz w:val="16"/>
              </w:rPr>
              <w:t>Documentation is incomplete; o</w:t>
            </w:r>
            <w:r w:rsidRPr="009342B8">
              <w:rPr>
                <w:sz w:val="16"/>
              </w:rPr>
              <w:t>r there are serious errors in MLA that could mislead readers</w:t>
            </w:r>
          </w:p>
        </w:tc>
      </w:tr>
      <w:tr w:rsidR="005C6F47" w:rsidRPr="009342B8" w14:paraId="79FD1943" w14:textId="77777777" w:rsidTr="00B038D0">
        <w:tc>
          <w:tcPr>
            <w:tcW w:w="1915" w:type="dxa"/>
            <w:shd w:val="clear" w:color="auto" w:fill="CCCCCC"/>
          </w:tcPr>
          <w:p w14:paraId="537F256D" w14:textId="77777777" w:rsidR="005C6F47" w:rsidRPr="009342B8" w:rsidRDefault="005C6F47" w:rsidP="00B038D0">
            <w:pPr>
              <w:rPr>
                <w:b/>
                <w:sz w:val="16"/>
              </w:rPr>
            </w:pPr>
            <w:r w:rsidRPr="009342B8">
              <w:rPr>
                <w:b/>
                <w:sz w:val="16"/>
              </w:rPr>
              <w:t>Overall</w:t>
            </w:r>
          </w:p>
          <w:p w14:paraId="4FCBA7C7" w14:textId="77777777" w:rsidR="005C6F47" w:rsidRPr="009342B8" w:rsidRDefault="005C6F47" w:rsidP="00B038D0">
            <w:pPr>
              <w:jc w:val="center"/>
              <w:rPr>
                <w:b/>
                <w:sz w:val="16"/>
              </w:rPr>
            </w:pPr>
          </w:p>
        </w:tc>
        <w:tc>
          <w:tcPr>
            <w:tcW w:w="1915" w:type="dxa"/>
          </w:tcPr>
          <w:p w14:paraId="52F06DAF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Consistently excels in addressing the assignment</w:t>
            </w:r>
          </w:p>
        </w:tc>
        <w:tc>
          <w:tcPr>
            <w:tcW w:w="1915" w:type="dxa"/>
          </w:tcPr>
          <w:p w14:paraId="6CACBE18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Above average competence in responding to the assignment</w:t>
            </w:r>
          </w:p>
        </w:tc>
        <w:tc>
          <w:tcPr>
            <w:tcW w:w="1915" w:type="dxa"/>
          </w:tcPr>
          <w:p w14:paraId="3A0591A9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Fulfills the assignment despite some weakness/errors</w:t>
            </w:r>
          </w:p>
        </w:tc>
        <w:tc>
          <w:tcPr>
            <w:tcW w:w="1916" w:type="dxa"/>
          </w:tcPr>
          <w:p w14:paraId="02B1CC73" w14:textId="77777777" w:rsidR="005C6F47" w:rsidRPr="009342B8" w:rsidRDefault="005C6F47" w:rsidP="00B038D0">
            <w:pPr>
              <w:rPr>
                <w:sz w:val="16"/>
              </w:rPr>
            </w:pPr>
            <w:r w:rsidRPr="009342B8">
              <w:rPr>
                <w:sz w:val="16"/>
              </w:rPr>
              <w:t>Fails to meet standards/ requirements of the assignment</w:t>
            </w:r>
          </w:p>
        </w:tc>
      </w:tr>
    </w:tbl>
    <w:p w14:paraId="7DBF161A" w14:textId="77777777" w:rsidR="005C6F47" w:rsidRDefault="005C6F47" w:rsidP="005C6F47">
      <w:pPr>
        <w:rPr>
          <w:sz w:val="16"/>
        </w:rPr>
      </w:pPr>
    </w:p>
    <w:p w14:paraId="26BFD078" w14:textId="77777777" w:rsidR="005C6F47" w:rsidRPr="00FD78AC" w:rsidRDefault="005C6F47" w:rsidP="005C6F47">
      <w:pPr>
        <w:rPr>
          <w:sz w:val="16"/>
        </w:rPr>
      </w:pPr>
      <w:r w:rsidRPr="00FD78AC">
        <w:rPr>
          <w:sz w:val="16"/>
        </w:rPr>
        <w:t>Grade:</w:t>
      </w:r>
    </w:p>
    <w:p w14:paraId="27AD4A29" w14:textId="77777777" w:rsidR="005C6F47" w:rsidRDefault="005C6F47"/>
    <w:sectPr w:rsidR="005C6F47" w:rsidSect="00D47D1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4D0DB5"/>
    <w:multiLevelType w:val="hybridMultilevel"/>
    <w:tmpl w:val="58F2A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504C00"/>
    <w:multiLevelType w:val="hybridMultilevel"/>
    <w:tmpl w:val="9C4E07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5619B9"/>
    <w:multiLevelType w:val="hybridMultilevel"/>
    <w:tmpl w:val="03120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F47"/>
    <w:rsid w:val="005C6F47"/>
    <w:rsid w:val="006B1355"/>
    <w:rsid w:val="006F639E"/>
    <w:rsid w:val="00720CF0"/>
    <w:rsid w:val="007745FF"/>
    <w:rsid w:val="00830206"/>
    <w:rsid w:val="009F6633"/>
    <w:rsid w:val="00B038D0"/>
    <w:rsid w:val="00B33C95"/>
    <w:rsid w:val="00BB07C4"/>
    <w:rsid w:val="00D47D13"/>
    <w:rsid w:val="00E0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8E93D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038D0"/>
    <w:pPr>
      <w:keepNext/>
      <w:outlineLvl w:val="0"/>
    </w:pPr>
    <w:rPr>
      <w:rFonts w:ascii="Times New Roman" w:eastAsia="Times New Roman" w:hAnsi="Times New Roman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38D0"/>
    <w:rPr>
      <w:rFonts w:ascii="Times New Roman" w:eastAsia="Times New Roman" w:hAnsi="Times New Roman" w:cs="Times New Roman"/>
      <w:b/>
      <w:bCs/>
      <w:szCs w:val="20"/>
    </w:rPr>
  </w:style>
  <w:style w:type="paragraph" w:styleId="BodyText">
    <w:name w:val="Body Text"/>
    <w:basedOn w:val="Normal"/>
    <w:link w:val="BodyTextChar"/>
    <w:rsid w:val="00B038D0"/>
    <w:rPr>
      <w:rFonts w:ascii="Times New Roman" w:eastAsia="Times New Roman" w:hAnsi="Times New Roman" w:cs="Times New Roman"/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B038D0"/>
    <w:rPr>
      <w:rFonts w:ascii="Times New Roman" w:eastAsia="Times New Roman" w:hAnsi="Times New Roman" w:cs="Times New Roman"/>
      <w:b/>
      <w:bCs/>
      <w:szCs w:val="20"/>
    </w:rPr>
  </w:style>
  <w:style w:type="table" w:styleId="TableGrid">
    <w:name w:val="Table Grid"/>
    <w:basedOn w:val="TableNormal"/>
    <w:uiPriority w:val="59"/>
    <w:rsid w:val="00B03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38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B038D0"/>
    <w:pPr>
      <w:keepNext/>
      <w:outlineLvl w:val="0"/>
    </w:pPr>
    <w:rPr>
      <w:rFonts w:ascii="Times New Roman" w:eastAsia="Times New Roman" w:hAnsi="Times New Roman" w:cs="Times New Roman"/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038D0"/>
    <w:rPr>
      <w:rFonts w:ascii="Times New Roman" w:eastAsia="Times New Roman" w:hAnsi="Times New Roman" w:cs="Times New Roman"/>
      <w:b/>
      <w:bCs/>
      <w:szCs w:val="20"/>
    </w:rPr>
  </w:style>
  <w:style w:type="paragraph" w:styleId="BodyText">
    <w:name w:val="Body Text"/>
    <w:basedOn w:val="Normal"/>
    <w:link w:val="BodyTextChar"/>
    <w:rsid w:val="00B038D0"/>
    <w:rPr>
      <w:rFonts w:ascii="Times New Roman" w:eastAsia="Times New Roman" w:hAnsi="Times New Roman" w:cs="Times New Roman"/>
      <w:b/>
      <w:bCs/>
      <w:szCs w:val="20"/>
    </w:rPr>
  </w:style>
  <w:style w:type="character" w:customStyle="1" w:styleId="BodyTextChar">
    <w:name w:val="Body Text Char"/>
    <w:basedOn w:val="DefaultParagraphFont"/>
    <w:link w:val="BodyText"/>
    <w:rsid w:val="00B038D0"/>
    <w:rPr>
      <w:rFonts w:ascii="Times New Roman" w:eastAsia="Times New Roman" w:hAnsi="Times New Roman" w:cs="Times New Roman"/>
      <w:b/>
      <w:bCs/>
      <w:szCs w:val="20"/>
    </w:rPr>
  </w:style>
  <w:style w:type="table" w:styleId="TableGrid">
    <w:name w:val="Table Grid"/>
    <w:basedOn w:val="TableNormal"/>
    <w:uiPriority w:val="59"/>
    <w:rsid w:val="00B038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03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667</Words>
  <Characters>3806</Characters>
  <Application>Microsoft Macintosh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Revathi Krishnaswamy</dc:creator>
  <cp:keywords/>
  <dc:description/>
  <cp:lastModifiedBy>Revathi Krishnaswamy</cp:lastModifiedBy>
  <cp:revision>8</cp:revision>
  <dcterms:created xsi:type="dcterms:W3CDTF">2013-10-18T14:09:00Z</dcterms:created>
  <dcterms:modified xsi:type="dcterms:W3CDTF">2013-10-28T19:56:00Z</dcterms:modified>
</cp:coreProperties>
</file>