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14" w:rsidRDefault="008C117D">
      <w:pPr>
        <w:pStyle w:val="BodyText"/>
      </w:pPr>
      <w:bookmarkStart w:id="0" w:name="_GoBack"/>
      <w:bookmarkEnd w:id="0"/>
      <w:r>
        <w:t>GREEN SHEET</w:t>
      </w:r>
    </w:p>
    <w:p w:rsidR="008F4E14" w:rsidRDefault="008C117D">
      <w:pPr>
        <w:pStyle w:val="BodyText"/>
      </w:pPr>
      <w:r>
        <w:t xml:space="preserve">Department of Hospitality, Recreation, &amp; Tourism Management </w:t>
      </w:r>
    </w:p>
    <w:p w:rsidR="008F4E14" w:rsidRDefault="008C117D">
      <w:pPr>
        <w:pStyle w:val="BodyText"/>
      </w:pPr>
      <w:r>
        <w:t xml:space="preserve">San Jose State University </w:t>
      </w:r>
    </w:p>
    <w:p w:rsidR="008F4E14" w:rsidRDefault="008F4E14">
      <w:pPr>
        <w:pStyle w:val="BodyText"/>
      </w:pPr>
    </w:p>
    <w:p w:rsidR="008F4E14" w:rsidRDefault="00717EDF">
      <w:pPr>
        <w:pStyle w:val="BodyText"/>
        <w:jc w:val="left"/>
      </w:pPr>
      <w:r>
        <w:t xml:space="preserve">FALL </w:t>
      </w:r>
      <w:r w:rsidR="00F910CA">
        <w:t>2011</w:t>
      </w:r>
      <w:r w:rsidR="008C117D">
        <w:t xml:space="preserve"> – RECLS 010 -- CREATIN</w:t>
      </w:r>
      <w:r w:rsidR="00073796">
        <w:t>G A MEANINGFUL LIFE – Section 02</w:t>
      </w:r>
    </w:p>
    <w:p w:rsidR="008F4E14" w:rsidRDefault="00F910CA">
      <w:pPr>
        <w:pStyle w:val="BodyText"/>
        <w:jc w:val="left"/>
      </w:pPr>
      <w:r>
        <w:t>Day</w:t>
      </w:r>
      <w:r w:rsidR="00073796">
        <w:t>s: Monday/Wednesday – SPX 209 - Time: 9</w:t>
      </w:r>
      <w:r w:rsidR="00B13F74">
        <w:t>:</w:t>
      </w:r>
      <w:r w:rsidR="00073796">
        <w:t>00 AM</w:t>
      </w:r>
      <w:r w:rsidR="0096796F">
        <w:t xml:space="preserve"> – 1</w:t>
      </w:r>
      <w:r w:rsidR="00073796">
        <w:t xml:space="preserve">0:15 </w:t>
      </w:r>
      <w:r w:rsidR="008C117D">
        <w:t>M</w:t>
      </w:r>
    </w:p>
    <w:p w:rsidR="008F4E14" w:rsidRDefault="008C117D">
      <w:pPr>
        <w:pStyle w:val="BodyText"/>
        <w:jc w:val="left"/>
      </w:pPr>
      <w:r>
        <w:t>Instructor: Hewitt R. Joyner Jr. MA</w:t>
      </w:r>
    </w:p>
    <w:p w:rsidR="008F4E14" w:rsidRDefault="008C117D">
      <w:pPr>
        <w:pStyle w:val="BodyText"/>
        <w:jc w:val="left"/>
      </w:pPr>
      <w:r>
        <w:t>Phone (408) 924-7481</w:t>
      </w:r>
      <w:r>
        <w:tab/>
        <w:t>(Cell) 408 799-1463</w:t>
      </w:r>
      <w:r>
        <w:tab/>
        <w:t xml:space="preserve">   Email: hewittjoyner@aol.com</w:t>
      </w:r>
    </w:p>
    <w:p w:rsidR="008F4E14" w:rsidRDefault="00717EDF">
      <w:pPr>
        <w:pStyle w:val="Heading2"/>
        <w:rPr>
          <w:sz w:val="20"/>
        </w:rPr>
      </w:pPr>
      <w:r>
        <w:rPr>
          <w:sz w:val="20"/>
        </w:rPr>
        <w:t>Office Hours: Tuesday 11:00 AM – 12:00 Noon</w:t>
      </w:r>
      <w:r w:rsidR="008C117D">
        <w:rPr>
          <w:sz w:val="20"/>
        </w:rPr>
        <w:t xml:space="preserve"> @ MQH 439</w:t>
      </w:r>
    </w:p>
    <w:p w:rsidR="008F4E14" w:rsidRDefault="008F4E14">
      <w:pPr>
        <w:suppressAutoHyphens/>
        <w:rPr>
          <w:rFonts w:ascii="Arial" w:hAnsi="Arial" w:cs="Arial"/>
          <w:b/>
          <w:bCs/>
          <w:lang w:eastAsia="ar-SA"/>
        </w:rPr>
      </w:pPr>
    </w:p>
    <w:p w:rsidR="008F4E14" w:rsidRDefault="008F4E14">
      <w:pPr>
        <w:suppressAutoHyphens/>
        <w:rPr>
          <w:rFonts w:ascii="Arial" w:hAnsi="Arial" w:cs="Arial"/>
          <w:b/>
          <w:bCs/>
          <w:lang w:eastAsia="ar-SA"/>
        </w:rPr>
      </w:pPr>
    </w:p>
    <w:p w:rsidR="008F4E14" w:rsidRDefault="008C117D">
      <w:pPr>
        <w:pStyle w:val="Heading1"/>
        <w:numPr>
          <w:ilvl w:val="0"/>
          <w:numId w:val="0"/>
        </w:numPr>
        <w:tabs>
          <w:tab w:val="left" w:pos="720"/>
        </w:tabs>
      </w:pPr>
      <w:r>
        <w:t>COURSE DESCRIPTION (Area E Human Development)</w:t>
      </w:r>
    </w:p>
    <w:p w:rsidR="008F4E14" w:rsidRDefault="008C117D">
      <w:pPr>
        <w:suppressAutoHyphens/>
        <w:rPr>
          <w:rFonts w:ascii="Arial" w:hAnsi="Arial" w:cs="Arial"/>
          <w:sz w:val="20"/>
          <w:lang w:eastAsia="ar-SA"/>
        </w:rPr>
      </w:pPr>
      <w:r>
        <w:rPr>
          <w:rFonts w:ascii="Arial" w:hAnsi="Arial" w:cs="Arial"/>
          <w:sz w:val="20"/>
        </w:rPr>
        <w:t xml:space="preserve">Study how a meaningful life relates to the freedom to pursue happiness. Examine personal, social, and cultural bases for a creative and successful lifestyle. Learn to recognize and foster creative potential for lifelong personal growth, meaningful rewards, and leisure enjoyment. </w:t>
      </w:r>
    </w:p>
    <w:p w:rsidR="008F4E14" w:rsidRDefault="008F4E14">
      <w:pPr>
        <w:suppressAutoHyphens/>
        <w:ind w:left="360"/>
        <w:rPr>
          <w:rFonts w:ascii="Arial" w:hAnsi="Arial" w:cs="Arial"/>
          <w:sz w:val="20"/>
          <w:lang w:eastAsia="ar-SA"/>
        </w:rPr>
      </w:pPr>
    </w:p>
    <w:p w:rsidR="008F4E14" w:rsidRDefault="008C117D">
      <w:pPr>
        <w:suppressAutoHyphens/>
        <w:rPr>
          <w:rFonts w:ascii="Arial" w:hAnsi="Arial" w:cs="Arial"/>
          <w:b/>
          <w:bCs/>
          <w:u w:val="single"/>
          <w:lang w:eastAsia="ar-SA"/>
        </w:rPr>
      </w:pPr>
      <w:r>
        <w:rPr>
          <w:rFonts w:ascii="Arial" w:hAnsi="Arial" w:cs="Arial"/>
          <w:b/>
          <w:bCs/>
          <w:u w:val="single"/>
        </w:rPr>
        <w:t>REQUIRED COURSE TEXT:</w:t>
      </w:r>
    </w:p>
    <w:p w:rsidR="008F4E14" w:rsidRDefault="008C117D">
      <w:pPr>
        <w:suppressAutoHyphens/>
        <w:ind w:left="360"/>
        <w:rPr>
          <w:rFonts w:ascii="Arial" w:hAnsi="Arial" w:cs="Arial"/>
          <w:sz w:val="20"/>
          <w:lang w:eastAsia="ar-SA"/>
        </w:rPr>
      </w:pPr>
      <w:r>
        <w:rPr>
          <w:rFonts w:ascii="Arial" w:hAnsi="Arial" w:cs="Arial"/>
          <w:sz w:val="20"/>
        </w:rPr>
        <w:t xml:space="preserve">Olson, E.G. (2006). </w:t>
      </w:r>
      <w:r>
        <w:rPr>
          <w:rFonts w:ascii="Arial" w:hAnsi="Arial" w:cs="Arial"/>
          <w:i/>
          <w:sz w:val="20"/>
        </w:rPr>
        <w:t>Personal development and discovery through leisure</w:t>
      </w:r>
      <w:r>
        <w:rPr>
          <w:rFonts w:ascii="Arial" w:hAnsi="Arial" w:cs="Arial"/>
          <w:sz w:val="20"/>
        </w:rPr>
        <w:t>. Dubuque, IA: Kendall/Hunt.</w:t>
      </w:r>
    </w:p>
    <w:p w:rsidR="008F4E14" w:rsidRDefault="008F4E14">
      <w:pPr>
        <w:suppressAutoHyphens/>
        <w:rPr>
          <w:rFonts w:ascii="Arial" w:hAnsi="Arial" w:cs="Arial"/>
          <w:sz w:val="20"/>
          <w:lang w:eastAsia="ar-SA"/>
        </w:rPr>
      </w:pPr>
    </w:p>
    <w:p w:rsidR="008F4E14" w:rsidRDefault="008C117D">
      <w:pPr>
        <w:suppressAutoHyphens/>
        <w:rPr>
          <w:rFonts w:ascii="Arial" w:hAnsi="Arial" w:cs="Arial"/>
          <w:b/>
          <w:bCs/>
          <w:u w:val="single"/>
          <w:lang w:eastAsia="ar-SA"/>
        </w:rPr>
      </w:pPr>
      <w:r>
        <w:rPr>
          <w:rFonts w:ascii="Arial" w:hAnsi="Arial" w:cs="Arial"/>
          <w:b/>
          <w:bCs/>
          <w:u w:val="single"/>
        </w:rPr>
        <w:t>RECOMMENDED TEXTS:</w:t>
      </w:r>
      <w:r>
        <w:rPr>
          <w:rFonts w:ascii="Arial" w:hAnsi="Arial" w:cs="Arial"/>
          <w:b/>
          <w:bCs/>
          <w:u w:val="single"/>
          <w:lang w:eastAsia="ar-SA"/>
        </w:rPr>
        <w:t xml:space="preserve"> </w:t>
      </w:r>
    </w:p>
    <w:p w:rsidR="008F4E14" w:rsidRDefault="008C117D">
      <w:pPr>
        <w:suppressAutoHyphens/>
        <w:ind w:left="360"/>
        <w:rPr>
          <w:rFonts w:ascii="Arial" w:hAnsi="Arial" w:cs="Arial"/>
          <w:sz w:val="20"/>
          <w:lang w:eastAsia="ar-SA"/>
        </w:rPr>
      </w:pPr>
      <w:r>
        <w:rPr>
          <w:rFonts w:ascii="Arial" w:hAnsi="Arial" w:cs="Arial"/>
          <w:sz w:val="20"/>
        </w:rPr>
        <w:t>Choose one of the following writing style manuals: (See instructor for preference)</w:t>
      </w:r>
      <w:r>
        <w:rPr>
          <w:rFonts w:ascii="Arial" w:hAnsi="Arial" w:cs="Arial"/>
          <w:sz w:val="20"/>
        </w:rPr>
        <w:tab/>
      </w:r>
    </w:p>
    <w:p w:rsidR="008F4E14" w:rsidRDefault="008F4E14">
      <w:pPr>
        <w:suppressAutoHyphens/>
        <w:ind w:left="360"/>
        <w:rPr>
          <w:rFonts w:ascii="Arial" w:hAnsi="Arial" w:cs="Arial"/>
          <w:sz w:val="20"/>
          <w:lang w:eastAsia="ar-SA"/>
        </w:rPr>
      </w:pPr>
    </w:p>
    <w:p w:rsidR="008F4E14" w:rsidRDefault="008C117D">
      <w:pPr>
        <w:numPr>
          <w:ilvl w:val="1"/>
          <w:numId w:val="2"/>
        </w:numPr>
        <w:tabs>
          <w:tab w:val="left" w:pos="1440"/>
        </w:tabs>
        <w:suppressAutoHyphens/>
        <w:rPr>
          <w:rFonts w:ascii="Arial" w:hAnsi="Arial" w:cs="Arial"/>
          <w:sz w:val="20"/>
          <w:lang w:eastAsia="ar-SA"/>
        </w:rPr>
      </w:pPr>
      <w:r>
        <w:rPr>
          <w:rFonts w:ascii="Arial" w:hAnsi="Arial" w:cs="Arial"/>
          <w:sz w:val="20"/>
        </w:rPr>
        <w:t>(2001) Publication Manual of the American Psychological Association: Fifth Edition Washington DC: American Psychological Association.</w:t>
      </w:r>
    </w:p>
    <w:p w:rsidR="008F4E14" w:rsidRDefault="008C117D">
      <w:pPr>
        <w:numPr>
          <w:ilvl w:val="1"/>
          <w:numId w:val="2"/>
        </w:numPr>
        <w:tabs>
          <w:tab w:val="left" w:pos="1440"/>
        </w:tabs>
        <w:suppressAutoHyphens/>
        <w:rPr>
          <w:rFonts w:ascii="Arial" w:hAnsi="Arial" w:cs="Arial"/>
          <w:sz w:val="20"/>
          <w:lang w:eastAsia="ar-SA"/>
        </w:rPr>
      </w:pPr>
      <w:r>
        <w:rPr>
          <w:rFonts w:ascii="Arial" w:hAnsi="Arial" w:cs="Arial"/>
          <w:sz w:val="20"/>
        </w:rPr>
        <w:t>Gibaldi, Joseph. (1999). MLA Handbook for Writers of Research Papers: Fifth Edition. New York: The Modern Language Association of America.</w:t>
      </w:r>
    </w:p>
    <w:p w:rsidR="008F4E14" w:rsidRDefault="008C117D">
      <w:pPr>
        <w:suppressAutoHyphens/>
        <w:ind w:left="3600"/>
        <w:rPr>
          <w:rFonts w:ascii="Arial" w:hAnsi="Arial" w:cs="Arial"/>
          <w:b/>
          <w:sz w:val="20"/>
          <w:lang w:eastAsia="ar-SA"/>
        </w:rPr>
      </w:pPr>
      <w:r>
        <w:rPr>
          <w:rFonts w:ascii="Arial" w:hAnsi="Arial" w:cs="Arial"/>
          <w:b/>
          <w:sz w:val="20"/>
        </w:rPr>
        <w:t>OR</w:t>
      </w:r>
    </w:p>
    <w:p w:rsidR="008F4E14" w:rsidRDefault="008C117D">
      <w:pPr>
        <w:numPr>
          <w:ilvl w:val="1"/>
          <w:numId w:val="2"/>
        </w:numPr>
        <w:tabs>
          <w:tab w:val="left" w:pos="1440"/>
        </w:tabs>
        <w:suppressAutoHyphens/>
        <w:rPr>
          <w:rFonts w:ascii="Arial" w:hAnsi="Arial" w:cs="Arial"/>
          <w:sz w:val="20"/>
          <w:lang w:eastAsia="ar-SA"/>
        </w:rPr>
      </w:pPr>
      <w:r>
        <w:rPr>
          <w:rFonts w:ascii="Arial" w:hAnsi="Arial" w:cs="Arial"/>
          <w:sz w:val="20"/>
        </w:rPr>
        <w:t xml:space="preserve">Harris, M. (2003). </w:t>
      </w:r>
      <w:r>
        <w:rPr>
          <w:rFonts w:ascii="Arial" w:hAnsi="Arial" w:cs="Arial"/>
          <w:i/>
          <w:sz w:val="20"/>
        </w:rPr>
        <w:t>Prentice Hall reference guide to grammar and usage.</w:t>
      </w:r>
      <w:r>
        <w:rPr>
          <w:rFonts w:ascii="Arial" w:hAnsi="Arial" w:cs="Arial"/>
          <w:sz w:val="20"/>
        </w:rPr>
        <w:t xml:space="preserve"> (5</w:t>
      </w:r>
      <w:r>
        <w:rPr>
          <w:rFonts w:ascii="Arial" w:hAnsi="Arial" w:cs="Arial"/>
          <w:sz w:val="20"/>
          <w:vertAlign w:val="superscript"/>
        </w:rPr>
        <w:t>th</w:t>
      </w:r>
      <w:r>
        <w:rPr>
          <w:rFonts w:ascii="Arial" w:hAnsi="Arial" w:cs="Arial"/>
          <w:sz w:val="20"/>
        </w:rPr>
        <w:t xml:space="preserve"> ed.) Upper Saddle River, NJ: Prentice Hall.</w:t>
      </w:r>
    </w:p>
    <w:p w:rsidR="008F4E14" w:rsidRDefault="008F4E14">
      <w:pPr>
        <w:suppressAutoHyphens/>
        <w:rPr>
          <w:rFonts w:ascii="Arial" w:hAnsi="Arial" w:cs="Arial"/>
          <w:sz w:val="20"/>
          <w:szCs w:val="20"/>
          <w:lang w:eastAsia="ar-SA"/>
        </w:rPr>
      </w:pPr>
    </w:p>
    <w:p w:rsidR="008F4E14" w:rsidRDefault="008C117D">
      <w:pPr>
        <w:suppressAutoHyphens/>
        <w:rPr>
          <w:rFonts w:ascii="Arial" w:hAnsi="Arial" w:cs="Arial"/>
          <w:b/>
          <w:u w:val="single"/>
          <w:lang w:eastAsia="ar-SA"/>
        </w:rPr>
      </w:pPr>
      <w:r>
        <w:rPr>
          <w:rFonts w:ascii="Arial" w:hAnsi="Arial" w:cs="Arial"/>
          <w:b/>
          <w:u w:val="single"/>
        </w:rPr>
        <w:t>Library Liaison</w:t>
      </w:r>
    </w:p>
    <w:p w:rsidR="008F4E14" w:rsidRDefault="008C117D">
      <w:pPr>
        <w:suppressAutoHyphens/>
        <w:rPr>
          <w:lang w:eastAsia="ar-SA"/>
        </w:rPr>
      </w:pPr>
      <w:r>
        <w:rPr>
          <w:rFonts w:ascii="Arial" w:hAnsi="Arial" w:cs="Arial"/>
          <w:sz w:val="20"/>
          <w:szCs w:val="20"/>
        </w:rPr>
        <w:t xml:space="preserve">Harry Meserve, Reference Librarian, </w:t>
      </w:r>
      <w:hyperlink r:id="rId8" w:history="1">
        <w:r>
          <w:rPr>
            <w:rStyle w:val="Hyperlink"/>
          </w:rPr>
          <w:t>hmeserve@sjsu.edu</w:t>
        </w:r>
      </w:hyperlink>
    </w:p>
    <w:p w:rsidR="008F4E14" w:rsidRDefault="008C117D">
      <w:pPr>
        <w:suppressAutoHyphens/>
        <w:rPr>
          <w:rFonts w:ascii="Arial" w:hAnsi="Arial" w:cs="Arial"/>
          <w:sz w:val="20"/>
          <w:szCs w:val="20"/>
          <w:lang w:eastAsia="ar-SA"/>
        </w:rPr>
      </w:pPr>
      <w:r>
        <w:rPr>
          <w:rFonts w:ascii="Arial" w:hAnsi="Arial" w:cs="Arial"/>
        </w:rPr>
        <w:t>408.808.2093</w:t>
      </w:r>
      <w:r>
        <w:rPr>
          <w:rFonts w:ascii="Arial" w:hAnsi="Arial" w:cs="Arial"/>
          <w:sz w:val="20"/>
          <w:szCs w:val="20"/>
        </w:rPr>
        <w:br/>
      </w:r>
    </w:p>
    <w:p w:rsidR="008F4E14" w:rsidRDefault="008F4E14">
      <w:pPr>
        <w:suppressAutoHyphens/>
        <w:rPr>
          <w:rFonts w:ascii="Arial" w:hAnsi="Arial" w:cs="Arial"/>
          <w:sz w:val="20"/>
          <w:szCs w:val="20"/>
          <w:lang w:eastAsia="ar-SA"/>
        </w:rPr>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pPr>
    </w:p>
    <w:p w:rsidR="008F4E14" w:rsidRDefault="008F4E14">
      <w:pPr>
        <w:pStyle w:val="WP9Heading1"/>
        <w:widowControl/>
        <w:jc w:val="left"/>
      </w:pPr>
    </w:p>
    <w:p w:rsidR="008F4E14" w:rsidRDefault="008F4E14">
      <w:pPr>
        <w:pStyle w:val="WP9Heading1"/>
        <w:widowControl/>
        <w:jc w:val="left"/>
      </w:pPr>
    </w:p>
    <w:p w:rsidR="00546B5B" w:rsidRPr="00546B5B" w:rsidRDefault="00546B5B" w:rsidP="00546B5B">
      <w:pPr>
        <w:pStyle w:val="WP9Heading1"/>
        <w:widowControl/>
        <w:rPr>
          <w:sz w:val="18"/>
          <w:szCs w:val="18"/>
        </w:rPr>
      </w:pPr>
      <w:r w:rsidRPr="00546B5B">
        <w:rPr>
          <w:sz w:val="18"/>
          <w:szCs w:val="18"/>
        </w:rPr>
        <w:lastRenderedPageBreak/>
        <w:t>Spring 2011 – RECLS – Creating A Meaningful Life</w:t>
      </w:r>
    </w:p>
    <w:p w:rsidR="00546B5B" w:rsidRPr="00546B5B" w:rsidRDefault="00546B5B" w:rsidP="00546B5B">
      <w:pPr>
        <w:pStyle w:val="WP9Heading1"/>
        <w:widowControl/>
        <w:rPr>
          <w:sz w:val="18"/>
          <w:szCs w:val="18"/>
        </w:rPr>
      </w:pPr>
      <w:r w:rsidRPr="00546B5B">
        <w:rPr>
          <w:sz w:val="18"/>
          <w:szCs w:val="18"/>
        </w:rPr>
        <w:t>Tentative Course Calendar</w:t>
      </w:r>
    </w:p>
    <w:tbl>
      <w:tblPr>
        <w:tblW w:w="0" w:type="auto"/>
        <w:tblInd w:w="18" w:type="dxa"/>
        <w:tblLayout w:type="fixed"/>
        <w:tblLook w:val="04A0" w:firstRow="1" w:lastRow="0" w:firstColumn="1" w:lastColumn="0" w:noHBand="0" w:noVBand="1"/>
      </w:tblPr>
      <w:tblGrid>
        <w:gridCol w:w="2196"/>
        <w:gridCol w:w="3024"/>
        <w:gridCol w:w="1980"/>
        <w:gridCol w:w="1620"/>
      </w:tblGrid>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pStyle w:val="Heading4"/>
              <w:spacing w:line="276" w:lineRule="auto"/>
              <w:rPr>
                <w:sz w:val="18"/>
                <w:szCs w:val="18"/>
              </w:rPr>
            </w:pPr>
            <w:r w:rsidRPr="00546B5B">
              <w:rPr>
                <w:sz w:val="18"/>
                <w:szCs w:val="18"/>
              </w:rPr>
              <w:t>Date</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b/>
                <w:color w:val="000000"/>
                <w:sz w:val="18"/>
                <w:szCs w:val="18"/>
              </w:rPr>
              <w:t>Topic</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b/>
                <w:color w:val="000000"/>
                <w:sz w:val="18"/>
                <w:szCs w:val="18"/>
              </w:rPr>
              <w:t>Assignment</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b/>
                <w:color w:val="000000"/>
                <w:sz w:val="18"/>
                <w:szCs w:val="18"/>
              </w:rPr>
              <w:t>Objective</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8/24</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546B5B">
              <w:rPr>
                <w:bCs/>
                <w:color w:val="000000"/>
                <w:sz w:val="18"/>
                <w:szCs w:val="18"/>
              </w:rPr>
              <w:t>Introduction of Course. Overview of  Norms, Expectations and Minimum Competency</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Instructor Reviews Expectations</w:t>
            </w:r>
          </w:p>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Read Ch 1 - 4</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1, 2, 3, 4</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Mon. 8/29</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pStyle w:val="Heading3"/>
              <w:keepLines/>
              <w:spacing w:line="276" w:lineRule="auto"/>
              <w:rPr>
                <w:b w:val="0"/>
                <w:szCs w:val="18"/>
              </w:rPr>
            </w:pPr>
            <w:r w:rsidRPr="00546B5B">
              <w:rPr>
                <w:b w:val="0"/>
                <w:szCs w:val="18"/>
              </w:rPr>
              <w:t>VRE Success Model for Creating A Meaningful Life - Coming to Terms – (Assignment 1 Reflective Paper)</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Complete Activity Preference Questionnaire &amp; Discovery Analysis Page 303-305</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1, 4</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8/31</w:t>
            </w:r>
          </w:p>
        </w:tc>
        <w:tc>
          <w:tcPr>
            <w:tcW w:w="3024" w:type="dxa"/>
            <w:tcBorders>
              <w:top w:val="single" w:sz="2" w:space="0" w:color="000000"/>
              <w:left w:val="single" w:sz="2" w:space="0" w:color="000000"/>
              <w:bottom w:val="single" w:sz="2" w:space="0" w:color="000000"/>
              <w:right w:val="single" w:sz="2" w:space="0" w:color="000000"/>
            </w:tcBorders>
          </w:tcPr>
          <w:p w:rsidR="00546B5B" w:rsidRPr="00546B5B" w:rsidRDefault="00546B5B">
            <w:pPr>
              <w:pStyle w:val="Heading3"/>
              <w:keepLines/>
              <w:spacing w:line="276" w:lineRule="auto"/>
              <w:rPr>
                <w:b w:val="0"/>
                <w:szCs w:val="18"/>
              </w:rPr>
            </w:pPr>
            <w:r w:rsidRPr="00546B5B">
              <w:rPr>
                <w:b w:val="0"/>
                <w:szCs w:val="18"/>
              </w:rPr>
              <w:t>Mandala Exercise</w:t>
            </w:r>
          </w:p>
          <w:p w:rsidR="00546B5B" w:rsidRPr="00546B5B" w:rsidRDefault="00546B5B">
            <w:pPr>
              <w:spacing w:line="276" w:lineRule="auto"/>
              <w:rPr>
                <w:sz w:val="18"/>
                <w:szCs w:val="18"/>
              </w:rPr>
            </w:pP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 xml:space="preserve">Creating  your  Mandala </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Mon.  9/5</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546B5B">
              <w:rPr>
                <w:bCs/>
                <w:color w:val="000000"/>
                <w:sz w:val="18"/>
                <w:szCs w:val="18"/>
              </w:rPr>
              <w:t>Mandala Sharing – (Assignment 2 Leisure Exploration) (Reflective Paper Due)</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Prepare for Oral Report</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2, 3</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9/7</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pStyle w:val="Heading3"/>
              <w:spacing w:line="276" w:lineRule="auto"/>
              <w:rPr>
                <w:b w:val="0"/>
                <w:szCs w:val="18"/>
              </w:rPr>
            </w:pPr>
            <w:r w:rsidRPr="00546B5B">
              <w:rPr>
                <w:b w:val="0"/>
                <w:szCs w:val="18"/>
              </w:rPr>
              <w:t>Buddy Leisure Teaching</w:t>
            </w:r>
          </w:p>
          <w:p w:rsidR="00546B5B" w:rsidRPr="00546B5B" w:rsidRDefault="00546B5B">
            <w:pPr>
              <w:spacing w:line="276" w:lineRule="auto"/>
              <w:rPr>
                <w:sz w:val="18"/>
                <w:szCs w:val="18"/>
              </w:rPr>
            </w:pPr>
            <w:r w:rsidRPr="00546B5B">
              <w:rPr>
                <w:sz w:val="18"/>
                <w:szCs w:val="18"/>
              </w:rPr>
              <w:t>Discovery Event Assignment 3</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Pick and Engage in Leisure Strength</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Mon. 9/12</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sz w:val="18"/>
                <w:szCs w:val="18"/>
              </w:rPr>
              <w:t>Labyrinth Exercise</w:t>
            </w:r>
            <w:r w:rsidRPr="00546B5B">
              <w:rPr>
                <w:color w:val="000000"/>
                <w:sz w:val="18"/>
                <w:szCs w:val="18"/>
              </w:rPr>
              <w:t xml:space="preserve"> </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546B5B">
              <w:rPr>
                <w:bCs/>
                <w:color w:val="000000"/>
                <w:sz w:val="18"/>
                <w:szCs w:val="18"/>
              </w:rPr>
              <w:t>Read Chapter  2</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9/14</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pStyle w:val="Heading3"/>
              <w:spacing w:line="276" w:lineRule="auto"/>
              <w:rPr>
                <w:b w:val="0"/>
                <w:szCs w:val="18"/>
              </w:rPr>
            </w:pPr>
            <w:r w:rsidRPr="00546B5B">
              <w:rPr>
                <w:b w:val="0"/>
                <w:szCs w:val="18"/>
              </w:rPr>
              <w:t xml:space="preserve">Buddy Leisure Teaching </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Read Chapter  4</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Mon. 9/19</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 xml:space="preserve">Buddy Leisure Teaching </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Read Chapter  5</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1, 3</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9/21</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pStyle w:val="Heading3"/>
              <w:spacing w:line="276" w:lineRule="auto"/>
              <w:rPr>
                <w:b w:val="0"/>
                <w:szCs w:val="18"/>
              </w:rPr>
            </w:pPr>
            <w:r w:rsidRPr="00546B5B">
              <w:rPr>
                <w:b w:val="0"/>
                <w:szCs w:val="18"/>
              </w:rPr>
              <w:t>Unit on Stress</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Read Chapter 6</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Mon. 9/26</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8"/>
                <w:szCs w:val="18"/>
              </w:rPr>
            </w:pPr>
            <w:r w:rsidRPr="00546B5B">
              <w:rPr>
                <w:sz w:val="18"/>
                <w:szCs w:val="18"/>
              </w:rPr>
              <w:t>University as a Learning Center Assignment</w:t>
            </w:r>
          </w:p>
        </w:tc>
        <w:tc>
          <w:tcPr>
            <w:tcW w:w="1980" w:type="dxa"/>
            <w:tcBorders>
              <w:top w:val="single" w:sz="2" w:space="0" w:color="000000"/>
              <w:left w:val="single" w:sz="2" w:space="0" w:color="000000"/>
              <w:bottom w:val="single" w:sz="2" w:space="0" w:color="000000"/>
              <w:right w:val="single" w:sz="2" w:space="0" w:color="000000"/>
            </w:tcBorders>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1, 2, 3, 4</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9/28</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pStyle w:val="Heading3"/>
              <w:keepLines/>
              <w:spacing w:line="276" w:lineRule="auto"/>
              <w:rPr>
                <w:b w:val="0"/>
                <w:szCs w:val="18"/>
              </w:rPr>
            </w:pPr>
            <w:r w:rsidRPr="00546B5B">
              <w:rPr>
                <w:b w:val="0"/>
                <w:szCs w:val="18"/>
              </w:rPr>
              <w:t xml:space="preserve"> University as a Learning Center Presentations </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Review Chapters 2,4,5,6</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Mon. 10/3</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sz w:val="18"/>
                <w:szCs w:val="18"/>
              </w:rPr>
              <w:t xml:space="preserve">Test Preparation </w:t>
            </w:r>
          </w:p>
        </w:tc>
        <w:tc>
          <w:tcPr>
            <w:tcW w:w="1980" w:type="dxa"/>
            <w:tcBorders>
              <w:top w:val="single" w:sz="2" w:space="0" w:color="000000"/>
              <w:left w:val="single" w:sz="2" w:space="0" w:color="000000"/>
              <w:bottom w:val="single" w:sz="2" w:space="0" w:color="000000"/>
              <w:right w:val="single" w:sz="2" w:space="0" w:color="000000"/>
            </w:tcBorders>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1, 2, 3, 4</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10/5</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sz w:val="18"/>
                <w:szCs w:val="18"/>
              </w:rPr>
              <w:t>Test Chapters 2,4,5,6</w:t>
            </w:r>
          </w:p>
        </w:tc>
        <w:tc>
          <w:tcPr>
            <w:tcW w:w="1980" w:type="dxa"/>
            <w:tcBorders>
              <w:top w:val="single" w:sz="2" w:space="0" w:color="000000"/>
              <w:left w:val="single" w:sz="2" w:space="0" w:color="000000"/>
              <w:bottom w:val="single" w:sz="2" w:space="0" w:color="000000"/>
              <w:right w:val="single" w:sz="2" w:space="0" w:color="000000"/>
            </w:tcBorders>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546B5B">
              <w:rPr>
                <w:bCs/>
                <w:color w:val="000000"/>
                <w:sz w:val="18"/>
                <w:szCs w:val="18"/>
              </w:rPr>
              <w:t>1, 2</w:t>
            </w:r>
          </w:p>
        </w:tc>
      </w:tr>
      <w:tr w:rsidR="00546B5B" w:rsidRPr="00546B5B" w:rsidTr="00546B5B">
        <w:trPr>
          <w:trHeight w:val="528"/>
        </w:trPr>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Mon.  10/10</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8"/>
                <w:szCs w:val="18"/>
              </w:rPr>
            </w:pPr>
            <w:r w:rsidRPr="00546B5B">
              <w:rPr>
                <w:sz w:val="18"/>
                <w:szCs w:val="18"/>
              </w:rPr>
              <w:t>Test Review/Mentor Assignment Overview with demonstration</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Send Mentor Packet</w:t>
            </w:r>
          </w:p>
          <w:p w:rsidR="00546B5B" w:rsidRPr="00546B5B" w:rsidRDefault="00546B5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Read Chapter 7</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1, 2, 3, 4</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10/12</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8"/>
                <w:szCs w:val="18"/>
              </w:rPr>
            </w:pPr>
            <w:r w:rsidRPr="00546B5B">
              <w:rPr>
                <w:sz w:val="18"/>
                <w:szCs w:val="18"/>
              </w:rPr>
              <w:t>Human Development &amp; Leisure</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Read Chapter 8</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 xml:space="preserve">1, 2, </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Mon.  10/17</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546B5B">
              <w:rPr>
                <w:color w:val="000000"/>
                <w:sz w:val="18"/>
                <w:szCs w:val="18"/>
              </w:rPr>
              <w:t>Leisure &amp; Successful Aging</w:t>
            </w:r>
            <w:r w:rsidRPr="00546B5B">
              <w:rPr>
                <w:bCs/>
                <w:sz w:val="18"/>
                <w:szCs w:val="18"/>
              </w:rPr>
              <w:t xml:space="preserve"> </w:t>
            </w:r>
            <w:r w:rsidRPr="00546B5B">
              <w:rPr>
                <w:bCs/>
                <w:sz w:val="18"/>
                <w:szCs w:val="18"/>
              </w:rPr>
              <w:fldChar w:fldCharType="begin"/>
            </w:r>
            <w:r w:rsidRPr="00546B5B">
              <w:rPr>
                <w:bCs/>
                <w:vanish/>
                <w:color w:val="000000"/>
                <w:sz w:val="18"/>
                <w:szCs w:val="18"/>
              </w:rPr>
              <w:instrText xml:space="preserve"> TC \l4 "</w:instrText>
            </w:r>
            <w:r w:rsidRPr="00546B5B">
              <w:rPr>
                <w:bCs/>
                <w:sz w:val="18"/>
                <w:szCs w:val="18"/>
              </w:rPr>
              <w:fldChar w:fldCharType="end"/>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 xml:space="preserve">Set Mentor Interview </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 xml:space="preserve"> 2</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10/19</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bCs/>
                <w:sz w:val="18"/>
                <w:szCs w:val="18"/>
              </w:rPr>
              <w:t>Wellness &amp; Leisure - Mentor Interview</w:t>
            </w:r>
            <w:r w:rsidRPr="00546B5B">
              <w:rPr>
                <w:color w:val="000000"/>
                <w:sz w:val="18"/>
                <w:szCs w:val="18"/>
              </w:rPr>
              <w:t xml:space="preserve"> /Mentor Meeting Schedule</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Read Chapter 9</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3</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Mon.  10/24</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pStyle w:val="Heading3"/>
              <w:spacing w:line="276" w:lineRule="auto"/>
              <w:rPr>
                <w:b w:val="0"/>
                <w:szCs w:val="18"/>
              </w:rPr>
            </w:pPr>
            <w:r w:rsidRPr="00546B5B">
              <w:rPr>
                <w:b w:val="0"/>
                <w:szCs w:val="18"/>
              </w:rPr>
              <w:t>Work and Leisure Lifestyle</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Read Chapter 10</w:t>
            </w:r>
          </w:p>
        </w:tc>
        <w:tc>
          <w:tcPr>
            <w:tcW w:w="1620" w:type="dxa"/>
            <w:tcBorders>
              <w:top w:val="single" w:sz="2" w:space="0" w:color="000000"/>
              <w:left w:val="single" w:sz="2" w:space="0" w:color="000000"/>
              <w:bottom w:val="single" w:sz="2" w:space="0" w:color="000000"/>
              <w:right w:val="single" w:sz="2" w:space="0" w:color="000000"/>
            </w:tcBorders>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10/26</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pStyle w:val="Heading3"/>
              <w:spacing w:line="276" w:lineRule="auto"/>
              <w:rPr>
                <w:b w:val="0"/>
                <w:szCs w:val="18"/>
              </w:rPr>
            </w:pPr>
            <w:r w:rsidRPr="00546B5B">
              <w:rPr>
                <w:b w:val="0"/>
                <w:szCs w:val="18"/>
              </w:rPr>
              <w:t>Discovering  Freedom from Stress</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Read Chapter 11</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Mon.  10/31</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546B5B">
              <w:rPr>
                <w:color w:val="000000"/>
                <w:sz w:val="18"/>
                <w:szCs w:val="18"/>
              </w:rPr>
              <w:t>Applying Arousal Theory to the Leisure Lifestyle</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Read Chapter 13</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1, 2, 3, 4</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11/2</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546B5B">
              <w:rPr>
                <w:sz w:val="18"/>
                <w:szCs w:val="18"/>
              </w:rPr>
              <w:t>Tuesday with Morrie</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Read Chapter 14</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 xml:space="preserve"> 1</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Mon. 11/7</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pStyle w:val="Heading3"/>
              <w:spacing w:line="276" w:lineRule="auto"/>
              <w:rPr>
                <w:b w:val="0"/>
                <w:szCs w:val="18"/>
              </w:rPr>
            </w:pPr>
            <w:r w:rsidRPr="00546B5B">
              <w:rPr>
                <w:b w:val="0"/>
                <w:szCs w:val="18"/>
              </w:rPr>
              <w:t>Tuesday with Morrie</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Read Chapter 15</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11/9</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pStyle w:val="Heading3"/>
              <w:spacing w:line="276" w:lineRule="auto"/>
              <w:rPr>
                <w:b w:val="0"/>
                <w:szCs w:val="18"/>
              </w:rPr>
            </w:pPr>
            <w:r w:rsidRPr="00546B5B">
              <w:rPr>
                <w:b w:val="0"/>
                <w:bCs w:val="0"/>
                <w:szCs w:val="18"/>
              </w:rPr>
              <w:t>Bucket List</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Prepare for Analysis</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1, 2, 3, 4</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Mon. 11/14</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pStyle w:val="Heading3"/>
              <w:spacing w:line="276" w:lineRule="auto"/>
              <w:rPr>
                <w:b w:val="0"/>
                <w:szCs w:val="18"/>
              </w:rPr>
            </w:pPr>
            <w:r w:rsidRPr="00546B5B">
              <w:rPr>
                <w:b w:val="0"/>
                <w:szCs w:val="18"/>
              </w:rPr>
              <w:t>Bucket List</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Mentor Interview Completed</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11/16</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546B5B">
              <w:rPr>
                <w:bCs/>
                <w:color w:val="000000"/>
                <w:sz w:val="18"/>
                <w:szCs w:val="18"/>
              </w:rPr>
              <w:t>A Leisure Lifestyle</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Read Chapter 18</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1, 2, 3,4</w:t>
            </w:r>
          </w:p>
        </w:tc>
      </w:tr>
      <w:tr w:rsidR="00546B5B" w:rsidRPr="00546B5B" w:rsidTr="00546B5B">
        <w:trPr>
          <w:trHeight w:val="199"/>
        </w:trPr>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546B5B">
              <w:rPr>
                <w:bCs/>
                <w:color w:val="000000"/>
                <w:sz w:val="18"/>
                <w:szCs w:val="18"/>
              </w:rPr>
              <w:t>Mon.  11/21</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sz w:val="18"/>
                <w:szCs w:val="18"/>
              </w:rPr>
            </w:pPr>
            <w:r w:rsidRPr="00546B5B">
              <w:rPr>
                <w:sz w:val="18"/>
                <w:szCs w:val="18"/>
              </w:rPr>
              <w:t xml:space="preserve">Applying Leisure Principles </w:t>
            </w:r>
            <w:r w:rsidRPr="00546B5B">
              <w:rPr>
                <w:b/>
                <w:sz w:val="18"/>
                <w:szCs w:val="18"/>
              </w:rPr>
              <w:t>Mentor Paper Due</w:t>
            </w:r>
          </w:p>
        </w:tc>
        <w:tc>
          <w:tcPr>
            <w:tcW w:w="1980" w:type="dxa"/>
            <w:tcBorders>
              <w:top w:val="single" w:sz="2" w:space="0" w:color="000000"/>
              <w:left w:val="single" w:sz="2" w:space="0" w:color="000000"/>
              <w:bottom w:val="single" w:sz="2" w:space="0" w:color="000000"/>
              <w:right w:val="single" w:sz="2" w:space="0" w:color="000000"/>
            </w:tcBorders>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546B5B">
              <w:rPr>
                <w:bCs/>
                <w:color w:val="000000"/>
                <w:sz w:val="18"/>
                <w:szCs w:val="18"/>
              </w:rPr>
              <w:t>1, 2, 3, 4</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11/23</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bCs/>
                <w:color w:val="000000"/>
                <w:sz w:val="18"/>
                <w:szCs w:val="18"/>
              </w:rPr>
            </w:pPr>
            <w:r w:rsidRPr="00546B5B">
              <w:rPr>
                <w:bCs/>
                <w:color w:val="000000"/>
                <w:sz w:val="18"/>
                <w:szCs w:val="18"/>
              </w:rPr>
              <w:t>Leisure Lifestyle Presentations</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Student Led</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1, 2, 3, 4</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Mon. 11/28</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bCs/>
                <w:color w:val="000000"/>
                <w:sz w:val="18"/>
                <w:szCs w:val="18"/>
              </w:rPr>
              <w:t>Leisure Lifestyle Presentations</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Student Led</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1, 2, 3, 4</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11/30</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bCs/>
                <w:color w:val="000000"/>
                <w:sz w:val="18"/>
                <w:szCs w:val="18"/>
              </w:rPr>
              <w:t>Leisure Lifestyle Presentations</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bCs/>
                <w:color w:val="000000"/>
                <w:sz w:val="18"/>
                <w:szCs w:val="18"/>
              </w:rPr>
              <w:t>Student Led</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1, 2, 3, 4</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Mon. 12/5</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bCs/>
                <w:color w:val="000000"/>
                <w:sz w:val="18"/>
                <w:szCs w:val="18"/>
              </w:rPr>
              <w:t>Leisure Lifestyle Presentations</w:t>
            </w:r>
          </w:p>
        </w:tc>
        <w:tc>
          <w:tcPr>
            <w:tcW w:w="198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bCs/>
                <w:color w:val="000000"/>
                <w:sz w:val="18"/>
                <w:szCs w:val="18"/>
              </w:rPr>
              <w:t>Student Led</w:t>
            </w: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1, 2, 3, 4</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Wed. 12/7</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bCs/>
                <w:color w:val="000000"/>
                <w:sz w:val="18"/>
                <w:szCs w:val="18"/>
              </w:rPr>
              <w:t>Final Test Preparation</w:t>
            </w:r>
          </w:p>
        </w:tc>
        <w:tc>
          <w:tcPr>
            <w:tcW w:w="1980" w:type="dxa"/>
            <w:tcBorders>
              <w:top w:val="single" w:sz="2" w:space="0" w:color="000000"/>
              <w:left w:val="single" w:sz="2" w:space="0" w:color="000000"/>
              <w:bottom w:val="single" w:sz="2" w:space="0" w:color="000000"/>
              <w:right w:val="single" w:sz="2" w:space="0" w:color="000000"/>
            </w:tcBorders>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p>
        </w:tc>
        <w:tc>
          <w:tcPr>
            <w:tcW w:w="1620"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1,2 ,3, 4</w:t>
            </w:r>
          </w:p>
        </w:tc>
      </w:tr>
      <w:tr w:rsidR="00546B5B" w:rsidRPr="00546B5B" w:rsidTr="00546B5B">
        <w:tc>
          <w:tcPr>
            <w:tcW w:w="2196"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12/12 – 12/16</w:t>
            </w:r>
          </w:p>
        </w:tc>
        <w:tc>
          <w:tcPr>
            <w:tcW w:w="3024" w:type="dxa"/>
            <w:tcBorders>
              <w:top w:val="single" w:sz="2" w:space="0" w:color="000000"/>
              <w:left w:val="single" w:sz="2" w:space="0" w:color="000000"/>
              <w:bottom w:val="single" w:sz="2" w:space="0" w:color="000000"/>
              <w:right w:val="single" w:sz="2" w:space="0" w:color="000000"/>
            </w:tcBorders>
            <w:hideMark/>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r w:rsidRPr="00546B5B">
              <w:rPr>
                <w:color w:val="000000"/>
                <w:sz w:val="18"/>
                <w:szCs w:val="18"/>
              </w:rPr>
              <w:t>Final Exams</w:t>
            </w:r>
          </w:p>
        </w:tc>
        <w:tc>
          <w:tcPr>
            <w:tcW w:w="1980" w:type="dxa"/>
            <w:tcBorders>
              <w:top w:val="single" w:sz="2" w:space="0" w:color="000000"/>
              <w:left w:val="single" w:sz="2" w:space="0" w:color="000000"/>
              <w:bottom w:val="single" w:sz="2" w:space="0" w:color="000000"/>
              <w:right w:val="single" w:sz="2" w:space="0" w:color="000000"/>
            </w:tcBorders>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p>
        </w:tc>
        <w:tc>
          <w:tcPr>
            <w:tcW w:w="1620" w:type="dxa"/>
            <w:tcBorders>
              <w:top w:val="single" w:sz="2" w:space="0" w:color="000000"/>
              <w:left w:val="single" w:sz="2" w:space="0" w:color="000000"/>
              <w:bottom w:val="single" w:sz="2" w:space="0" w:color="000000"/>
              <w:right w:val="single" w:sz="2" w:space="0" w:color="000000"/>
            </w:tcBorders>
          </w:tcPr>
          <w:p w:rsidR="00546B5B" w:rsidRPr="00546B5B" w:rsidRDefault="00546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rPr>
                <w:color w:val="000000"/>
                <w:sz w:val="18"/>
                <w:szCs w:val="18"/>
              </w:rPr>
            </w:pPr>
          </w:p>
        </w:tc>
      </w:tr>
    </w:tbl>
    <w:p w:rsidR="00546B5B" w:rsidRDefault="00546B5B">
      <w:pPr>
        <w:pStyle w:val="WP9Heading1"/>
        <w:widowControl/>
        <w:jc w:val="left"/>
      </w:pPr>
    </w:p>
    <w:p w:rsidR="00A716BC" w:rsidRDefault="00A716BC" w:rsidP="00A716BC">
      <w:pPr>
        <w:pStyle w:val="BodyText"/>
      </w:pPr>
      <w:r>
        <w:lastRenderedPageBreak/>
        <w:t>Department of Hospitality, Recreation, &amp; Tourism Management</w:t>
      </w:r>
    </w:p>
    <w:p w:rsidR="00A716BC" w:rsidRDefault="00A716BC" w:rsidP="00A716BC">
      <w:pPr>
        <w:pStyle w:val="BodyText"/>
      </w:pPr>
      <w:r>
        <w:t>San Jose State University</w:t>
      </w:r>
    </w:p>
    <w:p w:rsidR="00A716BC" w:rsidRDefault="00A716BC" w:rsidP="00A716BC">
      <w:pPr>
        <w:pStyle w:val="BodyText"/>
        <w:spacing w:before="240" w:after="240"/>
        <w:rPr>
          <w:sz w:val="24"/>
        </w:rPr>
      </w:pPr>
      <w:r>
        <w:rPr>
          <w:sz w:val="24"/>
        </w:rPr>
        <w:t xml:space="preserve">HRTM 010 </w:t>
      </w:r>
      <w:r>
        <w:rPr>
          <w:i/>
          <w:sz w:val="24"/>
        </w:rPr>
        <w:t>CREATING A MEANINGFUL LIFE</w:t>
      </w:r>
      <w:r w:rsidR="00550D8A">
        <w:rPr>
          <w:sz w:val="24"/>
        </w:rPr>
        <w:t>: Fall</w:t>
      </w:r>
      <w:r>
        <w:rPr>
          <w:sz w:val="24"/>
        </w:rPr>
        <w:t xml:space="preserve"> 2011 – ALL sections</w:t>
      </w:r>
    </w:p>
    <w:p w:rsidR="00A716BC" w:rsidRDefault="00A716BC" w:rsidP="00A716BC">
      <w:pPr>
        <w:pStyle w:val="Heading1"/>
        <w:tabs>
          <w:tab w:val="clear" w:pos="720"/>
          <w:tab w:val="left" w:pos="0"/>
        </w:tabs>
      </w:pPr>
      <w:r>
        <w:t>COURSE DESCRIPTION (Area E Human Development):</w:t>
      </w:r>
    </w:p>
    <w:p w:rsidR="00A716BC" w:rsidRDefault="00A716BC" w:rsidP="00A716BC">
      <w:pPr>
        <w:spacing w:after="200"/>
        <w:rPr>
          <w:rFonts w:ascii="Arial" w:hAnsi="Arial" w:cs="Arial"/>
          <w:sz w:val="20"/>
        </w:rPr>
      </w:pPr>
      <w:r>
        <w:rPr>
          <w:rFonts w:ascii="Arial" w:hAnsi="Arial" w:cs="Arial"/>
          <w:sz w:val="20"/>
        </w:rPr>
        <w:t>Study how a meaningful life relates to the freedom to pursue happiness. Examine personal, social, and cultural bases for a creative and successful lifestyle. Learn to recognize and foster creative potential for lifelong personal growth, meaningful rewards, and leisure enjoyment.</w:t>
      </w:r>
    </w:p>
    <w:p w:rsidR="00A716BC" w:rsidRDefault="00A716BC" w:rsidP="00A716BC">
      <w:pPr>
        <w:pStyle w:val="Heading1"/>
        <w:tabs>
          <w:tab w:val="clear" w:pos="720"/>
          <w:tab w:val="left" w:pos="0"/>
        </w:tabs>
      </w:pPr>
      <w:r>
        <w:t>PURPOSE OF THE COURSE:</w:t>
      </w:r>
    </w:p>
    <w:p w:rsidR="00A716BC" w:rsidRDefault="00A716BC" w:rsidP="00A716BC">
      <w:pPr>
        <w:spacing w:after="200"/>
        <w:rPr>
          <w:rFonts w:ascii="Arial" w:hAnsi="Arial" w:cs="Arial"/>
          <w:sz w:val="20"/>
        </w:rPr>
      </w:pPr>
      <w:r>
        <w:rPr>
          <w:rFonts w:ascii="Arial" w:hAnsi="Arial" w:cs="Arial"/>
          <w:sz w:val="20"/>
        </w:rPr>
        <w:t>The purpose of the course is to help students focus on their internal makeup and to understand and better apply what they learn about themselves to the external world within which they live. Special attention is paid to help students learn the basic vocabulary and theories of leisure through readings, exposure to SJSU resources, experiential activities, homework assignments, and lectures. The curriculum is designed to help students cultivate introspection, intra-personal skills, and to apply what is learned to a personalized outward view of the world by creating a meaningful life. This course will assist students with understanding the university as a learning center.</w:t>
      </w:r>
    </w:p>
    <w:p w:rsidR="00A716BC" w:rsidRDefault="00A716BC" w:rsidP="00A716BC">
      <w:pPr>
        <w:rPr>
          <w:rFonts w:ascii="Arial" w:hAnsi="Arial" w:cs="Arial"/>
          <w:b/>
          <w:bCs/>
          <w:u w:val="single"/>
        </w:rPr>
      </w:pPr>
      <w:r>
        <w:rPr>
          <w:rFonts w:ascii="Arial" w:hAnsi="Arial" w:cs="Arial"/>
          <w:b/>
          <w:bCs/>
          <w:u w:val="single"/>
        </w:rPr>
        <w:t>STUDENT LEARNING GOALS:</w:t>
      </w:r>
    </w:p>
    <w:p w:rsidR="00A716BC" w:rsidRDefault="00A716BC" w:rsidP="00A716BC">
      <w:pPr>
        <w:spacing w:after="200"/>
        <w:rPr>
          <w:rFonts w:ascii="Arial" w:hAnsi="Arial" w:cs="Arial"/>
          <w:sz w:val="20"/>
        </w:rPr>
      </w:pPr>
      <w:r>
        <w:rPr>
          <w:rFonts w:ascii="Arial" w:hAnsi="Arial" w:cs="Arial"/>
          <w:sz w:val="20"/>
        </w:rPr>
        <w:t>By the end of this course, students shall be able to:</w:t>
      </w:r>
    </w:p>
    <w:p w:rsidR="00A716BC" w:rsidRDefault="00A716BC" w:rsidP="00A716BC">
      <w:pPr>
        <w:numPr>
          <w:ilvl w:val="0"/>
          <w:numId w:val="4"/>
        </w:numPr>
        <w:tabs>
          <w:tab w:val="left" w:pos="1080"/>
        </w:tabs>
        <w:suppressAutoHyphens/>
        <w:rPr>
          <w:rFonts w:ascii="Arial" w:hAnsi="Arial" w:cs="Arial"/>
          <w:sz w:val="20"/>
        </w:rPr>
      </w:pPr>
      <w:r>
        <w:rPr>
          <w:rFonts w:ascii="Arial" w:hAnsi="Arial" w:cs="Arial"/>
          <w:sz w:val="20"/>
        </w:rPr>
        <w:t>Recognize the physiological, social/cultural, and psychological influences on their well-being.</w:t>
      </w:r>
    </w:p>
    <w:p w:rsidR="00A716BC" w:rsidRDefault="00A716BC" w:rsidP="00A716BC">
      <w:pPr>
        <w:numPr>
          <w:ilvl w:val="0"/>
          <w:numId w:val="4"/>
        </w:numPr>
        <w:tabs>
          <w:tab w:val="left" w:pos="1080"/>
        </w:tabs>
        <w:suppressAutoHyphens/>
        <w:rPr>
          <w:rFonts w:ascii="Arial" w:hAnsi="Arial" w:cs="Arial"/>
          <w:sz w:val="20"/>
        </w:rPr>
      </w:pPr>
      <w:r>
        <w:rPr>
          <w:rFonts w:ascii="Arial" w:hAnsi="Arial" w:cs="Arial"/>
          <w:sz w:val="20"/>
        </w:rPr>
        <w:t>Recognize the interrelation of the physiological, social/cultural, and psychological factors on development across the life-span.</w:t>
      </w:r>
    </w:p>
    <w:p w:rsidR="00A716BC" w:rsidRDefault="00A716BC" w:rsidP="00A716BC">
      <w:pPr>
        <w:numPr>
          <w:ilvl w:val="0"/>
          <w:numId w:val="4"/>
        </w:numPr>
        <w:tabs>
          <w:tab w:val="left" w:pos="1080"/>
        </w:tabs>
        <w:suppressAutoHyphens/>
        <w:rPr>
          <w:rFonts w:ascii="Arial" w:hAnsi="Arial" w:cs="Arial"/>
          <w:sz w:val="20"/>
        </w:rPr>
      </w:pPr>
      <w:r>
        <w:rPr>
          <w:rFonts w:ascii="Arial" w:hAnsi="Arial" w:cs="Arial"/>
          <w:sz w:val="20"/>
        </w:rPr>
        <w:t>Use appropriate social skills to enhance learning and develop positive interpersonal relationships with groups and individuals from diverse backgrounds.</w:t>
      </w:r>
    </w:p>
    <w:p w:rsidR="00A716BC" w:rsidRDefault="00A716BC" w:rsidP="00A716BC">
      <w:pPr>
        <w:numPr>
          <w:ilvl w:val="0"/>
          <w:numId w:val="4"/>
        </w:numPr>
        <w:tabs>
          <w:tab w:val="left" w:pos="1080"/>
        </w:tabs>
        <w:suppressAutoHyphens/>
        <w:spacing w:after="200"/>
        <w:rPr>
          <w:rFonts w:ascii="Arial" w:hAnsi="Arial" w:cs="Arial"/>
          <w:sz w:val="20"/>
        </w:rPr>
      </w:pPr>
      <w:r>
        <w:rPr>
          <w:rFonts w:ascii="Arial" w:hAnsi="Arial" w:cs="Arial"/>
          <w:sz w:val="20"/>
        </w:rPr>
        <w:t>Recognize how his/her well-being is affected by the University's academic and social systems and how to facilitate their development within those systems.</w:t>
      </w:r>
    </w:p>
    <w:p w:rsidR="00A716BC" w:rsidRDefault="00A716BC" w:rsidP="00A716BC">
      <w:pPr>
        <w:spacing w:after="200"/>
        <w:ind w:left="360"/>
        <w:rPr>
          <w:rFonts w:ascii="Arial" w:hAnsi="Arial" w:cs="Arial"/>
          <w:sz w:val="20"/>
        </w:rPr>
      </w:pPr>
      <w:r>
        <w:rPr>
          <w:rFonts w:ascii="Arial" w:hAnsi="Arial" w:cs="Arial"/>
          <w:sz w:val="20"/>
        </w:rPr>
        <w:t>Note: Students can refer to the Appendix at the end of this syllabus for additional information about instructor expectations about student learning.</w:t>
      </w:r>
    </w:p>
    <w:p w:rsidR="00A716BC" w:rsidRDefault="00A716BC" w:rsidP="00A716BC">
      <w:pPr>
        <w:spacing w:after="240"/>
        <w:rPr>
          <w:rFonts w:ascii="Arial" w:hAnsi="Arial" w:cs="Arial"/>
          <w:b/>
          <w:bCs/>
          <w:u w:val="single"/>
        </w:rPr>
      </w:pPr>
      <w:r>
        <w:rPr>
          <w:rFonts w:ascii="Arial" w:hAnsi="Arial" w:cs="Arial"/>
          <w:b/>
          <w:bCs/>
          <w:u w:val="single"/>
        </w:rPr>
        <w:t>REQUIRED COURSE TEXT:</w:t>
      </w:r>
    </w:p>
    <w:p w:rsidR="00A716BC" w:rsidRDefault="00A716BC" w:rsidP="00A716BC">
      <w:pPr>
        <w:spacing w:after="200"/>
        <w:ind w:left="360"/>
        <w:rPr>
          <w:rFonts w:ascii="Arial" w:hAnsi="Arial" w:cs="Arial"/>
          <w:sz w:val="20"/>
        </w:rPr>
      </w:pPr>
      <w:r>
        <w:rPr>
          <w:rFonts w:ascii="Arial" w:hAnsi="Arial" w:cs="Arial"/>
          <w:sz w:val="20"/>
        </w:rPr>
        <w:t xml:space="preserve">Olson, E.G. (2008). </w:t>
      </w:r>
      <w:r>
        <w:rPr>
          <w:rFonts w:ascii="Arial" w:hAnsi="Arial" w:cs="Arial"/>
          <w:i/>
          <w:sz w:val="20"/>
        </w:rPr>
        <w:t>Personal development and discovery through leisure</w:t>
      </w:r>
      <w:r>
        <w:rPr>
          <w:rFonts w:ascii="Arial" w:hAnsi="Arial" w:cs="Arial"/>
          <w:sz w:val="20"/>
        </w:rPr>
        <w:t>. Dubuque, IA: Kendall/Hunt.</w:t>
      </w:r>
    </w:p>
    <w:p w:rsidR="00A716BC" w:rsidRDefault="00A716BC" w:rsidP="00A716BC">
      <w:pPr>
        <w:spacing w:after="200"/>
        <w:ind w:left="360"/>
        <w:rPr>
          <w:rFonts w:ascii="Arial" w:hAnsi="Arial" w:cs="Arial"/>
          <w:sz w:val="20"/>
          <w:u w:val="single"/>
        </w:rPr>
      </w:pPr>
      <w:r>
        <w:rPr>
          <w:rFonts w:ascii="Arial" w:hAnsi="Arial" w:cs="Arial"/>
          <w:sz w:val="20"/>
          <w:u w:val="single"/>
        </w:rPr>
        <w:t>OPTIONAL TEXTS (</w:t>
      </w:r>
      <w:r>
        <w:rPr>
          <w:rFonts w:ascii="Arial" w:hAnsi="Arial" w:cs="Arial"/>
          <w:i/>
          <w:sz w:val="20"/>
          <w:u w:val="single"/>
        </w:rPr>
        <w:t>BASED ON INSTRUCTOR’S NOTIFICATION AT THE FIRST CLASS SESSION</w:t>
      </w:r>
      <w:r>
        <w:rPr>
          <w:rFonts w:ascii="Arial" w:hAnsi="Arial" w:cs="Arial"/>
          <w:sz w:val="20"/>
          <w:u w:val="single"/>
        </w:rPr>
        <w:t>):</w:t>
      </w:r>
    </w:p>
    <w:p w:rsidR="00A716BC" w:rsidRDefault="00A716BC" w:rsidP="00A716BC">
      <w:pPr>
        <w:numPr>
          <w:ilvl w:val="0"/>
          <w:numId w:val="5"/>
        </w:numPr>
        <w:tabs>
          <w:tab w:val="clear" w:pos="1080"/>
          <w:tab w:val="num" w:pos="720"/>
          <w:tab w:val="left" w:pos="1440"/>
        </w:tabs>
        <w:suppressAutoHyphens/>
        <w:spacing w:after="200"/>
        <w:ind w:left="720"/>
        <w:rPr>
          <w:rFonts w:ascii="Arial" w:hAnsi="Arial" w:cs="Arial"/>
          <w:sz w:val="20"/>
        </w:rPr>
      </w:pPr>
      <w:r>
        <w:rPr>
          <w:rFonts w:ascii="Arial" w:hAnsi="Arial" w:cs="Arial"/>
          <w:sz w:val="20"/>
        </w:rPr>
        <w:t>Albom, Mitch. (1997). Tuesdays with Morrie: An old man, a young man, and life's greatest lesson. New York: Doubleday.</w:t>
      </w:r>
    </w:p>
    <w:p w:rsidR="00A716BC" w:rsidRDefault="00A716BC" w:rsidP="00A716BC">
      <w:pPr>
        <w:spacing w:after="200"/>
        <w:ind w:left="360"/>
        <w:rPr>
          <w:rFonts w:ascii="Arial" w:hAnsi="Arial" w:cs="Arial"/>
          <w:sz w:val="20"/>
        </w:rPr>
      </w:pPr>
      <w:r>
        <w:rPr>
          <w:rFonts w:ascii="Arial" w:hAnsi="Arial" w:cs="Arial"/>
          <w:sz w:val="20"/>
        </w:rPr>
        <w:t>Your Instructor may also ask you to choose one of the following writing style manuals, or to consult an online resource such as owl@purdue.</w:t>
      </w:r>
    </w:p>
    <w:p w:rsidR="00A716BC" w:rsidRDefault="00A716BC" w:rsidP="00A716BC">
      <w:pPr>
        <w:numPr>
          <w:ilvl w:val="0"/>
          <w:numId w:val="5"/>
        </w:numPr>
        <w:tabs>
          <w:tab w:val="clear" w:pos="1080"/>
          <w:tab w:val="num" w:pos="720"/>
          <w:tab w:val="left" w:pos="1440"/>
        </w:tabs>
        <w:suppressAutoHyphens/>
        <w:ind w:left="720"/>
        <w:rPr>
          <w:rFonts w:ascii="Arial" w:hAnsi="Arial" w:cs="Arial"/>
          <w:sz w:val="20"/>
        </w:rPr>
      </w:pPr>
      <w:r>
        <w:rPr>
          <w:rFonts w:ascii="Arial" w:hAnsi="Arial" w:cs="Arial"/>
          <w:sz w:val="20"/>
        </w:rPr>
        <w:t xml:space="preserve"> (2001) </w:t>
      </w:r>
      <w:r>
        <w:rPr>
          <w:rFonts w:ascii="Arial" w:hAnsi="Arial" w:cs="Arial"/>
          <w:i/>
          <w:sz w:val="20"/>
        </w:rPr>
        <w:t>Publication manual of the american psychological association</w:t>
      </w:r>
      <w:r>
        <w:rPr>
          <w:rFonts w:ascii="Arial" w:hAnsi="Arial" w:cs="Arial"/>
          <w:sz w:val="20"/>
        </w:rPr>
        <w:t xml:space="preserve">: Fifth Edition Washington DC: American Psychological Association; </w:t>
      </w:r>
      <w:r>
        <w:rPr>
          <w:rFonts w:ascii="Arial" w:hAnsi="Arial" w:cs="Arial"/>
          <w:b/>
          <w:sz w:val="20"/>
        </w:rPr>
        <w:t>OR</w:t>
      </w:r>
    </w:p>
    <w:p w:rsidR="00A716BC" w:rsidRDefault="00A716BC" w:rsidP="00A716BC">
      <w:pPr>
        <w:numPr>
          <w:ilvl w:val="0"/>
          <w:numId w:val="5"/>
        </w:numPr>
        <w:tabs>
          <w:tab w:val="clear" w:pos="1080"/>
          <w:tab w:val="num" w:pos="720"/>
          <w:tab w:val="left" w:pos="1440"/>
        </w:tabs>
        <w:suppressAutoHyphens/>
        <w:ind w:left="720"/>
        <w:rPr>
          <w:rFonts w:ascii="Arial" w:hAnsi="Arial" w:cs="Arial"/>
          <w:sz w:val="20"/>
        </w:rPr>
      </w:pPr>
      <w:r>
        <w:rPr>
          <w:rFonts w:ascii="Arial" w:hAnsi="Arial" w:cs="Arial"/>
          <w:sz w:val="20"/>
        </w:rPr>
        <w:t xml:space="preserve">Gibaldi, Joseph. (1999). </w:t>
      </w:r>
      <w:r>
        <w:rPr>
          <w:rFonts w:ascii="Arial" w:hAnsi="Arial" w:cs="Arial"/>
          <w:i/>
          <w:sz w:val="20"/>
        </w:rPr>
        <w:t>MLA handbook for writers of research papers</w:t>
      </w:r>
      <w:r>
        <w:rPr>
          <w:rFonts w:ascii="Arial" w:hAnsi="Arial" w:cs="Arial"/>
          <w:sz w:val="20"/>
        </w:rPr>
        <w:t xml:space="preserve">: Fifth Edition. New York: The Modern Language Association of America; </w:t>
      </w:r>
      <w:r>
        <w:rPr>
          <w:rFonts w:ascii="Arial" w:hAnsi="Arial" w:cs="Arial"/>
          <w:b/>
          <w:sz w:val="20"/>
        </w:rPr>
        <w:t>OR</w:t>
      </w:r>
    </w:p>
    <w:p w:rsidR="00A716BC" w:rsidRDefault="00A716BC" w:rsidP="00A716BC">
      <w:pPr>
        <w:numPr>
          <w:ilvl w:val="0"/>
          <w:numId w:val="5"/>
        </w:numPr>
        <w:tabs>
          <w:tab w:val="clear" w:pos="1080"/>
          <w:tab w:val="num" w:pos="720"/>
          <w:tab w:val="left" w:pos="1440"/>
        </w:tabs>
        <w:suppressAutoHyphens/>
        <w:spacing w:after="200"/>
        <w:ind w:left="720"/>
        <w:rPr>
          <w:rFonts w:ascii="Arial" w:hAnsi="Arial" w:cs="Arial"/>
          <w:sz w:val="20"/>
        </w:rPr>
      </w:pPr>
      <w:r>
        <w:rPr>
          <w:rFonts w:ascii="Arial" w:hAnsi="Arial" w:cs="Arial"/>
          <w:sz w:val="20"/>
        </w:rPr>
        <w:t xml:space="preserve">Harris, M. (2003). </w:t>
      </w:r>
      <w:r>
        <w:rPr>
          <w:rFonts w:ascii="Arial" w:hAnsi="Arial" w:cs="Arial"/>
          <w:i/>
          <w:sz w:val="20"/>
        </w:rPr>
        <w:t>Prentice Hall reference guide to grammar and usage.</w:t>
      </w:r>
      <w:r>
        <w:rPr>
          <w:rFonts w:ascii="Arial" w:hAnsi="Arial" w:cs="Arial"/>
          <w:sz w:val="20"/>
        </w:rPr>
        <w:t xml:space="preserve"> Fifth Edition.  Upper Saddle River, NJ: Prentice Hall.</w:t>
      </w:r>
    </w:p>
    <w:p w:rsidR="00A716BC" w:rsidRDefault="00A716BC" w:rsidP="00A716BC">
      <w:pPr>
        <w:spacing w:after="200"/>
        <w:rPr>
          <w:rFonts w:ascii="Arial" w:hAnsi="Arial" w:cs="Arial"/>
          <w:sz w:val="20"/>
          <w:szCs w:val="20"/>
        </w:rPr>
      </w:pPr>
      <w:r>
        <w:rPr>
          <w:rFonts w:ascii="Arial" w:hAnsi="Arial" w:cs="Arial"/>
          <w:b/>
          <w:u w:val="single"/>
        </w:rPr>
        <w:lastRenderedPageBreak/>
        <w:t>Faculty Contact Information and Calendar of Due Dates:</w:t>
      </w:r>
      <w:r>
        <w:rPr>
          <w:rFonts w:ascii="Arial" w:hAnsi="Arial" w:cs="Arial"/>
          <w:b/>
          <w:u w:val="single"/>
        </w:rPr>
        <w:br/>
      </w:r>
      <w:r>
        <w:rPr>
          <w:rFonts w:ascii="Arial" w:hAnsi="Arial" w:cs="Arial"/>
          <w:sz w:val="20"/>
          <w:szCs w:val="20"/>
        </w:rPr>
        <w:t>Since this is a multiple section course, each individual instructor develops his/her calendar. Personal contact information and office hours will be provided by instructor.</w:t>
      </w:r>
    </w:p>
    <w:p w:rsidR="00A716BC" w:rsidRDefault="00A716BC" w:rsidP="00A716BC">
      <w:pPr>
        <w:rPr>
          <w:rFonts w:ascii="Arial" w:hAnsi="Arial" w:cs="Arial"/>
          <w:b/>
          <w:u w:val="single"/>
        </w:rPr>
      </w:pPr>
      <w:r>
        <w:rPr>
          <w:rFonts w:ascii="Arial" w:hAnsi="Arial" w:cs="Arial"/>
          <w:b/>
          <w:u w:val="single"/>
        </w:rPr>
        <w:t>Library Liason</w:t>
      </w:r>
    </w:p>
    <w:p w:rsidR="00A716BC" w:rsidRDefault="00A716BC" w:rsidP="00A716BC">
      <w:pPr>
        <w:spacing w:after="200"/>
        <w:rPr>
          <w:rFonts w:ascii="Arial" w:hAnsi="Arial" w:cs="Arial"/>
          <w:b/>
          <w:bCs/>
          <w:u w:val="single"/>
        </w:rPr>
      </w:pPr>
      <w:r>
        <w:rPr>
          <w:rFonts w:ascii="Arial" w:hAnsi="Arial" w:cs="Arial"/>
          <w:sz w:val="20"/>
          <w:szCs w:val="20"/>
        </w:rPr>
        <w:t xml:space="preserve">Learners are encouraged to contact Diana Wu, </w:t>
      </w:r>
      <w:r>
        <w:rPr>
          <w:rStyle w:val="bodytext1"/>
          <w:rFonts w:ascii="Arial" w:hAnsi="Arial" w:cs="Arial"/>
          <w:sz w:val="20"/>
          <w:szCs w:val="20"/>
        </w:rPr>
        <w:t>Associate Librarian</w:t>
      </w:r>
      <w:r>
        <w:rPr>
          <w:rFonts w:ascii="Arial" w:hAnsi="Arial" w:cs="Arial"/>
          <w:sz w:val="20"/>
          <w:szCs w:val="20"/>
        </w:rPr>
        <w:t xml:space="preserve">, the HRTM / SJSU Librarian liaison for research guidance. </w:t>
      </w:r>
      <w:hyperlink r:id="rId9" w:history="1">
        <w:r>
          <w:rPr>
            <w:rStyle w:val="Hyperlink"/>
            <w:rFonts w:ascii="Arial" w:hAnsi="Arial" w:cs="Arial"/>
            <w:color w:val="3366FF"/>
            <w:sz w:val="20"/>
            <w:szCs w:val="20"/>
          </w:rPr>
          <w:t>Diana Wu's email address is: Diana.Wu@sjsu.edu</w:t>
        </w:r>
      </w:hyperlink>
      <w:r>
        <w:rPr>
          <w:rFonts w:ascii="Arial" w:hAnsi="Arial" w:cs="Arial"/>
          <w:color w:val="3366FF"/>
          <w:sz w:val="20"/>
          <w:szCs w:val="20"/>
          <w:u w:val="single"/>
        </w:rPr>
        <w:t xml:space="preserve"> </w:t>
      </w:r>
      <w:r>
        <w:rPr>
          <w:rFonts w:ascii="Arial" w:hAnsi="Arial" w:cs="Arial"/>
          <w:sz w:val="20"/>
          <w:szCs w:val="20"/>
        </w:rPr>
        <w:t>. Her phone number is (408) 808 - 2087.</w:t>
      </w:r>
      <w:r>
        <w:rPr>
          <w:rFonts w:ascii="Arial" w:hAnsi="Arial" w:cs="Arial"/>
          <w:sz w:val="20"/>
          <w:szCs w:val="20"/>
        </w:rPr>
        <w:br/>
      </w:r>
      <w:r>
        <w:rPr>
          <w:rFonts w:ascii="Arial" w:hAnsi="Arial" w:cs="Arial"/>
          <w:sz w:val="20"/>
          <w:szCs w:val="20"/>
        </w:rPr>
        <w:br w:type="page"/>
      </w:r>
      <w:r>
        <w:rPr>
          <w:rFonts w:ascii="Arial" w:hAnsi="Arial" w:cs="Arial"/>
          <w:b/>
          <w:bCs/>
          <w:u w:val="single"/>
        </w:rPr>
        <w:lastRenderedPageBreak/>
        <w:t>EVALUATION METHODS FOR LEARNING AND GRADING PURPOSES:</w:t>
      </w:r>
    </w:p>
    <w:p w:rsidR="00A716BC" w:rsidRDefault="00A716BC" w:rsidP="00A716BC">
      <w:pPr>
        <w:rPr>
          <w:rFonts w:ascii="Arial" w:hAnsi="Arial" w:cs="Arial"/>
          <w:color w:val="000000"/>
          <w:sz w:val="20"/>
        </w:rPr>
      </w:pPr>
      <w:r>
        <w:rPr>
          <w:rFonts w:ascii="Arial" w:hAnsi="Arial" w:cs="Arial"/>
          <w:b/>
          <w:bCs/>
          <w:color w:val="000000"/>
          <w:sz w:val="20"/>
        </w:rPr>
        <w:t xml:space="preserve">DEMONSTRATION OF KNOWLEDGE </w:t>
      </w:r>
      <w:r>
        <w:rPr>
          <w:rFonts w:ascii="Arial" w:hAnsi="Arial" w:cs="Arial"/>
          <w:color w:val="000000"/>
          <w:sz w:val="20"/>
        </w:rPr>
        <w:t xml:space="preserve">(50 percent) </w:t>
      </w:r>
      <w:r>
        <w:rPr>
          <w:rFonts w:ascii="Arial" w:hAnsi="Arial" w:cs="Arial"/>
          <w:b/>
          <w:color w:val="000000"/>
          <w:sz w:val="20"/>
        </w:rPr>
        <w:t>See Appendices A, B, C, &amp; D for assignment details:</w:t>
      </w:r>
    </w:p>
    <w:p w:rsidR="00A716BC" w:rsidRDefault="00A716BC" w:rsidP="00A716BC">
      <w:pPr>
        <w:numPr>
          <w:ilvl w:val="0"/>
          <w:numId w:val="6"/>
        </w:numPr>
        <w:tabs>
          <w:tab w:val="left" w:pos="1800"/>
        </w:tabs>
        <w:suppressAutoHyphens/>
        <w:rPr>
          <w:rFonts w:ascii="Arial" w:hAnsi="Arial" w:cs="Arial"/>
          <w:color w:val="000000"/>
          <w:sz w:val="20"/>
        </w:rPr>
      </w:pPr>
      <w:r>
        <w:rPr>
          <w:rFonts w:ascii="Arial" w:hAnsi="Arial" w:cs="Arial"/>
          <w:color w:val="000000"/>
          <w:sz w:val="20"/>
        </w:rPr>
        <w:t>Assignment 1: Reflective Paper:  My Past and Present Experiences with Play and Leisure.</w:t>
      </w:r>
    </w:p>
    <w:p w:rsidR="00A716BC" w:rsidRDefault="00A716BC" w:rsidP="00A716BC">
      <w:pPr>
        <w:numPr>
          <w:ilvl w:val="0"/>
          <w:numId w:val="6"/>
        </w:numPr>
        <w:tabs>
          <w:tab w:val="left" w:pos="1800"/>
        </w:tabs>
        <w:suppressAutoHyphens/>
        <w:rPr>
          <w:rFonts w:ascii="Arial" w:hAnsi="Arial" w:cs="Arial"/>
          <w:color w:val="000000"/>
          <w:sz w:val="20"/>
        </w:rPr>
      </w:pPr>
      <w:r>
        <w:rPr>
          <w:rFonts w:ascii="Arial" w:hAnsi="Arial" w:cs="Arial"/>
          <w:color w:val="000000"/>
          <w:sz w:val="20"/>
        </w:rPr>
        <w:t>Assignment 2: Leisure Exploration: Teaching, Learning, and Sharing (Oral Report).</w:t>
      </w:r>
    </w:p>
    <w:p w:rsidR="00A716BC" w:rsidRDefault="00A716BC" w:rsidP="00A716BC">
      <w:pPr>
        <w:numPr>
          <w:ilvl w:val="0"/>
          <w:numId w:val="6"/>
        </w:numPr>
        <w:tabs>
          <w:tab w:val="left" w:pos="1800"/>
        </w:tabs>
        <w:suppressAutoHyphens/>
        <w:rPr>
          <w:rFonts w:ascii="Arial" w:hAnsi="Arial" w:cs="Arial"/>
          <w:color w:val="000000"/>
          <w:sz w:val="20"/>
        </w:rPr>
      </w:pPr>
      <w:r>
        <w:rPr>
          <w:rFonts w:ascii="Arial" w:hAnsi="Arial" w:cs="Arial"/>
          <w:color w:val="000000"/>
          <w:sz w:val="20"/>
        </w:rPr>
        <w:t>Assignment 3: Leisure Discovery Event: Experiencing SJSU as a Learning Center.</w:t>
      </w:r>
    </w:p>
    <w:p w:rsidR="00A716BC" w:rsidRDefault="00A716BC" w:rsidP="00A716BC">
      <w:pPr>
        <w:numPr>
          <w:ilvl w:val="0"/>
          <w:numId w:val="6"/>
        </w:numPr>
        <w:tabs>
          <w:tab w:val="left" w:pos="1800"/>
        </w:tabs>
        <w:suppressAutoHyphens/>
        <w:rPr>
          <w:rFonts w:ascii="Arial" w:hAnsi="Arial" w:cs="Arial"/>
          <w:color w:val="000000"/>
          <w:sz w:val="20"/>
        </w:rPr>
      </w:pPr>
      <w:r>
        <w:rPr>
          <w:rFonts w:ascii="Arial" w:hAnsi="Arial" w:cs="Arial"/>
          <w:color w:val="000000"/>
          <w:sz w:val="20"/>
        </w:rPr>
        <w:t xml:space="preserve">Assignment 4: (a) Finding My Own Morrie: Meaningful Life Mentor Paper;  </w:t>
      </w:r>
      <w:r>
        <w:rPr>
          <w:rFonts w:ascii="Arial" w:hAnsi="Arial" w:cs="Arial"/>
          <w:b/>
          <w:color w:val="000000"/>
          <w:sz w:val="20"/>
        </w:rPr>
        <w:t>OR,</w:t>
      </w:r>
    </w:p>
    <w:p w:rsidR="00A716BC" w:rsidRDefault="00A716BC" w:rsidP="00A716BC">
      <w:pPr>
        <w:spacing w:after="200"/>
        <w:ind w:left="3120"/>
        <w:rPr>
          <w:rFonts w:ascii="Arial" w:hAnsi="Arial" w:cs="Arial"/>
          <w:color w:val="000000"/>
          <w:sz w:val="20"/>
        </w:rPr>
      </w:pPr>
      <w:r>
        <w:rPr>
          <w:rFonts w:ascii="Arial" w:hAnsi="Arial" w:cs="Arial"/>
          <w:color w:val="000000"/>
          <w:sz w:val="20"/>
        </w:rPr>
        <w:t>(b) Meaningful Life Mentor: Culmination Assignment.</w:t>
      </w:r>
    </w:p>
    <w:p w:rsidR="00A716BC" w:rsidRDefault="00A716BC" w:rsidP="00A716BC">
      <w:pPr>
        <w:rPr>
          <w:rFonts w:ascii="Arial" w:hAnsi="Arial" w:cs="Arial"/>
          <w:color w:val="000000"/>
          <w:sz w:val="20"/>
        </w:rPr>
      </w:pPr>
      <w:r>
        <w:rPr>
          <w:rFonts w:ascii="Arial" w:hAnsi="Arial" w:cs="Arial"/>
          <w:b/>
          <w:bCs/>
          <w:color w:val="000000"/>
          <w:sz w:val="20"/>
        </w:rPr>
        <w:t>EXAMINATIONS</w:t>
      </w:r>
      <w:r>
        <w:rPr>
          <w:rFonts w:ascii="Arial" w:hAnsi="Arial" w:cs="Arial"/>
          <w:color w:val="000000"/>
          <w:sz w:val="20"/>
        </w:rPr>
        <w:t xml:space="preserve"> (30 percent):</w:t>
      </w:r>
    </w:p>
    <w:p w:rsidR="00A716BC" w:rsidRDefault="00A716BC" w:rsidP="00A716BC">
      <w:pPr>
        <w:spacing w:after="200"/>
        <w:ind w:left="1080"/>
        <w:rPr>
          <w:rFonts w:ascii="Arial" w:hAnsi="Arial" w:cs="Arial"/>
          <w:color w:val="000000"/>
          <w:sz w:val="20"/>
        </w:rPr>
      </w:pPr>
      <w:r>
        <w:rPr>
          <w:rFonts w:ascii="Arial" w:hAnsi="Arial" w:cs="Arial"/>
          <w:color w:val="000000"/>
          <w:sz w:val="20"/>
        </w:rPr>
        <w:t xml:space="preserve">At the discretion of the instructor, one or more quizzes and/or comprehensive examinations covering all readings and lectures will be administered during the course to assess student mastery of the materials read, presented throughout the course. </w:t>
      </w:r>
    </w:p>
    <w:p w:rsidR="00A716BC" w:rsidRDefault="00A716BC" w:rsidP="00A716BC">
      <w:pPr>
        <w:rPr>
          <w:rFonts w:ascii="Arial" w:hAnsi="Arial" w:cs="Arial"/>
          <w:color w:val="000000"/>
          <w:sz w:val="20"/>
        </w:rPr>
      </w:pPr>
      <w:r>
        <w:rPr>
          <w:rFonts w:ascii="Arial" w:hAnsi="Arial" w:cs="Arial"/>
          <w:b/>
          <w:color w:val="000000"/>
          <w:sz w:val="20"/>
        </w:rPr>
        <w:t>HOMEWORK AND RESPONSIBLE PARTICIPATION</w:t>
      </w:r>
      <w:r>
        <w:rPr>
          <w:rFonts w:ascii="Arial" w:hAnsi="Arial" w:cs="Arial"/>
          <w:color w:val="000000"/>
          <w:sz w:val="20"/>
        </w:rPr>
        <w:t xml:space="preserve"> (20 percent):</w:t>
      </w:r>
    </w:p>
    <w:p w:rsidR="00A716BC" w:rsidRDefault="00A716BC" w:rsidP="00A716BC">
      <w:pPr>
        <w:numPr>
          <w:ilvl w:val="0"/>
          <w:numId w:val="7"/>
        </w:numPr>
        <w:tabs>
          <w:tab w:val="left" w:pos="1800"/>
        </w:tabs>
        <w:suppressAutoHyphens/>
        <w:rPr>
          <w:rFonts w:ascii="Arial" w:hAnsi="Arial" w:cs="Arial"/>
          <w:color w:val="000000"/>
          <w:sz w:val="20"/>
        </w:rPr>
      </w:pPr>
      <w:r>
        <w:rPr>
          <w:rFonts w:ascii="Arial" w:hAnsi="Arial" w:cs="Arial"/>
          <w:color w:val="000000"/>
          <w:sz w:val="20"/>
        </w:rPr>
        <w:t>Leisure Profile (pp. 277-298).</w:t>
      </w:r>
    </w:p>
    <w:p w:rsidR="00A716BC" w:rsidRDefault="00A716BC" w:rsidP="00A716BC">
      <w:pPr>
        <w:numPr>
          <w:ilvl w:val="0"/>
          <w:numId w:val="7"/>
        </w:numPr>
        <w:tabs>
          <w:tab w:val="left" w:pos="1800"/>
        </w:tabs>
        <w:suppressAutoHyphens/>
        <w:rPr>
          <w:rFonts w:ascii="Arial" w:hAnsi="Arial" w:cs="Arial"/>
          <w:color w:val="000000"/>
          <w:sz w:val="20"/>
        </w:rPr>
      </w:pPr>
      <w:r>
        <w:rPr>
          <w:rFonts w:ascii="Arial" w:hAnsi="Arial" w:cs="Arial"/>
          <w:color w:val="000000"/>
          <w:sz w:val="20"/>
        </w:rPr>
        <w:t>Textbook Appendix Exercises as assigned by the instructor.</w:t>
      </w:r>
    </w:p>
    <w:p w:rsidR="00A716BC" w:rsidRDefault="00A716BC" w:rsidP="00A716BC">
      <w:pPr>
        <w:numPr>
          <w:ilvl w:val="0"/>
          <w:numId w:val="7"/>
        </w:numPr>
        <w:tabs>
          <w:tab w:val="left" w:pos="1800"/>
        </w:tabs>
        <w:suppressAutoHyphens/>
        <w:spacing w:after="200"/>
        <w:rPr>
          <w:rFonts w:ascii="Arial" w:hAnsi="Arial" w:cs="Arial"/>
          <w:color w:val="000000"/>
          <w:sz w:val="20"/>
        </w:rPr>
      </w:pPr>
      <w:r>
        <w:rPr>
          <w:rFonts w:ascii="Arial" w:hAnsi="Arial" w:cs="Arial"/>
          <w:color w:val="000000"/>
          <w:sz w:val="20"/>
        </w:rPr>
        <w:t>Other assignments at the discretion of the instructor.</w:t>
      </w:r>
    </w:p>
    <w:p w:rsidR="00A716BC" w:rsidRDefault="00A716BC" w:rsidP="00A716BC">
      <w:pPr>
        <w:rPr>
          <w:rFonts w:ascii="Arial" w:hAnsi="Arial" w:cs="Arial"/>
          <w:color w:val="000000"/>
          <w:sz w:val="20"/>
        </w:rPr>
      </w:pPr>
      <w:r>
        <w:rPr>
          <w:rFonts w:ascii="Arial" w:hAnsi="Arial" w:cs="Arial"/>
          <w:b/>
          <w:bCs/>
          <w:color w:val="000000"/>
          <w:sz w:val="20"/>
        </w:rPr>
        <w:t>EVIDENCE OF RESPONSIBLE PARTICIPATION</w:t>
      </w:r>
      <w:r>
        <w:rPr>
          <w:rFonts w:ascii="Arial" w:hAnsi="Arial" w:cs="Arial"/>
          <w:color w:val="000000"/>
          <w:sz w:val="20"/>
        </w:rPr>
        <w:t>:</w:t>
      </w:r>
    </w:p>
    <w:p w:rsidR="00A716BC" w:rsidRDefault="00A716BC" w:rsidP="00A716BC">
      <w:pPr>
        <w:ind w:left="720" w:firstLine="360"/>
        <w:rPr>
          <w:rFonts w:ascii="Arial" w:hAnsi="Arial" w:cs="Arial"/>
          <w:color w:val="000000"/>
          <w:sz w:val="20"/>
        </w:rPr>
      </w:pPr>
      <w:r>
        <w:rPr>
          <w:rFonts w:ascii="Arial" w:hAnsi="Arial" w:cs="Arial"/>
          <w:color w:val="000000"/>
          <w:sz w:val="20"/>
        </w:rPr>
        <w:t>Responsible participation includes:</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Being prepared for pop quizzes, in-class writing assignments, and other in-class activities.</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Considerable involvement in discussion and activities. (Speak up in class and you will go far.).</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Obvious preparation of readings and written assignments.</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Personal Involvement. (Class lectures, discussions, field trips, guest speakers, and activities are important and your personal involvement makes a difference.)</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Communication with the instructor.  If you are unable to attend class, you are expected to call the instructor BEFOREHAND.</w:t>
      </w:r>
    </w:p>
    <w:p w:rsidR="00A716BC" w:rsidRDefault="00A716BC" w:rsidP="00A716BC">
      <w:pPr>
        <w:numPr>
          <w:ilvl w:val="0"/>
          <w:numId w:val="8"/>
        </w:numPr>
        <w:tabs>
          <w:tab w:val="left" w:pos="1800"/>
        </w:tabs>
        <w:suppressAutoHyphens/>
        <w:rPr>
          <w:rFonts w:ascii="Arial" w:hAnsi="Arial" w:cs="Arial"/>
          <w:color w:val="000000"/>
          <w:sz w:val="20"/>
        </w:rPr>
      </w:pPr>
      <w:r>
        <w:rPr>
          <w:rFonts w:ascii="Arial" w:hAnsi="Arial" w:cs="Arial"/>
          <w:color w:val="000000"/>
          <w:sz w:val="20"/>
        </w:rPr>
        <w:t>Communication with other students.  Discussing classes missed with your class buddy or other students is important so that you may be prepared for quizzes, exams, and papers.</w:t>
      </w:r>
    </w:p>
    <w:p w:rsidR="00A716BC" w:rsidRDefault="00A716BC" w:rsidP="00A716BC">
      <w:pPr>
        <w:numPr>
          <w:ilvl w:val="0"/>
          <w:numId w:val="8"/>
        </w:numPr>
        <w:tabs>
          <w:tab w:val="left" w:pos="1800"/>
        </w:tabs>
        <w:suppressAutoHyphens/>
        <w:spacing w:after="440"/>
        <w:rPr>
          <w:rFonts w:ascii="Arial" w:hAnsi="Arial" w:cs="Arial"/>
          <w:color w:val="000000"/>
          <w:sz w:val="20"/>
        </w:rPr>
      </w:pPr>
      <w:r>
        <w:rPr>
          <w:rFonts w:ascii="Arial" w:hAnsi="Arial" w:cs="Arial"/>
          <w:color w:val="000000"/>
          <w:sz w:val="20"/>
        </w:rPr>
        <w:t>Paying attention to assignment due dates listed on the course calendar.</w:t>
      </w:r>
    </w:p>
    <w:p w:rsidR="00A716BC" w:rsidRDefault="00A716BC" w:rsidP="00A716BC">
      <w:pPr>
        <w:tabs>
          <w:tab w:val="left" w:pos="8640"/>
        </w:tabs>
        <w:adjustRightInd w:val="0"/>
        <w:spacing w:after="200"/>
        <w:rPr>
          <w:rFonts w:ascii="Arial" w:hAnsi="Arial" w:cs="Arial"/>
          <w:b/>
        </w:rPr>
      </w:pPr>
      <w:r>
        <w:rPr>
          <w:rFonts w:ascii="Arial" w:hAnsi="Arial" w:cs="Arial"/>
          <w:b/>
          <w:u w:val="single"/>
        </w:rPr>
        <w:t>UNIVERSITY, COLLEGE, or DEPARTMENT POLICY INFORMATION</w:t>
      </w:r>
      <w:r>
        <w:rPr>
          <w:rFonts w:ascii="Arial" w:hAnsi="Arial" w:cs="Arial"/>
          <w:b/>
        </w:rPr>
        <w:t>:</w:t>
      </w:r>
    </w:p>
    <w:p w:rsidR="00A716BC" w:rsidRDefault="00A716BC" w:rsidP="00A716BC">
      <w:pPr>
        <w:pStyle w:val="Heading1"/>
        <w:tabs>
          <w:tab w:val="clear" w:pos="720"/>
          <w:tab w:val="left" w:pos="0"/>
        </w:tabs>
        <w:rPr>
          <w:sz w:val="20"/>
          <w:szCs w:val="20"/>
        </w:rPr>
      </w:pPr>
      <w:r>
        <w:rPr>
          <w:sz w:val="20"/>
          <w:szCs w:val="20"/>
        </w:rPr>
        <w:t>ACADEMIC INTEGRITY:</w:t>
      </w:r>
    </w:p>
    <w:p w:rsidR="00A716BC" w:rsidRDefault="00A716BC" w:rsidP="00A716BC">
      <w:pPr>
        <w:spacing w:after="200"/>
        <w:rPr>
          <w:rFonts w:ascii="Arial" w:hAnsi="Arial"/>
          <w:sz w:val="20"/>
          <w:u w:val="single"/>
        </w:rPr>
      </w:pPr>
      <w:r>
        <w:rPr>
          <w:rFonts w:ascii="Arial" w:hAnsi="Arial" w:cs="Arial"/>
          <w:sz w:val="20"/>
          <w:szCs w:val="20"/>
        </w:rPr>
        <w:t xml:space="preserve">Faculty will make every reasonable effort to foster honest academic conduct in their courses.  They will secure examinations and their answers so that students cannot have prior access to them and proctor examinations to prevent students from copying or exchanging information.  They will be on the alert for plagiarism.  Faculty will provide additional information, ideally on the green sheet, about other unacceptable procedures in class work and examinations.  Students who are caught cheating will be reported to the Office of Student Conduct and Ethical Development of the University. </w:t>
      </w:r>
      <w:hyperlink r:id="rId10" w:history="1">
        <w:r>
          <w:rPr>
            <w:rStyle w:val="Hyperlink"/>
            <w:sz w:val="20"/>
            <w:szCs w:val="20"/>
          </w:rPr>
          <w:t xml:space="preserve">Information on academic policy can be found at: http://sa.sjsu.edu/student_conduct </w:t>
        </w:r>
      </w:hyperlink>
      <w:r>
        <w:rPr>
          <w:rFonts w:ascii="Arial" w:hAnsi="Arial" w:cs="Arial"/>
          <w:sz w:val="20"/>
          <w:szCs w:val="20"/>
        </w:rPr>
        <w:t>.</w:t>
      </w:r>
    </w:p>
    <w:p w:rsidR="00A716BC" w:rsidRDefault="00A716BC" w:rsidP="00A716BC">
      <w:pPr>
        <w:spacing w:after="200"/>
        <w:rPr>
          <w:rFonts w:ascii="Arial" w:hAnsi="Arial" w:cs="Arial"/>
          <w:sz w:val="20"/>
          <w:szCs w:val="20"/>
        </w:rPr>
      </w:pPr>
      <w:r>
        <w:rPr>
          <w:rFonts w:ascii="Arial" w:hAnsi="Arial" w:cs="Arial"/>
          <w:sz w:val="20"/>
          <w:szCs w:val="20"/>
        </w:rPr>
        <w:lastRenderedPageBreak/>
        <w:t xml:space="preserve">Violations of academic integrity include, but are not limited to, cheating, plagiarism or misrepresentation of information in oral or written form. Plagiarism means presenting someone else's idea or writing as if it were your own. Such violations will be dealt with severely by the instructor. If you use another person's idea or writing, be sure, the source is clearly designated. </w:t>
      </w:r>
      <w:r>
        <w:rPr>
          <w:rFonts w:ascii="Arial" w:hAnsi="Arial" w:cs="Arial"/>
          <w:color w:val="000000"/>
          <w:sz w:val="20"/>
          <w:szCs w:val="20"/>
        </w:rPr>
        <w:t>“The University emphasizes responsible citizenship and an understanding of ethical choices inherent in human development.  Academic honesty and fairness foster ethical standards for all those who depend upon the integrity of the University, its courses, and its degrees.”</w:t>
      </w:r>
      <w:r>
        <w:rPr>
          <w:rFonts w:ascii="Arial" w:hAnsi="Arial" w:cs="Arial"/>
          <w:sz w:val="20"/>
          <w:szCs w:val="20"/>
        </w:rPr>
        <w:t xml:space="preserve"> </w:t>
      </w:r>
      <w:hyperlink r:id="rId11" w:tgtFrame="_blank" w:history="1">
        <w:r>
          <w:rPr>
            <w:rStyle w:val="Hyperlink"/>
            <w:sz w:val="20"/>
            <w:szCs w:val="20"/>
          </w:rPr>
          <w:t xml:space="preserve">More information on academic integrity can be found at: http://www2.sjsu.edu/senate/S04-12.htm </w:t>
        </w:r>
      </w:hyperlink>
      <w:r>
        <w:rPr>
          <w:rFonts w:ascii="Arial" w:hAnsi="Arial" w:cs="Arial"/>
          <w:sz w:val="20"/>
          <w:szCs w:val="20"/>
        </w:rPr>
        <w:t>”. </w:t>
      </w:r>
    </w:p>
    <w:p w:rsidR="00A716BC" w:rsidRDefault="00A716BC" w:rsidP="00A716BC">
      <w:pPr>
        <w:pStyle w:val="Heading1"/>
        <w:tabs>
          <w:tab w:val="clear" w:pos="720"/>
          <w:tab w:val="left" w:pos="0"/>
        </w:tabs>
        <w:rPr>
          <w:sz w:val="20"/>
          <w:szCs w:val="20"/>
        </w:rPr>
      </w:pPr>
      <w:r>
        <w:rPr>
          <w:sz w:val="20"/>
          <w:szCs w:val="20"/>
        </w:rPr>
        <w:t>TEACHING METHODOLOGIES:</w:t>
      </w:r>
    </w:p>
    <w:p w:rsidR="00A716BC" w:rsidRDefault="00A716BC" w:rsidP="00A716BC">
      <w:pPr>
        <w:spacing w:after="200"/>
        <w:rPr>
          <w:rFonts w:ascii="Arial" w:hAnsi="Arial" w:cs="Arial"/>
          <w:sz w:val="20"/>
        </w:rPr>
      </w:pPr>
      <w:r>
        <w:rPr>
          <w:rFonts w:ascii="Arial" w:hAnsi="Arial" w:cs="Arial"/>
          <w:sz w:val="20"/>
        </w:rPr>
        <w:t>This course is designed to have meaning for every student. Therefore, a variety of methodologies are used throughout this course that incorporate Multiple Intelligences and require students to think critically, speak publicly, and articulate their positions verbally and in writing. Students will use case studies, outside reading, class discussions, lectures, and research efforts to complete individual assignments and projects. Students will also be required to participate in teams to produce personally creative projects.</w:t>
      </w:r>
    </w:p>
    <w:p w:rsidR="00A716BC" w:rsidRDefault="00A716BC" w:rsidP="00A716BC">
      <w:pPr>
        <w:rPr>
          <w:rFonts w:ascii="Arial" w:hAnsi="Arial" w:cs="Arial"/>
          <w:b/>
          <w:sz w:val="20"/>
          <w:szCs w:val="20"/>
          <w:u w:val="single"/>
        </w:rPr>
      </w:pPr>
      <w:r>
        <w:rPr>
          <w:rFonts w:ascii="Arial" w:hAnsi="Arial" w:cs="Arial"/>
          <w:b/>
          <w:sz w:val="20"/>
          <w:szCs w:val="20"/>
          <w:u w:val="single"/>
        </w:rPr>
        <w:t>Student Rights and Responsibilities</w:t>
      </w:r>
    </w:p>
    <w:p w:rsidR="00A716BC" w:rsidRDefault="00380BA4" w:rsidP="00A716BC">
      <w:pPr>
        <w:rPr>
          <w:rFonts w:ascii="Arial" w:hAnsi="Arial" w:cs="Arial"/>
          <w:sz w:val="20"/>
          <w:szCs w:val="20"/>
        </w:rPr>
      </w:pPr>
      <w:hyperlink r:id="rId12" w:history="1">
        <w:r w:rsidR="00A716BC">
          <w:rPr>
            <w:rStyle w:val="Hyperlink"/>
            <w:sz w:val="20"/>
            <w:szCs w:val="20"/>
          </w:rPr>
          <w:t xml:space="preserve">Information on student rights and responsibilities is found at: http://www2.sjsu.edu/senate/s90-5.htm </w:t>
        </w:r>
      </w:hyperlink>
      <w:r w:rsidR="00A716BC">
        <w:rPr>
          <w:rFonts w:ascii="Arial" w:hAnsi="Arial" w:cs="Arial"/>
        </w:rPr>
        <w:t>.</w:t>
      </w:r>
    </w:p>
    <w:p w:rsidR="00A716BC" w:rsidRDefault="00A716BC" w:rsidP="00A716BC">
      <w:pPr>
        <w:rPr>
          <w:rFonts w:ascii="Arial" w:hAnsi="Arial" w:cs="Arial"/>
          <w:sz w:val="20"/>
          <w:szCs w:val="20"/>
        </w:rPr>
      </w:pPr>
      <w:r>
        <w:rPr>
          <w:rFonts w:ascii="Arial" w:hAnsi="Arial" w:cs="Arial"/>
          <w:sz w:val="20"/>
          <w:szCs w:val="20"/>
        </w:rPr>
        <w:br w:type="page"/>
      </w:r>
      <w:r>
        <w:rPr>
          <w:rFonts w:ascii="Arial" w:hAnsi="Arial" w:cs="Arial"/>
          <w:b/>
          <w:sz w:val="22"/>
          <w:szCs w:val="22"/>
          <w:u w:val="single"/>
        </w:rPr>
        <w:lastRenderedPageBreak/>
        <w:t>Campus policy in compliance with the Americans with Disabilities Act:</w:t>
      </w:r>
    </w:p>
    <w:p w:rsidR="00A716BC" w:rsidRDefault="00A716BC" w:rsidP="00A716BC">
      <w:pPr>
        <w:pStyle w:val="BodyText"/>
        <w:widowControl w:val="0"/>
        <w:spacing w:after="200"/>
        <w:jc w:val="left"/>
        <w:rPr>
          <w:b w:val="0"/>
          <w:szCs w:val="20"/>
          <w:u w:val="single"/>
        </w:rPr>
      </w:pPr>
      <w:r>
        <w:rPr>
          <w:b w:val="0"/>
          <w:szCs w:val="20"/>
        </w:rPr>
        <w:t>“If you need course adaptations or accommodations because of a disability, or if you need special arrangements in case the building must be evacuated, please make an appointment with me as soon as possible, or see me during office hours and make an appointment with The Disability Resource Center (924-6000, located in ADM 110) as soon as possible. Presidential Directive 97-03 requires that students with disabilities register with DRC to establish a record of their disability.”</w:t>
      </w:r>
      <w:r>
        <w:t xml:space="preserve"> </w:t>
      </w:r>
      <w:r>
        <w:rPr>
          <w:b w:val="0"/>
        </w:rPr>
        <w:t>.”</w:t>
      </w:r>
      <w:hyperlink r:id="rId13" w:history="1">
        <w:r>
          <w:rPr>
            <w:rStyle w:val="Hyperlink"/>
            <w:b w:val="0"/>
          </w:rPr>
          <w:t xml:space="preserve">Information on DRC policy guidelines can be found at: http://www.drc.sjsu.edu/about/policies_guidelines.htm </w:t>
        </w:r>
      </w:hyperlink>
      <w:r>
        <w:rPr>
          <w:b w:val="0"/>
        </w:rPr>
        <w:t>.</w:t>
      </w:r>
    </w:p>
    <w:p w:rsidR="00A716BC" w:rsidRDefault="00A716BC" w:rsidP="00A716BC">
      <w:pPr>
        <w:rPr>
          <w:rFonts w:ascii="Arial" w:hAnsi="Arial" w:cs="Arial"/>
          <w:b/>
          <w:sz w:val="20"/>
          <w:szCs w:val="20"/>
          <w:u w:val="single"/>
        </w:rPr>
      </w:pPr>
      <w:r>
        <w:rPr>
          <w:rFonts w:ascii="Arial" w:hAnsi="Arial" w:cs="Arial"/>
          <w:b/>
          <w:sz w:val="20"/>
          <w:szCs w:val="20"/>
          <w:u w:val="single"/>
        </w:rPr>
        <w:t>Cell Phones:</w:t>
      </w:r>
    </w:p>
    <w:p w:rsidR="00A716BC" w:rsidRDefault="00A716BC" w:rsidP="00A716BC">
      <w:pPr>
        <w:pStyle w:val="BodyText"/>
        <w:widowControl w:val="0"/>
        <w:spacing w:after="200"/>
        <w:jc w:val="left"/>
        <w:rPr>
          <w:b w:val="0"/>
          <w:szCs w:val="20"/>
        </w:rPr>
      </w:pPr>
      <w:r>
        <w:rPr>
          <w:b w:val="0"/>
          <w:szCs w:val="20"/>
        </w:rPr>
        <w:t>Students will turn their cell phones off or put them on vibrate mode while in class.  They will not answer their phones in class.  Students whose phones disrupt the course and do not stop when requested by the instructor will be referred to the Judicial Affairs Officer of the University.</w:t>
      </w:r>
    </w:p>
    <w:p w:rsidR="00A716BC" w:rsidRDefault="00A716BC" w:rsidP="00A716BC">
      <w:pPr>
        <w:rPr>
          <w:rFonts w:ascii="Arial" w:hAnsi="Arial" w:cs="Arial"/>
          <w:b/>
          <w:sz w:val="20"/>
          <w:szCs w:val="20"/>
          <w:u w:val="single"/>
        </w:rPr>
      </w:pPr>
      <w:r>
        <w:rPr>
          <w:rFonts w:ascii="Arial" w:hAnsi="Arial" w:cs="Arial"/>
          <w:b/>
          <w:sz w:val="20"/>
          <w:szCs w:val="20"/>
          <w:u w:val="single"/>
        </w:rPr>
        <w:t>Personal Computer Use:</w:t>
      </w:r>
    </w:p>
    <w:p w:rsidR="00A716BC" w:rsidRDefault="00A716BC" w:rsidP="00A716BC">
      <w:pPr>
        <w:pStyle w:val="BodyText"/>
        <w:widowControl w:val="0"/>
        <w:spacing w:after="200"/>
        <w:jc w:val="left"/>
        <w:rPr>
          <w:b w:val="0"/>
          <w:szCs w:val="20"/>
        </w:rPr>
      </w:pPr>
      <w:r>
        <w:rPr>
          <w:b w:val="0"/>
          <w:szCs w:val="20"/>
        </w:rPr>
        <w:t>Faculty allows students to use computers for class-related activities only.  These include taking notes on the lecture underway or during end of the semester presentation.</w:t>
      </w:r>
    </w:p>
    <w:p w:rsidR="00A716BC" w:rsidRDefault="00A716BC" w:rsidP="00A716BC">
      <w:pPr>
        <w:spacing w:after="400"/>
        <w:rPr>
          <w:rFonts w:ascii="Arial" w:hAnsi="Arial" w:cs="Arial"/>
          <w:sz w:val="20"/>
          <w:szCs w:val="20"/>
        </w:rPr>
      </w:pPr>
      <w:r>
        <w:rPr>
          <w:rFonts w:ascii="Arial" w:hAnsi="Arial" w:cs="Arial"/>
          <w:sz w:val="20"/>
          <w:szCs w:val="20"/>
        </w:rPr>
        <w:t>Students who use their computers for other activities such as web surfing or downloading non-class related material or who abuse the equipment in any way, at a minimum, will be asked to leave the class and will lose participation points for the day, and, at a maximum, will be referred to the Office of Student Conduct and Ethical Development for disrupting the course.  (Such referral can lead to suspension from the University.)</w:t>
      </w:r>
    </w:p>
    <w:p w:rsidR="00A716BC" w:rsidRDefault="00A716BC" w:rsidP="00A716BC">
      <w:pPr>
        <w:pStyle w:val="Heading1"/>
        <w:tabs>
          <w:tab w:val="clear" w:pos="720"/>
          <w:tab w:val="left" w:pos="0"/>
        </w:tabs>
        <w:spacing w:after="200"/>
      </w:pPr>
      <w:r>
        <w:t>GRADING CRITERIA FOR WRITTEN ASSIGNMENTS:</w:t>
      </w:r>
    </w:p>
    <w:p w:rsidR="00A716BC" w:rsidRDefault="00A716BC" w:rsidP="00A716BC">
      <w:pPr>
        <w:spacing w:after="200"/>
        <w:rPr>
          <w:rFonts w:ascii="Arial" w:hAnsi="Arial" w:cs="Arial"/>
          <w:sz w:val="20"/>
        </w:rPr>
      </w:pPr>
      <w:r>
        <w:rPr>
          <w:rFonts w:ascii="Arial" w:hAnsi="Arial" w:cs="Arial"/>
          <w:sz w:val="20"/>
        </w:rPr>
        <w:t>Reflective and Critical Thinking Papers (and other written assignments).</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 xml:space="preserve">To receive full consideration, </w:t>
      </w:r>
      <w:r>
        <w:rPr>
          <w:rFonts w:ascii="Arial" w:hAnsi="Arial" w:cs="Arial"/>
          <w:b/>
          <w:sz w:val="20"/>
        </w:rPr>
        <w:t>all papers are due by the end of the class time on the date indicated in the course calendar or as otherwise indicated by the instructor</w:t>
      </w:r>
      <w:r>
        <w:rPr>
          <w:rFonts w:ascii="Arial" w:hAnsi="Arial" w:cs="Arial"/>
          <w:sz w:val="20"/>
        </w:rPr>
        <w:t xml:space="preserve">.  Papers submitted late – </w:t>
      </w:r>
      <w:r>
        <w:rPr>
          <w:rFonts w:ascii="Arial" w:hAnsi="Arial" w:cs="Arial"/>
          <w:b/>
          <w:sz w:val="20"/>
        </w:rPr>
        <w:t>irrespective of the reason</w:t>
      </w:r>
      <w:r>
        <w:rPr>
          <w:rFonts w:ascii="Arial" w:hAnsi="Arial" w:cs="Arial"/>
          <w:sz w:val="20"/>
        </w:rPr>
        <w:t xml:space="preserve"> – will be reduced in grade by 10% for </w:t>
      </w:r>
      <w:r>
        <w:rPr>
          <w:rFonts w:ascii="Arial" w:hAnsi="Arial" w:cs="Arial"/>
          <w:b/>
          <w:sz w:val="20"/>
        </w:rPr>
        <w:t>each</w:t>
      </w:r>
      <w:r>
        <w:rPr>
          <w:rFonts w:ascii="Arial" w:hAnsi="Arial" w:cs="Arial"/>
          <w:sz w:val="20"/>
        </w:rPr>
        <w:t xml:space="preserve"> calendar day after the original submission date.</w:t>
      </w:r>
    </w:p>
    <w:p w:rsidR="00A716BC" w:rsidRDefault="00A716BC" w:rsidP="00A716BC">
      <w:pPr>
        <w:numPr>
          <w:ilvl w:val="0"/>
          <w:numId w:val="9"/>
        </w:numPr>
        <w:tabs>
          <w:tab w:val="left" w:pos="1080"/>
        </w:tabs>
        <w:suppressAutoHyphens/>
        <w:spacing w:after="200"/>
        <w:rPr>
          <w:rFonts w:ascii="Arial" w:hAnsi="Arial" w:cs="Arial"/>
          <w:b/>
          <w:sz w:val="20"/>
        </w:rPr>
      </w:pPr>
      <w:r>
        <w:rPr>
          <w:rFonts w:ascii="Arial" w:hAnsi="Arial" w:cs="Arial"/>
          <w:sz w:val="20"/>
        </w:rPr>
        <w:t xml:space="preserve">All written assignments must be typed and double spaced using a normal 12-point font (such as </w:t>
      </w:r>
      <w:r>
        <w:rPr>
          <w:rFonts w:ascii="Arial" w:hAnsi="Arial" w:cs="Arial"/>
          <w:i/>
          <w:sz w:val="20"/>
        </w:rPr>
        <w:t>Times New Roman</w:t>
      </w:r>
      <w:r>
        <w:rPr>
          <w:rFonts w:ascii="Arial" w:hAnsi="Arial" w:cs="Arial"/>
          <w:sz w:val="20"/>
        </w:rPr>
        <w:t xml:space="preserve">, or </w:t>
      </w:r>
      <w:r>
        <w:rPr>
          <w:rFonts w:ascii="Arial" w:hAnsi="Arial" w:cs="Arial"/>
          <w:i/>
          <w:sz w:val="20"/>
        </w:rPr>
        <w:t>Arial</w:t>
      </w:r>
      <w:r>
        <w:rPr>
          <w:rFonts w:ascii="Arial" w:hAnsi="Arial" w:cs="Arial"/>
          <w:sz w:val="20"/>
        </w:rPr>
        <w:t xml:space="preserve">). Do not use script or other difficult to read fonts. </w:t>
      </w:r>
      <w:r>
        <w:rPr>
          <w:rFonts w:ascii="Arial" w:hAnsi="Arial" w:cs="Arial"/>
          <w:b/>
          <w:sz w:val="20"/>
        </w:rPr>
        <w:t>HANDWRITTEN ASSIGNMENTS WILL NOT BE ACCEPTED - NO MATTER THE REASON.</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Assignments should be written in a concise and grammatically correct manner. Points will be deducted for poor or incorrect sentence structure, format, spelling, grammar, and word usage. Standard university writing style manuals must be used. APA is the standard style manual for the College of Applied Sciences and Arts. Other colleges and departments might use alternate style manuals (i.e. MLA). Identify the style manual you are using when writing your papers by listing it as one of your bibliographic entries.</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All assignments must clearly indicate the student's full name, day of class, time of class and instructor’s name.</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Assignments missed due to illness will require a written doctor's note.</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You are encouraged to submit your assignments before the due date whenever possible.</w:t>
      </w:r>
    </w:p>
    <w:p w:rsidR="00A716BC" w:rsidRDefault="00A716BC" w:rsidP="00A716BC">
      <w:pPr>
        <w:numPr>
          <w:ilvl w:val="0"/>
          <w:numId w:val="9"/>
        </w:numPr>
        <w:tabs>
          <w:tab w:val="left" w:pos="1080"/>
        </w:tabs>
        <w:suppressAutoHyphens/>
        <w:spacing w:after="200"/>
        <w:rPr>
          <w:rFonts w:ascii="Arial" w:hAnsi="Arial" w:cs="Arial"/>
          <w:sz w:val="20"/>
        </w:rPr>
      </w:pPr>
      <w:r>
        <w:rPr>
          <w:rFonts w:ascii="Arial" w:hAnsi="Arial" w:cs="Arial"/>
          <w:sz w:val="20"/>
        </w:rPr>
        <w:t xml:space="preserve">Although the papers must include evidence of understanding the readings and lectures by citing source material (the texts and/or lectures), you must incorporate </w:t>
      </w:r>
      <w:r>
        <w:rPr>
          <w:rFonts w:ascii="Arial" w:hAnsi="Arial" w:cs="Arial"/>
          <w:sz w:val="20"/>
        </w:rPr>
        <w:lastRenderedPageBreak/>
        <w:t>and provide personal illustrations to convince the reader that analysis, synthesis, and/or evaluation-level thinking has occurred. The objective is to reflect your thinking with insights about conscious personal development and understanding of the creative life as it relates to reading assignments, class experiences, and creative participation assignments. At the discretion of the instructor, you may be asked to present parts of their writing assignments orally in class.</w:t>
      </w:r>
    </w:p>
    <w:p w:rsidR="00A716BC" w:rsidRDefault="00A716BC" w:rsidP="00A716BC">
      <w:pPr>
        <w:numPr>
          <w:ilvl w:val="0"/>
          <w:numId w:val="9"/>
        </w:numPr>
        <w:tabs>
          <w:tab w:val="left" w:pos="1080"/>
        </w:tabs>
        <w:suppressAutoHyphens/>
        <w:rPr>
          <w:rFonts w:ascii="Arial" w:hAnsi="Arial" w:cs="Arial"/>
          <w:sz w:val="20"/>
        </w:rPr>
      </w:pPr>
      <w:r>
        <w:rPr>
          <w:rFonts w:ascii="Arial" w:hAnsi="Arial" w:cs="Arial"/>
          <w:sz w:val="20"/>
        </w:rPr>
        <w:t>Completion of the reflective critical thinking writing assignments demonstrates curiosity or experimentation (uniqueness or innovation), a surprise element that was discovered and written about, and a challenging goal that emerged and kept you interested. You should not be simplistic or trite in your writing and should enter into the experience with enthusiasm. The instructor will provide written comments and leading questions to guide individual thinking and skill development.</w:t>
      </w:r>
    </w:p>
    <w:p w:rsidR="00A716BC" w:rsidRDefault="00A716BC" w:rsidP="00A716BC">
      <w:pPr>
        <w:spacing w:after="200"/>
        <w:rPr>
          <w:rFonts w:ascii="Arial" w:hAnsi="Arial" w:cs="Arial"/>
          <w:b/>
        </w:rPr>
      </w:pPr>
      <w:r>
        <w:rPr>
          <w:rFonts w:ascii="Arial" w:hAnsi="Arial" w:cs="Arial"/>
          <w:sz w:val="20"/>
        </w:rPr>
        <w:br w:type="page"/>
      </w:r>
      <w:r>
        <w:rPr>
          <w:rFonts w:ascii="Arial" w:hAnsi="Arial" w:cs="Arial"/>
          <w:b/>
        </w:rPr>
        <w:lastRenderedPageBreak/>
        <w:t>GRADING RUBRICS FOR WRITTEN ASSIGNMENTS</w:t>
      </w:r>
    </w:p>
    <w:p w:rsidR="00A716BC" w:rsidRDefault="00A716BC" w:rsidP="00A716BC">
      <w:pPr>
        <w:spacing w:after="200"/>
        <w:rPr>
          <w:rFonts w:ascii="Arial" w:hAnsi="Arial" w:cs="Arial"/>
          <w:sz w:val="20"/>
        </w:rPr>
      </w:pPr>
      <w:r>
        <w:rPr>
          <w:rFonts w:ascii="Arial" w:hAnsi="Arial" w:cs="Arial"/>
          <w:sz w:val="20"/>
        </w:rPr>
        <w:t>In general, the following criteria and philosophy will be used when grading student 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447"/>
        <w:gridCol w:w="6644"/>
      </w:tblGrid>
      <w:tr w:rsidR="00A716BC" w:rsidTr="00A716BC">
        <w:tc>
          <w:tcPr>
            <w:tcW w:w="1680" w:type="dxa"/>
            <w:tcBorders>
              <w:top w:val="single" w:sz="4" w:space="0" w:color="auto"/>
              <w:left w:val="single" w:sz="4" w:space="0" w:color="auto"/>
              <w:bottom w:val="single" w:sz="4" w:space="0" w:color="auto"/>
              <w:right w:val="single" w:sz="4" w:space="0" w:color="auto"/>
            </w:tcBorders>
            <w:hideMark/>
          </w:tcPr>
          <w:p w:rsidR="00A716BC" w:rsidRDefault="00A716BC">
            <w:pPr>
              <w:pStyle w:val="CellHeader"/>
              <w:snapToGrid w:val="0"/>
              <w:rPr>
                <w:rFonts w:cs="Arial"/>
              </w:rPr>
            </w:pPr>
            <w:r>
              <w:rPr>
                <w:rFonts w:cs="Arial"/>
              </w:rPr>
              <w:t>Unacceptable:</w:t>
            </w:r>
          </w:p>
        </w:tc>
        <w:tc>
          <w:tcPr>
            <w:tcW w:w="48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rPr>
                <w:rFonts w:cs="Arial"/>
                <w:b/>
              </w:rPr>
            </w:pPr>
            <w:r>
              <w:rPr>
                <w:rFonts w:cs="Arial"/>
                <w:b/>
              </w:rPr>
              <w:t>F</w:t>
            </w:r>
          </w:p>
        </w:tc>
        <w:tc>
          <w:tcPr>
            <w:tcW w:w="852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spacing w:before="0" w:after="200"/>
              <w:rPr>
                <w:rFonts w:cs="Arial"/>
              </w:rPr>
            </w:pPr>
            <w:r>
              <w:rPr>
                <w:rFonts w:cs="Arial"/>
              </w:rPr>
              <w:t>The essay does not follow the style manual, does not contain the majority of required elements, and contains many spelling and grammar errors.</w:t>
            </w:r>
          </w:p>
        </w:tc>
      </w:tr>
      <w:tr w:rsidR="00A716BC" w:rsidTr="00A716BC">
        <w:tc>
          <w:tcPr>
            <w:tcW w:w="1680" w:type="dxa"/>
            <w:tcBorders>
              <w:top w:val="single" w:sz="4" w:space="0" w:color="auto"/>
              <w:left w:val="single" w:sz="4" w:space="0" w:color="auto"/>
              <w:bottom w:val="single" w:sz="4" w:space="0" w:color="auto"/>
              <w:right w:val="single" w:sz="4" w:space="0" w:color="auto"/>
            </w:tcBorders>
            <w:hideMark/>
          </w:tcPr>
          <w:p w:rsidR="00A716BC" w:rsidRDefault="00A716BC">
            <w:pPr>
              <w:pStyle w:val="CellHeader"/>
              <w:snapToGrid w:val="0"/>
              <w:rPr>
                <w:rFonts w:cs="Arial"/>
              </w:rPr>
            </w:pPr>
            <w:r>
              <w:rPr>
                <w:rFonts w:cs="Arial"/>
              </w:rPr>
              <w:t>Inadequate:</w:t>
            </w:r>
          </w:p>
        </w:tc>
        <w:tc>
          <w:tcPr>
            <w:tcW w:w="48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rPr>
                <w:rFonts w:cs="Arial"/>
                <w:b/>
              </w:rPr>
            </w:pPr>
            <w:r>
              <w:rPr>
                <w:rFonts w:cs="Arial"/>
                <w:b/>
              </w:rPr>
              <w:t>D</w:t>
            </w:r>
          </w:p>
        </w:tc>
        <w:tc>
          <w:tcPr>
            <w:tcW w:w="852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spacing w:before="0" w:after="200"/>
              <w:rPr>
                <w:rFonts w:cs="Arial"/>
              </w:rPr>
            </w:pPr>
            <w:r>
              <w:rPr>
                <w:rFonts w:cs="Arial"/>
              </w:rPr>
              <w:t>The essay has at least one serious weakness. It may be unfocused, underdeveloped, or rambling. Problems with the use of language (spelling, grammar) seriously interfere with the reader’s ability to understand what is being communicated.</w:t>
            </w:r>
          </w:p>
        </w:tc>
      </w:tr>
      <w:tr w:rsidR="00A716BC" w:rsidTr="00A716BC">
        <w:tc>
          <w:tcPr>
            <w:tcW w:w="1680" w:type="dxa"/>
            <w:tcBorders>
              <w:top w:val="single" w:sz="4" w:space="0" w:color="auto"/>
              <w:left w:val="single" w:sz="4" w:space="0" w:color="auto"/>
              <w:bottom w:val="single" w:sz="4" w:space="0" w:color="auto"/>
              <w:right w:val="single" w:sz="4" w:space="0" w:color="auto"/>
            </w:tcBorders>
            <w:hideMark/>
          </w:tcPr>
          <w:p w:rsidR="00A716BC" w:rsidRDefault="00A716BC">
            <w:pPr>
              <w:pStyle w:val="CellHeader"/>
              <w:snapToGrid w:val="0"/>
              <w:rPr>
                <w:rFonts w:cs="Arial"/>
              </w:rPr>
            </w:pPr>
            <w:r>
              <w:rPr>
                <w:rFonts w:cs="Arial"/>
              </w:rPr>
              <w:t>Developing Competence:</w:t>
            </w:r>
          </w:p>
        </w:tc>
        <w:tc>
          <w:tcPr>
            <w:tcW w:w="48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rPr>
                <w:rFonts w:cs="Arial"/>
                <w:b/>
              </w:rPr>
            </w:pPr>
            <w:r>
              <w:rPr>
                <w:rFonts w:cs="Arial"/>
                <w:b/>
              </w:rPr>
              <w:t>C</w:t>
            </w:r>
          </w:p>
        </w:tc>
        <w:tc>
          <w:tcPr>
            <w:tcW w:w="852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spacing w:before="0" w:after="200"/>
              <w:rPr>
                <w:rFonts w:cs="Arial"/>
              </w:rPr>
            </w:pPr>
            <w:r>
              <w:rPr>
                <w:rFonts w:cs="Arial"/>
              </w:rPr>
              <w:t>The essay may be somewhat unfocused, underdeveloped, or rambling, but it does have some coherence. Problems with the use of language occasionally interfere with the reader’s ability to understand what is being communicated.</w:t>
            </w:r>
          </w:p>
        </w:tc>
      </w:tr>
      <w:tr w:rsidR="00A716BC" w:rsidTr="00A716BC">
        <w:tc>
          <w:tcPr>
            <w:tcW w:w="1680" w:type="dxa"/>
            <w:tcBorders>
              <w:top w:val="single" w:sz="4" w:space="0" w:color="auto"/>
              <w:left w:val="single" w:sz="4" w:space="0" w:color="auto"/>
              <w:bottom w:val="single" w:sz="4" w:space="0" w:color="auto"/>
              <w:right w:val="single" w:sz="4" w:space="0" w:color="auto"/>
            </w:tcBorders>
            <w:hideMark/>
          </w:tcPr>
          <w:p w:rsidR="00A716BC" w:rsidRDefault="00A716BC">
            <w:pPr>
              <w:pStyle w:val="CellHeader"/>
              <w:snapToGrid w:val="0"/>
              <w:rPr>
                <w:rFonts w:cs="Arial"/>
              </w:rPr>
            </w:pPr>
            <w:r>
              <w:rPr>
                <w:rFonts w:cs="Arial"/>
              </w:rPr>
              <w:t>Acceptable:</w:t>
            </w:r>
          </w:p>
        </w:tc>
        <w:tc>
          <w:tcPr>
            <w:tcW w:w="48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rPr>
                <w:rFonts w:cs="Arial"/>
                <w:b/>
              </w:rPr>
            </w:pPr>
            <w:r>
              <w:rPr>
                <w:rFonts w:cs="Arial"/>
                <w:b/>
              </w:rPr>
              <w:t>B</w:t>
            </w:r>
          </w:p>
        </w:tc>
        <w:tc>
          <w:tcPr>
            <w:tcW w:w="852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spacing w:before="0" w:after="200"/>
              <w:rPr>
                <w:rFonts w:cs="Arial"/>
              </w:rPr>
            </w:pPr>
            <w:r>
              <w:rPr>
                <w:rFonts w:cs="Arial"/>
              </w:rPr>
              <w:t>The essay is generally focused and contains some development of ideas, but the discussion may be simplistic or repetitive. The language lacks syntactic complexity and may contain occasional grammatical errors, but the reader is able to understand what is being communicated.</w:t>
            </w:r>
          </w:p>
        </w:tc>
      </w:tr>
      <w:tr w:rsidR="00A716BC" w:rsidTr="00A716BC">
        <w:tc>
          <w:tcPr>
            <w:tcW w:w="1680" w:type="dxa"/>
            <w:tcBorders>
              <w:top w:val="single" w:sz="4" w:space="0" w:color="auto"/>
              <w:left w:val="single" w:sz="4" w:space="0" w:color="auto"/>
              <w:bottom w:val="single" w:sz="4" w:space="0" w:color="auto"/>
              <w:right w:val="single" w:sz="4" w:space="0" w:color="auto"/>
            </w:tcBorders>
            <w:hideMark/>
          </w:tcPr>
          <w:p w:rsidR="00A716BC" w:rsidRDefault="00A716BC">
            <w:pPr>
              <w:pStyle w:val="CellHeader"/>
              <w:snapToGrid w:val="0"/>
              <w:rPr>
                <w:rFonts w:cs="Arial"/>
              </w:rPr>
            </w:pPr>
            <w:r>
              <w:rPr>
                <w:rFonts w:cs="Arial"/>
              </w:rPr>
              <w:t>Sophisticated:</w:t>
            </w:r>
          </w:p>
        </w:tc>
        <w:tc>
          <w:tcPr>
            <w:tcW w:w="48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rPr>
                <w:rFonts w:cs="Arial"/>
                <w:b/>
              </w:rPr>
            </w:pPr>
            <w:r>
              <w:rPr>
                <w:rFonts w:cs="Arial"/>
                <w:b/>
              </w:rPr>
              <w:t>A</w:t>
            </w:r>
          </w:p>
        </w:tc>
        <w:tc>
          <w:tcPr>
            <w:tcW w:w="8520" w:type="dxa"/>
            <w:tcBorders>
              <w:top w:val="single" w:sz="4" w:space="0" w:color="auto"/>
              <w:left w:val="single" w:sz="4" w:space="0" w:color="auto"/>
              <w:bottom w:val="single" w:sz="4" w:space="0" w:color="auto"/>
              <w:right w:val="single" w:sz="4" w:space="0" w:color="auto"/>
            </w:tcBorders>
            <w:hideMark/>
          </w:tcPr>
          <w:p w:rsidR="00A716BC" w:rsidRDefault="00A716BC">
            <w:pPr>
              <w:pStyle w:val="CellBody"/>
              <w:snapToGrid w:val="0"/>
              <w:spacing w:before="0" w:after="200"/>
              <w:rPr>
                <w:rFonts w:cs="Arial"/>
              </w:rPr>
            </w:pPr>
            <w:r>
              <w:rPr>
                <w:rFonts w:cs="Arial"/>
              </w:rPr>
              <w:t>The essay is focused and clearly organized, and it shows depth of development. The language is precise and shows syntactic variety, and ideas are clearly communicated to the reader.</w:t>
            </w:r>
          </w:p>
        </w:tc>
      </w:tr>
    </w:tbl>
    <w:p w:rsidR="00A716BC" w:rsidRDefault="00A716BC" w:rsidP="00A71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rPr>
          <w:rFonts w:ascii="Arial" w:hAnsi="Arial" w:cs="Arial"/>
          <w:sz w:val="20"/>
          <w:szCs w:val="20"/>
          <w:lang w:eastAsia="ar-SA"/>
        </w:rPr>
      </w:pPr>
      <w:r>
        <w:rPr>
          <w:rFonts w:ascii="Arial" w:hAnsi="Arial" w:cs="Arial"/>
          <w:sz w:val="20"/>
          <w:szCs w:val="20"/>
        </w:rPr>
        <w:t>More specifically, the following criteria may be used to quantify student performance.</w:t>
      </w:r>
    </w:p>
    <w:tbl>
      <w:tblPr>
        <w:tblW w:w="0" w:type="auto"/>
        <w:tblInd w:w="108" w:type="dxa"/>
        <w:tblLook w:val="04A0" w:firstRow="1" w:lastRow="0" w:firstColumn="1" w:lastColumn="0" w:noHBand="0" w:noVBand="1"/>
      </w:tblPr>
      <w:tblGrid>
        <w:gridCol w:w="911"/>
        <w:gridCol w:w="1923"/>
        <w:gridCol w:w="1928"/>
        <w:gridCol w:w="1941"/>
        <w:gridCol w:w="2045"/>
      </w:tblGrid>
      <w:tr w:rsidR="00A716BC" w:rsidTr="00A716BC">
        <w:trPr>
          <w:trHeight w:val="313"/>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Grade</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Content</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Format</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Spelling &amp; Grammar</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Team Contribution</w:t>
            </w:r>
          </w:p>
        </w:tc>
      </w:tr>
      <w:tr w:rsidR="00A716BC" w:rsidTr="00A716BC">
        <w:trPr>
          <w:trHeight w:val="628"/>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 xml:space="preserve">A </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All rubric items included / addressed</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rPr>
                <w:rFonts w:ascii="Arial" w:hAnsi="Arial" w:cs="Arial"/>
                <w:color w:val="000000"/>
                <w:lang w:eastAsia="ar-SA"/>
              </w:rPr>
            </w:pPr>
            <w:r>
              <w:rPr>
                <w:rFonts w:ascii="Arial" w:hAnsi="Arial" w:cs="Arial"/>
                <w:color w:val="000000"/>
              </w:rPr>
              <w:t>No format errors, as</w:t>
            </w:r>
          </w:p>
          <w:p w:rsidR="00A716BC" w:rsidRDefault="00A716BC">
            <w:pPr>
              <w:suppressAutoHyphens/>
              <w:rPr>
                <w:rFonts w:ascii="Arial" w:hAnsi="Arial" w:cs="Arial"/>
                <w:color w:val="000000"/>
                <w:lang w:eastAsia="ar-SA"/>
              </w:rPr>
            </w:pPr>
            <w:r>
              <w:rPr>
                <w:rFonts w:ascii="Arial" w:hAnsi="Arial" w:cs="Arial"/>
                <w:color w:val="000000"/>
              </w:rPr>
              <w:t>described in rubric</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No spelling and grammar errors</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Learner has made full contribution</w:t>
            </w:r>
          </w:p>
        </w:tc>
      </w:tr>
      <w:tr w:rsidR="00A716BC" w:rsidTr="00A716BC">
        <w:trPr>
          <w:trHeight w:val="628"/>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 xml:space="preserve">B </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Minor rubric items missed or wrong</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Few, or minor format errors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Few spelling or grammar errors</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Missed minor deadline or task</w:t>
            </w:r>
          </w:p>
        </w:tc>
      </w:tr>
      <w:tr w:rsidR="00A716BC" w:rsidTr="00A716BC">
        <w:trPr>
          <w:trHeight w:val="628"/>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 xml:space="preserve">C </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Several, or major missed / wrong items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Many, or major format errors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Many spelling or grammar errors</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Missed major, or several minor tasks</w:t>
            </w:r>
          </w:p>
        </w:tc>
      </w:tr>
      <w:tr w:rsidR="00A716BC" w:rsidTr="00A716BC">
        <w:trPr>
          <w:trHeight w:val="628"/>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 xml:space="preserve">D </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Several and major missed / wrong items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Many and major format errors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Notable spelling or grammar errors</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Missed major and several minor tasks</w:t>
            </w:r>
          </w:p>
        </w:tc>
      </w:tr>
      <w:tr w:rsidR="00A716BC" w:rsidTr="00A716BC">
        <w:trPr>
          <w:trHeight w:val="628"/>
        </w:trPr>
        <w:tc>
          <w:tcPr>
            <w:tcW w:w="884"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jc w:val="center"/>
              <w:rPr>
                <w:rFonts w:ascii="Arial" w:hAnsi="Arial" w:cs="Arial"/>
                <w:b/>
                <w:color w:val="000000"/>
                <w:lang w:eastAsia="ar-SA"/>
              </w:rPr>
            </w:pPr>
            <w:r>
              <w:rPr>
                <w:rFonts w:ascii="Arial" w:hAnsi="Arial" w:cs="Arial"/>
                <w:b/>
                <w:color w:val="000000"/>
              </w:rPr>
              <w:t xml:space="preserve">F </w:t>
            </w:r>
          </w:p>
        </w:tc>
        <w:tc>
          <w:tcPr>
            <w:tcW w:w="2479"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Missing most or all rubric items</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Format mostly, or entirely ignored</w:t>
            </w:r>
          </w:p>
        </w:tc>
        <w:tc>
          <w:tcPr>
            <w:tcW w:w="256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Writing does not meet university standards</w:t>
            </w:r>
          </w:p>
        </w:tc>
        <w:tc>
          <w:tcPr>
            <w:tcW w:w="2415" w:type="dxa"/>
            <w:tcBorders>
              <w:top w:val="single" w:sz="4" w:space="0" w:color="000000"/>
              <w:left w:val="single" w:sz="4" w:space="0" w:color="000000"/>
              <w:bottom w:val="single" w:sz="4" w:space="0" w:color="000000"/>
              <w:right w:val="single" w:sz="4" w:space="0" w:color="000000"/>
            </w:tcBorders>
            <w:hideMark/>
          </w:tcPr>
          <w:p w:rsidR="00A716BC" w:rsidRDefault="00A716BC">
            <w:pPr>
              <w:suppressAutoHyphens/>
              <w:rPr>
                <w:rFonts w:ascii="Arial" w:hAnsi="Arial" w:cs="Arial"/>
                <w:color w:val="000000"/>
                <w:lang w:eastAsia="ar-SA"/>
              </w:rPr>
            </w:pPr>
            <w:r>
              <w:rPr>
                <w:rFonts w:ascii="Arial" w:hAnsi="Arial" w:cs="Arial"/>
                <w:color w:val="000000"/>
              </w:rPr>
              <w:t>Learner has made no meaningful effort</w:t>
            </w:r>
          </w:p>
        </w:tc>
      </w:tr>
    </w:tbl>
    <w:p w:rsidR="00A716BC" w:rsidRDefault="00A716BC" w:rsidP="00A71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rPr>
          <w:rFonts w:ascii="Arial" w:hAnsi="Arial" w:cs="Arial"/>
          <w:b/>
          <w:lang w:eastAsia="ar-SA"/>
        </w:rPr>
      </w:pPr>
      <w:r>
        <w:rPr>
          <w:rFonts w:ascii="Arial" w:hAnsi="Arial" w:cs="Arial"/>
          <w:b/>
        </w:rPr>
        <w:t>Grading Percentage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1203"/>
      </w:tblGrid>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lastRenderedPageBreak/>
              <w:t>94% and above:</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A</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93% - 90%:</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A-</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89% - 87%:</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B+</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86% - 84%:</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B</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83% - 80%:</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B-</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79% - 77%:</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C+</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 xml:space="preserve">76% - 74%: </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C</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73% - 70%:</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C-</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 xml:space="preserve">69% - 67%: </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D+</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66% - 64%:</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D</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63% - 60%:</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color w:val="000000"/>
                <w:sz w:val="20"/>
                <w:szCs w:val="20"/>
                <w:lang w:eastAsia="ar-SA"/>
              </w:rPr>
            </w:pPr>
            <w:r>
              <w:rPr>
                <w:rFonts w:ascii="Arial" w:hAnsi="Arial" w:cs="Arial"/>
                <w:color w:val="000000"/>
                <w:sz w:val="20"/>
                <w:szCs w:val="20"/>
              </w:rPr>
              <w:t>D-</w:t>
            </w:r>
          </w:p>
        </w:tc>
      </w:tr>
      <w:tr w:rsidR="00A716BC" w:rsidTr="00A716BC">
        <w:tc>
          <w:tcPr>
            <w:tcW w:w="2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sz w:val="20"/>
                <w:szCs w:val="20"/>
                <w:lang w:eastAsia="ar-SA"/>
              </w:rPr>
            </w:pPr>
            <w:r>
              <w:rPr>
                <w:rFonts w:ascii="Arial" w:hAnsi="Arial" w:cs="Arial"/>
                <w:sz w:val="20"/>
                <w:szCs w:val="20"/>
              </w:rPr>
              <w:t>below 60%:</w:t>
            </w:r>
          </w:p>
        </w:tc>
        <w:tc>
          <w:tcPr>
            <w:tcW w:w="12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716BC" w:rsidRDefault="00A716BC">
            <w:pPr>
              <w:suppressAutoHyphens/>
              <w:snapToGrid w:val="0"/>
              <w:rPr>
                <w:rFonts w:ascii="Arial" w:hAnsi="Arial" w:cs="Arial"/>
                <w:sz w:val="20"/>
                <w:szCs w:val="20"/>
                <w:lang w:eastAsia="ar-SA"/>
              </w:rPr>
            </w:pPr>
            <w:r>
              <w:rPr>
                <w:rFonts w:ascii="Arial" w:hAnsi="Arial" w:cs="Arial"/>
                <w:sz w:val="20"/>
                <w:szCs w:val="20"/>
              </w:rPr>
              <w:t>F</w:t>
            </w:r>
          </w:p>
        </w:tc>
      </w:tr>
    </w:tbl>
    <w:p w:rsidR="00A716BC" w:rsidRDefault="00A716BC" w:rsidP="00A716BC">
      <w:pPr>
        <w:rPr>
          <w:rFonts w:ascii="Arial" w:hAnsi="Arial" w:cs="Arial"/>
          <w:sz w:val="20"/>
          <w:szCs w:val="20"/>
          <w:lang w:eastAsia="ar-SA"/>
        </w:rPr>
      </w:pPr>
    </w:p>
    <w:p w:rsidR="00A716BC" w:rsidRDefault="00A716BC" w:rsidP="00A716BC">
      <w:pPr>
        <w:pStyle w:val="Heading1"/>
        <w:tabs>
          <w:tab w:val="clear" w:pos="720"/>
          <w:tab w:val="left" w:pos="0"/>
        </w:tabs>
        <w:spacing w:after="240"/>
      </w:pPr>
      <w:r>
        <w:t>NOTES FOR SUCCESS:</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Take responsibility for your own learning.</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Take pride in your work as it represents you! Make sure that you follow the appropriate APA or MLA manual guidelines for writing.</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Remember that spelling, grammar, clarity of expression, and organization of ideas are critically important. They are worth up to 50% of all written assignments.</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You are responsible for arranging to take tests or to submit work at a time other than the time designated in the syllabus. The arrangements must be made in advance and final decisions are at the discretion of the instructor.</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You are responsible to make up the content of classes missed by being informed and aware of current topics and due dates.</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Pop quizzes are to reward people who participate responsibly and are on time. The opportunity to make-up quizzes will not be offered.</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We will discuss all assignments in class. Please be prepared to ask questions and get specific answers at that time.</w:t>
      </w:r>
    </w:p>
    <w:p w:rsidR="00A716BC" w:rsidRDefault="00A716BC" w:rsidP="00A716BC">
      <w:pPr>
        <w:numPr>
          <w:ilvl w:val="0"/>
          <w:numId w:val="10"/>
        </w:numPr>
        <w:tabs>
          <w:tab w:val="left" w:pos="720"/>
        </w:tabs>
        <w:suppressAutoHyphens/>
        <w:ind w:left="1320" w:hanging="960"/>
        <w:rPr>
          <w:rFonts w:ascii="Arial" w:hAnsi="Arial" w:cs="Arial"/>
        </w:rPr>
      </w:pPr>
      <w:r>
        <w:rPr>
          <w:rFonts w:ascii="Arial" w:hAnsi="Arial" w:cs="Arial"/>
        </w:rPr>
        <w:t>Consult the Green Sheet, ask your buddy and/or other classmates, and read all materials thoroughly but seek help from the instructor when necessary. The door is open and appointments are welcomed.</w:t>
      </w:r>
    </w:p>
    <w:p w:rsidR="00A716BC" w:rsidRDefault="00A716BC" w:rsidP="00A716BC">
      <w:pPr>
        <w:pStyle w:val="Heading1"/>
        <w:tabs>
          <w:tab w:val="clear" w:pos="720"/>
        </w:tabs>
        <w:spacing w:after="240"/>
        <w:jc w:val="center"/>
      </w:pPr>
      <w:r>
        <w:rPr>
          <w:sz w:val="20"/>
        </w:rPr>
        <w:br w:type="page"/>
      </w:r>
      <w:r>
        <w:lastRenderedPageBreak/>
        <w:t>APPENDIX A:</w:t>
      </w:r>
    </w:p>
    <w:p w:rsidR="00A716BC" w:rsidRDefault="00A716BC" w:rsidP="00A716BC">
      <w:pPr>
        <w:spacing w:after="280"/>
        <w:jc w:val="center"/>
        <w:rPr>
          <w:rFonts w:ascii="Arial" w:hAnsi="Arial" w:cs="Arial"/>
          <w:b/>
        </w:rPr>
      </w:pPr>
      <w:r>
        <w:rPr>
          <w:rFonts w:ascii="Arial" w:hAnsi="Arial" w:cs="Arial"/>
          <w:b/>
        </w:rPr>
        <w:t>ASSIGNMENT 1:</w:t>
      </w:r>
    </w:p>
    <w:p w:rsidR="00A716BC" w:rsidRDefault="00A716BC" w:rsidP="00A716BC">
      <w:pPr>
        <w:spacing w:after="280"/>
        <w:jc w:val="center"/>
        <w:rPr>
          <w:rFonts w:ascii="Arial" w:hAnsi="Arial" w:cs="Arial"/>
          <w:b/>
        </w:rPr>
      </w:pPr>
      <w:r>
        <w:rPr>
          <w:rFonts w:ascii="Arial" w:hAnsi="Arial" w:cs="Arial"/>
          <w:b/>
        </w:rPr>
        <w:t>Reflective Paper:  My Past and Present Experiences with Play and Leisure:</w:t>
      </w:r>
    </w:p>
    <w:p w:rsidR="00A716BC" w:rsidRDefault="00A716BC" w:rsidP="00A716BC">
      <w:pPr>
        <w:spacing w:after="240"/>
        <w:rPr>
          <w:rFonts w:ascii="Arial" w:hAnsi="Arial" w:cs="Arial"/>
        </w:rPr>
      </w:pPr>
      <w:r>
        <w:rPr>
          <w:rFonts w:ascii="Arial" w:hAnsi="Arial" w:cs="Arial"/>
        </w:rPr>
        <w:t>Your reflective analysis will address these major areas of competency:</w:t>
      </w:r>
    </w:p>
    <w:p w:rsidR="00A716BC" w:rsidRDefault="00A716BC" w:rsidP="00A716BC">
      <w:pPr>
        <w:numPr>
          <w:ilvl w:val="0"/>
          <w:numId w:val="11"/>
        </w:numPr>
        <w:suppressAutoHyphens/>
        <w:spacing w:after="240"/>
        <w:rPr>
          <w:rFonts w:ascii="Arial" w:hAnsi="Arial" w:cs="Arial"/>
        </w:rPr>
      </w:pPr>
      <w:r>
        <w:rPr>
          <w:rFonts w:ascii="Arial" w:hAnsi="Arial" w:cs="Arial"/>
        </w:rPr>
        <w:t xml:space="preserve">My Early Years: (using </w:t>
      </w:r>
      <w:r>
        <w:rPr>
          <w:rFonts w:ascii="Arial" w:hAnsi="Arial" w:cs="Arial"/>
          <w:b/>
        </w:rPr>
        <w:t>terminology</w:t>
      </w:r>
      <w:r>
        <w:rPr>
          <w:rFonts w:ascii="Arial" w:hAnsi="Arial" w:cs="Arial"/>
        </w:rPr>
        <w:t xml:space="preserve">, </w:t>
      </w:r>
      <w:r>
        <w:rPr>
          <w:rFonts w:ascii="Arial" w:hAnsi="Arial" w:cs="Arial"/>
          <w:b/>
        </w:rPr>
        <w:t>theories</w:t>
      </w:r>
      <w:r>
        <w:rPr>
          <w:rFonts w:ascii="Arial" w:hAnsi="Arial" w:cs="Arial"/>
        </w:rPr>
        <w:t xml:space="preserve">, and </w:t>
      </w:r>
      <w:r>
        <w:rPr>
          <w:rFonts w:ascii="Arial" w:hAnsi="Arial" w:cs="Arial"/>
          <w:b/>
        </w:rPr>
        <w:t>quotes</w:t>
      </w:r>
      <w:r>
        <w:rPr>
          <w:rFonts w:ascii="Arial" w:hAnsi="Arial" w:cs="Arial"/>
        </w:rPr>
        <w:t xml:space="preserve"> from chapters designated by your instructor and your Leisure Profile).</w:t>
      </w:r>
    </w:p>
    <w:p w:rsidR="00A716BC" w:rsidRDefault="00A716BC" w:rsidP="00A716BC">
      <w:pPr>
        <w:numPr>
          <w:ilvl w:val="1"/>
          <w:numId w:val="11"/>
        </w:numPr>
        <w:suppressAutoHyphens/>
        <w:spacing w:after="240"/>
        <w:rPr>
          <w:rFonts w:ascii="Arial" w:hAnsi="Arial" w:cs="Arial"/>
        </w:rPr>
      </w:pPr>
      <w:r>
        <w:rPr>
          <w:rFonts w:ascii="Arial" w:hAnsi="Arial" w:cs="Arial"/>
        </w:rPr>
        <w:t>In what ways has my family, conditioning/values (cultural, religious, gender, social, and personal development) affected my experience and view of play, recreation, and leisure?</w:t>
      </w:r>
    </w:p>
    <w:p w:rsidR="00A716BC" w:rsidRDefault="00A716BC" w:rsidP="00A716BC">
      <w:pPr>
        <w:numPr>
          <w:ilvl w:val="1"/>
          <w:numId w:val="11"/>
        </w:numPr>
        <w:suppressAutoHyphens/>
        <w:spacing w:after="240"/>
        <w:rPr>
          <w:rFonts w:ascii="Arial" w:hAnsi="Arial" w:cs="Arial"/>
        </w:rPr>
      </w:pPr>
      <w:r>
        <w:rPr>
          <w:rFonts w:ascii="Arial" w:hAnsi="Arial" w:cs="Arial"/>
        </w:rPr>
        <w:t>To what degree do I behave (pertaining to leisure) in ways that limit and expand my own intrinsic motivation and internal locus of control?</w:t>
      </w:r>
    </w:p>
    <w:p w:rsidR="00A716BC" w:rsidRDefault="00A716BC" w:rsidP="00A716BC">
      <w:pPr>
        <w:numPr>
          <w:ilvl w:val="0"/>
          <w:numId w:val="11"/>
        </w:numPr>
        <w:suppressAutoHyphens/>
        <w:spacing w:after="240"/>
        <w:rPr>
          <w:rFonts w:ascii="Arial" w:hAnsi="Arial" w:cs="Arial"/>
        </w:rPr>
      </w:pPr>
      <w:r>
        <w:rPr>
          <w:rFonts w:ascii="Arial" w:hAnsi="Arial" w:cs="Arial"/>
        </w:rPr>
        <w:t>My Present Leisure:</w:t>
      </w:r>
    </w:p>
    <w:p w:rsidR="00A716BC" w:rsidRDefault="00A716BC" w:rsidP="00A716BC">
      <w:pPr>
        <w:numPr>
          <w:ilvl w:val="1"/>
          <w:numId w:val="11"/>
        </w:numPr>
        <w:suppressAutoHyphens/>
        <w:spacing w:after="240"/>
        <w:rPr>
          <w:rFonts w:ascii="Arial" w:hAnsi="Arial" w:cs="Arial"/>
        </w:rPr>
      </w:pPr>
      <w:r>
        <w:rPr>
          <w:rFonts w:ascii="Arial" w:hAnsi="Arial" w:cs="Arial"/>
        </w:rPr>
        <w:t>Using Chapter 4 and my Leisure Profile results, discuss how I experience and behave in school/work and in leisure using terminology of perceived freedom, intrinsic motivation, casual leisure, and serious leisure.</w:t>
      </w:r>
    </w:p>
    <w:p w:rsidR="00A716BC" w:rsidRDefault="00A716BC" w:rsidP="00A716BC">
      <w:pPr>
        <w:numPr>
          <w:ilvl w:val="1"/>
          <w:numId w:val="11"/>
        </w:numPr>
        <w:suppressAutoHyphens/>
        <w:spacing w:after="240"/>
        <w:rPr>
          <w:rFonts w:ascii="Arial" w:hAnsi="Arial" w:cs="Arial"/>
        </w:rPr>
      </w:pPr>
      <w:r>
        <w:rPr>
          <w:rFonts w:ascii="Arial" w:hAnsi="Arial" w:cs="Arial"/>
        </w:rPr>
        <w:t xml:space="preserve">Using theories of leisure motivation discussed in Chapter 6, </w:t>
      </w:r>
      <w:r>
        <w:rPr>
          <w:rFonts w:ascii="Arial" w:hAnsi="Arial" w:cs="Arial"/>
          <w:b/>
        </w:rPr>
        <w:t>and</w:t>
      </w:r>
      <w:r>
        <w:rPr>
          <w:rFonts w:ascii="Arial" w:hAnsi="Arial" w:cs="Arial"/>
        </w:rPr>
        <w:t xml:space="preserve"> your Leisure Profile results, describe the ways in which I currently am engaged in leisure.</w:t>
      </w:r>
    </w:p>
    <w:p w:rsidR="00A716BC" w:rsidRDefault="00A716BC" w:rsidP="00A716BC">
      <w:pPr>
        <w:numPr>
          <w:ilvl w:val="0"/>
          <w:numId w:val="11"/>
        </w:numPr>
        <w:suppressAutoHyphens/>
        <w:spacing w:after="240"/>
        <w:rPr>
          <w:rFonts w:ascii="Arial" w:hAnsi="Arial" w:cs="Arial"/>
        </w:rPr>
      </w:pPr>
      <w:r>
        <w:rPr>
          <w:rFonts w:ascii="Arial" w:hAnsi="Arial" w:cs="Arial"/>
        </w:rPr>
        <w:t xml:space="preserve"> (Other criteria as designated by your instructor).</w:t>
      </w:r>
    </w:p>
    <w:p w:rsidR="00A716BC" w:rsidRDefault="00A716BC" w:rsidP="00A716BC">
      <w:pPr>
        <w:pStyle w:val="Heading1"/>
        <w:tabs>
          <w:tab w:val="clear" w:pos="720"/>
        </w:tabs>
        <w:spacing w:after="240"/>
        <w:jc w:val="center"/>
        <w:rPr>
          <w:u w:val="none"/>
        </w:rPr>
      </w:pPr>
      <w:r>
        <w:rPr>
          <w:b w:val="0"/>
          <w:bCs w:val="0"/>
        </w:rPr>
        <w:br w:type="page"/>
      </w:r>
      <w:r>
        <w:lastRenderedPageBreak/>
        <w:t>APPENDIX B:</w:t>
      </w:r>
    </w:p>
    <w:p w:rsidR="00A716BC" w:rsidRDefault="00A716BC" w:rsidP="00A716BC">
      <w:pPr>
        <w:pStyle w:val="Heading1"/>
        <w:tabs>
          <w:tab w:val="clear" w:pos="720"/>
        </w:tabs>
        <w:spacing w:after="240"/>
        <w:jc w:val="center"/>
        <w:rPr>
          <w:u w:val="none"/>
        </w:rPr>
      </w:pPr>
      <w:r>
        <w:rPr>
          <w:u w:val="none"/>
        </w:rPr>
        <w:t>ASSIGNMENT 2:</w:t>
      </w:r>
    </w:p>
    <w:p w:rsidR="00A716BC" w:rsidRDefault="00A716BC" w:rsidP="00A716BC">
      <w:pPr>
        <w:pStyle w:val="Heading1"/>
        <w:tabs>
          <w:tab w:val="clear" w:pos="720"/>
        </w:tabs>
        <w:spacing w:after="240"/>
        <w:jc w:val="center"/>
        <w:rPr>
          <w:u w:val="none"/>
        </w:rPr>
      </w:pPr>
      <w:r>
        <w:rPr>
          <w:u w:val="none"/>
        </w:rPr>
        <w:t>Leisure Exploration: Teaching, Learning, and Sharing (Oral Report):</w:t>
      </w:r>
    </w:p>
    <w:p w:rsidR="00A716BC" w:rsidRDefault="00A716BC" w:rsidP="00A716BC">
      <w:pPr>
        <w:pStyle w:val="Heading1"/>
        <w:tabs>
          <w:tab w:val="clear" w:pos="720"/>
        </w:tabs>
        <w:spacing w:after="240"/>
        <w:rPr>
          <w:b w:val="0"/>
          <w:sz w:val="20"/>
          <w:szCs w:val="20"/>
          <w:u w:val="none"/>
        </w:rPr>
      </w:pPr>
      <w:r>
        <w:rPr>
          <w:b w:val="0"/>
          <w:sz w:val="20"/>
          <w:u w:val="none"/>
        </w:rPr>
        <w:t>In this assignment, you will use appropriate social skills to enhance learning and develop positive interpersonal relationships with individuals from diverse backgrounds and interests. You will participate in a completely new leisure activity with a buddy who has expertise and passion in that activity.</w:t>
      </w:r>
    </w:p>
    <w:p w:rsidR="00A716BC" w:rsidRDefault="00A716BC" w:rsidP="00A716BC">
      <w:pPr>
        <w:numPr>
          <w:ilvl w:val="0"/>
          <w:numId w:val="12"/>
        </w:numPr>
        <w:spacing w:after="200"/>
        <w:rPr>
          <w:rFonts w:ascii="Arial" w:hAnsi="Arial" w:cs="Arial"/>
          <w:b/>
          <w:sz w:val="20"/>
          <w:szCs w:val="20"/>
        </w:rPr>
      </w:pPr>
      <w:r>
        <w:rPr>
          <w:rFonts w:ascii="Arial" w:hAnsi="Arial" w:cs="Arial"/>
          <w:b/>
          <w:sz w:val="20"/>
          <w:szCs w:val="20"/>
        </w:rPr>
        <w:t>Fill Out the Questionnaire:</w:t>
      </w:r>
    </w:p>
    <w:p w:rsidR="00A716BC" w:rsidRDefault="00A716BC" w:rsidP="00A716BC">
      <w:pPr>
        <w:numPr>
          <w:ilvl w:val="0"/>
          <w:numId w:val="13"/>
        </w:numPr>
        <w:rPr>
          <w:rFonts w:ascii="Arial" w:hAnsi="Arial" w:cs="Arial"/>
          <w:sz w:val="20"/>
          <w:szCs w:val="20"/>
        </w:rPr>
      </w:pPr>
      <w:r>
        <w:rPr>
          <w:rFonts w:ascii="Arial" w:hAnsi="Arial" w:cs="Arial"/>
          <w:sz w:val="20"/>
        </w:rPr>
        <w:t xml:space="preserve">You will fill out the Activity Preference Questionnaire (APQ) and Discovery Analysis on pages 303-305 of the </w:t>
      </w:r>
      <w:r>
        <w:rPr>
          <w:rFonts w:ascii="Arial" w:hAnsi="Arial" w:cs="Arial"/>
          <w:i/>
          <w:sz w:val="20"/>
        </w:rPr>
        <w:t>Personal Development and Discovery through Leisure</w:t>
      </w:r>
      <w:r>
        <w:rPr>
          <w:rFonts w:ascii="Arial" w:hAnsi="Arial" w:cs="Arial"/>
          <w:sz w:val="20"/>
        </w:rPr>
        <w:t xml:space="preserve"> textbook.</w:t>
      </w:r>
    </w:p>
    <w:p w:rsidR="00A716BC" w:rsidRDefault="00A716BC" w:rsidP="00A716BC">
      <w:pPr>
        <w:spacing w:after="200"/>
        <w:ind w:left="360"/>
        <w:jc w:val="right"/>
        <w:rPr>
          <w:rFonts w:ascii="Arial" w:hAnsi="Arial" w:cs="Arial"/>
          <w:sz w:val="22"/>
          <w:szCs w:val="22"/>
        </w:rPr>
      </w:pPr>
      <w:r>
        <w:rPr>
          <w:rFonts w:ascii="Arial" w:hAnsi="Arial" w:cs="Arial"/>
          <w:sz w:val="22"/>
          <w:szCs w:val="22"/>
        </w:rPr>
        <w:t>DUE _____________</w:t>
      </w:r>
    </w:p>
    <w:p w:rsidR="00A716BC" w:rsidRDefault="00A716BC" w:rsidP="00A716BC">
      <w:pPr>
        <w:pStyle w:val="Heading2"/>
        <w:numPr>
          <w:ilvl w:val="0"/>
          <w:numId w:val="12"/>
        </w:numPr>
        <w:spacing w:after="200"/>
        <w:rPr>
          <w:sz w:val="20"/>
          <w:szCs w:val="20"/>
        </w:rPr>
      </w:pPr>
      <w:r>
        <w:t>Teaching My Leisure Strength: Working in Leisure Collaboration:</w:t>
      </w:r>
    </w:p>
    <w:p w:rsidR="00A716BC" w:rsidRDefault="00A716BC" w:rsidP="00A716BC">
      <w:pPr>
        <w:numPr>
          <w:ilvl w:val="0"/>
          <w:numId w:val="14"/>
        </w:numPr>
        <w:spacing w:after="200"/>
        <w:rPr>
          <w:rFonts w:ascii="Arial" w:hAnsi="Arial" w:cs="Arial"/>
          <w:sz w:val="20"/>
        </w:rPr>
      </w:pPr>
      <w:r>
        <w:rPr>
          <w:rFonts w:ascii="Arial" w:hAnsi="Arial" w:cs="Arial"/>
          <w:sz w:val="20"/>
        </w:rPr>
        <w:t>You will pick a leisure strength (your favorite healthy leisure) and introduce, teach, and coach your Leisure Buddy to engage in the leisure.</w:t>
      </w:r>
    </w:p>
    <w:p w:rsidR="00A716BC" w:rsidRDefault="00A716BC" w:rsidP="00A716BC">
      <w:pPr>
        <w:numPr>
          <w:ilvl w:val="0"/>
          <w:numId w:val="14"/>
        </w:numPr>
        <w:spacing w:after="200"/>
        <w:rPr>
          <w:rFonts w:ascii="Arial" w:hAnsi="Arial" w:cs="Arial"/>
          <w:sz w:val="20"/>
        </w:rPr>
      </w:pPr>
      <w:r>
        <w:rPr>
          <w:rFonts w:ascii="Arial" w:hAnsi="Arial" w:cs="Arial"/>
          <w:sz w:val="20"/>
        </w:rPr>
        <w:t>Example-Mike and Krysha are now HRTM 010 leisure buddies. Krysha is an avid soccer fan and Mike is in the Music school studying cello which he has loved since grade school.  Krysha will take Mike to his first soccer game and explain the rules of the game. Krysha will teach Mike to pass and kick a soccer ball. Mike will introduce Krysha to the Cello-taking her to an on campus concert and then playing cello for her and showing her how the instrument works.</w:t>
      </w:r>
    </w:p>
    <w:p w:rsidR="00A716BC" w:rsidRDefault="00A716BC" w:rsidP="00A716BC">
      <w:pPr>
        <w:numPr>
          <w:ilvl w:val="0"/>
          <w:numId w:val="14"/>
        </w:numPr>
        <w:rPr>
          <w:rFonts w:ascii="Arial" w:hAnsi="Arial" w:cs="Arial"/>
          <w:sz w:val="20"/>
        </w:rPr>
      </w:pPr>
      <w:r>
        <w:rPr>
          <w:rFonts w:ascii="Arial" w:hAnsi="Arial" w:cs="Arial"/>
          <w:sz w:val="20"/>
        </w:rPr>
        <w:t>Each of you will create a Leisure Collage to aid in your individual portions of the presentation, and to help your peers connect with and understand your experiences.  Your instructor will explain the requirements.</w:t>
      </w:r>
    </w:p>
    <w:p w:rsidR="00A716BC" w:rsidRDefault="00A716BC" w:rsidP="00A716BC">
      <w:pPr>
        <w:pStyle w:val="Heading2"/>
        <w:tabs>
          <w:tab w:val="left" w:pos="720"/>
        </w:tabs>
        <w:spacing w:after="200"/>
        <w:ind w:firstLine="360"/>
        <w:jc w:val="right"/>
        <w:rPr>
          <w:b w:val="0"/>
          <w:sz w:val="22"/>
          <w:szCs w:val="22"/>
        </w:rPr>
      </w:pPr>
      <w:r>
        <w:rPr>
          <w:b w:val="0"/>
          <w:sz w:val="22"/>
          <w:szCs w:val="22"/>
        </w:rPr>
        <w:t>DUE__________</w:t>
      </w:r>
    </w:p>
    <w:p w:rsidR="00A716BC" w:rsidRDefault="00A716BC" w:rsidP="00A716BC">
      <w:pPr>
        <w:numPr>
          <w:ilvl w:val="0"/>
          <w:numId w:val="12"/>
        </w:numPr>
        <w:spacing w:after="200"/>
        <w:rPr>
          <w:rFonts w:ascii="Arial" w:hAnsi="Arial" w:cs="Arial"/>
          <w:b/>
          <w:sz w:val="20"/>
          <w:szCs w:val="20"/>
        </w:rPr>
      </w:pPr>
      <w:r>
        <w:rPr>
          <w:rFonts w:ascii="Arial" w:hAnsi="Arial" w:cs="Arial"/>
          <w:b/>
          <w:sz w:val="20"/>
          <w:szCs w:val="20"/>
        </w:rPr>
        <w:t>Oral Report:</w:t>
      </w:r>
    </w:p>
    <w:p w:rsidR="00A716BC" w:rsidRDefault="00A716BC" w:rsidP="00A716BC">
      <w:pPr>
        <w:numPr>
          <w:ilvl w:val="0"/>
          <w:numId w:val="15"/>
        </w:numPr>
        <w:spacing w:after="200"/>
        <w:rPr>
          <w:rFonts w:ascii="Arial" w:hAnsi="Arial" w:cs="Arial"/>
          <w:sz w:val="20"/>
          <w:szCs w:val="20"/>
        </w:rPr>
      </w:pPr>
      <w:r>
        <w:rPr>
          <w:rFonts w:ascii="Arial" w:hAnsi="Arial" w:cs="Arial"/>
          <w:sz w:val="20"/>
        </w:rPr>
        <w:t>Leisure buddies will deliver an oral report to the class about their new leisure experiences. This is a graded buddy presentation and must last for no more than 5 minutes. The presentation should be well prepared, practiced and cover the following information; new leisure experience, feelings, concerns and expectations experienced prior to the anticipated experience. In order to earn average credit, you must clearly respond to every single question in the grading rubric below.</w:t>
      </w:r>
    </w:p>
    <w:p w:rsidR="00A716BC" w:rsidRDefault="00A716BC" w:rsidP="00A716BC">
      <w:pPr>
        <w:numPr>
          <w:ilvl w:val="0"/>
          <w:numId w:val="15"/>
        </w:numPr>
        <w:spacing w:after="200"/>
        <w:rPr>
          <w:rFonts w:ascii="Arial" w:hAnsi="Arial" w:cs="Arial"/>
          <w:sz w:val="20"/>
        </w:rPr>
      </w:pPr>
      <w:r>
        <w:rPr>
          <w:rFonts w:ascii="Arial" w:hAnsi="Arial" w:cs="Arial"/>
          <w:sz w:val="20"/>
        </w:rPr>
        <w:t>Students must discuss your experience of yourself, your relationship with your buddy over time, and your experience of leisure.</w:t>
      </w:r>
    </w:p>
    <w:p w:rsidR="00A716BC" w:rsidRDefault="00A716BC" w:rsidP="00A716BC">
      <w:pPr>
        <w:numPr>
          <w:ilvl w:val="0"/>
          <w:numId w:val="15"/>
        </w:numPr>
        <w:spacing w:after="200"/>
        <w:rPr>
          <w:rFonts w:ascii="Arial" w:hAnsi="Arial" w:cs="Arial"/>
          <w:sz w:val="20"/>
        </w:rPr>
      </w:pPr>
      <w:r>
        <w:rPr>
          <w:rFonts w:ascii="Arial" w:hAnsi="Arial" w:cs="Arial"/>
          <w:sz w:val="20"/>
        </w:rPr>
        <w:t>See specific questions in the Grading Rubric Below.</w:t>
      </w:r>
    </w:p>
    <w:p w:rsidR="00A716BC" w:rsidRDefault="00A716BC" w:rsidP="00A716BC">
      <w:pPr>
        <w:numPr>
          <w:ilvl w:val="0"/>
          <w:numId w:val="15"/>
        </w:numPr>
        <w:spacing w:after="200"/>
        <w:rPr>
          <w:rFonts w:ascii="Arial" w:hAnsi="Arial" w:cs="Arial"/>
          <w:sz w:val="20"/>
        </w:rPr>
      </w:pPr>
      <w:r>
        <w:rPr>
          <w:rFonts w:ascii="Arial" w:hAnsi="Arial" w:cs="Arial"/>
          <w:sz w:val="20"/>
        </w:rPr>
        <w:t>Be creative and rehearsed in your delivery.</w:t>
      </w:r>
    </w:p>
    <w:p w:rsidR="00A716BC" w:rsidRDefault="00A716BC" w:rsidP="00A716BC">
      <w:pPr>
        <w:rPr>
          <w:rFonts w:ascii="Arial" w:hAnsi="Arial" w:cs="Arial"/>
          <w:sz w:val="20"/>
        </w:rPr>
      </w:pPr>
      <w:r>
        <w:rPr>
          <w:rFonts w:ascii="Arial" w:hAnsi="Arial" w:cs="Arial"/>
          <w:sz w:val="20"/>
        </w:rPr>
        <w:t>*This is a multi part assignment and requires teamwork so we invite you to plan in wiggle room for challenges. We hope you bring all questions and concerns to your teachers prior to due dates as late submissions will be significantly marked down. Begin now- this should be a “meaning making” and enjoyable experience.</w:t>
      </w:r>
    </w:p>
    <w:p w:rsidR="00A716BC" w:rsidRDefault="00A716BC" w:rsidP="00A716BC">
      <w:pPr>
        <w:spacing w:after="200"/>
        <w:ind w:left="360"/>
        <w:jc w:val="right"/>
        <w:rPr>
          <w:rFonts w:ascii="Arial" w:hAnsi="Arial" w:cs="Arial"/>
          <w:sz w:val="22"/>
          <w:szCs w:val="22"/>
        </w:rPr>
      </w:pPr>
      <w:r>
        <w:rPr>
          <w:rFonts w:ascii="Arial" w:hAnsi="Arial" w:cs="Arial"/>
          <w:sz w:val="22"/>
          <w:szCs w:val="22"/>
        </w:rPr>
        <w:t>DUE __________</w:t>
      </w:r>
    </w:p>
    <w:p w:rsidR="00A716BC" w:rsidRDefault="00A716BC" w:rsidP="00A716BC">
      <w:pPr>
        <w:pStyle w:val="Heading1"/>
        <w:tabs>
          <w:tab w:val="clear" w:pos="720"/>
        </w:tabs>
        <w:spacing w:after="200"/>
        <w:rPr>
          <w:sz w:val="22"/>
          <w:szCs w:val="22"/>
        </w:rPr>
      </w:pPr>
      <w:r>
        <w:rPr>
          <w:sz w:val="22"/>
          <w:szCs w:val="22"/>
        </w:rPr>
        <w:lastRenderedPageBreak/>
        <w:t>Grading Rubric for Leisure Exploration/Sharing Oral Report:</w:t>
      </w:r>
    </w:p>
    <w:p w:rsidR="00A716BC" w:rsidRDefault="00A716BC" w:rsidP="00A716BC">
      <w:pPr>
        <w:spacing w:after="200"/>
        <w:rPr>
          <w:rFonts w:ascii="Arial" w:hAnsi="Arial" w:cs="Arial"/>
          <w:sz w:val="22"/>
          <w:szCs w:val="22"/>
        </w:rPr>
      </w:pPr>
      <w:r>
        <w:rPr>
          <w:rFonts w:ascii="Arial" w:hAnsi="Arial" w:cs="Arial"/>
          <w:sz w:val="22"/>
          <w:szCs w:val="22"/>
        </w:rPr>
        <w:t>Part 1 - Activity Preference Questionnaire (APQ) and Discovery Analysis (completed or not).</w:t>
      </w:r>
    </w:p>
    <w:p w:rsidR="00A716BC" w:rsidRDefault="00A716BC" w:rsidP="00A716BC">
      <w:pPr>
        <w:rPr>
          <w:rFonts w:ascii="Arial" w:hAnsi="Arial" w:cs="Arial"/>
          <w:sz w:val="22"/>
          <w:szCs w:val="22"/>
        </w:rPr>
      </w:pPr>
      <w:r>
        <w:rPr>
          <w:rFonts w:ascii="Arial" w:hAnsi="Arial" w:cs="Arial"/>
          <w:sz w:val="22"/>
          <w:szCs w:val="22"/>
        </w:rPr>
        <w:t>Part 2 - Leisure Collage:</w:t>
      </w:r>
    </w:p>
    <w:p w:rsidR="00A716BC" w:rsidRDefault="00A716BC" w:rsidP="00A716BC">
      <w:pPr>
        <w:numPr>
          <w:ilvl w:val="0"/>
          <w:numId w:val="13"/>
        </w:numPr>
        <w:rPr>
          <w:rFonts w:ascii="Arial" w:hAnsi="Arial" w:cs="Arial"/>
          <w:sz w:val="20"/>
        </w:rPr>
      </w:pPr>
      <w:r>
        <w:rPr>
          <w:rFonts w:ascii="Arial" w:hAnsi="Arial" w:cs="Arial"/>
          <w:sz w:val="20"/>
        </w:rPr>
        <w:t>Artistic choices and elements of your collage.</w:t>
      </w:r>
    </w:p>
    <w:p w:rsidR="00A716BC" w:rsidRDefault="00A716BC" w:rsidP="00A716BC">
      <w:pPr>
        <w:numPr>
          <w:ilvl w:val="0"/>
          <w:numId w:val="13"/>
        </w:numPr>
        <w:rPr>
          <w:rFonts w:ascii="Arial" w:hAnsi="Arial" w:cs="Arial"/>
          <w:sz w:val="20"/>
        </w:rPr>
      </w:pPr>
      <w:r>
        <w:rPr>
          <w:rFonts w:ascii="Arial" w:hAnsi="Arial" w:cs="Arial"/>
          <w:sz w:val="20"/>
        </w:rPr>
        <w:t>Explanation as to why you chose particular words, symbols and photos.</w:t>
      </w:r>
    </w:p>
    <w:p w:rsidR="00A716BC" w:rsidRDefault="00A716BC" w:rsidP="00A716BC">
      <w:pPr>
        <w:numPr>
          <w:ilvl w:val="0"/>
          <w:numId w:val="13"/>
        </w:numPr>
        <w:spacing w:after="200"/>
        <w:rPr>
          <w:rFonts w:ascii="Arial" w:hAnsi="Arial" w:cs="Arial"/>
          <w:sz w:val="20"/>
        </w:rPr>
      </w:pPr>
      <w:r>
        <w:rPr>
          <w:rFonts w:ascii="Arial" w:hAnsi="Arial" w:cs="Arial"/>
          <w:sz w:val="20"/>
        </w:rPr>
        <w:t>Explanation about what each element says about you?</w:t>
      </w:r>
    </w:p>
    <w:p w:rsidR="00A716BC" w:rsidRDefault="00A716BC" w:rsidP="00A716BC">
      <w:pPr>
        <w:spacing w:after="200"/>
        <w:rPr>
          <w:rFonts w:ascii="Arial" w:hAnsi="Arial" w:cs="Arial"/>
          <w:sz w:val="20"/>
        </w:rPr>
      </w:pPr>
      <w:r>
        <w:rPr>
          <w:rFonts w:ascii="Arial" w:hAnsi="Arial" w:cs="Arial"/>
          <w:sz w:val="20"/>
        </w:rPr>
        <w:br w:type="page"/>
      </w:r>
      <w:r>
        <w:rPr>
          <w:rFonts w:ascii="Arial" w:hAnsi="Arial" w:cs="Arial"/>
          <w:sz w:val="22"/>
          <w:szCs w:val="22"/>
        </w:rPr>
        <w:lastRenderedPageBreak/>
        <w:t>Part 3 - In class Leisure Collage sharing:</w:t>
      </w:r>
    </w:p>
    <w:p w:rsidR="00A716BC" w:rsidRDefault="00A716BC" w:rsidP="00A716BC">
      <w:pPr>
        <w:numPr>
          <w:ilvl w:val="0"/>
          <w:numId w:val="16"/>
        </w:numPr>
        <w:suppressAutoHyphens/>
        <w:rPr>
          <w:rFonts w:ascii="Arial" w:hAnsi="Arial" w:cs="Arial"/>
          <w:sz w:val="20"/>
          <w:szCs w:val="20"/>
        </w:rPr>
      </w:pPr>
      <w:r>
        <w:rPr>
          <w:rFonts w:ascii="Arial" w:hAnsi="Arial" w:cs="Arial"/>
          <w:sz w:val="20"/>
          <w:szCs w:val="20"/>
        </w:rPr>
        <w:t>Demonstrates planned sharing and rehearsal.</w:t>
      </w:r>
    </w:p>
    <w:p w:rsidR="00A716BC" w:rsidRDefault="00A716BC" w:rsidP="00A716BC">
      <w:pPr>
        <w:numPr>
          <w:ilvl w:val="0"/>
          <w:numId w:val="16"/>
        </w:numPr>
        <w:suppressAutoHyphens/>
        <w:spacing w:after="200"/>
        <w:rPr>
          <w:rFonts w:ascii="Arial" w:hAnsi="Arial" w:cs="Arial"/>
          <w:sz w:val="20"/>
          <w:szCs w:val="20"/>
        </w:rPr>
      </w:pPr>
      <w:r>
        <w:rPr>
          <w:rFonts w:ascii="Arial" w:hAnsi="Arial" w:cs="Arial"/>
          <w:sz w:val="20"/>
          <w:szCs w:val="20"/>
        </w:rPr>
        <w:t>Demonstrates reflective analysis.</w:t>
      </w:r>
    </w:p>
    <w:p w:rsidR="00A716BC" w:rsidRDefault="00A716BC" w:rsidP="00A716BC">
      <w:pPr>
        <w:rPr>
          <w:rFonts w:ascii="Arial" w:hAnsi="Arial" w:cs="Arial"/>
          <w:sz w:val="22"/>
          <w:szCs w:val="22"/>
        </w:rPr>
      </w:pPr>
      <w:r>
        <w:rPr>
          <w:rFonts w:ascii="Arial" w:hAnsi="Arial" w:cs="Arial"/>
          <w:sz w:val="22"/>
          <w:szCs w:val="22"/>
        </w:rPr>
        <w:t>Part 4 – Leisure Teaching Reflection: Oral Report:</w:t>
      </w:r>
    </w:p>
    <w:p w:rsidR="00A716BC" w:rsidRDefault="00A716BC" w:rsidP="00A716BC">
      <w:pPr>
        <w:numPr>
          <w:ilvl w:val="0"/>
          <w:numId w:val="17"/>
        </w:numPr>
        <w:suppressAutoHyphens/>
        <w:rPr>
          <w:rFonts w:ascii="Arial" w:hAnsi="Arial" w:cs="Arial"/>
          <w:sz w:val="20"/>
          <w:szCs w:val="20"/>
        </w:rPr>
      </w:pPr>
      <w:r>
        <w:rPr>
          <w:rFonts w:ascii="Arial" w:hAnsi="Arial" w:cs="Arial"/>
          <w:sz w:val="20"/>
          <w:szCs w:val="20"/>
        </w:rPr>
        <w:t>(for instructor) To what degree did the student demonstrate planned sharing and rehearsal?</w:t>
      </w:r>
    </w:p>
    <w:p w:rsidR="00A716BC" w:rsidRDefault="00A716BC" w:rsidP="00A716BC">
      <w:pPr>
        <w:numPr>
          <w:ilvl w:val="0"/>
          <w:numId w:val="17"/>
        </w:numPr>
        <w:suppressAutoHyphens/>
        <w:rPr>
          <w:rFonts w:ascii="Arial" w:hAnsi="Arial" w:cs="Arial"/>
          <w:sz w:val="20"/>
          <w:szCs w:val="20"/>
        </w:rPr>
      </w:pPr>
      <w:r>
        <w:rPr>
          <w:rFonts w:ascii="Arial" w:hAnsi="Arial" w:cs="Arial"/>
          <w:sz w:val="20"/>
          <w:szCs w:val="20"/>
        </w:rPr>
        <w:t>(for instructor) To what degree did the student demonstrate reflective analysis?</w:t>
      </w:r>
    </w:p>
    <w:p w:rsidR="00A716BC" w:rsidRDefault="00A716BC" w:rsidP="00A716BC">
      <w:pPr>
        <w:numPr>
          <w:ilvl w:val="0"/>
          <w:numId w:val="17"/>
        </w:numPr>
        <w:rPr>
          <w:rFonts w:ascii="Arial" w:hAnsi="Arial" w:cs="Arial"/>
          <w:sz w:val="20"/>
        </w:rPr>
      </w:pPr>
      <w:r>
        <w:rPr>
          <w:rFonts w:ascii="Arial" w:hAnsi="Arial" w:cs="Arial"/>
          <w:sz w:val="20"/>
        </w:rPr>
        <w:t xml:space="preserve">How did this experience affect my </w:t>
      </w:r>
      <w:r>
        <w:rPr>
          <w:rFonts w:ascii="Arial" w:hAnsi="Arial" w:cs="Arial"/>
          <w:b/>
          <w:sz w:val="20"/>
          <w:u w:val="single"/>
        </w:rPr>
        <w:t>experience of myself (who I am, my identity</w:t>
      </w:r>
      <w:r>
        <w:rPr>
          <w:rFonts w:ascii="Arial" w:hAnsi="Arial" w:cs="Arial"/>
          <w:sz w:val="20"/>
          <w:u w:val="single"/>
        </w:rPr>
        <w:t>)</w:t>
      </w:r>
      <w:r>
        <w:rPr>
          <w:rFonts w:ascii="Arial" w:hAnsi="Arial" w:cs="Arial"/>
          <w:sz w:val="20"/>
        </w:rPr>
        <w:t>?</w:t>
      </w:r>
    </w:p>
    <w:p w:rsidR="00A716BC" w:rsidRDefault="00A716BC" w:rsidP="00A716BC">
      <w:pPr>
        <w:numPr>
          <w:ilvl w:val="0"/>
          <w:numId w:val="17"/>
        </w:numPr>
        <w:rPr>
          <w:rFonts w:ascii="Arial" w:hAnsi="Arial" w:cs="Arial"/>
          <w:sz w:val="20"/>
        </w:rPr>
      </w:pPr>
      <w:r>
        <w:rPr>
          <w:rFonts w:ascii="Arial" w:hAnsi="Arial" w:cs="Arial"/>
          <w:sz w:val="20"/>
          <w:u w:val="single"/>
        </w:rPr>
        <w:t xml:space="preserve">Discuss </w:t>
      </w:r>
      <w:r>
        <w:rPr>
          <w:rFonts w:ascii="Arial" w:hAnsi="Arial" w:cs="Arial"/>
          <w:b/>
          <w:sz w:val="20"/>
          <w:u w:val="single"/>
        </w:rPr>
        <w:t>personal feelings</w:t>
      </w:r>
      <w:r>
        <w:rPr>
          <w:rFonts w:ascii="Arial" w:hAnsi="Arial" w:cs="Arial"/>
          <w:sz w:val="20"/>
        </w:rPr>
        <w:t xml:space="preserve"> I experienced as I learned a new leisure AND taught my leisure strength (What was frustrating? What made me feel happy? How did this experience challenge my comfort zone? What about this experience was fulfilling?).</w:t>
      </w:r>
    </w:p>
    <w:p w:rsidR="00A716BC" w:rsidRDefault="00A716BC" w:rsidP="00A716BC">
      <w:pPr>
        <w:numPr>
          <w:ilvl w:val="0"/>
          <w:numId w:val="17"/>
        </w:numPr>
        <w:rPr>
          <w:rFonts w:ascii="Arial" w:hAnsi="Arial" w:cs="Arial"/>
          <w:sz w:val="20"/>
        </w:rPr>
      </w:pPr>
      <w:r>
        <w:rPr>
          <w:rFonts w:ascii="Arial" w:hAnsi="Arial" w:cs="Arial"/>
          <w:b/>
          <w:sz w:val="20"/>
          <w:u w:val="single"/>
        </w:rPr>
        <w:t>Socio/cultural</w:t>
      </w:r>
      <w:r>
        <w:rPr>
          <w:rFonts w:ascii="Arial" w:hAnsi="Arial" w:cs="Arial"/>
          <w:sz w:val="20"/>
        </w:rPr>
        <w:t>: Did I feel closer to my buddy through this experience and why? Did this help me feel closer to myself? How or How not?</w:t>
      </w:r>
    </w:p>
    <w:p w:rsidR="00A716BC" w:rsidRDefault="00A716BC" w:rsidP="00A716BC">
      <w:pPr>
        <w:numPr>
          <w:ilvl w:val="0"/>
          <w:numId w:val="17"/>
        </w:numPr>
        <w:rPr>
          <w:rFonts w:ascii="Arial" w:hAnsi="Arial" w:cs="Arial"/>
          <w:sz w:val="20"/>
        </w:rPr>
      </w:pPr>
      <w:r>
        <w:rPr>
          <w:rFonts w:ascii="Arial" w:hAnsi="Arial" w:cs="Arial"/>
          <w:sz w:val="20"/>
        </w:rPr>
        <w:t xml:space="preserve">How did this experience engage and affect my </w:t>
      </w:r>
      <w:r>
        <w:rPr>
          <w:rFonts w:ascii="Arial" w:hAnsi="Arial" w:cs="Arial"/>
          <w:b/>
          <w:sz w:val="20"/>
          <w:u w:val="single"/>
        </w:rPr>
        <w:t>physiological wellbeing</w:t>
      </w:r>
      <w:r>
        <w:rPr>
          <w:rFonts w:ascii="Arial" w:hAnsi="Arial" w:cs="Arial"/>
          <w:sz w:val="20"/>
        </w:rPr>
        <w:t>?</w:t>
      </w:r>
    </w:p>
    <w:p w:rsidR="00A716BC" w:rsidRDefault="00A716BC" w:rsidP="00A716BC">
      <w:pPr>
        <w:numPr>
          <w:ilvl w:val="0"/>
          <w:numId w:val="17"/>
        </w:numPr>
        <w:rPr>
          <w:rFonts w:ascii="Arial" w:hAnsi="Arial" w:cs="Arial"/>
          <w:sz w:val="20"/>
        </w:rPr>
      </w:pPr>
      <w:r>
        <w:rPr>
          <w:rFonts w:ascii="Arial" w:hAnsi="Arial" w:cs="Arial"/>
          <w:sz w:val="20"/>
        </w:rPr>
        <w:t xml:space="preserve">How did this change my </w:t>
      </w:r>
      <w:r>
        <w:rPr>
          <w:rFonts w:ascii="Arial" w:hAnsi="Arial" w:cs="Arial"/>
          <w:b/>
          <w:sz w:val="20"/>
          <w:u w:val="single"/>
        </w:rPr>
        <w:t>idea about what leisure can be</w:t>
      </w:r>
      <w:r>
        <w:rPr>
          <w:rFonts w:ascii="Arial" w:hAnsi="Arial" w:cs="Arial"/>
          <w:sz w:val="20"/>
        </w:rPr>
        <w:t xml:space="preserve"> for me (my worldview)?</w:t>
      </w:r>
    </w:p>
    <w:p w:rsidR="00A716BC" w:rsidRDefault="00A716BC" w:rsidP="00A716BC">
      <w:pPr>
        <w:numPr>
          <w:ilvl w:val="0"/>
          <w:numId w:val="17"/>
        </w:numPr>
        <w:spacing w:after="200"/>
        <w:rPr>
          <w:rFonts w:ascii="Arial" w:hAnsi="Arial" w:cs="Arial"/>
          <w:sz w:val="20"/>
        </w:rPr>
      </w:pPr>
      <w:r>
        <w:rPr>
          <w:rFonts w:ascii="Arial" w:hAnsi="Arial" w:cs="Arial"/>
          <w:sz w:val="20"/>
        </w:rPr>
        <w:t>(for instructor) Sharing was completed within 5 minutes or close to the time requirement.</w:t>
      </w:r>
    </w:p>
    <w:p w:rsidR="00A716BC" w:rsidRDefault="00A716BC" w:rsidP="00A716BC">
      <w:pPr>
        <w:jc w:val="center"/>
        <w:rPr>
          <w:rFonts w:ascii="Arial" w:hAnsi="Arial" w:cs="Arial"/>
          <w:b/>
        </w:rPr>
      </w:pPr>
      <w:r>
        <w:rPr>
          <w:rFonts w:ascii="Arial" w:hAnsi="Arial" w:cs="Arial"/>
          <w:b/>
        </w:rPr>
        <w:t>Buddy Report Guide and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6621"/>
        <w:gridCol w:w="1117"/>
      </w:tblGrid>
      <w:tr w:rsidR="00A716BC" w:rsidTr="00A716BC">
        <w:tc>
          <w:tcPr>
            <w:tcW w:w="1188"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rPr>
                <w:rFonts w:ascii="Arial" w:hAnsi="Arial" w:cs="Arial"/>
                <w:i/>
                <w:sz w:val="22"/>
                <w:szCs w:val="22"/>
                <w:lang w:eastAsia="ar-SA"/>
              </w:rPr>
            </w:pPr>
            <w:r>
              <w:rPr>
                <w:rFonts w:ascii="Arial" w:hAnsi="Arial" w:cs="Arial"/>
                <w:i/>
                <w:sz w:val="22"/>
                <w:szCs w:val="22"/>
              </w:rPr>
              <w:t>Partner A</w:t>
            </w: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i/>
                <w:sz w:val="22"/>
                <w:szCs w:val="22"/>
                <w:lang w:eastAsia="ar-SA"/>
              </w:rPr>
            </w:pPr>
            <w:r>
              <w:rPr>
                <w:rFonts w:ascii="Arial" w:hAnsi="Arial" w:cs="Arial"/>
                <w:i/>
                <w:sz w:val="22"/>
                <w:szCs w:val="22"/>
              </w:rPr>
              <w:t>Item: rated on a scale from 0 (absent) to 5 (excellent)</w:t>
            </w:r>
          </w:p>
        </w:tc>
        <w:tc>
          <w:tcPr>
            <w:tcW w:w="1188"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rPr>
                <w:rFonts w:ascii="Arial" w:hAnsi="Arial" w:cs="Arial"/>
                <w:i/>
                <w:sz w:val="22"/>
                <w:szCs w:val="22"/>
                <w:lang w:eastAsia="ar-SA"/>
              </w:rPr>
            </w:pPr>
            <w:r>
              <w:rPr>
                <w:rFonts w:ascii="Arial" w:hAnsi="Arial" w:cs="Arial"/>
                <w:i/>
                <w:sz w:val="22"/>
                <w:szCs w:val="22"/>
              </w:rPr>
              <w:t>Partner B</w:t>
            </w: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rPr>
              <w:t>Completed Activity Preference Questionnaire (APQ) and Discovery Analysis.</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Completed Leisure Collage, or presented Activity Artifact.</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Demonstrated planned sharing.</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Demonstrated planned rehearsal.</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Demonstrated reflective analysis.</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b/>
                <w:sz w:val="20"/>
                <w:szCs w:val="20"/>
                <w:lang w:eastAsia="ar-SA"/>
              </w:rPr>
            </w:pPr>
            <w:r>
              <w:rPr>
                <w:rFonts w:ascii="Arial" w:hAnsi="Arial" w:cs="Arial"/>
                <w:sz w:val="20"/>
                <w:szCs w:val="20"/>
              </w:rPr>
              <w:t xml:space="preserve">Explained how experience affected my </w:t>
            </w:r>
            <w:r>
              <w:rPr>
                <w:rFonts w:ascii="Arial" w:hAnsi="Arial" w:cs="Arial"/>
                <w:b/>
                <w:sz w:val="20"/>
                <w:szCs w:val="20"/>
                <w:u w:val="single"/>
              </w:rPr>
              <w:t>experience of myself (who I am, my identity).</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u w:val="single"/>
              </w:rPr>
              <w:t xml:space="preserve">Discussed </w:t>
            </w:r>
            <w:r>
              <w:rPr>
                <w:rFonts w:ascii="Arial" w:hAnsi="Arial" w:cs="Arial"/>
                <w:b/>
                <w:sz w:val="20"/>
                <w:szCs w:val="20"/>
                <w:u w:val="single"/>
              </w:rPr>
              <w:t>personal feelings</w:t>
            </w:r>
            <w:r>
              <w:rPr>
                <w:rFonts w:ascii="Arial" w:hAnsi="Arial" w:cs="Arial"/>
                <w:sz w:val="20"/>
                <w:szCs w:val="20"/>
              </w:rPr>
              <w:t xml:space="preserve"> experienced as I learned the new activity      (FR / HP / CH / FL).</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u w:val="single"/>
              </w:rPr>
              <w:t xml:space="preserve">Discussed </w:t>
            </w:r>
            <w:r>
              <w:rPr>
                <w:rFonts w:ascii="Arial" w:hAnsi="Arial" w:cs="Arial"/>
                <w:b/>
                <w:sz w:val="20"/>
                <w:szCs w:val="20"/>
                <w:u w:val="single"/>
              </w:rPr>
              <w:t>personal feelings</w:t>
            </w:r>
            <w:r>
              <w:rPr>
                <w:rFonts w:ascii="Arial" w:hAnsi="Arial" w:cs="Arial"/>
                <w:sz w:val="20"/>
                <w:szCs w:val="20"/>
              </w:rPr>
              <w:t xml:space="preserve"> experienced as I taught my leisure strength  (FR / HP / CH / FL).</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Described how I felt closer to my buddy through this experience and why.</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Described how the experience made me feel closer to myself…or how it did not.</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 xml:space="preserve">Described how this experience engaged and affected my </w:t>
            </w:r>
            <w:r>
              <w:rPr>
                <w:rFonts w:ascii="Arial" w:hAnsi="Arial" w:cs="Arial"/>
                <w:b/>
                <w:sz w:val="20"/>
                <w:szCs w:val="20"/>
                <w:u w:val="single"/>
              </w:rPr>
              <w:t>physiological wellbeing.</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 xml:space="preserve">Explained how this changed my </w:t>
            </w:r>
            <w:r>
              <w:rPr>
                <w:rFonts w:ascii="Arial" w:hAnsi="Arial" w:cs="Arial"/>
                <w:b/>
                <w:sz w:val="20"/>
                <w:szCs w:val="20"/>
                <w:u w:val="single"/>
              </w:rPr>
              <w:t>idea about what leisure can be</w:t>
            </w:r>
            <w:r>
              <w:rPr>
                <w:rFonts w:ascii="Arial" w:hAnsi="Arial" w:cs="Arial"/>
                <w:sz w:val="20"/>
                <w:szCs w:val="20"/>
              </w:rPr>
              <w:t xml:space="preserve"> for me (my worldview)?</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sz w:val="20"/>
                <w:szCs w:val="20"/>
                <w:lang w:eastAsia="ar-SA"/>
              </w:rPr>
            </w:pPr>
            <w:r>
              <w:rPr>
                <w:rFonts w:ascii="Arial" w:hAnsi="Arial" w:cs="Arial"/>
                <w:sz w:val="20"/>
                <w:szCs w:val="20"/>
              </w:rPr>
              <w:t>Sharing was completed within 5 minutes, or close to the time requirement.</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r w:rsidR="00A716BC" w:rsidTr="00A716B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c>
          <w:tcPr>
            <w:tcW w:w="8640" w:type="dxa"/>
            <w:tcBorders>
              <w:top w:val="single" w:sz="4" w:space="0" w:color="auto"/>
              <w:left w:val="single" w:sz="4" w:space="0" w:color="auto"/>
              <w:bottom w:val="single" w:sz="4" w:space="0" w:color="auto"/>
              <w:right w:val="single" w:sz="4" w:space="0" w:color="auto"/>
            </w:tcBorders>
            <w:hideMark/>
          </w:tcPr>
          <w:p w:rsidR="00A716BC" w:rsidRDefault="00A716BC">
            <w:pPr>
              <w:suppressAutoHyphens/>
              <w:jc w:val="center"/>
              <w:rPr>
                <w:rFonts w:ascii="Arial" w:hAnsi="Arial" w:cs="Arial"/>
                <w:b/>
                <w:sz w:val="20"/>
                <w:szCs w:val="20"/>
                <w:lang w:eastAsia="ar-SA"/>
              </w:rPr>
            </w:pPr>
            <w:r>
              <w:rPr>
                <w:rFonts w:ascii="Arial" w:hAnsi="Arial" w:cs="Arial"/>
                <w:b/>
                <w:sz w:val="20"/>
                <w:szCs w:val="20"/>
              </w:rPr>
              <w:t>Totals:</w:t>
            </w:r>
          </w:p>
        </w:tc>
        <w:tc>
          <w:tcPr>
            <w:tcW w:w="1188" w:type="dxa"/>
            <w:tcBorders>
              <w:top w:val="single" w:sz="4" w:space="0" w:color="auto"/>
              <w:left w:val="single" w:sz="4" w:space="0" w:color="auto"/>
              <w:bottom w:val="single" w:sz="4" w:space="0" w:color="auto"/>
              <w:right w:val="single" w:sz="4" w:space="0" w:color="auto"/>
            </w:tcBorders>
          </w:tcPr>
          <w:p w:rsidR="00A716BC" w:rsidRDefault="00A716BC">
            <w:pPr>
              <w:suppressAutoHyphens/>
              <w:rPr>
                <w:rFonts w:ascii="Arial" w:hAnsi="Arial" w:cs="Arial"/>
                <w:sz w:val="22"/>
                <w:szCs w:val="22"/>
                <w:lang w:eastAsia="ar-SA"/>
              </w:rPr>
            </w:pPr>
          </w:p>
        </w:tc>
      </w:tr>
    </w:tbl>
    <w:p w:rsidR="00A716BC" w:rsidRDefault="00A716BC" w:rsidP="00A716BC">
      <w:pPr>
        <w:pStyle w:val="Heading1"/>
        <w:tabs>
          <w:tab w:val="clear" w:pos="720"/>
        </w:tabs>
        <w:spacing w:after="24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6"/>
        <w:gridCol w:w="3156"/>
        <w:gridCol w:w="2124"/>
      </w:tblGrid>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sz w:val="20"/>
                <w:szCs w:val="20"/>
                <w:u w:val="none"/>
              </w:rPr>
            </w:pPr>
            <w:r>
              <w:rPr>
                <w:sz w:val="20"/>
                <w:szCs w:val="20"/>
                <w:u w:val="none"/>
              </w:rPr>
              <w:t>Leisure Exploration Oral Report Rubric</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sz w:val="20"/>
                <w:szCs w:val="20"/>
                <w:u w:val="none"/>
              </w:rPr>
            </w:pPr>
            <w:r>
              <w:rPr>
                <w:sz w:val="20"/>
                <w:szCs w:val="20"/>
                <w:u w:val="none"/>
              </w:rPr>
              <w:t>HRTM 010</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Student:</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Topic:</w:t>
            </w:r>
          </w:p>
        </w:tc>
        <w:tc>
          <w:tcPr>
            <w:tcW w:w="262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GRADE:</w:t>
            </w: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Student:</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Topic:</w:t>
            </w:r>
          </w:p>
        </w:tc>
        <w:tc>
          <w:tcPr>
            <w:tcW w:w="262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GRADE:</w:t>
            </w: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Strong beginning, middle and end:</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Yes / No</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Prepared &amp; rehearsed:</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Yes / No</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spacing w:after="80"/>
              <w:rPr>
                <w:rFonts w:ascii="Arial" w:hAnsi="Arial" w:cs="Arial"/>
                <w:sz w:val="20"/>
                <w:szCs w:val="20"/>
                <w:lang w:eastAsia="ar-SA"/>
              </w:rPr>
            </w:pPr>
            <w:r>
              <w:rPr>
                <w:rFonts w:ascii="Arial" w:hAnsi="Arial" w:cs="Arial"/>
                <w:sz w:val="20"/>
                <w:szCs w:val="20"/>
              </w:rPr>
              <w:t>Demonstrated reflective analysis:</w:t>
            </w:r>
          </w:p>
          <w:p w:rsidR="00A716BC" w:rsidRDefault="00A716BC">
            <w:pPr>
              <w:spacing w:after="80"/>
              <w:rPr>
                <w:rFonts w:ascii="Arial" w:hAnsi="Arial" w:cs="Arial"/>
                <w:sz w:val="20"/>
                <w:szCs w:val="20"/>
              </w:rPr>
            </w:pPr>
            <w:r>
              <w:rPr>
                <w:rFonts w:ascii="Arial" w:hAnsi="Arial" w:cs="Arial"/>
                <w:sz w:val="20"/>
                <w:szCs w:val="20"/>
              </w:rPr>
              <w:t xml:space="preserve">             Experience of myself:</w:t>
            </w:r>
          </w:p>
          <w:p w:rsidR="00A716BC" w:rsidRDefault="00A716BC">
            <w:pPr>
              <w:spacing w:after="80"/>
              <w:rPr>
                <w:rFonts w:ascii="Arial" w:hAnsi="Arial" w:cs="Arial"/>
                <w:sz w:val="20"/>
                <w:szCs w:val="20"/>
              </w:rPr>
            </w:pPr>
            <w:r>
              <w:rPr>
                <w:rFonts w:ascii="Arial" w:hAnsi="Arial" w:cs="Arial"/>
                <w:sz w:val="20"/>
                <w:szCs w:val="20"/>
              </w:rPr>
              <w:tab/>
              <w:t>Personal feelings:</w:t>
            </w:r>
          </w:p>
          <w:p w:rsidR="00A716BC" w:rsidRDefault="00A716BC">
            <w:pPr>
              <w:spacing w:after="80"/>
              <w:rPr>
                <w:rFonts w:ascii="Arial" w:hAnsi="Arial" w:cs="Arial"/>
                <w:sz w:val="20"/>
                <w:szCs w:val="20"/>
              </w:rPr>
            </w:pPr>
            <w:r>
              <w:rPr>
                <w:rFonts w:ascii="Arial" w:hAnsi="Arial" w:cs="Arial"/>
                <w:sz w:val="20"/>
                <w:szCs w:val="20"/>
              </w:rPr>
              <w:tab/>
              <w:t>Socio/cultural:</w:t>
            </w:r>
          </w:p>
          <w:p w:rsidR="00A716BC" w:rsidRDefault="00A716BC">
            <w:pPr>
              <w:spacing w:after="80"/>
              <w:rPr>
                <w:rFonts w:ascii="Arial" w:hAnsi="Arial" w:cs="Arial"/>
                <w:sz w:val="20"/>
                <w:szCs w:val="20"/>
              </w:rPr>
            </w:pPr>
            <w:r>
              <w:rPr>
                <w:rFonts w:ascii="Arial" w:hAnsi="Arial" w:cs="Arial"/>
                <w:sz w:val="20"/>
                <w:szCs w:val="20"/>
              </w:rPr>
              <w:tab/>
              <w:t>Physiological wellbeing:</w:t>
            </w:r>
          </w:p>
          <w:p w:rsidR="00A716BC" w:rsidRDefault="00A716BC">
            <w:pPr>
              <w:pStyle w:val="Heading1"/>
              <w:numPr>
                <w:ilvl w:val="0"/>
                <w:numId w:val="0"/>
              </w:numPr>
              <w:tabs>
                <w:tab w:val="left" w:pos="720"/>
              </w:tabs>
              <w:spacing w:after="80"/>
              <w:rPr>
                <w:b w:val="0"/>
                <w:sz w:val="20"/>
                <w:szCs w:val="20"/>
                <w:u w:val="none"/>
              </w:rPr>
            </w:pPr>
            <w:r>
              <w:rPr>
                <w:b w:val="0"/>
                <w:sz w:val="20"/>
                <w:szCs w:val="20"/>
                <w:u w:val="none"/>
              </w:rPr>
              <w:tab/>
              <w:t>Idea of what leisure can be</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Yes / No</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Creative, motivational and inspirational:</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Yes / No</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Shared time equally with buddy (total 5 min):</w:t>
            </w:r>
          </w:p>
        </w:tc>
        <w:tc>
          <w:tcPr>
            <w:tcW w:w="4200"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Yes / No</w:t>
            </w: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r w:rsidR="00A716BC" w:rsidTr="00A716BC">
        <w:trPr>
          <w:trHeight w:val="768"/>
        </w:trPr>
        <w:tc>
          <w:tcPr>
            <w:tcW w:w="4188" w:type="dxa"/>
            <w:tcBorders>
              <w:top w:val="single" w:sz="4" w:space="0" w:color="auto"/>
              <w:left w:val="single" w:sz="4" w:space="0" w:color="auto"/>
              <w:bottom w:val="single" w:sz="4" w:space="0" w:color="auto"/>
              <w:right w:val="single" w:sz="4" w:space="0" w:color="auto"/>
            </w:tcBorders>
            <w:hideMark/>
          </w:tcPr>
          <w:p w:rsidR="00A716BC" w:rsidRDefault="00A716BC">
            <w:pPr>
              <w:pStyle w:val="Heading1"/>
              <w:numPr>
                <w:ilvl w:val="0"/>
                <w:numId w:val="0"/>
              </w:numPr>
              <w:tabs>
                <w:tab w:val="left" w:pos="720"/>
              </w:tabs>
              <w:spacing w:after="80"/>
              <w:rPr>
                <w:b w:val="0"/>
                <w:sz w:val="20"/>
                <w:szCs w:val="20"/>
                <w:u w:val="none"/>
              </w:rPr>
            </w:pPr>
            <w:r>
              <w:rPr>
                <w:b w:val="0"/>
                <w:sz w:val="20"/>
                <w:szCs w:val="20"/>
                <w:u w:val="none"/>
              </w:rPr>
              <w:t>Comments:</w:t>
            </w:r>
          </w:p>
        </w:tc>
        <w:tc>
          <w:tcPr>
            <w:tcW w:w="4200"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c>
          <w:tcPr>
            <w:tcW w:w="2628" w:type="dxa"/>
            <w:tcBorders>
              <w:top w:val="single" w:sz="4" w:space="0" w:color="auto"/>
              <w:left w:val="single" w:sz="4" w:space="0" w:color="auto"/>
              <w:bottom w:val="single" w:sz="4" w:space="0" w:color="auto"/>
              <w:right w:val="single" w:sz="4" w:space="0" w:color="auto"/>
            </w:tcBorders>
          </w:tcPr>
          <w:p w:rsidR="00A716BC" w:rsidRDefault="00A716BC">
            <w:pPr>
              <w:pStyle w:val="Heading1"/>
              <w:numPr>
                <w:ilvl w:val="0"/>
                <w:numId w:val="0"/>
              </w:numPr>
              <w:tabs>
                <w:tab w:val="left" w:pos="720"/>
              </w:tabs>
              <w:spacing w:after="80"/>
              <w:rPr>
                <w:b w:val="0"/>
                <w:sz w:val="20"/>
                <w:szCs w:val="20"/>
                <w:u w:val="none"/>
              </w:rPr>
            </w:pPr>
          </w:p>
        </w:tc>
      </w:tr>
    </w:tbl>
    <w:p w:rsidR="00A716BC" w:rsidRDefault="00A716BC" w:rsidP="00A716BC">
      <w:pPr>
        <w:rPr>
          <w:lang w:eastAsia="ar-SA"/>
        </w:rPr>
      </w:pPr>
    </w:p>
    <w:p w:rsidR="00A716BC" w:rsidRDefault="00A716BC" w:rsidP="00A716BC">
      <w:pPr>
        <w:pStyle w:val="Heading1"/>
        <w:tabs>
          <w:tab w:val="clear" w:pos="720"/>
        </w:tabs>
        <w:spacing w:after="240"/>
        <w:jc w:val="center"/>
      </w:pPr>
      <w:r>
        <w:rPr>
          <w:b w:val="0"/>
          <w:bCs w:val="0"/>
          <w:sz w:val="20"/>
        </w:rPr>
        <w:br w:type="page"/>
      </w:r>
      <w:r>
        <w:lastRenderedPageBreak/>
        <w:t>APPENDIX C:</w:t>
      </w:r>
    </w:p>
    <w:p w:rsidR="00A716BC" w:rsidRDefault="00A716BC" w:rsidP="00A716BC">
      <w:pPr>
        <w:spacing w:after="240"/>
        <w:jc w:val="center"/>
        <w:rPr>
          <w:rFonts w:ascii="Arial" w:hAnsi="Arial" w:cs="Arial"/>
          <w:b/>
          <w:color w:val="000000"/>
        </w:rPr>
      </w:pPr>
      <w:r>
        <w:rPr>
          <w:rFonts w:ascii="Arial" w:hAnsi="Arial" w:cs="Arial"/>
          <w:b/>
          <w:color w:val="000000"/>
        </w:rPr>
        <w:t>Assignment 3:</w:t>
      </w:r>
    </w:p>
    <w:p w:rsidR="00A716BC" w:rsidRDefault="00A716BC" w:rsidP="00A716BC">
      <w:pPr>
        <w:spacing w:after="240"/>
        <w:jc w:val="center"/>
        <w:rPr>
          <w:rFonts w:ascii="Arial" w:hAnsi="Arial" w:cs="Arial"/>
          <w:b/>
          <w:color w:val="000000"/>
        </w:rPr>
      </w:pPr>
      <w:r>
        <w:rPr>
          <w:rFonts w:ascii="Arial" w:hAnsi="Arial" w:cs="Arial"/>
          <w:b/>
          <w:color w:val="000000"/>
        </w:rPr>
        <w:t>The University as a Learning Center: Discovery Event:</w:t>
      </w:r>
    </w:p>
    <w:p w:rsidR="00A716BC" w:rsidRDefault="00A716BC" w:rsidP="00A716BC">
      <w:pPr>
        <w:pStyle w:val="BodyText2"/>
        <w:spacing w:after="240"/>
        <w:jc w:val="center"/>
        <w:rPr>
          <w:rFonts w:ascii="Arial" w:hAnsi="Arial" w:cs="Arial"/>
          <w:b/>
          <w:i/>
        </w:rPr>
      </w:pPr>
      <w:r>
        <w:rPr>
          <w:i/>
        </w:rPr>
        <w:t>ALL EVENTS MUST OCCUR WITHIN THE CURRENT SEMESTER.</w:t>
      </w:r>
    </w:p>
    <w:p w:rsidR="00A716BC" w:rsidRDefault="00A716BC" w:rsidP="00A716BC">
      <w:pPr>
        <w:pStyle w:val="BodyText2"/>
        <w:spacing w:after="200"/>
        <w:rPr>
          <w:sz w:val="20"/>
        </w:rPr>
      </w:pPr>
      <w:r>
        <w:t xml:space="preserve">STUDENT LEARNING GOALS: </w:t>
      </w:r>
    </w:p>
    <w:p w:rsidR="00A716BC" w:rsidRDefault="00A716BC" w:rsidP="00A716BC">
      <w:pPr>
        <w:numPr>
          <w:ilvl w:val="0"/>
          <w:numId w:val="18"/>
        </w:numPr>
        <w:spacing w:after="200"/>
        <w:rPr>
          <w:rFonts w:ascii="Arial" w:hAnsi="Arial" w:cs="Arial"/>
          <w:sz w:val="20"/>
          <w:lang w:eastAsia="ar-SA"/>
        </w:rPr>
      </w:pPr>
      <w:r>
        <w:rPr>
          <w:rFonts w:ascii="Arial" w:hAnsi="Arial" w:cs="Arial"/>
          <w:sz w:val="20"/>
        </w:rPr>
        <w:t>To recognize how personal well-being is affected by the University's academic and social systems and how to facilitate personal development within those systems.</w:t>
      </w:r>
    </w:p>
    <w:p w:rsidR="00A716BC" w:rsidRDefault="00A716BC" w:rsidP="00A716BC">
      <w:pPr>
        <w:numPr>
          <w:ilvl w:val="0"/>
          <w:numId w:val="18"/>
        </w:numPr>
        <w:spacing w:after="200"/>
        <w:rPr>
          <w:rFonts w:ascii="Arial" w:hAnsi="Arial" w:cs="Arial"/>
          <w:sz w:val="20"/>
        </w:rPr>
      </w:pPr>
      <w:r>
        <w:rPr>
          <w:rFonts w:ascii="Arial" w:hAnsi="Arial" w:cs="Arial"/>
          <w:sz w:val="20"/>
        </w:rPr>
        <w:t>To develop civic engagement skills.</w:t>
      </w:r>
    </w:p>
    <w:p w:rsidR="00A716BC" w:rsidRDefault="00A716BC" w:rsidP="00A716BC">
      <w:pPr>
        <w:spacing w:after="200"/>
        <w:ind w:firstLine="720"/>
        <w:rPr>
          <w:rFonts w:ascii="Arial" w:hAnsi="Arial" w:cs="Arial"/>
          <w:sz w:val="20"/>
        </w:rPr>
      </w:pPr>
      <w:r>
        <w:rPr>
          <w:rFonts w:ascii="Arial" w:hAnsi="Arial" w:cs="Arial"/>
          <w:sz w:val="20"/>
        </w:rPr>
        <w:t>San Jose State University has the resources for every student to explore new avenues of leisure and personal development. The Creating a Meaningful Life course has been designed to assist students in seeing the university as a learning center, a student resource, and support mechanism. Specific class activities, exercises, and homework assignments are used to meet this goal.</w:t>
      </w:r>
    </w:p>
    <w:p w:rsidR="00A716BC" w:rsidRDefault="00A716BC" w:rsidP="00A716BC">
      <w:pPr>
        <w:rPr>
          <w:rFonts w:ascii="Arial" w:hAnsi="Arial" w:cs="Arial"/>
          <w:b/>
          <w:bCs/>
          <w:sz w:val="20"/>
        </w:rPr>
      </w:pPr>
      <w:r>
        <w:rPr>
          <w:rFonts w:ascii="Arial" w:hAnsi="Arial" w:cs="Arial"/>
          <w:b/>
          <w:bCs/>
          <w:sz w:val="20"/>
        </w:rPr>
        <w:t>THE PURPOSE OF THIS ASSIGNMENT …</w:t>
      </w:r>
    </w:p>
    <w:p w:rsidR="00A716BC" w:rsidRDefault="00A716BC" w:rsidP="00A716BC">
      <w:pPr>
        <w:spacing w:after="200"/>
        <w:ind w:firstLine="720"/>
        <w:rPr>
          <w:rFonts w:ascii="Arial" w:hAnsi="Arial" w:cs="Arial"/>
          <w:bCs/>
          <w:color w:val="000000"/>
          <w:sz w:val="20"/>
          <w:szCs w:val="22"/>
        </w:rPr>
      </w:pPr>
      <w:r>
        <w:rPr>
          <w:rFonts w:ascii="Arial" w:hAnsi="Arial" w:cs="Arial"/>
          <w:b/>
          <w:bCs/>
          <w:sz w:val="20"/>
        </w:rPr>
        <w:t>…</w:t>
      </w:r>
      <w:r>
        <w:rPr>
          <w:rFonts w:ascii="Arial" w:hAnsi="Arial" w:cs="Arial"/>
          <w:sz w:val="20"/>
        </w:rPr>
        <w:t xml:space="preserve">is to have you experience, and reflect upon, the resources you have at San Jose State University. </w:t>
      </w:r>
      <w:r>
        <w:rPr>
          <w:rFonts w:ascii="Arial" w:hAnsi="Arial" w:cs="Arial"/>
          <w:b/>
          <w:bCs/>
          <w:sz w:val="20"/>
        </w:rPr>
        <w:t>For this assignment</w:t>
      </w:r>
      <w:r>
        <w:rPr>
          <w:rFonts w:ascii="Arial" w:hAnsi="Arial" w:cs="Arial"/>
          <w:b/>
          <w:bCs/>
          <w:color w:val="000000"/>
          <w:sz w:val="22"/>
          <w:szCs w:val="22"/>
        </w:rPr>
        <w:t xml:space="preserve"> </w:t>
      </w:r>
      <w:r>
        <w:rPr>
          <w:rFonts w:ascii="Arial" w:hAnsi="Arial" w:cs="Arial"/>
          <w:b/>
          <w:bCs/>
          <w:color w:val="000000"/>
          <w:sz w:val="20"/>
          <w:szCs w:val="22"/>
        </w:rPr>
        <w:t xml:space="preserve">you will be required to attend one on-campus or campus-related event. </w:t>
      </w:r>
      <w:r>
        <w:rPr>
          <w:rFonts w:ascii="Arial" w:hAnsi="Arial" w:cs="Arial"/>
          <w:bCs/>
          <w:color w:val="000000"/>
          <w:sz w:val="20"/>
          <w:szCs w:val="22"/>
        </w:rPr>
        <w:t xml:space="preserve">Because this is intended to be a discovery event, it should be one with which you </w:t>
      </w:r>
      <w:r>
        <w:rPr>
          <w:rFonts w:ascii="Arial" w:hAnsi="Arial" w:cs="Arial"/>
          <w:b/>
          <w:color w:val="000000"/>
          <w:sz w:val="20"/>
          <w:szCs w:val="22"/>
        </w:rPr>
        <w:t>have little or no previous experience</w:t>
      </w:r>
      <w:r>
        <w:rPr>
          <w:rFonts w:ascii="Arial" w:hAnsi="Arial" w:cs="Arial"/>
          <w:bCs/>
          <w:color w:val="000000"/>
          <w:sz w:val="20"/>
          <w:szCs w:val="22"/>
        </w:rPr>
        <w:t>.</w:t>
      </w:r>
    </w:p>
    <w:p w:rsidR="00A716BC" w:rsidRDefault="00A716BC" w:rsidP="00A716BC">
      <w:pPr>
        <w:spacing w:after="200"/>
        <w:rPr>
          <w:rFonts w:ascii="Arial" w:hAnsi="Arial" w:cs="Arial"/>
          <w:b/>
        </w:rPr>
      </w:pPr>
      <w:r>
        <w:rPr>
          <w:rFonts w:ascii="Arial" w:hAnsi="Arial" w:cs="Arial"/>
          <w:b/>
          <w:sz w:val="20"/>
        </w:rPr>
        <w:t>SOME EXAMPLES OF POSSIBLE DISCOVERY EVENTS:</w:t>
      </w:r>
    </w:p>
    <w:tbl>
      <w:tblPr>
        <w:tblW w:w="0" w:type="auto"/>
        <w:tblInd w:w="828" w:type="dxa"/>
        <w:tblLook w:val="01E0" w:firstRow="1" w:lastRow="1" w:firstColumn="1" w:lastColumn="1" w:noHBand="0" w:noVBand="0"/>
      </w:tblPr>
      <w:tblGrid>
        <w:gridCol w:w="4680"/>
        <w:gridCol w:w="3240"/>
      </w:tblGrid>
      <w:tr w:rsidR="00A716BC" w:rsidTr="00A716BC">
        <w:tc>
          <w:tcPr>
            <w:tcW w:w="4680" w:type="dxa"/>
            <w:hideMark/>
          </w:tcPr>
          <w:p w:rsidR="00A716BC" w:rsidRDefault="00A716BC">
            <w:pPr>
              <w:suppressAutoHyphens/>
              <w:rPr>
                <w:rFonts w:ascii="Arial" w:hAnsi="Arial" w:cs="Arial"/>
                <w:bCs/>
                <w:sz w:val="20"/>
                <w:lang w:eastAsia="ar-SA"/>
              </w:rPr>
            </w:pPr>
            <w:r>
              <w:rPr>
                <w:rFonts w:ascii="Arial" w:hAnsi="Arial" w:cs="Arial"/>
                <w:bCs/>
                <w:sz w:val="20"/>
              </w:rPr>
              <w:t>A musical event,</w:t>
            </w:r>
          </w:p>
        </w:tc>
        <w:tc>
          <w:tcPr>
            <w:tcW w:w="3240" w:type="dxa"/>
            <w:hideMark/>
          </w:tcPr>
          <w:p w:rsidR="00A716BC" w:rsidRDefault="00A716BC">
            <w:pPr>
              <w:suppressAutoHyphens/>
              <w:rPr>
                <w:rFonts w:ascii="Arial" w:hAnsi="Arial" w:cs="Arial"/>
                <w:bCs/>
                <w:sz w:val="20"/>
                <w:lang w:eastAsia="ar-SA"/>
              </w:rPr>
            </w:pPr>
            <w:r>
              <w:rPr>
                <w:rFonts w:ascii="Arial" w:hAnsi="Arial" w:cs="Arial"/>
                <w:bCs/>
                <w:sz w:val="20"/>
              </w:rPr>
              <w:t>A guest speaker,</w:t>
            </w:r>
          </w:p>
        </w:tc>
      </w:tr>
      <w:tr w:rsidR="00A716BC" w:rsidTr="00A716BC">
        <w:tc>
          <w:tcPr>
            <w:tcW w:w="4680" w:type="dxa"/>
            <w:hideMark/>
          </w:tcPr>
          <w:p w:rsidR="00A716BC" w:rsidRDefault="00A716BC">
            <w:pPr>
              <w:suppressAutoHyphens/>
              <w:rPr>
                <w:rFonts w:ascii="Arial" w:hAnsi="Arial" w:cs="Arial"/>
                <w:bCs/>
                <w:sz w:val="20"/>
                <w:lang w:eastAsia="ar-SA"/>
              </w:rPr>
            </w:pPr>
            <w:r>
              <w:rPr>
                <w:rFonts w:ascii="Arial" w:hAnsi="Arial" w:cs="Arial"/>
                <w:bCs/>
                <w:sz w:val="20"/>
              </w:rPr>
              <w:t>A play,</w:t>
            </w:r>
          </w:p>
        </w:tc>
        <w:tc>
          <w:tcPr>
            <w:tcW w:w="3240" w:type="dxa"/>
            <w:hideMark/>
          </w:tcPr>
          <w:p w:rsidR="00A716BC" w:rsidRDefault="00A716BC">
            <w:pPr>
              <w:suppressAutoHyphens/>
              <w:rPr>
                <w:rFonts w:ascii="Arial" w:hAnsi="Arial" w:cs="Arial"/>
                <w:bCs/>
                <w:sz w:val="20"/>
                <w:lang w:eastAsia="ar-SA"/>
              </w:rPr>
            </w:pPr>
            <w:r>
              <w:rPr>
                <w:rFonts w:ascii="Arial" w:hAnsi="Arial" w:cs="Arial"/>
                <w:bCs/>
                <w:sz w:val="20"/>
              </w:rPr>
              <w:t>A lecture series,</w:t>
            </w:r>
          </w:p>
        </w:tc>
      </w:tr>
      <w:tr w:rsidR="00A716BC" w:rsidTr="00A716BC">
        <w:tc>
          <w:tcPr>
            <w:tcW w:w="4680" w:type="dxa"/>
            <w:hideMark/>
          </w:tcPr>
          <w:p w:rsidR="00A716BC" w:rsidRDefault="00A716BC">
            <w:pPr>
              <w:suppressAutoHyphens/>
              <w:rPr>
                <w:rFonts w:ascii="Arial" w:hAnsi="Arial" w:cs="Arial"/>
                <w:bCs/>
                <w:sz w:val="20"/>
                <w:lang w:eastAsia="ar-SA"/>
              </w:rPr>
            </w:pPr>
            <w:r>
              <w:rPr>
                <w:rFonts w:ascii="Arial" w:hAnsi="Arial" w:cs="Arial"/>
                <w:bCs/>
                <w:sz w:val="20"/>
              </w:rPr>
              <w:t>An art exhibit,</w:t>
            </w:r>
          </w:p>
        </w:tc>
        <w:tc>
          <w:tcPr>
            <w:tcW w:w="3240" w:type="dxa"/>
            <w:hideMark/>
          </w:tcPr>
          <w:p w:rsidR="00A716BC" w:rsidRDefault="00A716BC">
            <w:pPr>
              <w:suppressAutoHyphens/>
              <w:rPr>
                <w:rFonts w:ascii="Arial" w:hAnsi="Arial" w:cs="Arial"/>
                <w:bCs/>
                <w:sz w:val="20"/>
                <w:lang w:eastAsia="ar-SA"/>
              </w:rPr>
            </w:pPr>
            <w:r>
              <w:rPr>
                <w:rFonts w:ascii="Arial" w:hAnsi="Arial" w:cs="Arial"/>
                <w:bCs/>
                <w:sz w:val="20"/>
              </w:rPr>
              <w:t>A trip with campus recreation,</w:t>
            </w:r>
          </w:p>
        </w:tc>
      </w:tr>
      <w:tr w:rsidR="00A716BC" w:rsidTr="00A716BC">
        <w:tc>
          <w:tcPr>
            <w:tcW w:w="4680" w:type="dxa"/>
            <w:hideMark/>
          </w:tcPr>
          <w:p w:rsidR="00A716BC" w:rsidRDefault="00A716BC">
            <w:pPr>
              <w:suppressAutoHyphens/>
              <w:rPr>
                <w:rFonts w:ascii="Arial" w:hAnsi="Arial" w:cs="Arial"/>
                <w:bCs/>
                <w:sz w:val="20"/>
                <w:lang w:eastAsia="ar-SA"/>
              </w:rPr>
            </w:pPr>
            <w:r>
              <w:rPr>
                <w:rFonts w:ascii="Arial" w:hAnsi="Arial" w:cs="Arial"/>
                <w:bCs/>
                <w:sz w:val="20"/>
              </w:rPr>
              <w:t>A dance performance,</w:t>
            </w:r>
          </w:p>
        </w:tc>
        <w:tc>
          <w:tcPr>
            <w:tcW w:w="3240" w:type="dxa"/>
            <w:hideMark/>
          </w:tcPr>
          <w:p w:rsidR="00A716BC" w:rsidRDefault="00A716BC">
            <w:pPr>
              <w:suppressAutoHyphens/>
              <w:rPr>
                <w:rFonts w:ascii="Arial" w:hAnsi="Arial" w:cs="Arial"/>
                <w:bCs/>
                <w:sz w:val="20"/>
                <w:lang w:eastAsia="ar-SA"/>
              </w:rPr>
            </w:pPr>
            <w:r>
              <w:rPr>
                <w:rFonts w:ascii="Arial" w:hAnsi="Arial" w:cs="Arial"/>
                <w:bCs/>
                <w:sz w:val="20"/>
              </w:rPr>
              <w:t>An Associated Students event.</w:t>
            </w:r>
          </w:p>
        </w:tc>
      </w:tr>
    </w:tbl>
    <w:p w:rsidR="00A716BC" w:rsidRDefault="00A716BC" w:rsidP="00A716BC">
      <w:pPr>
        <w:pStyle w:val="Heading1"/>
        <w:tabs>
          <w:tab w:val="clear" w:pos="720"/>
        </w:tabs>
        <w:spacing w:before="240" w:after="240"/>
      </w:pPr>
      <w:r>
        <w:t>THE WRITTEN ASSIGNMENT (2 pages):</w:t>
      </w:r>
    </w:p>
    <w:p w:rsidR="00A716BC" w:rsidRDefault="00A716BC" w:rsidP="00A716BC">
      <w:pPr>
        <w:spacing w:after="200"/>
        <w:ind w:firstLine="720"/>
        <w:rPr>
          <w:rFonts w:ascii="Arial" w:hAnsi="Arial" w:cs="Arial"/>
          <w:sz w:val="20"/>
          <w:szCs w:val="20"/>
        </w:rPr>
      </w:pPr>
      <w:r>
        <w:rPr>
          <w:rFonts w:ascii="Arial" w:hAnsi="Arial" w:cs="Arial"/>
          <w:sz w:val="20"/>
          <w:szCs w:val="20"/>
        </w:rPr>
        <w:t xml:space="preserve">Compose a two-page reflection addressing the following questions (drawn from page 313 of your text book). You </w:t>
      </w:r>
      <w:r>
        <w:rPr>
          <w:rFonts w:ascii="Arial" w:hAnsi="Arial" w:cs="Arial"/>
          <w:b/>
          <w:sz w:val="20"/>
          <w:szCs w:val="20"/>
        </w:rPr>
        <w:t>must</w:t>
      </w:r>
      <w:r>
        <w:rPr>
          <w:rFonts w:ascii="Arial" w:hAnsi="Arial" w:cs="Arial"/>
          <w:sz w:val="20"/>
          <w:szCs w:val="20"/>
        </w:rPr>
        <w:t xml:space="preserve"> address </w:t>
      </w:r>
      <w:r>
        <w:rPr>
          <w:rFonts w:ascii="Arial" w:hAnsi="Arial" w:cs="Arial"/>
          <w:b/>
          <w:sz w:val="20"/>
          <w:szCs w:val="20"/>
        </w:rPr>
        <w:t>each</w:t>
      </w:r>
      <w:r>
        <w:rPr>
          <w:rFonts w:ascii="Arial" w:hAnsi="Arial" w:cs="Arial"/>
          <w:sz w:val="20"/>
          <w:szCs w:val="20"/>
        </w:rPr>
        <w:t xml:space="preserve"> question to earn full credit. Responses should be in the form of a well-constructed short </w:t>
      </w:r>
      <w:r>
        <w:rPr>
          <w:rFonts w:ascii="Arial" w:hAnsi="Arial" w:cs="Arial"/>
          <w:b/>
          <w:sz w:val="20"/>
          <w:szCs w:val="20"/>
        </w:rPr>
        <w:t>essay</w:t>
      </w:r>
      <w:r>
        <w:rPr>
          <w:rFonts w:ascii="Arial" w:hAnsi="Arial" w:cs="Arial"/>
          <w:sz w:val="20"/>
          <w:szCs w:val="20"/>
        </w:rPr>
        <w:t xml:space="preserve"> (NO bullet-points, please).</w:t>
      </w:r>
    </w:p>
    <w:p w:rsidR="00A716BC" w:rsidRDefault="00A716BC" w:rsidP="00A716BC">
      <w:pPr>
        <w:spacing w:after="160"/>
        <w:ind w:left="720"/>
        <w:rPr>
          <w:rFonts w:ascii="Arial" w:hAnsi="Arial" w:cs="Arial"/>
          <w:sz w:val="20"/>
        </w:rPr>
      </w:pPr>
      <w:r>
        <w:rPr>
          <w:rFonts w:ascii="Arial" w:hAnsi="Arial" w:cs="Arial"/>
          <w:sz w:val="20"/>
        </w:rPr>
        <w:t>1.  What was the event, when did it occur, and where?</w:t>
      </w:r>
    </w:p>
    <w:p w:rsidR="00A716BC" w:rsidRDefault="00A716BC" w:rsidP="00A716BC">
      <w:pPr>
        <w:spacing w:after="160"/>
        <w:ind w:left="720"/>
        <w:rPr>
          <w:rFonts w:ascii="Arial" w:hAnsi="Arial" w:cs="Arial"/>
          <w:sz w:val="20"/>
        </w:rPr>
      </w:pPr>
      <w:r>
        <w:rPr>
          <w:rFonts w:ascii="Arial" w:hAnsi="Arial" w:cs="Arial"/>
          <w:sz w:val="20"/>
        </w:rPr>
        <w:t>2.  Why did you choose this particular activity?</w:t>
      </w:r>
    </w:p>
    <w:p w:rsidR="00A716BC" w:rsidRDefault="00A716BC" w:rsidP="00A716BC">
      <w:pPr>
        <w:spacing w:after="160"/>
        <w:ind w:left="720"/>
        <w:rPr>
          <w:rFonts w:ascii="Arial" w:hAnsi="Arial" w:cs="Arial"/>
          <w:sz w:val="20"/>
        </w:rPr>
      </w:pPr>
      <w:r>
        <w:rPr>
          <w:rFonts w:ascii="Arial" w:hAnsi="Arial" w:cs="Arial"/>
          <w:sz w:val="20"/>
        </w:rPr>
        <w:t>3.  What were your expectations prior to the activity?</w:t>
      </w:r>
    </w:p>
    <w:p w:rsidR="00A716BC" w:rsidRDefault="00A716BC" w:rsidP="00A716BC">
      <w:pPr>
        <w:spacing w:after="160"/>
        <w:ind w:left="720"/>
        <w:rPr>
          <w:rFonts w:ascii="Arial" w:hAnsi="Arial" w:cs="Arial"/>
          <w:sz w:val="20"/>
        </w:rPr>
      </w:pPr>
      <w:r>
        <w:rPr>
          <w:rFonts w:ascii="Arial" w:hAnsi="Arial" w:cs="Arial"/>
          <w:sz w:val="20"/>
        </w:rPr>
        <w:t xml:space="preserve">4.  What emotional response did you experience as the </w:t>
      </w:r>
      <w:r>
        <w:rPr>
          <w:rFonts w:ascii="Arial" w:hAnsi="Arial" w:cs="Arial"/>
          <w:b/>
          <w:bCs/>
          <w:sz w:val="20"/>
        </w:rPr>
        <w:t>event approached</w:t>
      </w:r>
      <w:r>
        <w:rPr>
          <w:rFonts w:ascii="Arial" w:hAnsi="Arial" w:cs="Arial"/>
          <w:sz w:val="20"/>
        </w:rPr>
        <w:t>?</w:t>
      </w:r>
    </w:p>
    <w:p w:rsidR="00A716BC" w:rsidRDefault="00A716BC" w:rsidP="00A716BC">
      <w:pPr>
        <w:spacing w:after="160"/>
        <w:ind w:left="720"/>
        <w:rPr>
          <w:rFonts w:ascii="Arial" w:hAnsi="Arial" w:cs="Arial"/>
          <w:sz w:val="20"/>
        </w:rPr>
      </w:pPr>
      <w:r>
        <w:rPr>
          <w:rFonts w:ascii="Arial" w:hAnsi="Arial" w:cs="Arial"/>
          <w:sz w:val="20"/>
        </w:rPr>
        <w:t>5.  Briefly describe the actual event (</w:t>
      </w:r>
      <w:r>
        <w:rPr>
          <w:rFonts w:ascii="Arial" w:hAnsi="Arial" w:cs="Arial"/>
          <w:b/>
          <w:sz w:val="20"/>
        </w:rPr>
        <w:t>in a few sentences only</w:t>
      </w:r>
      <w:r>
        <w:rPr>
          <w:rFonts w:ascii="Arial" w:hAnsi="Arial" w:cs="Arial"/>
          <w:sz w:val="20"/>
        </w:rPr>
        <w:t>).</w:t>
      </w:r>
    </w:p>
    <w:p w:rsidR="00A716BC" w:rsidRDefault="00A716BC" w:rsidP="00A716BC">
      <w:pPr>
        <w:spacing w:after="160"/>
        <w:ind w:left="720"/>
        <w:rPr>
          <w:rFonts w:ascii="Arial" w:hAnsi="Arial" w:cs="Arial"/>
          <w:sz w:val="20"/>
        </w:rPr>
      </w:pPr>
      <w:r>
        <w:rPr>
          <w:rFonts w:ascii="Arial" w:hAnsi="Arial" w:cs="Arial"/>
          <w:sz w:val="20"/>
        </w:rPr>
        <w:t xml:space="preserve">6.  What emotional responses did you experience </w:t>
      </w:r>
      <w:r>
        <w:rPr>
          <w:rFonts w:ascii="Arial" w:hAnsi="Arial" w:cs="Arial"/>
          <w:b/>
          <w:bCs/>
          <w:sz w:val="20"/>
        </w:rPr>
        <w:t>during the event</w:t>
      </w:r>
      <w:r>
        <w:rPr>
          <w:rFonts w:ascii="Arial" w:hAnsi="Arial" w:cs="Arial"/>
          <w:sz w:val="20"/>
        </w:rPr>
        <w:t>?</w:t>
      </w:r>
    </w:p>
    <w:p w:rsidR="00A716BC" w:rsidRDefault="00A716BC" w:rsidP="00A716BC">
      <w:pPr>
        <w:spacing w:after="160"/>
        <w:ind w:left="1080"/>
        <w:rPr>
          <w:rFonts w:ascii="Arial" w:hAnsi="Arial" w:cs="Arial"/>
          <w:sz w:val="20"/>
        </w:rPr>
      </w:pPr>
      <w:r>
        <w:rPr>
          <w:rFonts w:ascii="Arial" w:hAnsi="Arial" w:cs="Arial"/>
          <w:sz w:val="20"/>
        </w:rPr>
        <w:t>a. To what extent did you experience optimal arousal (as described in the text)?</w:t>
      </w:r>
    </w:p>
    <w:p w:rsidR="00A716BC" w:rsidRDefault="00A716BC" w:rsidP="00A716BC">
      <w:pPr>
        <w:spacing w:after="160"/>
        <w:ind w:left="1080"/>
        <w:rPr>
          <w:rFonts w:ascii="Arial" w:hAnsi="Arial" w:cs="Arial"/>
          <w:sz w:val="20"/>
        </w:rPr>
      </w:pPr>
      <w:r>
        <w:rPr>
          <w:rFonts w:ascii="Arial" w:hAnsi="Arial" w:cs="Arial"/>
          <w:sz w:val="20"/>
        </w:rPr>
        <w:t>b. To what extent did you experience perceived/perceptual freedom?</w:t>
      </w:r>
    </w:p>
    <w:p w:rsidR="00A716BC" w:rsidRDefault="00A716BC" w:rsidP="00A716BC">
      <w:pPr>
        <w:spacing w:after="160"/>
        <w:ind w:left="1080"/>
        <w:rPr>
          <w:rFonts w:ascii="Arial" w:hAnsi="Arial" w:cs="Arial"/>
          <w:sz w:val="20"/>
        </w:rPr>
      </w:pPr>
      <w:r>
        <w:rPr>
          <w:rFonts w:ascii="Arial" w:hAnsi="Arial" w:cs="Arial"/>
          <w:sz w:val="20"/>
        </w:rPr>
        <w:lastRenderedPageBreak/>
        <w:t>c. To what extent did you experience intrinsic satisfaction?</w:t>
      </w:r>
    </w:p>
    <w:p w:rsidR="00A716BC" w:rsidRDefault="00A716BC" w:rsidP="00A716BC">
      <w:pPr>
        <w:spacing w:after="160"/>
        <w:ind w:left="720"/>
        <w:rPr>
          <w:rFonts w:ascii="Arial" w:hAnsi="Arial" w:cs="Arial"/>
          <w:bCs/>
          <w:sz w:val="20"/>
        </w:rPr>
      </w:pPr>
      <w:r>
        <w:rPr>
          <w:rFonts w:ascii="Arial" w:hAnsi="Arial" w:cs="Arial"/>
          <w:sz w:val="20"/>
        </w:rPr>
        <w:t xml:space="preserve">7.  What emotional responses did you experience </w:t>
      </w:r>
      <w:r>
        <w:rPr>
          <w:rFonts w:ascii="Arial" w:hAnsi="Arial" w:cs="Arial"/>
          <w:b/>
          <w:sz w:val="20"/>
        </w:rPr>
        <w:t>after the event</w:t>
      </w:r>
      <w:r>
        <w:rPr>
          <w:rFonts w:ascii="Arial" w:hAnsi="Arial" w:cs="Arial"/>
          <w:bCs/>
          <w:sz w:val="20"/>
        </w:rPr>
        <w:t>?</w:t>
      </w:r>
    </w:p>
    <w:p w:rsidR="00A716BC" w:rsidRDefault="00A716BC" w:rsidP="00A716BC">
      <w:pPr>
        <w:spacing w:after="160"/>
        <w:ind w:left="720"/>
        <w:rPr>
          <w:rFonts w:ascii="Arial" w:hAnsi="Arial" w:cs="Arial"/>
          <w:bCs/>
          <w:sz w:val="20"/>
        </w:rPr>
      </w:pPr>
      <w:r>
        <w:rPr>
          <w:rFonts w:ascii="Arial" w:hAnsi="Arial" w:cs="Arial"/>
          <w:bCs/>
          <w:sz w:val="20"/>
        </w:rPr>
        <w:t>8.  How could the event have been better at eliciting optimal arousal and intrinsic   satisfaction?</w:t>
      </w:r>
    </w:p>
    <w:p w:rsidR="00A716BC" w:rsidRDefault="00A716BC" w:rsidP="00A716BC">
      <w:pPr>
        <w:spacing w:after="160"/>
        <w:ind w:left="720"/>
        <w:rPr>
          <w:rFonts w:ascii="Arial" w:hAnsi="Arial" w:cs="Arial"/>
          <w:bCs/>
          <w:sz w:val="20"/>
        </w:rPr>
      </w:pPr>
      <w:r>
        <w:rPr>
          <w:rFonts w:ascii="Arial" w:hAnsi="Arial" w:cs="Arial"/>
          <w:bCs/>
          <w:sz w:val="20"/>
        </w:rPr>
        <w:t xml:space="preserve">9.  To what extent will this type of event be part of your leisure </w:t>
      </w:r>
      <w:r>
        <w:rPr>
          <w:rFonts w:ascii="Arial" w:hAnsi="Arial" w:cs="Arial"/>
          <w:b/>
          <w:sz w:val="20"/>
        </w:rPr>
        <w:t>in the future</w:t>
      </w:r>
      <w:r>
        <w:rPr>
          <w:rFonts w:ascii="Arial" w:hAnsi="Arial" w:cs="Arial"/>
          <w:bCs/>
          <w:sz w:val="20"/>
        </w:rPr>
        <w:t>?</w:t>
      </w:r>
    </w:p>
    <w:p w:rsidR="00A716BC" w:rsidRDefault="00A716BC" w:rsidP="00A716BC">
      <w:pPr>
        <w:spacing w:after="160"/>
        <w:ind w:left="720"/>
        <w:rPr>
          <w:rFonts w:ascii="Arial" w:hAnsi="Arial" w:cs="Arial"/>
          <w:sz w:val="20"/>
        </w:rPr>
      </w:pPr>
      <w:r>
        <w:rPr>
          <w:rFonts w:ascii="Arial" w:hAnsi="Arial" w:cs="Arial"/>
          <w:bCs/>
          <w:sz w:val="20"/>
        </w:rPr>
        <w:t xml:space="preserve">10. What potential for your </w:t>
      </w:r>
      <w:r>
        <w:rPr>
          <w:rFonts w:ascii="Arial" w:hAnsi="Arial" w:cs="Arial"/>
          <w:b/>
          <w:sz w:val="20"/>
        </w:rPr>
        <w:t>personal growth and development</w:t>
      </w:r>
      <w:r>
        <w:rPr>
          <w:rFonts w:ascii="Arial" w:hAnsi="Arial" w:cs="Arial"/>
          <w:bCs/>
          <w:sz w:val="20"/>
        </w:rPr>
        <w:t xml:space="preserve"> does this activity hold for you?</w:t>
      </w:r>
    </w:p>
    <w:p w:rsidR="00A716BC" w:rsidRDefault="00A716BC" w:rsidP="00A716BC">
      <w:pPr>
        <w:pStyle w:val="Heading1"/>
        <w:tabs>
          <w:tab w:val="clear" w:pos="720"/>
        </w:tabs>
        <w:spacing w:after="240"/>
        <w:jc w:val="center"/>
      </w:pPr>
      <w:r>
        <w:rPr>
          <w:b w:val="0"/>
          <w:bCs w:val="0"/>
          <w:sz w:val="20"/>
        </w:rPr>
        <w:br w:type="page"/>
      </w:r>
      <w:r>
        <w:lastRenderedPageBreak/>
        <w:br/>
        <w:t>APPENDIX D:</w:t>
      </w:r>
    </w:p>
    <w:p w:rsidR="00A716BC" w:rsidRDefault="00A716BC" w:rsidP="00A716BC">
      <w:pPr>
        <w:spacing w:after="240"/>
        <w:jc w:val="center"/>
        <w:rPr>
          <w:rFonts w:ascii="Arial" w:hAnsi="Arial" w:cs="Arial"/>
          <w:b/>
        </w:rPr>
      </w:pPr>
      <w:r>
        <w:rPr>
          <w:rFonts w:ascii="Arial" w:hAnsi="Arial" w:cs="Arial"/>
          <w:b/>
        </w:rPr>
        <w:t>ASSIGNMENT 4:</w:t>
      </w:r>
    </w:p>
    <w:p w:rsidR="00A716BC" w:rsidRDefault="00A716BC" w:rsidP="00A716BC">
      <w:pPr>
        <w:jc w:val="center"/>
        <w:rPr>
          <w:rFonts w:ascii="Arial" w:hAnsi="Arial" w:cs="Arial"/>
          <w:b/>
        </w:rPr>
      </w:pPr>
      <w:r>
        <w:rPr>
          <w:rFonts w:ascii="Arial" w:hAnsi="Arial" w:cs="Arial"/>
          <w:b/>
        </w:rPr>
        <w:t>MEANINGFUL LIFE LEISURE MENTOR: CULMINATION ASSIGNMENT,</w:t>
      </w:r>
    </w:p>
    <w:p w:rsidR="00A716BC" w:rsidRDefault="00A716BC" w:rsidP="00A716BC">
      <w:pPr>
        <w:spacing w:before="160" w:after="160"/>
        <w:jc w:val="center"/>
        <w:rPr>
          <w:rFonts w:ascii="Arial" w:hAnsi="Arial" w:cs="Arial"/>
          <w:b/>
        </w:rPr>
      </w:pPr>
      <w:r>
        <w:rPr>
          <w:rFonts w:ascii="Arial" w:hAnsi="Arial" w:cs="Arial"/>
          <w:b/>
        </w:rPr>
        <w:t>Or,</w:t>
      </w:r>
    </w:p>
    <w:p w:rsidR="00A716BC" w:rsidRDefault="00A716BC" w:rsidP="00A716BC">
      <w:pPr>
        <w:spacing w:after="200"/>
        <w:jc w:val="center"/>
        <w:rPr>
          <w:rFonts w:ascii="Arial" w:hAnsi="Arial" w:cs="Arial"/>
          <w:b/>
        </w:rPr>
      </w:pPr>
      <w:r>
        <w:rPr>
          <w:rFonts w:ascii="Arial" w:hAnsi="Arial" w:cs="Arial"/>
          <w:b/>
        </w:rPr>
        <w:t>FINDING MY OWN MORRIE: MEANINGFUL LIFE MENTOR:</w:t>
      </w:r>
    </w:p>
    <w:p w:rsidR="00A716BC" w:rsidRDefault="00A716BC" w:rsidP="00A716BC">
      <w:pPr>
        <w:spacing w:after="200"/>
        <w:rPr>
          <w:rFonts w:ascii="Arial" w:hAnsi="Arial" w:cs="Arial"/>
          <w:b/>
          <w:sz w:val="20"/>
          <w:szCs w:val="20"/>
        </w:rPr>
      </w:pPr>
      <w:r>
        <w:rPr>
          <w:rFonts w:ascii="Arial" w:hAnsi="Arial" w:cs="Arial"/>
          <w:b/>
          <w:sz w:val="20"/>
          <w:szCs w:val="20"/>
        </w:rPr>
        <w:t>Purpose:</w:t>
      </w:r>
    </w:p>
    <w:p w:rsidR="00A716BC" w:rsidRDefault="00A716BC" w:rsidP="00A716BC">
      <w:pPr>
        <w:spacing w:after="200"/>
        <w:rPr>
          <w:rFonts w:ascii="Arial" w:hAnsi="Arial" w:cs="Arial"/>
          <w:sz w:val="20"/>
          <w:szCs w:val="20"/>
        </w:rPr>
      </w:pPr>
      <w:r>
        <w:rPr>
          <w:rFonts w:ascii="Arial" w:hAnsi="Arial" w:cs="Arial"/>
          <w:sz w:val="20"/>
          <w:szCs w:val="20"/>
        </w:rPr>
        <w:t>The purpose of this assignment is three fold:</w:t>
      </w:r>
    </w:p>
    <w:p w:rsidR="00A716BC" w:rsidRDefault="00A716BC" w:rsidP="00A716BC">
      <w:pPr>
        <w:numPr>
          <w:ilvl w:val="0"/>
          <w:numId w:val="19"/>
        </w:numPr>
        <w:suppressAutoHyphens/>
        <w:rPr>
          <w:rFonts w:ascii="Arial" w:hAnsi="Arial" w:cs="Arial"/>
          <w:sz w:val="20"/>
          <w:szCs w:val="20"/>
        </w:rPr>
      </w:pPr>
      <w:r>
        <w:rPr>
          <w:rFonts w:ascii="Arial" w:hAnsi="Arial" w:cs="Arial"/>
          <w:sz w:val="20"/>
          <w:szCs w:val="20"/>
        </w:rPr>
        <w:t>Describe and discuss the interrelation of physiological, social/cultural, psychological factors towards your development of a healthy leisure lifestyle across your lifespan.</w:t>
      </w:r>
    </w:p>
    <w:p w:rsidR="00A716BC" w:rsidRDefault="00A716BC" w:rsidP="00A716BC">
      <w:pPr>
        <w:numPr>
          <w:ilvl w:val="0"/>
          <w:numId w:val="19"/>
        </w:numPr>
        <w:suppressAutoHyphens/>
        <w:rPr>
          <w:rFonts w:ascii="Arial" w:hAnsi="Arial" w:cs="Arial"/>
          <w:sz w:val="20"/>
          <w:szCs w:val="20"/>
        </w:rPr>
      </w:pPr>
      <w:r>
        <w:rPr>
          <w:rFonts w:ascii="Arial" w:hAnsi="Arial" w:cs="Arial"/>
          <w:sz w:val="20"/>
          <w:szCs w:val="20"/>
        </w:rPr>
        <w:t>To apply knowledge you receive from your textbook and from your mentor.</w:t>
      </w:r>
    </w:p>
    <w:p w:rsidR="00A716BC" w:rsidRDefault="00A716BC" w:rsidP="00A716BC">
      <w:pPr>
        <w:numPr>
          <w:ilvl w:val="0"/>
          <w:numId w:val="19"/>
        </w:numPr>
        <w:suppressAutoHyphens/>
        <w:spacing w:after="200"/>
        <w:rPr>
          <w:rFonts w:ascii="Arial" w:hAnsi="Arial" w:cs="Arial"/>
          <w:sz w:val="20"/>
          <w:szCs w:val="20"/>
        </w:rPr>
      </w:pPr>
      <w:r>
        <w:rPr>
          <w:rFonts w:ascii="Arial" w:hAnsi="Arial" w:cs="Arial"/>
          <w:sz w:val="20"/>
          <w:szCs w:val="20"/>
        </w:rPr>
        <w:t>To learn about creating a meaningful life and healthy leisure through a mentoring experience with a person who is in a different life span category than you.</w:t>
      </w:r>
    </w:p>
    <w:p w:rsidR="00A716BC" w:rsidRDefault="00A716BC" w:rsidP="00A716BC">
      <w:pPr>
        <w:spacing w:after="200"/>
        <w:rPr>
          <w:rFonts w:ascii="Arial" w:hAnsi="Arial" w:cs="Arial"/>
          <w:b/>
          <w:sz w:val="20"/>
          <w:szCs w:val="20"/>
        </w:rPr>
      </w:pPr>
      <w:r>
        <w:rPr>
          <w:rFonts w:ascii="Arial" w:hAnsi="Arial" w:cs="Arial"/>
          <w:b/>
          <w:sz w:val="20"/>
          <w:szCs w:val="20"/>
        </w:rPr>
        <w:t>Assignment Description:</w:t>
      </w:r>
    </w:p>
    <w:p w:rsidR="00A716BC" w:rsidRDefault="00A716BC" w:rsidP="00A716BC">
      <w:pPr>
        <w:spacing w:after="200"/>
        <w:rPr>
          <w:rFonts w:ascii="Arial" w:hAnsi="Arial" w:cs="Arial"/>
          <w:sz w:val="20"/>
          <w:szCs w:val="20"/>
        </w:rPr>
      </w:pPr>
      <w:r>
        <w:rPr>
          <w:rFonts w:ascii="Arial" w:hAnsi="Arial" w:cs="Arial"/>
          <w:sz w:val="20"/>
          <w:szCs w:val="20"/>
        </w:rPr>
        <w:t>You will research and interview a person who you perceive could serve as a Meaningful Life Leisure Mentor. This interview will help guide you in writing a realistic and thoughtful reflective analysis that demonstrates your ability to integrate text/course learning into your own past, present, and future life.</w:t>
      </w:r>
    </w:p>
    <w:p w:rsidR="00A716BC" w:rsidRDefault="00A716BC" w:rsidP="00A716BC">
      <w:pPr>
        <w:numPr>
          <w:ilvl w:val="0"/>
          <w:numId w:val="20"/>
        </w:numPr>
        <w:suppressAutoHyphens/>
        <w:spacing w:after="200"/>
        <w:rPr>
          <w:rFonts w:ascii="Arial" w:hAnsi="Arial" w:cs="Arial"/>
          <w:sz w:val="20"/>
          <w:szCs w:val="20"/>
        </w:rPr>
      </w:pPr>
      <w:r>
        <w:rPr>
          <w:rFonts w:ascii="Arial" w:hAnsi="Arial" w:cs="Arial"/>
          <w:sz w:val="20"/>
          <w:szCs w:val="20"/>
        </w:rPr>
        <w:t>Identify and interview a person who is a minimum of three age categories your senior (see page 136: Gould’s stages of adult life and the summary of life cycle study findings, pp. 137-138) who meet the following criteria:</w:t>
      </w:r>
    </w:p>
    <w:p w:rsidR="00A716BC" w:rsidRDefault="00A716BC" w:rsidP="00A716BC">
      <w:pPr>
        <w:numPr>
          <w:ilvl w:val="0"/>
          <w:numId w:val="20"/>
        </w:numPr>
        <w:tabs>
          <w:tab w:val="clear" w:pos="720"/>
          <w:tab w:val="num" w:pos="1320"/>
        </w:tabs>
        <w:suppressAutoHyphens/>
        <w:ind w:left="1320"/>
        <w:rPr>
          <w:rFonts w:ascii="Arial" w:hAnsi="Arial" w:cs="Arial"/>
          <w:sz w:val="20"/>
          <w:szCs w:val="20"/>
        </w:rPr>
      </w:pPr>
      <w:r>
        <w:rPr>
          <w:rFonts w:ascii="Arial" w:hAnsi="Arial" w:cs="Arial"/>
          <w:sz w:val="20"/>
          <w:szCs w:val="20"/>
        </w:rPr>
        <w:t>you hold this person in high esteem;</w:t>
      </w:r>
    </w:p>
    <w:p w:rsidR="00A716BC" w:rsidRDefault="00A716BC" w:rsidP="00A716BC">
      <w:pPr>
        <w:numPr>
          <w:ilvl w:val="0"/>
          <w:numId w:val="20"/>
        </w:numPr>
        <w:tabs>
          <w:tab w:val="clear" w:pos="720"/>
          <w:tab w:val="num" w:pos="1320"/>
        </w:tabs>
        <w:suppressAutoHyphens/>
        <w:ind w:left="1320"/>
        <w:rPr>
          <w:rFonts w:ascii="Arial" w:hAnsi="Arial" w:cs="Arial"/>
          <w:sz w:val="20"/>
          <w:szCs w:val="20"/>
        </w:rPr>
      </w:pPr>
      <w:r>
        <w:rPr>
          <w:rFonts w:ascii="Arial" w:hAnsi="Arial" w:cs="Arial"/>
          <w:sz w:val="20"/>
          <w:szCs w:val="20"/>
        </w:rPr>
        <w:t>you may seek to emulate this person;</w:t>
      </w:r>
    </w:p>
    <w:p w:rsidR="00A716BC" w:rsidRDefault="00A716BC" w:rsidP="00A716BC">
      <w:pPr>
        <w:numPr>
          <w:ilvl w:val="0"/>
          <w:numId w:val="20"/>
        </w:numPr>
        <w:tabs>
          <w:tab w:val="clear" w:pos="720"/>
          <w:tab w:val="num" w:pos="1320"/>
        </w:tabs>
        <w:suppressAutoHyphens/>
        <w:ind w:left="1320"/>
        <w:rPr>
          <w:rFonts w:ascii="Arial" w:hAnsi="Arial" w:cs="Arial"/>
          <w:sz w:val="20"/>
          <w:szCs w:val="20"/>
        </w:rPr>
      </w:pPr>
      <w:r>
        <w:rPr>
          <w:rFonts w:ascii="Arial" w:hAnsi="Arial" w:cs="Arial"/>
          <w:sz w:val="20"/>
          <w:szCs w:val="20"/>
        </w:rPr>
        <w:t>based upon your observations and their reputation, this person appears to be creating a meaningful life;</w:t>
      </w:r>
    </w:p>
    <w:p w:rsidR="00A716BC" w:rsidRDefault="00A716BC" w:rsidP="00A716BC">
      <w:pPr>
        <w:numPr>
          <w:ilvl w:val="0"/>
          <w:numId w:val="20"/>
        </w:numPr>
        <w:tabs>
          <w:tab w:val="clear" w:pos="720"/>
          <w:tab w:val="num" w:pos="1320"/>
        </w:tabs>
        <w:suppressAutoHyphens/>
        <w:ind w:left="1320"/>
        <w:rPr>
          <w:rFonts w:ascii="Arial" w:hAnsi="Arial" w:cs="Arial"/>
          <w:sz w:val="20"/>
          <w:szCs w:val="20"/>
        </w:rPr>
      </w:pPr>
      <w:r>
        <w:rPr>
          <w:rFonts w:ascii="Arial" w:hAnsi="Arial" w:cs="Arial"/>
          <w:sz w:val="20"/>
          <w:szCs w:val="20"/>
        </w:rPr>
        <w:t>this person chooses a job that is play;</w:t>
      </w:r>
    </w:p>
    <w:p w:rsidR="00A716BC" w:rsidRDefault="00A716BC" w:rsidP="00A716BC">
      <w:pPr>
        <w:numPr>
          <w:ilvl w:val="0"/>
          <w:numId w:val="20"/>
        </w:numPr>
        <w:tabs>
          <w:tab w:val="clear" w:pos="720"/>
          <w:tab w:val="num" w:pos="1320"/>
        </w:tabs>
        <w:suppressAutoHyphens/>
        <w:spacing w:after="200"/>
        <w:ind w:left="1320"/>
        <w:rPr>
          <w:rFonts w:ascii="Arial" w:hAnsi="Arial" w:cs="Arial"/>
          <w:sz w:val="20"/>
          <w:szCs w:val="20"/>
        </w:rPr>
      </w:pPr>
      <w:r>
        <w:rPr>
          <w:rFonts w:ascii="Arial" w:hAnsi="Arial" w:cs="Arial"/>
          <w:sz w:val="20"/>
          <w:szCs w:val="20"/>
        </w:rPr>
        <w:t>this person demonstrates a diverse, health-producing, and fulfilling leisure lifestyle.</w:t>
      </w:r>
    </w:p>
    <w:p w:rsidR="00A716BC" w:rsidRDefault="00A716BC" w:rsidP="00A716BC">
      <w:pPr>
        <w:numPr>
          <w:ilvl w:val="0"/>
          <w:numId w:val="20"/>
        </w:numPr>
        <w:suppressAutoHyphens/>
        <w:spacing w:after="200"/>
        <w:rPr>
          <w:rFonts w:ascii="Arial" w:hAnsi="Arial" w:cs="Arial"/>
          <w:sz w:val="20"/>
          <w:szCs w:val="20"/>
        </w:rPr>
      </w:pPr>
      <w:r>
        <w:rPr>
          <w:rFonts w:ascii="Arial" w:hAnsi="Arial" w:cs="Arial"/>
          <w:sz w:val="20"/>
          <w:szCs w:val="20"/>
        </w:rPr>
        <w:t>You will be asking them to meet with you on one occasion to discuss how leisure has and does affect their lives.</w:t>
      </w:r>
    </w:p>
    <w:p w:rsidR="00A716BC" w:rsidRDefault="00A716BC" w:rsidP="00A716BC">
      <w:pPr>
        <w:rPr>
          <w:rFonts w:ascii="Arial" w:hAnsi="Arial" w:cs="Arial"/>
          <w:b/>
          <w:sz w:val="20"/>
          <w:szCs w:val="20"/>
        </w:rPr>
      </w:pPr>
      <w:r>
        <w:rPr>
          <w:rFonts w:ascii="Arial" w:hAnsi="Arial" w:cs="Arial"/>
          <w:b/>
          <w:sz w:val="20"/>
          <w:szCs w:val="20"/>
        </w:rPr>
        <w:t>SEVEN STEPS:</w:t>
      </w:r>
    </w:p>
    <w:p w:rsidR="00A716BC" w:rsidRDefault="00A716BC" w:rsidP="00A716BC">
      <w:pPr>
        <w:ind w:firstLine="720"/>
        <w:rPr>
          <w:rFonts w:ascii="Arial" w:hAnsi="Arial" w:cs="Arial"/>
          <w:b/>
          <w:sz w:val="20"/>
          <w:szCs w:val="20"/>
        </w:rPr>
      </w:pPr>
      <w:r>
        <w:rPr>
          <w:rFonts w:ascii="Arial" w:hAnsi="Arial" w:cs="Arial"/>
          <w:b/>
          <w:sz w:val="20"/>
          <w:szCs w:val="20"/>
        </w:rPr>
        <w:t>Write a DRAFT of your essay:</w:t>
      </w:r>
    </w:p>
    <w:p w:rsidR="00A716BC" w:rsidRDefault="00A716BC" w:rsidP="00A716BC">
      <w:pPr>
        <w:ind w:left="720"/>
        <w:rPr>
          <w:rFonts w:ascii="Arial" w:hAnsi="Arial" w:cs="Arial"/>
          <w:sz w:val="20"/>
          <w:szCs w:val="20"/>
        </w:rPr>
      </w:pPr>
      <w:r>
        <w:rPr>
          <w:rFonts w:ascii="Arial" w:hAnsi="Arial" w:cs="Arial"/>
          <w:sz w:val="20"/>
          <w:szCs w:val="20"/>
        </w:rPr>
        <w:t>Write about your experience of leisure across your lifespan:</w:t>
      </w:r>
    </w:p>
    <w:p w:rsidR="00A716BC" w:rsidRDefault="00A716BC" w:rsidP="00A716BC">
      <w:pPr>
        <w:numPr>
          <w:ilvl w:val="0"/>
          <w:numId w:val="21"/>
        </w:numPr>
        <w:suppressAutoHyphens/>
        <w:rPr>
          <w:rFonts w:ascii="Arial" w:hAnsi="Arial" w:cs="Arial"/>
          <w:sz w:val="20"/>
          <w:szCs w:val="20"/>
        </w:rPr>
      </w:pPr>
      <w:r>
        <w:rPr>
          <w:rFonts w:ascii="Arial" w:hAnsi="Arial" w:cs="Arial"/>
          <w:sz w:val="20"/>
          <w:szCs w:val="20"/>
        </w:rPr>
        <w:t>Describe the interrelation of physiological, social/cultural, and psychological factors on your development across your lifespan.</w:t>
      </w:r>
    </w:p>
    <w:p w:rsidR="00A716BC" w:rsidRDefault="009D4D1A" w:rsidP="00A716BC">
      <w:pPr>
        <w:numPr>
          <w:ilvl w:val="0"/>
          <w:numId w:val="21"/>
        </w:numPr>
        <w:suppressAutoHyphens/>
        <w:spacing w:after="400"/>
        <w:rPr>
          <w:rFonts w:ascii="Arial" w:hAnsi="Arial" w:cs="Arial"/>
          <w:sz w:val="20"/>
          <w:szCs w:val="20"/>
        </w:rPr>
      </w:pPr>
      <w:r>
        <w:rPr>
          <w:noProof/>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344805</wp:posOffset>
                </wp:positionV>
                <wp:extent cx="6934200" cy="931545"/>
                <wp:effectExtent l="9525" t="11430" r="9525"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931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0;margin-top:27.15pt;width:546pt;height:7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"/>
            </w:pict>
          </mc:Fallback>
        </mc:AlternateContent>
      </w:r>
      <w:r w:rsidR="00A716BC">
        <w:rPr>
          <w:rFonts w:ascii="Arial" w:hAnsi="Arial" w:cs="Arial"/>
          <w:sz w:val="20"/>
          <w:szCs w:val="20"/>
        </w:rPr>
        <w:t>Using 1) chapters designated by your instructor, 2) appropriate terminology, 3) theory, 4) cited literature, and 5) your own leisure profile, describe how you are anticipating creating a meaningful leisure-filled life.</w:t>
      </w:r>
    </w:p>
    <w:p w:rsidR="00A716BC" w:rsidRDefault="00A716BC" w:rsidP="00A716BC">
      <w:pPr>
        <w:spacing w:after="400"/>
        <w:ind w:left="720"/>
        <w:rPr>
          <w:rFonts w:ascii="Arial" w:hAnsi="Arial" w:cs="Arial"/>
          <w:b/>
          <w:i/>
          <w:sz w:val="20"/>
          <w:szCs w:val="20"/>
        </w:rPr>
      </w:pPr>
      <w:r>
        <w:rPr>
          <w:rFonts w:ascii="Arial" w:hAnsi="Arial" w:cs="Arial"/>
          <w:b/>
          <w:i/>
          <w:sz w:val="20"/>
          <w:szCs w:val="20"/>
        </w:rPr>
        <w:t>In order to earn MINIMUM CREDIT (“C”), you are required to have three direct quotes from the textbook and to accurately cite your quotations using either APA OR MLA format.  Excellent writing will involve the use of quotes to deepen, accentuation, and to clarify your ideas.</w:t>
      </w:r>
    </w:p>
    <w:p w:rsidR="00A716BC" w:rsidRDefault="00A716BC" w:rsidP="00A716BC">
      <w:pPr>
        <w:ind w:firstLine="720"/>
        <w:rPr>
          <w:rFonts w:ascii="Arial" w:hAnsi="Arial" w:cs="Arial"/>
          <w:b/>
          <w:sz w:val="20"/>
          <w:szCs w:val="20"/>
        </w:rPr>
      </w:pPr>
      <w:r>
        <w:rPr>
          <w:rFonts w:ascii="Arial" w:hAnsi="Arial" w:cs="Arial"/>
          <w:b/>
          <w:sz w:val="20"/>
          <w:szCs w:val="20"/>
        </w:rPr>
        <w:lastRenderedPageBreak/>
        <w:t>Find a mentor:</w:t>
      </w:r>
    </w:p>
    <w:p w:rsidR="00A716BC" w:rsidRDefault="00A716BC" w:rsidP="00A716BC">
      <w:pPr>
        <w:numPr>
          <w:ilvl w:val="0"/>
          <w:numId w:val="22"/>
        </w:numPr>
        <w:suppressAutoHyphens/>
        <w:rPr>
          <w:rFonts w:ascii="Arial" w:hAnsi="Arial" w:cs="Arial"/>
          <w:sz w:val="20"/>
          <w:szCs w:val="20"/>
        </w:rPr>
      </w:pPr>
      <w:r>
        <w:rPr>
          <w:rFonts w:ascii="Arial" w:hAnsi="Arial" w:cs="Arial"/>
          <w:sz w:val="20"/>
          <w:szCs w:val="20"/>
        </w:rPr>
        <w:t>Research and find an excellent mentor according to the above criteria.</w:t>
      </w:r>
    </w:p>
    <w:p w:rsidR="00A716BC" w:rsidRDefault="00A716BC" w:rsidP="00A716BC">
      <w:pPr>
        <w:numPr>
          <w:ilvl w:val="0"/>
          <w:numId w:val="22"/>
        </w:numPr>
        <w:suppressAutoHyphens/>
        <w:spacing w:after="200"/>
        <w:rPr>
          <w:rFonts w:ascii="Arial" w:hAnsi="Arial" w:cs="Arial"/>
          <w:sz w:val="20"/>
          <w:szCs w:val="20"/>
        </w:rPr>
      </w:pPr>
      <w:r>
        <w:rPr>
          <w:rFonts w:ascii="Arial" w:hAnsi="Arial" w:cs="Arial"/>
          <w:sz w:val="20"/>
          <w:szCs w:val="20"/>
        </w:rPr>
        <w:t>Submit the mentor’s name, place of employment, professional title, all contact information and a few sentences as to why you choose this mentor to your instructor.</w:t>
      </w:r>
    </w:p>
    <w:p w:rsidR="00A716BC" w:rsidRDefault="00A716BC" w:rsidP="00A716BC">
      <w:pPr>
        <w:spacing w:after="200"/>
        <w:ind w:left="360" w:firstLine="360"/>
        <w:rPr>
          <w:rFonts w:ascii="Arial" w:hAnsi="Arial" w:cs="Arial"/>
          <w:sz w:val="20"/>
          <w:szCs w:val="20"/>
        </w:rPr>
      </w:pPr>
      <w:r>
        <w:rPr>
          <w:rFonts w:ascii="Arial" w:hAnsi="Arial" w:cs="Arial"/>
          <w:b/>
          <w:sz w:val="20"/>
          <w:szCs w:val="20"/>
        </w:rPr>
        <w:t>Set up a meeting:</w:t>
      </w:r>
    </w:p>
    <w:p w:rsidR="00A716BC" w:rsidRDefault="00A716BC" w:rsidP="00A716BC">
      <w:pPr>
        <w:numPr>
          <w:ilvl w:val="0"/>
          <w:numId w:val="23"/>
        </w:numPr>
        <w:suppressAutoHyphens/>
        <w:spacing w:after="200"/>
        <w:rPr>
          <w:rFonts w:ascii="Arial" w:hAnsi="Arial" w:cs="Arial"/>
          <w:sz w:val="20"/>
          <w:szCs w:val="20"/>
        </w:rPr>
      </w:pPr>
      <w:r>
        <w:rPr>
          <w:rFonts w:ascii="Arial" w:hAnsi="Arial" w:cs="Arial"/>
          <w:sz w:val="20"/>
          <w:szCs w:val="20"/>
        </w:rPr>
        <w:t>You will set up a meeting with the individual three weeks prior to the interview date.  Review the requirements of this major academic assignment and request 45 minutes of their time.</w:t>
      </w:r>
    </w:p>
    <w:p w:rsidR="00A716BC" w:rsidRDefault="00A716BC" w:rsidP="00A716BC">
      <w:pPr>
        <w:spacing w:after="200"/>
        <w:ind w:left="360" w:firstLine="360"/>
        <w:rPr>
          <w:rFonts w:ascii="Arial" w:hAnsi="Arial" w:cs="Arial"/>
          <w:b/>
          <w:sz w:val="20"/>
          <w:szCs w:val="20"/>
        </w:rPr>
      </w:pPr>
      <w:r>
        <w:rPr>
          <w:rFonts w:ascii="Arial" w:hAnsi="Arial" w:cs="Arial"/>
          <w:sz w:val="20"/>
          <w:szCs w:val="20"/>
        </w:rPr>
        <w:br w:type="page"/>
      </w:r>
      <w:r>
        <w:rPr>
          <w:rFonts w:ascii="Arial" w:hAnsi="Arial" w:cs="Arial"/>
          <w:b/>
          <w:sz w:val="20"/>
          <w:szCs w:val="20"/>
        </w:rPr>
        <w:lastRenderedPageBreak/>
        <w:t>Take two copies of your Leisure Profile packet with you to the meeting:</w:t>
      </w:r>
    </w:p>
    <w:p w:rsidR="00A716BC" w:rsidRDefault="00A716BC" w:rsidP="00A716BC">
      <w:pPr>
        <w:numPr>
          <w:ilvl w:val="0"/>
          <w:numId w:val="23"/>
        </w:numPr>
        <w:suppressAutoHyphens/>
        <w:spacing w:after="200"/>
        <w:rPr>
          <w:rFonts w:ascii="Arial" w:hAnsi="Arial" w:cs="Arial"/>
          <w:sz w:val="20"/>
          <w:szCs w:val="20"/>
        </w:rPr>
      </w:pPr>
      <w:r>
        <w:rPr>
          <w:rFonts w:ascii="Arial" w:hAnsi="Arial" w:cs="Arial"/>
          <w:sz w:val="20"/>
          <w:szCs w:val="20"/>
        </w:rPr>
        <w:t>After you secure the interview meeting, give one copy of your entire Leisure Profile Packet (pages 277-300) to your mentor.  Use page 337 in your textbook to compare the results to your mentors’ responses.</w:t>
      </w:r>
    </w:p>
    <w:p w:rsidR="00A716BC" w:rsidRDefault="00A716BC" w:rsidP="00A716BC">
      <w:pPr>
        <w:spacing w:after="200"/>
        <w:ind w:left="360" w:firstLine="360"/>
        <w:rPr>
          <w:rFonts w:ascii="Arial" w:hAnsi="Arial" w:cs="Arial"/>
          <w:sz w:val="20"/>
          <w:szCs w:val="20"/>
        </w:rPr>
      </w:pPr>
      <w:r>
        <w:rPr>
          <w:rFonts w:ascii="Arial" w:hAnsi="Arial" w:cs="Arial"/>
          <w:b/>
          <w:sz w:val="20"/>
          <w:szCs w:val="20"/>
        </w:rPr>
        <w:t>Interview your meaningful life leisure mentor:</w:t>
      </w:r>
    </w:p>
    <w:p w:rsidR="00A716BC" w:rsidRDefault="00A716BC" w:rsidP="00A716BC">
      <w:pPr>
        <w:numPr>
          <w:ilvl w:val="1"/>
          <w:numId w:val="12"/>
        </w:numPr>
        <w:suppressAutoHyphens/>
        <w:rPr>
          <w:rFonts w:ascii="Arial" w:hAnsi="Arial" w:cs="Arial"/>
          <w:sz w:val="20"/>
          <w:szCs w:val="20"/>
        </w:rPr>
      </w:pPr>
      <w:r>
        <w:rPr>
          <w:rFonts w:ascii="Arial" w:hAnsi="Arial" w:cs="Arial"/>
          <w:sz w:val="20"/>
          <w:szCs w:val="20"/>
        </w:rPr>
        <w:t>You will obtain their completed Leisure Profile Packet.</w:t>
      </w:r>
    </w:p>
    <w:p w:rsidR="00A716BC" w:rsidRDefault="00A716BC" w:rsidP="00A716BC">
      <w:pPr>
        <w:numPr>
          <w:ilvl w:val="1"/>
          <w:numId w:val="12"/>
        </w:numPr>
        <w:suppressAutoHyphens/>
        <w:rPr>
          <w:rFonts w:ascii="Arial" w:hAnsi="Arial" w:cs="Arial"/>
          <w:sz w:val="20"/>
          <w:szCs w:val="20"/>
        </w:rPr>
      </w:pPr>
      <w:r>
        <w:rPr>
          <w:rFonts w:ascii="Arial" w:hAnsi="Arial" w:cs="Arial"/>
          <w:sz w:val="20"/>
          <w:szCs w:val="20"/>
        </w:rPr>
        <w:t>You will share/discuss your meaningful leisure lifestyle vision, and gain feedback from your mentor.</w:t>
      </w:r>
    </w:p>
    <w:p w:rsidR="00A716BC" w:rsidRDefault="00A716BC" w:rsidP="00A716BC">
      <w:pPr>
        <w:numPr>
          <w:ilvl w:val="1"/>
          <w:numId w:val="12"/>
        </w:numPr>
        <w:suppressAutoHyphens/>
        <w:spacing w:after="200"/>
        <w:rPr>
          <w:rFonts w:ascii="Arial" w:hAnsi="Arial" w:cs="Arial"/>
          <w:sz w:val="20"/>
          <w:szCs w:val="20"/>
        </w:rPr>
      </w:pPr>
      <w:r>
        <w:rPr>
          <w:rFonts w:ascii="Arial" w:hAnsi="Arial" w:cs="Arial"/>
          <w:sz w:val="20"/>
          <w:szCs w:val="20"/>
        </w:rPr>
        <w:t>Use the questions below to gather information.</w:t>
      </w:r>
    </w:p>
    <w:p w:rsidR="00A716BC" w:rsidRDefault="00A716BC" w:rsidP="00A716BC">
      <w:pPr>
        <w:numPr>
          <w:ilvl w:val="0"/>
          <w:numId w:val="24"/>
        </w:numPr>
        <w:suppressAutoHyphens/>
        <w:rPr>
          <w:rFonts w:ascii="Arial" w:hAnsi="Arial" w:cs="Arial"/>
          <w:sz w:val="20"/>
          <w:szCs w:val="20"/>
        </w:rPr>
      </w:pPr>
      <w:r>
        <w:rPr>
          <w:rFonts w:ascii="Arial" w:hAnsi="Arial" w:cs="Arial"/>
          <w:sz w:val="20"/>
          <w:szCs w:val="20"/>
        </w:rPr>
        <w:t>Share a bit about your experience of completing the Leisure Profile?</w:t>
      </w:r>
    </w:p>
    <w:p w:rsidR="00A716BC" w:rsidRDefault="00A716BC" w:rsidP="00A716BC">
      <w:pPr>
        <w:numPr>
          <w:ilvl w:val="0"/>
          <w:numId w:val="24"/>
        </w:numPr>
        <w:suppressAutoHyphens/>
        <w:rPr>
          <w:rFonts w:ascii="Arial" w:hAnsi="Arial" w:cs="Arial"/>
          <w:sz w:val="20"/>
          <w:szCs w:val="20"/>
        </w:rPr>
      </w:pPr>
      <w:r>
        <w:rPr>
          <w:rFonts w:ascii="Arial" w:hAnsi="Arial" w:cs="Arial"/>
          <w:sz w:val="20"/>
          <w:szCs w:val="20"/>
        </w:rPr>
        <w:t>What did you learn about the cognitive, affective, emotional, value, and/or behavior dimensions of your leisure lifestyle after completing the Leisure Profile?</w:t>
      </w:r>
    </w:p>
    <w:p w:rsidR="00A716BC" w:rsidRDefault="00A716BC" w:rsidP="00A716BC">
      <w:pPr>
        <w:numPr>
          <w:ilvl w:val="0"/>
          <w:numId w:val="24"/>
        </w:numPr>
        <w:suppressAutoHyphens/>
        <w:rPr>
          <w:rFonts w:ascii="Arial" w:hAnsi="Arial" w:cs="Arial"/>
          <w:sz w:val="20"/>
          <w:szCs w:val="20"/>
        </w:rPr>
      </w:pPr>
      <w:r>
        <w:rPr>
          <w:rFonts w:ascii="Arial" w:hAnsi="Arial" w:cs="Arial"/>
          <w:sz w:val="20"/>
          <w:szCs w:val="20"/>
        </w:rPr>
        <w:t>(Direct the mentor to pages 137, 138, 139) Could you briefly, in 3 or 4 sentences each, describe your leisure during each decade of your life?</w:t>
      </w:r>
    </w:p>
    <w:p w:rsidR="00A716BC" w:rsidRDefault="00A716BC" w:rsidP="00A716BC">
      <w:pPr>
        <w:numPr>
          <w:ilvl w:val="0"/>
          <w:numId w:val="24"/>
        </w:numPr>
        <w:suppressAutoHyphens/>
        <w:rPr>
          <w:rFonts w:ascii="Arial" w:hAnsi="Arial" w:cs="Arial"/>
          <w:sz w:val="20"/>
          <w:szCs w:val="20"/>
        </w:rPr>
      </w:pPr>
      <w:r>
        <w:rPr>
          <w:rFonts w:ascii="Arial" w:hAnsi="Arial" w:cs="Arial"/>
          <w:i/>
          <w:sz w:val="20"/>
          <w:szCs w:val="20"/>
          <w:u w:val="single"/>
        </w:rPr>
        <w:t>Describe the interrelation</w:t>
      </w:r>
      <w:r>
        <w:rPr>
          <w:rFonts w:ascii="Arial" w:hAnsi="Arial" w:cs="Arial"/>
          <w:sz w:val="20"/>
          <w:szCs w:val="20"/>
        </w:rPr>
        <w:t xml:space="preserve"> of physiological, social/cultural, and psychological factors on your development across your lifespan.</w:t>
      </w:r>
    </w:p>
    <w:p w:rsidR="00A716BC" w:rsidRDefault="00A716BC" w:rsidP="00A716BC">
      <w:pPr>
        <w:numPr>
          <w:ilvl w:val="0"/>
          <w:numId w:val="24"/>
        </w:numPr>
        <w:suppressAutoHyphens/>
        <w:rPr>
          <w:rFonts w:ascii="Arial" w:hAnsi="Arial" w:cs="Arial"/>
          <w:sz w:val="20"/>
          <w:szCs w:val="20"/>
        </w:rPr>
      </w:pPr>
      <w:r>
        <w:rPr>
          <w:rFonts w:ascii="Arial" w:hAnsi="Arial" w:cs="Arial"/>
          <w:sz w:val="20"/>
          <w:szCs w:val="20"/>
        </w:rPr>
        <w:t>How might the results of your Leisure Profile compel you to change?</w:t>
      </w:r>
    </w:p>
    <w:p w:rsidR="00A716BC" w:rsidRDefault="00A716BC" w:rsidP="00A716BC">
      <w:pPr>
        <w:numPr>
          <w:ilvl w:val="0"/>
          <w:numId w:val="24"/>
        </w:numPr>
        <w:suppressAutoHyphens/>
        <w:rPr>
          <w:rFonts w:ascii="Arial" w:hAnsi="Arial" w:cs="Arial"/>
          <w:sz w:val="20"/>
          <w:szCs w:val="20"/>
        </w:rPr>
      </w:pPr>
      <w:r>
        <w:rPr>
          <w:rFonts w:ascii="Arial" w:hAnsi="Arial" w:cs="Arial"/>
          <w:sz w:val="20"/>
          <w:szCs w:val="20"/>
        </w:rPr>
        <w:t>Do you consider your employment play? Explain how this is or is not so.</w:t>
      </w:r>
    </w:p>
    <w:p w:rsidR="00A716BC" w:rsidRDefault="00A716BC" w:rsidP="00A716BC">
      <w:pPr>
        <w:numPr>
          <w:ilvl w:val="0"/>
          <w:numId w:val="24"/>
        </w:numPr>
        <w:suppressAutoHyphens/>
        <w:spacing w:after="200"/>
        <w:rPr>
          <w:rFonts w:ascii="Arial" w:hAnsi="Arial" w:cs="Arial"/>
          <w:sz w:val="20"/>
          <w:szCs w:val="20"/>
        </w:rPr>
      </w:pPr>
      <w:r>
        <w:rPr>
          <w:rFonts w:ascii="Arial" w:hAnsi="Arial" w:cs="Arial"/>
          <w:sz w:val="20"/>
          <w:szCs w:val="20"/>
        </w:rPr>
        <w:t>What suggestions do you have for me as I experiment with ways in which I wish to live?</w:t>
      </w:r>
    </w:p>
    <w:p w:rsidR="00A716BC" w:rsidRDefault="00A716BC" w:rsidP="00A716BC">
      <w:pPr>
        <w:spacing w:after="200"/>
        <w:ind w:left="720"/>
        <w:rPr>
          <w:rFonts w:ascii="Arial" w:hAnsi="Arial" w:cs="Arial"/>
          <w:b/>
          <w:sz w:val="20"/>
          <w:szCs w:val="20"/>
        </w:rPr>
      </w:pPr>
      <w:r>
        <w:rPr>
          <w:rFonts w:ascii="Arial" w:hAnsi="Arial" w:cs="Arial"/>
          <w:b/>
          <w:sz w:val="20"/>
          <w:szCs w:val="20"/>
        </w:rPr>
        <w:t>Send a Thank You not to you mentor:</w:t>
      </w:r>
    </w:p>
    <w:p w:rsidR="00A716BC" w:rsidRDefault="00A716BC" w:rsidP="00A716BC">
      <w:pPr>
        <w:spacing w:after="200"/>
        <w:ind w:left="720"/>
        <w:rPr>
          <w:rFonts w:ascii="Arial" w:hAnsi="Arial" w:cs="Arial"/>
          <w:b/>
          <w:sz w:val="20"/>
          <w:szCs w:val="20"/>
        </w:rPr>
      </w:pPr>
      <w:r>
        <w:rPr>
          <w:rFonts w:ascii="Arial" w:hAnsi="Arial" w:cs="Arial"/>
          <w:b/>
          <w:sz w:val="20"/>
          <w:szCs w:val="20"/>
        </w:rPr>
        <w:t>Return to you draft essay, and ADD a written reflection: Based on what I know now, Now What?</w:t>
      </w:r>
    </w:p>
    <w:p w:rsidR="00A716BC" w:rsidRDefault="00A716BC" w:rsidP="00A716BC">
      <w:pPr>
        <w:numPr>
          <w:ilvl w:val="0"/>
          <w:numId w:val="25"/>
        </w:numPr>
        <w:suppressAutoHyphens/>
        <w:rPr>
          <w:rFonts w:ascii="Arial" w:hAnsi="Arial" w:cs="Arial"/>
          <w:sz w:val="20"/>
          <w:szCs w:val="20"/>
        </w:rPr>
      </w:pPr>
      <w:r>
        <w:rPr>
          <w:rFonts w:ascii="Arial" w:hAnsi="Arial" w:cs="Arial"/>
          <w:sz w:val="20"/>
          <w:szCs w:val="20"/>
        </w:rPr>
        <w:t>What do I have to say now that I have re-read my written draft, and have interviewed my mentor?</w:t>
      </w:r>
    </w:p>
    <w:p w:rsidR="00A716BC" w:rsidRDefault="00A716BC" w:rsidP="00A716BC">
      <w:pPr>
        <w:numPr>
          <w:ilvl w:val="0"/>
          <w:numId w:val="25"/>
        </w:numPr>
        <w:suppressAutoHyphens/>
        <w:rPr>
          <w:rFonts w:ascii="Arial" w:hAnsi="Arial" w:cs="Arial"/>
          <w:sz w:val="20"/>
          <w:szCs w:val="20"/>
        </w:rPr>
      </w:pPr>
      <w:r>
        <w:rPr>
          <w:rFonts w:ascii="Arial" w:hAnsi="Arial" w:cs="Arial"/>
          <w:sz w:val="20"/>
          <w:szCs w:val="20"/>
        </w:rPr>
        <w:t>What have I learned from this experience?</w:t>
      </w:r>
    </w:p>
    <w:p w:rsidR="00A716BC" w:rsidRDefault="00A716BC" w:rsidP="00A716BC">
      <w:r>
        <w:rPr>
          <w:rFonts w:ascii="Arial" w:hAnsi="Arial" w:cs="Arial"/>
          <w:sz w:val="20"/>
          <w:szCs w:val="20"/>
        </w:rPr>
        <w:br w:type="page"/>
      </w:r>
    </w:p>
    <w:p w:rsidR="00A716BC" w:rsidRDefault="00A716BC" w:rsidP="00A716BC">
      <w:pPr>
        <w:pBdr>
          <w:top w:val="single" w:sz="4" w:space="1" w:color="000000"/>
          <w:left w:val="single" w:sz="4" w:space="4" w:color="000000"/>
          <w:bottom w:val="single" w:sz="4" w:space="1" w:color="000000"/>
          <w:right w:val="single" w:sz="4" w:space="4" w:color="000000"/>
        </w:pBdr>
        <w:jc w:val="center"/>
        <w:rPr>
          <w:rFonts w:ascii="Palatino Linotype" w:hAnsi="Palatino Linotype"/>
          <w:b/>
          <w:bCs/>
          <w:smallCaps/>
          <w:sz w:val="28"/>
          <w:szCs w:val="28"/>
        </w:rPr>
      </w:pPr>
      <w:r>
        <w:rPr>
          <w:rFonts w:ascii="Palatino Linotype" w:hAnsi="Palatino Linotype"/>
          <w:b/>
          <w:smallCaps/>
          <w:sz w:val="32"/>
        </w:rPr>
        <w:lastRenderedPageBreak/>
        <w:t>MEETING WITH MY CML LEISURE MENTOR:</w:t>
      </w:r>
      <w:r>
        <w:rPr>
          <w:rFonts w:ascii="Palatino Linotype" w:hAnsi="Palatino Linotype"/>
          <w:bCs/>
          <w:smallCaps/>
          <w:sz w:val="32"/>
        </w:rPr>
        <w:t xml:space="preserve"> </w:t>
      </w:r>
      <w:r>
        <w:rPr>
          <w:rFonts w:ascii="Palatino Linotype" w:hAnsi="Palatino Linotype"/>
          <w:b/>
          <w:bCs/>
          <w:smallCaps/>
          <w:sz w:val="28"/>
          <w:szCs w:val="28"/>
        </w:rPr>
        <w:t>Guidelines.</w:t>
      </w:r>
    </w:p>
    <w:p w:rsidR="00A716BC" w:rsidRDefault="00A716BC" w:rsidP="00A716BC">
      <w:pPr>
        <w:pStyle w:val="Heading4"/>
        <w:keepLines w:val="0"/>
        <w:numPr>
          <w:ilvl w:val="3"/>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0"/>
          <w:tab w:val="left" w:pos="360"/>
          <w:tab w:val="left" w:pos="10710"/>
        </w:tabs>
        <w:suppressAutoHyphens/>
        <w:spacing w:before="240" w:after="240"/>
        <w:ind w:left="360"/>
        <w:rPr>
          <w:rFonts w:ascii="Palatino Linotype" w:hAnsi="Palatino Linotype"/>
          <w:bCs/>
          <w:sz w:val="20"/>
        </w:rPr>
      </w:pPr>
      <w:r>
        <w:rPr>
          <w:rFonts w:ascii="Palatino Linotype" w:hAnsi="Palatino Linotype"/>
        </w:rPr>
        <w:t>Each student agrees to abide by the following guidelines:</w:t>
      </w:r>
    </w:p>
    <w:p w:rsidR="00A716BC" w:rsidRDefault="00A716BC" w:rsidP="00A716BC">
      <w:pPr>
        <w:pStyle w:val="BlockText"/>
        <w:numPr>
          <w:ilvl w:val="0"/>
          <w:numId w:val="26"/>
        </w:numPr>
        <w:tabs>
          <w:tab w:val="left" w:pos="360"/>
          <w:tab w:val="left" w:pos="10710"/>
        </w:tabs>
        <w:spacing w:after="200"/>
        <w:ind w:right="360"/>
        <w:rPr>
          <w:rFonts w:ascii="Palatino Linotype" w:hAnsi="Palatino Linotype"/>
          <w:sz w:val="20"/>
        </w:rPr>
      </w:pPr>
      <w:r>
        <w:rPr>
          <w:rFonts w:ascii="Palatino Linotype" w:hAnsi="Palatino Linotype"/>
          <w:b/>
          <w:bCs/>
          <w:sz w:val="20"/>
          <w:u w:val="single"/>
        </w:rPr>
        <w:t>Ask for help when in doubt:</w:t>
      </w:r>
      <w:r>
        <w:rPr>
          <w:rFonts w:ascii="Palatino Linotype" w:hAnsi="Palatino Linotype"/>
          <w:sz w:val="20"/>
        </w:rPr>
        <w:t xml:space="preserve"> Feel free to contact your professor as you attempt to find a mentor or your mentor with questions concerning your meeting time, location, or interview content.</w:t>
      </w:r>
    </w:p>
    <w:p w:rsidR="00A716BC" w:rsidRDefault="00A716BC" w:rsidP="00A716BC">
      <w:pPr>
        <w:pStyle w:val="BlockText"/>
        <w:numPr>
          <w:ilvl w:val="0"/>
          <w:numId w:val="26"/>
        </w:numPr>
        <w:tabs>
          <w:tab w:val="left" w:pos="360"/>
          <w:tab w:val="left" w:pos="10710"/>
        </w:tabs>
        <w:spacing w:after="200"/>
        <w:ind w:right="360"/>
        <w:rPr>
          <w:rFonts w:ascii="Palatino Linotype" w:hAnsi="Palatino Linotype"/>
          <w:sz w:val="20"/>
        </w:rPr>
      </w:pPr>
      <w:r>
        <w:rPr>
          <w:rFonts w:ascii="Palatino Linotype" w:hAnsi="Palatino Linotype"/>
          <w:b/>
          <w:bCs/>
          <w:sz w:val="20"/>
          <w:u w:val="single"/>
        </w:rPr>
        <w:t>Be punctual and responsible:</w:t>
      </w:r>
      <w:r>
        <w:rPr>
          <w:rFonts w:ascii="Palatino Linotype" w:hAnsi="Palatino Linotype"/>
          <w:sz w:val="20"/>
        </w:rPr>
        <w:t xml:space="preserve"> Although you are completing an assignment, you represent yourself and San Jose State University as a reliable, trustworthy and contributing citizen and student. Both the administrators and the person whom you serve rely on your punctuality and commitment to your meeting.</w:t>
      </w:r>
    </w:p>
    <w:p w:rsidR="00A716BC" w:rsidRDefault="00A716BC" w:rsidP="00A716BC">
      <w:pPr>
        <w:pStyle w:val="BlockText"/>
        <w:numPr>
          <w:ilvl w:val="0"/>
          <w:numId w:val="26"/>
        </w:numPr>
        <w:tabs>
          <w:tab w:val="left" w:pos="360"/>
          <w:tab w:val="left" w:pos="10710"/>
        </w:tabs>
        <w:spacing w:after="200"/>
        <w:ind w:right="360"/>
        <w:rPr>
          <w:rFonts w:ascii="Palatino Linotype" w:hAnsi="Palatino Linotype"/>
          <w:sz w:val="20"/>
        </w:rPr>
      </w:pPr>
      <w:r>
        <w:rPr>
          <w:rFonts w:ascii="Palatino Linotype" w:hAnsi="Palatino Linotype"/>
          <w:b/>
          <w:bCs/>
          <w:sz w:val="20"/>
          <w:u w:val="single"/>
        </w:rPr>
        <w:t xml:space="preserve">Call if you anticipate lateness or absence: </w:t>
      </w:r>
      <w:r>
        <w:rPr>
          <w:rFonts w:ascii="Palatino Linotype" w:hAnsi="Palatino Linotype"/>
          <w:sz w:val="20"/>
        </w:rPr>
        <w:t>Call your mentor if you are unable to come in or if you anticipate being late.  Be mindful of your commitment, people are counting on you.</w:t>
      </w:r>
    </w:p>
    <w:p w:rsidR="00A716BC" w:rsidRDefault="00A716BC" w:rsidP="00A716BC">
      <w:pPr>
        <w:pStyle w:val="BlockText"/>
        <w:numPr>
          <w:ilvl w:val="0"/>
          <w:numId w:val="26"/>
        </w:numPr>
        <w:tabs>
          <w:tab w:val="left" w:pos="360"/>
          <w:tab w:val="left" w:pos="10710"/>
        </w:tabs>
        <w:spacing w:after="200"/>
        <w:ind w:right="360"/>
        <w:rPr>
          <w:rFonts w:ascii="Palatino Linotype" w:hAnsi="Palatino Linotype"/>
          <w:b/>
          <w:bCs/>
          <w:sz w:val="20"/>
          <w:u w:val="single"/>
        </w:rPr>
      </w:pPr>
      <w:r>
        <w:rPr>
          <w:rFonts w:ascii="Palatino Linotype" w:hAnsi="Palatino Linotype"/>
          <w:b/>
          <w:bCs/>
          <w:sz w:val="20"/>
          <w:u w:val="single"/>
        </w:rPr>
        <w:t xml:space="preserve">Be appropriate:  </w:t>
      </w:r>
      <w:r>
        <w:rPr>
          <w:rFonts w:ascii="Palatino Linotype" w:hAnsi="Palatino Linotype"/>
          <w:sz w:val="20"/>
        </w:rPr>
        <w:t>You are engaging with a professional who is volunteering their time towards your learning and development.. Ensure you treat your mentor and others related to this assignment with courtesy and kindness.  Dress comfortably, neatly, and appropriately.  Use formal names unless instructed otherwise.  Set a positive standard.</w:t>
      </w:r>
    </w:p>
    <w:p w:rsidR="00A716BC" w:rsidRDefault="00A716BC" w:rsidP="00A716BC">
      <w:pPr>
        <w:pStyle w:val="BlockText"/>
        <w:numPr>
          <w:ilvl w:val="0"/>
          <w:numId w:val="26"/>
        </w:numPr>
        <w:tabs>
          <w:tab w:val="left" w:pos="360"/>
          <w:tab w:val="left" w:pos="10710"/>
        </w:tabs>
        <w:spacing w:after="200"/>
        <w:ind w:right="360"/>
        <w:rPr>
          <w:rFonts w:ascii="Palatino Linotype" w:hAnsi="Palatino Linotype"/>
          <w:sz w:val="22"/>
        </w:rPr>
      </w:pPr>
      <w:r>
        <w:rPr>
          <w:rFonts w:ascii="Palatino Linotype" w:hAnsi="Palatino Linotype"/>
          <w:b/>
          <w:bCs/>
          <w:sz w:val="20"/>
          <w:u w:val="single"/>
        </w:rPr>
        <w:t>Be flexible</w:t>
      </w:r>
      <w:r>
        <w:rPr>
          <w:rFonts w:ascii="Palatino Linotype" w:hAnsi="Palatino Linotype"/>
          <w:b/>
          <w:bCs/>
          <w:sz w:val="20"/>
        </w:rPr>
        <w:t xml:space="preserve">:  </w:t>
      </w:r>
      <w:r>
        <w:rPr>
          <w:rFonts w:ascii="Palatino Linotype" w:hAnsi="Palatino Linotype"/>
          <w:sz w:val="20"/>
        </w:rPr>
        <w:t>Negotiating with other people’s professional schedules can be unpredictable.  Your flexibility to changing situations can assist the partnership in working smoothly and producing positive outcomes for everyone involved.</w:t>
      </w:r>
    </w:p>
    <w:p w:rsidR="00A716BC" w:rsidRDefault="00A716BC" w:rsidP="00A716BC">
      <w:pPr>
        <w:pBdr>
          <w:top w:val="single" w:sz="4" w:space="1" w:color="000000"/>
          <w:left w:val="single" w:sz="4" w:space="4" w:color="000000"/>
          <w:bottom w:val="single" w:sz="4" w:space="1" w:color="000000"/>
          <w:right w:val="single" w:sz="4" w:space="4" w:color="000000"/>
        </w:pBdr>
        <w:ind w:left="360"/>
        <w:jc w:val="center"/>
        <w:rPr>
          <w:rFonts w:ascii="Palatino Linotype" w:hAnsi="Palatino Linotype"/>
          <w:b/>
          <w:smallCaps/>
          <w:sz w:val="32"/>
        </w:rPr>
      </w:pPr>
      <w:r>
        <w:rPr>
          <w:rFonts w:ascii="Palatino Linotype" w:hAnsi="Palatino Linotype"/>
          <w:b/>
          <w:smallCaps/>
          <w:sz w:val="32"/>
        </w:rPr>
        <w:t>Mentor Contact information:</w:t>
      </w:r>
    </w:p>
    <w:p w:rsidR="00A716BC" w:rsidRDefault="00A716BC" w:rsidP="00A716BC">
      <w:pPr>
        <w:pBdr>
          <w:top w:val="single" w:sz="4" w:space="1" w:color="000000"/>
          <w:left w:val="single" w:sz="4" w:space="4" w:color="000000"/>
          <w:bottom w:val="single" w:sz="4" w:space="1" w:color="000000"/>
          <w:right w:val="single" w:sz="4" w:space="4" w:color="000000"/>
        </w:pBdr>
        <w:ind w:left="360" w:firstLine="360"/>
        <w:jc w:val="center"/>
        <w:rPr>
          <w:rFonts w:ascii="Palatino Linotype" w:hAnsi="Palatino Linotype"/>
          <w:smallCaps/>
          <w:sz w:val="20"/>
        </w:rPr>
      </w:pPr>
      <w:r>
        <w:rPr>
          <w:rFonts w:ascii="Palatino Linotype" w:hAnsi="Palatino Linotype"/>
          <w:smallCaps/>
          <w:sz w:val="20"/>
        </w:rPr>
        <w:t>Creating A Meaningful life:</w:t>
      </w:r>
    </w:p>
    <w:p w:rsidR="00A716BC" w:rsidRDefault="00A716BC" w:rsidP="00A716BC">
      <w:pPr>
        <w:ind w:left="360"/>
        <w:jc w:val="center"/>
        <w:rPr>
          <w:rFonts w:ascii="Palatino Linotype" w:hAnsi="Palatino Linotype"/>
          <w:bCs/>
          <w:smallCaps/>
          <w:sz w:val="18"/>
          <w:szCs w:val="18"/>
        </w:rPr>
      </w:pPr>
      <w:r>
        <w:rPr>
          <w:rFonts w:ascii="Palatino Linotype" w:hAnsi="Palatino Linotype"/>
          <w:bCs/>
          <w:smallCaps/>
          <w:sz w:val="18"/>
          <w:szCs w:val="18"/>
        </w:rPr>
        <w:t>This Worksheet can be used to submit your mentor’s information:</w:t>
      </w:r>
    </w:p>
    <w:tbl>
      <w:tblPr>
        <w:tblW w:w="10095" w:type="dxa"/>
        <w:tblInd w:w="378" w:type="dxa"/>
        <w:tblLayout w:type="fixed"/>
        <w:tblLook w:val="04A0" w:firstRow="1" w:lastRow="0" w:firstColumn="1" w:lastColumn="0" w:noHBand="0" w:noVBand="1"/>
      </w:tblPr>
      <w:tblGrid>
        <w:gridCol w:w="86"/>
        <w:gridCol w:w="1059"/>
        <w:gridCol w:w="26"/>
        <w:gridCol w:w="720"/>
        <w:gridCol w:w="732"/>
        <w:gridCol w:w="113"/>
        <w:gridCol w:w="235"/>
        <w:gridCol w:w="868"/>
        <w:gridCol w:w="265"/>
        <w:gridCol w:w="182"/>
        <w:gridCol w:w="879"/>
        <w:gridCol w:w="72"/>
        <w:gridCol w:w="88"/>
        <w:gridCol w:w="156"/>
        <w:gridCol w:w="62"/>
        <w:gridCol w:w="42"/>
        <w:gridCol w:w="86"/>
        <w:gridCol w:w="236"/>
        <w:gridCol w:w="905"/>
        <w:gridCol w:w="20"/>
        <w:gridCol w:w="2016"/>
        <w:gridCol w:w="176"/>
        <w:gridCol w:w="247"/>
        <w:gridCol w:w="799"/>
        <w:gridCol w:w="25"/>
      </w:tblGrid>
      <w:tr w:rsidR="00A716BC" w:rsidTr="00A716BC">
        <w:trPr>
          <w:gridBefore w:val="1"/>
          <w:gridAfter w:val="11"/>
          <w:wBefore w:w="85" w:type="dxa"/>
          <w:wAfter w:w="4614" w:type="dxa"/>
          <w:trHeight w:val="180"/>
        </w:trPr>
        <w:tc>
          <w:tcPr>
            <w:tcW w:w="1805" w:type="dxa"/>
            <w:gridSpan w:val="3"/>
          </w:tcPr>
          <w:p w:rsidR="00A716BC" w:rsidRDefault="00A716BC">
            <w:pPr>
              <w:tabs>
                <w:tab w:val="left" w:pos="5220"/>
              </w:tabs>
              <w:snapToGrid w:val="0"/>
              <w:ind w:right="-953"/>
              <w:jc w:val="both"/>
              <w:rPr>
                <w:rFonts w:ascii="Palatino Linotype" w:hAnsi="Palatino Linotype"/>
                <w:lang w:eastAsia="ar-SA"/>
              </w:rPr>
            </w:pPr>
          </w:p>
          <w:p w:rsidR="00A716BC" w:rsidRDefault="00A716BC">
            <w:pPr>
              <w:tabs>
                <w:tab w:val="left" w:pos="5220"/>
              </w:tabs>
              <w:suppressAutoHyphens/>
              <w:snapToGrid w:val="0"/>
              <w:ind w:right="-953"/>
              <w:jc w:val="both"/>
              <w:rPr>
                <w:rFonts w:ascii="Palatino Linotype" w:hAnsi="Palatino Linotype"/>
                <w:lang w:eastAsia="ar-SA"/>
              </w:rPr>
            </w:pPr>
            <w:r>
              <w:rPr>
                <w:rFonts w:ascii="Palatino Linotype" w:hAnsi="Palatino Linotype"/>
              </w:rPr>
              <w:t>Mentor Name:</w:t>
            </w:r>
          </w:p>
        </w:tc>
        <w:tc>
          <w:tcPr>
            <w:tcW w:w="3346" w:type="dxa"/>
            <w:gridSpan w:val="8"/>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c>
          <w:tcPr>
            <w:tcW w:w="244" w:type="dxa"/>
            <w:gridSpan w:val="2"/>
          </w:tcPr>
          <w:p w:rsidR="00A716BC" w:rsidRDefault="00A716BC">
            <w:pPr>
              <w:tabs>
                <w:tab w:val="left" w:pos="5220"/>
              </w:tabs>
              <w:suppressAutoHyphens/>
              <w:snapToGrid w:val="0"/>
              <w:ind w:right="720"/>
              <w:jc w:val="both"/>
              <w:rPr>
                <w:rFonts w:ascii="Palatino Linotype" w:hAnsi="Palatino Linotype"/>
                <w:lang w:eastAsia="ar-SA"/>
              </w:rPr>
            </w:pPr>
          </w:p>
        </w:tc>
      </w:tr>
      <w:tr w:rsidR="00A716BC" w:rsidTr="00A716BC">
        <w:trPr>
          <w:gridBefore w:val="1"/>
          <w:gridAfter w:val="11"/>
          <w:wBefore w:w="85" w:type="dxa"/>
          <w:wAfter w:w="4614" w:type="dxa"/>
          <w:trHeight w:val="180"/>
        </w:trPr>
        <w:tc>
          <w:tcPr>
            <w:tcW w:w="1805" w:type="dxa"/>
            <w:gridSpan w:val="3"/>
          </w:tcPr>
          <w:p w:rsidR="00A716BC" w:rsidRDefault="00A716BC">
            <w:pPr>
              <w:tabs>
                <w:tab w:val="left" w:pos="5220"/>
              </w:tabs>
              <w:suppressAutoHyphens/>
              <w:snapToGrid w:val="0"/>
              <w:ind w:right="-18"/>
              <w:jc w:val="both"/>
              <w:rPr>
                <w:rFonts w:ascii="Palatino Linotype" w:hAnsi="Palatino Linotype"/>
                <w:sz w:val="22"/>
                <w:szCs w:val="22"/>
                <w:lang w:eastAsia="ar-SA"/>
              </w:rPr>
            </w:pPr>
          </w:p>
        </w:tc>
        <w:tc>
          <w:tcPr>
            <w:tcW w:w="3346" w:type="dxa"/>
            <w:gridSpan w:val="8"/>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244" w:type="dxa"/>
            <w:gridSpan w:val="2"/>
          </w:tcPr>
          <w:p w:rsidR="00A716BC" w:rsidRDefault="00A716BC">
            <w:pPr>
              <w:tabs>
                <w:tab w:val="left" w:pos="5220"/>
              </w:tabs>
              <w:suppressAutoHyphens/>
              <w:snapToGrid w:val="0"/>
              <w:ind w:right="720"/>
              <w:jc w:val="both"/>
              <w:rPr>
                <w:rFonts w:ascii="Palatino Linotype" w:hAnsi="Palatino Linotype"/>
                <w:sz w:val="22"/>
                <w:szCs w:val="22"/>
                <w:lang w:eastAsia="ar-SA"/>
              </w:rPr>
            </w:pPr>
          </w:p>
        </w:tc>
      </w:tr>
      <w:tr w:rsidR="00A716BC" w:rsidTr="00A716BC">
        <w:trPr>
          <w:gridBefore w:val="1"/>
          <w:gridAfter w:val="7"/>
          <w:wBefore w:w="85" w:type="dxa"/>
          <w:wAfter w:w="4188" w:type="dxa"/>
          <w:trHeight w:val="180"/>
        </w:trPr>
        <w:tc>
          <w:tcPr>
            <w:tcW w:w="1805" w:type="dxa"/>
            <w:gridSpan w:val="3"/>
            <w:hideMark/>
          </w:tcPr>
          <w:p w:rsidR="00A716BC" w:rsidRDefault="00A716BC">
            <w:pPr>
              <w:tabs>
                <w:tab w:val="left" w:pos="5220"/>
              </w:tabs>
              <w:suppressAutoHyphens/>
              <w:snapToGrid w:val="0"/>
              <w:ind w:right="-18"/>
              <w:jc w:val="both"/>
              <w:rPr>
                <w:rFonts w:ascii="Palatino Linotype" w:hAnsi="Palatino Linotype"/>
                <w:lang w:eastAsia="ar-SA"/>
              </w:rPr>
            </w:pPr>
            <w:r>
              <w:rPr>
                <w:rFonts w:ascii="Palatino Linotype" w:hAnsi="Palatino Linotype"/>
              </w:rPr>
              <w:t>Address:</w:t>
            </w:r>
          </w:p>
        </w:tc>
        <w:tc>
          <w:tcPr>
            <w:tcW w:w="3780" w:type="dxa"/>
            <w:gridSpan w:val="13"/>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c>
          <w:tcPr>
            <w:tcW w:w="236" w:type="dxa"/>
          </w:tcPr>
          <w:p w:rsidR="00A716BC" w:rsidRDefault="00A716BC">
            <w:pPr>
              <w:tabs>
                <w:tab w:val="left" w:pos="5220"/>
              </w:tabs>
              <w:suppressAutoHyphens/>
              <w:snapToGrid w:val="0"/>
              <w:ind w:right="720"/>
              <w:jc w:val="both"/>
              <w:rPr>
                <w:rFonts w:ascii="Palatino Linotype" w:hAnsi="Palatino Linotype"/>
                <w:lang w:eastAsia="ar-SA"/>
              </w:rPr>
            </w:pPr>
          </w:p>
        </w:tc>
      </w:tr>
      <w:tr w:rsidR="00A716BC" w:rsidTr="00A716BC">
        <w:trPr>
          <w:gridBefore w:val="1"/>
          <w:gridAfter w:val="1"/>
          <w:wBefore w:w="85" w:type="dxa"/>
          <w:wAfter w:w="25" w:type="dxa"/>
          <w:trHeight w:val="180"/>
        </w:trPr>
        <w:tc>
          <w:tcPr>
            <w:tcW w:w="1805" w:type="dxa"/>
            <w:gridSpan w:val="3"/>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3346" w:type="dxa"/>
            <w:gridSpan w:val="8"/>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244" w:type="dxa"/>
            <w:gridSpan w:val="2"/>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1331" w:type="dxa"/>
            <w:gridSpan w:val="5"/>
          </w:tcPr>
          <w:p w:rsidR="00A716BC" w:rsidRDefault="00A716BC">
            <w:pPr>
              <w:tabs>
                <w:tab w:val="left" w:pos="5220"/>
              </w:tabs>
              <w:suppressAutoHyphens/>
              <w:snapToGrid w:val="0"/>
              <w:ind w:right="-7"/>
              <w:jc w:val="both"/>
              <w:rPr>
                <w:rFonts w:ascii="Palatino Linotype" w:hAnsi="Palatino Linotype"/>
                <w:sz w:val="22"/>
                <w:szCs w:val="22"/>
                <w:lang w:eastAsia="ar-SA"/>
              </w:rPr>
            </w:pPr>
          </w:p>
        </w:tc>
        <w:tc>
          <w:tcPr>
            <w:tcW w:w="3258" w:type="dxa"/>
            <w:gridSpan w:val="5"/>
          </w:tcPr>
          <w:p w:rsidR="00A716BC" w:rsidRDefault="00A716BC">
            <w:pPr>
              <w:tabs>
                <w:tab w:val="left" w:pos="5220"/>
              </w:tabs>
              <w:suppressAutoHyphens/>
              <w:snapToGrid w:val="0"/>
              <w:ind w:right="720"/>
              <w:jc w:val="both"/>
              <w:rPr>
                <w:rFonts w:ascii="Palatino Linotype" w:hAnsi="Palatino Linotype"/>
                <w:sz w:val="22"/>
                <w:szCs w:val="22"/>
                <w:lang w:eastAsia="ar-SA"/>
              </w:rPr>
            </w:pPr>
          </w:p>
        </w:tc>
      </w:tr>
      <w:tr w:rsidR="00A716BC" w:rsidTr="00A716BC">
        <w:trPr>
          <w:gridBefore w:val="1"/>
          <w:gridAfter w:val="2"/>
          <w:wBefore w:w="85" w:type="dxa"/>
          <w:wAfter w:w="824" w:type="dxa"/>
          <w:trHeight w:val="180"/>
        </w:trPr>
        <w:tc>
          <w:tcPr>
            <w:tcW w:w="2885" w:type="dxa"/>
            <w:gridSpan w:val="6"/>
            <w:hideMark/>
          </w:tcPr>
          <w:p w:rsidR="00A716BC" w:rsidRDefault="00A716BC">
            <w:pPr>
              <w:tabs>
                <w:tab w:val="left" w:pos="5220"/>
              </w:tabs>
              <w:suppressAutoHyphens/>
              <w:snapToGrid w:val="0"/>
              <w:ind w:right="-108"/>
              <w:jc w:val="both"/>
              <w:rPr>
                <w:rFonts w:ascii="Palatino Linotype" w:hAnsi="Palatino Linotype"/>
                <w:lang w:eastAsia="ar-SA"/>
              </w:rPr>
            </w:pPr>
            <w:r>
              <w:rPr>
                <w:rFonts w:ascii="Palatino Linotype" w:hAnsi="Palatino Linotype"/>
              </w:rPr>
              <w:t>Place of Employment:</w:t>
            </w:r>
          </w:p>
        </w:tc>
        <w:tc>
          <w:tcPr>
            <w:tcW w:w="6300" w:type="dxa"/>
            <w:gridSpan w:val="16"/>
            <w:tcBorders>
              <w:top w:val="nil"/>
              <w:left w:val="nil"/>
              <w:bottom w:val="single" w:sz="4" w:space="0" w:color="000000"/>
              <w:right w:val="nil"/>
            </w:tcBorders>
          </w:tcPr>
          <w:p w:rsidR="00A716BC" w:rsidRDefault="00A716BC">
            <w:pPr>
              <w:tabs>
                <w:tab w:val="left" w:pos="5220"/>
              </w:tabs>
              <w:suppressAutoHyphens/>
              <w:snapToGrid w:val="0"/>
              <w:ind w:left="-948" w:right="720"/>
              <w:jc w:val="both"/>
              <w:rPr>
                <w:rFonts w:ascii="Palatino Linotype" w:hAnsi="Palatino Linotype"/>
                <w:lang w:eastAsia="ar-SA"/>
              </w:rPr>
            </w:pPr>
          </w:p>
        </w:tc>
      </w:tr>
      <w:tr w:rsidR="00A716BC" w:rsidTr="00A716BC">
        <w:trPr>
          <w:gridBefore w:val="1"/>
          <w:wBefore w:w="85" w:type="dxa"/>
          <w:trHeight w:val="180"/>
        </w:trPr>
        <w:tc>
          <w:tcPr>
            <w:tcW w:w="2537" w:type="dxa"/>
            <w:gridSpan w:val="4"/>
          </w:tcPr>
          <w:p w:rsidR="00A716BC" w:rsidRDefault="00A716BC">
            <w:pPr>
              <w:tabs>
                <w:tab w:val="left" w:pos="5220"/>
              </w:tabs>
              <w:suppressAutoHyphens/>
              <w:snapToGrid w:val="0"/>
              <w:ind w:right="-108"/>
              <w:jc w:val="both"/>
              <w:rPr>
                <w:rFonts w:ascii="Palatino Linotype" w:hAnsi="Palatino Linotype"/>
                <w:sz w:val="22"/>
                <w:szCs w:val="22"/>
                <w:lang w:eastAsia="ar-SA"/>
              </w:rPr>
            </w:pPr>
          </w:p>
        </w:tc>
        <w:tc>
          <w:tcPr>
            <w:tcW w:w="2702" w:type="dxa"/>
            <w:gridSpan w:val="8"/>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260" w:type="dxa"/>
            <w:gridSpan w:val="3"/>
          </w:tcPr>
          <w:p w:rsidR="00A716BC" w:rsidRDefault="00A716BC">
            <w:pPr>
              <w:tabs>
                <w:tab w:val="left" w:pos="5220"/>
              </w:tabs>
              <w:suppressAutoHyphens/>
              <w:snapToGrid w:val="0"/>
              <w:ind w:right="720"/>
              <w:jc w:val="both"/>
              <w:rPr>
                <w:rFonts w:ascii="Palatino Linotype" w:hAnsi="Palatino Linotype"/>
                <w:sz w:val="22"/>
                <w:szCs w:val="22"/>
                <w:lang w:eastAsia="ar-SA"/>
              </w:rPr>
            </w:pPr>
          </w:p>
        </w:tc>
        <w:tc>
          <w:tcPr>
            <w:tcW w:w="1247" w:type="dxa"/>
            <w:gridSpan w:val="4"/>
          </w:tcPr>
          <w:p w:rsidR="00A716BC" w:rsidRDefault="00A716BC">
            <w:pPr>
              <w:tabs>
                <w:tab w:val="left" w:pos="5220"/>
              </w:tabs>
              <w:suppressAutoHyphens/>
              <w:snapToGrid w:val="0"/>
              <w:ind w:right="-18"/>
              <w:jc w:val="both"/>
              <w:rPr>
                <w:rFonts w:ascii="Palatino Linotype" w:hAnsi="Palatino Linotype"/>
                <w:sz w:val="22"/>
                <w:szCs w:val="22"/>
                <w:lang w:eastAsia="ar-SA"/>
              </w:rPr>
            </w:pPr>
          </w:p>
        </w:tc>
        <w:tc>
          <w:tcPr>
            <w:tcW w:w="3263" w:type="dxa"/>
            <w:gridSpan w:val="5"/>
          </w:tcPr>
          <w:p w:rsidR="00A716BC" w:rsidRDefault="00A716BC">
            <w:pPr>
              <w:tabs>
                <w:tab w:val="left" w:pos="5220"/>
              </w:tabs>
              <w:suppressAutoHyphens/>
              <w:snapToGrid w:val="0"/>
              <w:ind w:right="720"/>
              <w:jc w:val="both"/>
              <w:rPr>
                <w:rFonts w:ascii="Palatino Linotype" w:hAnsi="Palatino Linotype"/>
                <w:sz w:val="22"/>
                <w:szCs w:val="22"/>
                <w:lang w:eastAsia="ar-SA"/>
              </w:rPr>
            </w:pPr>
          </w:p>
        </w:tc>
      </w:tr>
      <w:tr w:rsidR="00A716BC" w:rsidTr="00A716BC">
        <w:trPr>
          <w:gridBefore w:val="1"/>
          <w:gridAfter w:val="5"/>
          <w:wBefore w:w="85" w:type="dxa"/>
          <w:wAfter w:w="3263" w:type="dxa"/>
          <w:trHeight w:val="180"/>
        </w:trPr>
        <w:tc>
          <w:tcPr>
            <w:tcW w:w="1085" w:type="dxa"/>
            <w:gridSpan w:val="2"/>
            <w:hideMark/>
          </w:tcPr>
          <w:p w:rsidR="00A716BC" w:rsidRDefault="00A716BC">
            <w:pPr>
              <w:tabs>
                <w:tab w:val="left" w:pos="5220"/>
              </w:tabs>
              <w:suppressAutoHyphens/>
              <w:snapToGrid w:val="0"/>
              <w:ind w:right="-108"/>
              <w:jc w:val="both"/>
              <w:rPr>
                <w:rFonts w:ascii="Palatino Linotype" w:hAnsi="Palatino Linotype"/>
                <w:lang w:eastAsia="ar-SA"/>
              </w:rPr>
            </w:pPr>
            <w:r>
              <w:rPr>
                <w:rFonts w:ascii="Palatino Linotype" w:hAnsi="Palatino Linotype"/>
              </w:rPr>
              <w:t xml:space="preserve">Email: </w:t>
            </w:r>
          </w:p>
        </w:tc>
        <w:tc>
          <w:tcPr>
            <w:tcW w:w="3115" w:type="dxa"/>
            <w:gridSpan w:val="7"/>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c>
          <w:tcPr>
            <w:tcW w:w="879" w:type="dxa"/>
            <w:hideMark/>
          </w:tcPr>
          <w:p w:rsidR="00A716BC" w:rsidRDefault="00A716BC">
            <w:pPr>
              <w:tabs>
                <w:tab w:val="left" w:pos="5220"/>
              </w:tabs>
              <w:suppressAutoHyphens/>
              <w:snapToGrid w:val="0"/>
              <w:ind w:right="-68"/>
              <w:jc w:val="both"/>
              <w:rPr>
                <w:rFonts w:ascii="Palatino Linotype" w:hAnsi="Palatino Linotype"/>
                <w:lang w:eastAsia="ar-SA"/>
              </w:rPr>
            </w:pPr>
            <w:r>
              <w:rPr>
                <w:rFonts w:ascii="Palatino Linotype" w:hAnsi="Palatino Linotype"/>
              </w:rPr>
              <w:t>Phone:</w:t>
            </w:r>
          </w:p>
        </w:tc>
        <w:tc>
          <w:tcPr>
            <w:tcW w:w="1667" w:type="dxa"/>
            <w:gridSpan w:val="9"/>
            <w:tcBorders>
              <w:top w:val="nil"/>
              <w:left w:val="nil"/>
              <w:bottom w:val="single" w:sz="4" w:space="0" w:color="000000"/>
              <w:right w:val="nil"/>
            </w:tcBorders>
          </w:tcPr>
          <w:p w:rsidR="00A716BC" w:rsidRDefault="00A716BC">
            <w:pPr>
              <w:tabs>
                <w:tab w:val="left" w:pos="5220"/>
              </w:tabs>
              <w:suppressAutoHyphens/>
              <w:snapToGrid w:val="0"/>
              <w:ind w:right="-18"/>
              <w:jc w:val="both"/>
              <w:rPr>
                <w:rFonts w:ascii="Palatino Linotype" w:hAnsi="Palatino Linotype"/>
                <w:lang w:eastAsia="ar-SA"/>
              </w:rPr>
            </w:pPr>
          </w:p>
        </w:tc>
      </w:tr>
      <w:tr w:rsidR="00A716BC" w:rsidTr="00A716BC">
        <w:trPr>
          <w:gridBefore w:val="1"/>
          <w:gridAfter w:val="14"/>
          <w:wBefore w:w="85" w:type="dxa"/>
          <w:wAfter w:w="4930" w:type="dxa"/>
          <w:trHeight w:val="180"/>
        </w:trPr>
        <w:tc>
          <w:tcPr>
            <w:tcW w:w="2650" w:type="dxa"/>
            <w:gridSpan w:val="5"/>
          </w:tcPr>
          <w:p w:rsidR="00A716BC" w:rsidRDefault="00A716BC">
            <w:pPr>
              <w:tabs>
                <w:tab w:val="left" w:pos="5220"/>
              </w:tabs>
              <w:snapToGrid w:val="0"/>
              <w:ind w:right="-108"/>
              <w:jc w:val="both"/>
              <w:rPr>
                <w:rFonts w:ascii="Palatino Linotype" w:hAnsi="Palatino Linotype"/>
                <w:lang w:eastAsia="ar-SA"/>
              </w:rPr>
            </w:pPr>
          </w:p>
          <w:p w:rsidR="00A716BC" w:rsidRDefault="00A716BC">
            <w:pPr>
              <w:tabs>
                <w:tab w:val="left" w:pos="5220"/>
              </w:tabs>
              <w:suppressAutoHyphens/>
              <w:snapToGrid w:val="0"/>
              <w:ind w:right="-833"/>
              <w:jc w:val="both"/>
              <w:rPr>
                <w:rFonts w:ascii="Palatino Linotype" w:hAnsi="Palatino Linotype"/>
                <w:lang w:eastAsia="ar-SA"/>
              </w:rPr>
            </w:pPr>
            <w:r>
              <w:rPr>
                <w:rFonts w:ascii="Palatino Linotype" w:hAnsi="Palatino Linotype"/>
              </w:rPr>
              <w:t>Date of interview 1:</w:t>
            </w:r>
          </w:p>
        </w:tc>
        <w:tc>
          <w:tcPr>
            <w:tcW w:w="1550" w:type="dxa"/>
            <w:gridSpan w:val="4"/>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c>
          <w:tcPr>
            <w:tcW w:w="879" w:type="dxa"/>
          </w:tcPr>
          <w:p w:rsidR="00A716BC" w:rsidRDefault="00A716BC">
            <w:pPr>
              <w:tabs>
                <w:tab w:val="left" w:pos="5220"/>
              </w:tabs>
              <w:suppressAutoHyphens/>
              <w:snapToGrid w:val="0"/>
              <w:ind w:right="-68"/>
              <w:jc w:val="both"/>
              <w:rPr>
                <w:rFonts w:ascii="Palatino Linotype" w:hAnsi="Palatino Linotype"/>
                <w:lang w:eastAsia="ar-SA"/>
              </w:rPr>
            </w:pPr>
          </w:p>
        </w:tc>
      </w:tr>
      <w:tr w:rsidR="00A716BC" w:rsidTr="00A716BC">
        <w:trPr>
          <w:gridBefore w:val="1"/>
          <w:gridAfter w:val="4"/>
          <w:wBefore w:w="85" w:type="dxa"/>
          <w:wAfter w:w="1247" w:type="dxa"/>
          <w:trHeight w:val="180"/>
        </w:trPr>
        <w:tc>
          <w:tcPr>
            <w:tcW w:w="2537" w:type="dxa"/>
            <w:gridSpan w:val="4"/>
          </w:tcPr>
          <w:p w:rsidR="00A716BC" w:rsidRDefault="00A716BC">
            <w:pPr>
              <w:tabs>
                <w:tab w:val="left" w:pos="5220"/>
              </w:tabs>
              <w:snapToGrid w:val="0"/>
              <w:ind w:right="-108"/>
              <w:jc w:val="both"/>
              <w:rPr>
                <w:rFonts w:ascii="Palatino Linotype" w:hAnsi="Palatino Linotype"/>
                <w:lang w:eastAsia="ar-SA"/>
              </w:rPr>
            </w:pPr>
          </w:p>
          <w:p w:rsidR="00A716BC" w:rsidRDefault="00A716BC">
            <w:pPr>
              <w:tabs>
                <w:tab w:val="left" w:pos="5220"/>
              </w:tabs>
              <w:suppressAutoHyphens/>
              <w:snapToGrid w:val="0"/>
              <w:ind w:right="-108"/>
              <w:jc w:val="both"/>
              <w:rPr>
                <w:rFonts w:ascii="Palatino Linotype" w:hAnsi="Palatino Linotype"/>
                <w:lang w:eastAsia="ar-SA"/>
              </w:rPr>
            </w:pPr>
            <w:r>
              <w:rPr>
                <w:rFonts w:ascii="Palatino Linotype" w:hAnsi="Palatino Linotype"/>
              </w:rPr>
              <w:t>Date of meeting 2:</w:t>
            </w:r>
          </w:p>
        </w:tc>
        <w:tc>
          <w:tcPr>
            <w:tcW w:w="2702" w:type="dxa"/>
            <w:gridSpan w:val="8"/>
          </w:tcPr>
          <w:p w:rsidR="00A716BC" w:rsidRDefault="00A716BC">
            <w:pPr>
              <w:tabs>
                <w:tab w:val="left" w:pos="5220"/>
              </w:tabs>
              <w:snapToGrid w:val="0"/>
              <w:ind w:right="720"/>
              <w:jc w:val="both"/>
              <w:rPr>
                <w:rFonts w:ascii="Palatino Linotype" w:hAnsi="Palatino Linotype"/>
                <w:lang w:eastAsia="ar-SA"/>
              </w:rPr>
            </w:pPr>
          </w:p>
          <w:p w:rsidR="00A716BC" w:rsidRDefault="00A716BC">
            <w:pPr>
              <w:tabs>
                <w:tab w:val="left" w:pos="5220"/>
              </w:tabs>
              <w:snapToGrid w:val="0"/>
              <w:ind w:right="720"/>
              <w:jc w:val="both"/>
              <w:rPr>
                <w:rFonts w:ascii="Palatino Linotype" w:hAnsi="Palatino Linotype"/>
              </w:rPr>
            </w:pPr>
            <w:r>
              <w:rPr>
                <w:rFonts w:ascii="Palatino Linotype" w:hAnsi="Palatino Linotype"/>
              </w:rPr>
              <w:t>_____________</w:t>
            </w:r>
          </w:p>
          <w:p w:rsidR="00A716BC" w:rsidRDefault="00A716BC">
            <w:pPr>
              <w:tabs>
                <w:tab w:val="left" w:pos="5220"/>
              </w:tabs>
              <w:suppressAutoHyphens/>
              <w:snapToGrid w:val="0"/>
              <w:ind w:right="720"/>
              <w:jc w:val="both"/>
              <w:rPr>
                <w:rFonts w:ascii="Palatino Linotype" w:hAnsi="Palatino Linotype"/>
                <w:lang w:eastAsia="ar-SA"/>
              </w:rPr>
            </w:pPr>
          </w:p>
        </w:tc>
        <w:tc>
          <w:tcPr>
            <w:tcW w:w="260" w:type="dxa"/>
            <w:gridSpan w:val="3"/>
          </w:tcPr>
          <w:p w:rsidR="00A716BC" w:rsidRDefault="00A716BC">
            <w:pPr>
              <w:tabs>
                <w:tab w:val="left" w:pos="5220"/>
              </w:tabs>
              <w:suppressAutoHyphens/>
              <w:snapToGrid w:val="0"/>
              <w:ind w:right="720"/>
              <w:jc w:val="both"/>
              <w:rPr>
                <w:rFonts w:ascii="Palatino Linotype" w:hAnsi="Palatino Linotype"/>
                <w:lang w:eastAsia="ar-SA"/>
              </w:rPr>
            </w:pPr>
          </w:p>
        </w:tc>
        <w:tc>
          <w:tcPr>
            <w:tcW w:w="3263" w:type="dxa"/>
            <w:gridSpan w:val="5"/>
          </w:tcPr>
          <w:p w:rsidR="00A716BC" w:rsidRDefault="00A716BC">
            <w:pPr>
              <w:tabs>
                <w:tab w:val="left" w:pos="5220"/>
              </w:tabs>
              <w:suppressAutoHyphens/>
              <w:snapToGrid w:val="0"/>
              <w:ind w:right="720"/>
              <w:jc w:val="both"/>
              <w:rPr>
                <w:rFonts w:ascii="Palatino Linotype" w:hAnsi="Palatino Linotype"/>
                <w:lang w:eastAsia="ar-SA"/>
              </w:rPr>
            </w:pPr>
          </w:p>
        </w:tc>
      </w:tr>
      <w:tr w:rsidR="00A716BC" w:rsidTr="00A716BC">
        <w:trPr>
          <w:gridAfter w:val="3"/>
          <w:wAfter w:w="1071" w:type="dxa"/>
        </w:trPr>
        <w:tc>
          <w:tcPr>
            <w:tcW w:w="1144" w:type="dxa"/>
            <w:gridSpan w:val="2"/>
          </w:tcPr>
          <w:p w:rsidR="00A716BC" w:rsidRDefault="00A716BC">
            <w:pPr>
              <w:tabs>
                <w:tab w:val="left" w:pos="5220"/>
              </w:tabs>
              <w:snapToGrid w:val="0"/>
              <w:ind w:right="-108"/>
              <w:jc w:val="both"/>
              <w:rPr>
                <w:rFonts w:ascii="Palatino Linotype" w:hAnsi="Palatino Linotype"/>
                <w:lang w:eastAsia="ar-SA"/>
              </w:rPr>
            </w:pPr>
          </w:p>
          <w:p w:rsidR="00A716BC" w:rsidRDefault="00A716BC">
            <w:pPr>
              <w:tabs>
                <w:tab w:val="left" w:pos="5220"/>
              </w:tabs>
              <w:suppressAutoHyphens/>
              <w:snapToGrid w:val="0"/>
              <w:ind w:right="-314"/>
              <w:jc w:val="both"/>
              <w:rPr>
                <w:rFonts w:ascii="Palatino Linotype" w:hAnsi="Palatino Linotype"/>
                <w:lang w:eastAsia="ar-SA"/>
              </w:rPr>
            </w:pPr>
            <w:r>
              <w:rPr>
                <w:rFonts w:ascii="Palatino Linotype" w:hAnsi="Palatino Linotype"/>
              </w:rPr>
              <w:lastRenderedPageBreak/>
              <w:t>Mentor Signature::</w:t>
            </w:r>
          </w:p>
        </w:tc>
        <w:tc>
          <w:tcPr>
            <w:tcW w:w="2694" w:type="dxa"/>
            <w:gridSpan w:val="6"/>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c>
          <w:tcPr>
            <w:tcW w:w="265" w:type="dxa"/>
          </w:tcPr>
          <w:p w:rsidR="00A716BC" w:rsidRDefault="00A716BC">
            <w:pPr>
              <w:tabs>
                <w:tab w:val="left" w:pos="5220"/>
              </w:tabs>
              <w:suppressAutoHyphens/>
              <w:snapToGrid w:val="0"/>
              <w:ind w:right="720"/>
              <w:jc w:val="both"/>
              <w:rPr>
                <w:rFonts w:ascii="Palatino Linotype" w:hAnsi="Palatino Linotype"/>
                <w:lang w:eastAsia="ar-SA"/>
              </w:rPr>
            </w:pPr>
          </w:p>
        </w:tc>
        <w:tc>
          <w:tcPr>
            <w:tcW w:w="1439" w:type="dxa"/>
            <w:gridSpan w:val="6"/>
          </w:tcPr>
          <w:p w:rsidR="00A716BC" w:rsidRDefault="00A716BC">
            <w:pPr>
              <w:tabs>
                <w:tab w:val="left" w:pos="5220"/>
              </w:tabs>
              <w:snapToGrid w:val="0"/>
              <w:jc w:val="both"/>
              <w:rPr>
                <w:rFonts w:ascii="Palatino Linotype" w:hAnsi="Palatino Linotype"/>
                <w:lang w:eastAsia="ar-SA"/>
              </w:rPr>
            </w:pPr>
          </w:p>
          <w:p w:rsidR="00A716BC" w:rsidRDefault="00A716BC">
            <w:pPr>
              <w:tabs>
                <w:tab w:val="left" w:pos="5220"/>
              </w:tabs>
              <w:suppressAutoHyphens/>
              <w:snapToGrid w:val="0"/>
              <w:jc w:val="both"/>
              <w:rPr>
                <w:rFonts w:ascii="Palatino Linotype" w:hAnsi="Palatino Linotype"/>
                <w:lang w:eastAsia="ar-SA"/>
              </w:rPr>
            </w:pPr>
            <w:r>
              <w:rPr>
                <w:rFonts w:ascii="Palatino Linotype" w:hAnsi="Palatino Linotype"/>
              </w:rPr>
              <w:lastRenderedPageBreak/>
              <w:t xml:space="preserve">Mentor Signature </w:t>
            </w:r>
          </w:p>
        </w:tc>
        <w:tc>
          <w:tcPr>
            <w:tcW w:w="3481" w:type="dxa"/>
            <w:gridSpan w:val="7"/>
            <w:tcBorders>
              <w:top w:val="nil"/>
              <w:left w:val="nil"/>
              <w:bottom w:val="single" w:sz="4" w:space="0" w:color="000000"/>
              <w:right w:val="nil"/>
            </w:tcBorders>
          </w:tcPr>
          <w:p w:rsidR="00A716BC" w:rsidRDefault="00A716BC">
            <w:pPr>
              <w:tabs>
                <w:tab w:val="left" w:pos="5220"/>
              </w:tabs>
              <w:suppressAutoHyphens/>
              <w:snapToGrid w:val="0"/>
              <w:ind w:right="720"/>
              <w:jc w:val="both"/>
              <w:rPr>
                <w:rFonts w:ascii="Palatino Linotype" w:hAnsi="Palatino Linotype"/>
                <w:lang w:eastAsia="ar-SA"/>
              </w:rPr>
            </w:pPr>
          </w:p>
        </w:tc>
      </w:tr>
    </w:tbl>
    <w:p w:rsidR="00A716BC" w:rsidRDefault="00A716BC" w:rsidP="00A716BC">
      <w:pPr>
        <w:rPr>
          <w:lang w:eastAsia="ar-SA"/>
        </w:rPr>
      </w:pPr>
    </w:p>
    <w:p w:rsidR="008C117D" w:rsidRDefault="008C117D"/>
    <w:p w:rsidR="00050B12" w:rsidRDefault="00050B12"/>
    <w:sectPr w:rsidR="00050B12" w:rsidSect="008F4E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BA4" w:rsidRDefault="00380BA4" w:rsidP="0097395C">
      <w:r>
        <w:separator/>
      </w:r>
    </w:p>
  </w:endnote>
  <w:endnote w:type="continuationSeparator" w:id="0">
    <w:p w:rsidR="00380BA4" w:rsidRDefault="00380BA4" w:rsidP="0097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BA4" w:rsidRDefault="00380BA4" w:rsidP="0097395C">
      <w:r>
        <w:separator/>
      </w:r>
    </w:p>
  </w:footnote>
  <w:footnote w:type="continuationSeparator" w:id="0">
    <w:p w:rsidR="00380BA4" w:rsidRDefault="00380BA4" w:rsidP="00973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E74BEEE"/>
    <w:name w:val="WW8Num1"/>
    <w:lvl w:ilvl="0">
      <w:start w:val="1"/>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6"/>
    <w:multiLevelType w:val="singleLevel"/>
    <w:tmpl w:val="00000006"/>
    <w:name w:val="WW8Num6"/>
    <w:lvl w:ilvl="0">
      <w:start w:val="1"/>
      <w:numFmt w:val="bullet"/>
      <w:lvlText w:val=""/>
      <w:lvlJc w:val="left"/>
      <w:pPr>
        <w:tabs>
          <w:tab w:val="num" w:pos="1800"/>
        </w:tabs>
        <w:ind w:left="1800" w:hanging="360"/>
      </w:pPr>
      <w:rPr>
        <w:rFonts w:ascii="Symbol" w:hAnsi="Symbol"/>
      </w:rPr>
    </w:lvl>
  </w:abstractNum>
  <w:abstractNum w:abstractNumId="2">
    <w:nsid w:val="00000008"/>
    <w:multiLevelType w:val="singleLevel"/>
    <w:tmpl w:val="00000008"/>
    <w:name w:val="WW8Num8"/>
    <w:lvl w:ilvl="0">
      <w:start w:val="1"/>
      <w:numFmt w:val="bullet"/>
      <w:lvlText w:val=""/>
      <w:lvlJc w:val="left"/>
      <w:pPr>
        <w:tabs>
          <w:tab w:val="num" w:pos="1800"/>
        </w:tabs>
        <w:ind w:left="1800" w:hanging="360"/>
      </w:pPr>
      <w:rPr>
        <w:rFonts w:ascii="Symbol" w:hAnsi="Symbol"/>
      </w:rPr>
    </w:lvl>
  </w:abstractNum>
  <w:abstractNum w:abstractNumId="3">
    <w:nsid w:val="00000014"/>
    <w:multiLevelType w:val="singleLevel"/>
    <w:tmpl w:val="00000014"/>
    <w:name w:val="WW8Num20"/>
    <w:lvl w:ilvl="0">
      <w:start w:val="1"/>
      <w:numFmt w:val="decimal"/>
      <w:lvlText w:val="%1."/>
      <w:lvlJc w:val="left"/>
      <w:pPr>
        <w:tabs>
          <w:tab w:val="num" w:pos="1080"/>
        </w:tabs>
        <w:ind w:left="1080" w:hanging="720"/>
      </w:pPr>
    </w:lvl>
  </w:abstractNum>
  <w:abstractNum w:abstractNumId="4">
    <w:nsid w:val="00000017"/>
    <w:multiLevelType w:val="singleLevel"/>
    <w:tmpl w:val="42C61C02"/>
    <w:name w:val="WW8Num24"/>
    <w:lvl w:ilvl="0">
      <w:start w:val="1"/>
      <w:numFmt w:val="decimal"/>
      <w:lvlText w:val="%1."/>
      <w:lvlJc w:val="left"/>
      <w:pPr>
        <w:tabs>
          <w:tab w:val="num" w:pos="1080"/>
        </w:tabs>
        <w:ind w:left="1080" w:hanging="720"/>
      </w:pPr>
      <w:rPr>
        <w:b w:val="0"/>
        <w:i w:val="0"/>
      </w:rPr>
    </w:lvl>
  </w:abstractNum>
  <w:abstractNum w:abstractNumId="5">
    <w:nsid w:val="00000019"/>
    <w:multiLevelType w:val="singleLevel"/>
    <w:tmpl w:val="00000019"/>
    <w:name w:val="WW8Num26"/>
    <w:lvl w:ilvl="0">
      <w:start w:val="1"/>
      <w:numFmt w:val="bullet"/>
      <w:lvlText w:val="o"/>
      <w:lvlJc w:val="left"/>
      <w:pPr>
        <w:tabs>
          <w:tab w:val="num" w:pos="360"/>
        </w:tabs>
        <w:ind w:left="360" w:hanging="360"/>
      </w:pPr>
      <w:rPr>
        <w:rFonts w:ascii="Courier New" w:hAnsi="Courier New" w:cs="Courier New"/>
      </w:rPr>
    </w:lvl>
  </w:abstractNum>
  <w:abstractNum w:abstractNumId="6">
    <w:nsid w:val="0000001C"/>
    <w:multiLevelType w:val="singleLevel"/>
    <w:tmpl w:val="0000001C"/>
    <w:name w:val="WW8Num30"/>
    <w:lvl w:ilvl="0">
      <w:start w:val="1"/>
      <w:numFmt w:val="bullet"/>
      <w:lvlText w:val=""/>
      <w:lvlJc w:val="left"/>
      <w:pPr>
        <w:tabs>
          <w:tab w:val="num" w:pos="720"/>
        </w:tabs>
        <w:ind w:left="720" w:hanging="360"/>
      </w:pPr>
      <w:rPr>
        <w:rFonts w:ascii="Wingdings" w:hAnsi="Wingdings"/>
        <w:sz w:val="16"/>
      </w:rPr>
    </w:lvl>
  </w:abstractNum>
  <w:abstractNum w:abstractNumId="7">
    <w:nsid w:val="0000001D"/>
    <w:multiLevelType w:val="singleLevel"/>
    <w:tmpl w:val="0000001D"/>
    <w:name w:val="WW8Num31"/>
    <w:lvl w:ilvl="0">
      <w:start w:val="1"/>
      <w:numFmt w:val="bullet"/>
      <w:lvlText w:val=""/>
      <w:lvlJc w:val="left"/>
      <w:pPr>
        <w:tabs>
          <w:tab w:val="num" w:pos="1800"/>
        </w:tabs>
        <w:ind w:left="1800" w:hanging="360"/>
      </w:pPr>
      <w:rPr>
        <w:rFonts w:ascii="Symbol" w:hAnsi="Symbol"/>
      </w:rPr>
    </w:lvl>
  </w:abstractNum>
  <w:abstractNum w:abstractNumId="8">
    <w:nsid w:val="0000001E"/>
    <w:multiLevelType w:val="singleLevel"/>
    <w:tmpl w:val="0000001E"/>
    <w:name w:val="WW8Num32"/>
    <w:lvl w:ilvl="0">
      <w:start w:val="1"/>
      <w:numFmt w:val="decimal"/>
      <w:lvlText w:val="%1."/>
      <w:lvlJc w:val="left"/>
      <w:pPr>
        <w:tabs>
          <w:tab w:val="num" w:pos="1080"/>
        </w:tabs>
        <w:ind w:left="1080" w:hanging="720"/>
      </w:pPr>
    </w:lvl>
  </w:abstractNum>
  <w:abstractNum w:abstractNumId="9">
    <w:nsid w:val="14F708FE"/>
    <w:multiLevelType w:val="hybridMultilevel"/>
    <w:tmpl w:val="4AF4077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0333B2"/>
    <w:multiLevelType w:val="hybridMultilevel"/>
    <w:tmpl w:val="ED9AD68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6426542"/>
    <w:multiLevelType w:val="hybridMultilevel"/>
    <w:tmpl w:val="C8A4E7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A0F0649"/>
    <w:multiLevelType w:val="hybridMultilevel"/>
    <w:tmpl w:val="85464A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0E78D3"/>
    <w:multiLevelType w:val="hybridMultilevel"/>
    <w:tmpl w:val="4628DD0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C3A150C"/>
    <w:multiLevelType w:val="hybridMultilevel"/>
    <w:tmpl w:val="937C5F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0B7481E"/>
    <w:multiLevelType w:val="hybridMultilevel"/>
    <w:tmpl w:val="EEA86B6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21714D9"/>
    <w:multiLevelType w:val="hybridMultilevel"/>
    <w:tmpl w:val="EE32A28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32C0A26"/>
    <w:multiLevelType w:val="hybridMultilevel"/>
    <w:tmpl w:val="EAC8B07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4485EF6"/>
    <w:multiLevelType w:val="hybridMultilevel"/>
    <w:tmpl w:val="A6AC7E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07D32E6"/>
    <w:multiLevelType w:val="hybridMultilevel"/>
    <w:tmpl w:val="DE0AE6A2"/>
    <w:lvl w:ilvl="0" w:tplc="0409000F">
      <w:start w:val="1"/>
      <w:numFmt w:val="decimal"/>
      <w:lvlText w:val="%1."/>
      <w:lvlJc w:val="left"/>
      <w:pPr>
        <w:tabs>
          <w:tab w:val="num" w:pos="360"/>
        </w:tabs>
        <w:ind w:left="360" w:hanging="360"/>
      </w:pPr>
    </w:lvl>
    <w:lvl w:ilvl="1" w:tplc="AD0C5A54">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7AF4711"/>
    <w:multiLevelType w:val="hybridMultilevel"/>
    <w:tmpl w:val="40905654"/>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88557DD"/>
    <w:multiLevelType w:val="hybridMultilevel"/>
    <w:tmpl w:val="9F0887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BD85E8D"/>
    <w:multiLevelType w:val="hybridMultilevel"/>
    <w:tmpl w:val="1A40899A"/>
    <w:name w:val="WW8Num242"/>
    <w:lvl w:ilvl="0" w:tplc="30CA3CEC">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C9701D7"/>
    <w:multiLevelType w:val="hybridMultilevel"/>
    <w:tmpl w:val="9D402D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2"/>
  </w:num>
  <w:num w:numId="9">
    <w:abstractNumId w:val="4"/>
    <w:lvlOverride w:ilvl="0">
      <w:startOverride w:val="1"/>
    </w:lvlOverride>
  </w:num>
  <w:num w:numId="10">
    <w:abstractNumId w:val="3"/>
    <w:lvlOverride w:ilvl="0">
      <w:startOverride w:val="1"/>
    </w:lvlOverride>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B47"/>
    <w:rsid w:val="00001E12"/>
    <w:rsid w:val="00050B12"/>
    <w:rsid w:val="00073558"/>
    <w:rsid w:val="00073796"/>
    <w:rsid w:val="001F14ED"/>
    <w:rsid w:val="00241079"/>
    <w:rsid w:val="00380BA4"/>
    <w:rsid w:val="003A2C44"/>
    <w:rsid w:val="003B2AE8"/>
    <w:rsid w:val="00457801"/>
    <w:rsid w:val="00520702"/>
    <w:rsid w:val="00546B5B"/>
    <w:rsid w:val="00550D8A"/>
    <w:rsid w:val="00566AD4"/>
    <w:rsid w:val="005A2512"/>
    <w:rsid w:val="00636F37"/>
    <w:rsid w:val="006E755A"/>
    <w:rsid w:val="00717EDF"/>
    <w:rsid w:val="0073773A"/>
    <w:rsid w:val="007A2B02"/>
    <w:rsid w:val="00844AC3"/>
    <w:rsid w:val="008C117D"/>
    <w:rsid w:val="008F4E14"/>
    <w:rsid w:val="0096796F"/>
    <w:rsid w:val="0097395C"/>
    <w:rsid w:val="009D4D1A"/>
    <w:rsid w:val="009E0638"/>
    <w:rsid w:val="009E7633"/>
    <w:rsid w:val="00A716BC"/>
    <w:rsid w:val="00AB6FA9"/>
    <w:rsid w:val="00B13F74"/>
    <w:rsid w:val="00B65487"/>
    <w:rsid w:val="00B67F24"/>
    <w:rsid w:val="00BE038A"/>
    <w:rsid w:val="00C26486"/>
    <w:rsid w:val="00C41F4A"/>
    <w:rsid w:val="00CE2E44"/>
    <w:rsid w:val="00D74C60"/>
    <w:rsid w:val="00E50B47"/>
    <w:rsid w:val="00ED44B4"/>
    <w:rsid w:val="00F86A8F"/>
    <w:rsid w:val="00F86DF3"/>
    <w:rsid w:val="00F910CA"/>
    <w:rsid w:val="00F936C0"/>
    <w:rsid w:val="00FA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E14"/>
    <w:rPr>
      <w:sz w:val="24"/>
      <w:szCs w:val="24"/>
    </w:rPr>
  </w:style>
  <w:style w:type="paragraph" w:styleId="Heading1">
    <w:name w:val="heading 1"/>
    <w:basedOn w:val="Normal"/>
    <w:next w:val="Normal"/>
    <w:qFormat/>
    <w:rsid w:val="008F4E14"/>
    <w:pPr>
      <w:keepNext/>
      <w:numPr>
        <w:numId w:val="2"/>
      </w:numPr>
      <w:tabs>
        <w:tab w:val="num" w:pos="0"/>
      </w:tabs>
      <w:suppressAutoHyphens/>
      <w:ind w:left="0" w:firstLine="0"/>
      <w:outlineLvl w:val="0"/>
    </w:pPr>
    <w:rPr>
      <w:rFonts w:ascii="Arial" w:hAnsi="Arial" w:cs="Arial"/>
      <w:b/>
      <w:bCs/>
      <w:u w:val="single"/>
      <w:lang w:eastAsia="ar-SA"/>
    </w:rPr>
  </w:style>
  <w:style w:type="paragraph" w:styleId="Heading2">
    <w:name w:val="heading 2"/>
    <w:basedOn w:val="Normal"/>
    <w:next w:val="Normal"/>
    <w:qFormat/>
    <w:rsid w:val="008F4E14"/>
    <w:pPr>
      <w:keepNext/>
      <w:suppressAutoHyphens/>
      <w:outlineLvl w:val="1"/>
    </w:pPr>
    <w:rPr>
      <w:rFonts w:ascii="Arial" w:hAnsi="Arial" w:cs="Arial"/>
      <w:b/>
      <w:bCs/>
      <w:lang w:eastAsia="ar-SA"/>
    </w:rPr>
  </w:style>
  <w:style w:type="paragraph" w:styleId="Heading3">
    <w:name w:val="heading 3"/>
    <w:basedOn w:val="Normal"/>
    <w:next w:val="Normal"/>
    <w:link w:val="Heading3Char"/>
    <w:qFormat/>
    <w:rsid w:val="008F4E1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2"/>
    </w:pPr>
    <w:rPr>
      <w:b/>
      <w:bCs/>
      <w:color w:val="000000"/>
      <w:sz w:val="18"/>
      <w:szCs w:val="20"/>
    </w:rPr>
  </w:style>
  <w:style w:type="paragraph" w:styleId="Heading4">
    <w:name w:val="heading 4"/>
    <w:basedOn w:val="Normal"/>
    <w:next w:val="Normal"/>
    <w:link w:val="Heading4Char"/>
    <w:qFormat/>
    <w:rsid w:val="008F4E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outlineLvl w:val="3"/>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F4E14"/>
    <w:pPr>
      <w:suppressAutoHyphens/>
      <w:jc w:val="center"/>
    </w:pPr>
    <w:rPr>
      <w:rFonts w:ascii="Arial" w:hAnsi="Arial" w:cs="Arial"/>
      <w:b/>
      <w:bCs/>
      <w:sz w:val="20"/>
      <w:lang w:eastAsia="ar-SA"/>
    </w:rPr>
  </w:style>
  <w:style w:type="character" w:styleId="Hyperlink">
    <w:name w:val="Hyperlink"/>
    <w:basedOn w:val="DefaultParagraphFont"/>
    <w:semiHidden/>
    <w:rsid w:val="008F4E14"/>
    <w:rPr>
      <w:color w:val="0000FF"/>
      <w:u w:val="single"/>
    </w:rPr>
  </w:style>
  <w:style w:type="paragraph" w:customStyle="1" w:styleId="WP9Heading1">
    <w:name w:val="WP9_Heading1"/>
    <w:basedOn w:val="Normal"/>
    <w:rsid w:val="008F4E14"/>
    <w:pPr>
      <w:widowControl w:val="0"/>
      <w:jc w:val="center"/>
    </w:pPr>
    <w:rPr>
      <w:b/>
      <w:szCs w:val="20"/>
    </w:rPr>
  </w:style>
  <w:style w:type="paragraph" w:styleId="Header">
    <w:name w:val="header"/>
    <w:basedOn w:val="Normal"/>
    <w:link w:val="HeaderChar"/>
    <w:uiPriority w:val="99"/>
    <w:semiHidden/>
    <w:unhideWhenUsed/>
    <w:rsid w:val="0097395C"/>
    <w:pPr>
      <w:tabs>
        <w:tab w:val="center" w:pos="4680"/>
        <w:tab w:val="right" w:pos="9360"/>
      </w:tabs>
    </w:pPr>
  </w:style>
  <w:style w:type="character" w:customStyle="1" w:styleId="HeaderChar">
    <w:name w:val="Header Char"/>
    <w:basedOn w:val="DefaultParagraphFont"/>
    <w:link w:val="Header"/>
    <w:uiPriority w:val="99"/>
    <w:semiHidden/>
    <w:rsid w:val="0097395C"/>
    <w:rPr>
      <w:sz w:val="24"/>
      <w:szCs w:val="24"/>
    </w:rPr>
  </w:style>
  <w:style w:type="paragraph" w:styleId="Footer">
    <w:name w:val="footer"/>
    <w:basedOn w:val="Normal"/>
    <w:link w:val="FooterChar"/>
    <w:uiPriority w:val="99"/>
    <w:semiHidden/>
    <w:unhideWhenUsed/>
    <w:rsid w:val="0097395C"/>
    <w:pPr>
      <w:tabs>
        <w:tab w:val="center" w:pos="4680"/>
        <w:tab w:val="right" w:pos="9360"/>
      </w:tabs>
    </w:pPr>
  </w:style>
  <w:style w:type="character" w:customStyle="1" w:styleId="FooterChar">
    <w:name w:val="Footer Char"/>
    <w:basedOn w:val="DefaultParagraphFont"/>
    <w:link w:val="Footer"/>
    <w:uiPriority w:val="99"/>
    <w:semiHidden/>
    <w:rsid w:val="0097395C"/>
    <w:rPr>
      <w:sz w:val="24"/>
      <w:szCs w:val="24"/>
    </w:rPr>
  </w:style>
  <w:style w:type="paragraph" w:styleId="BodyText2">
    <w:name w:val="Body Text 2"/>
    <w:basedOn w:val="Normal"/>
    <w:link w:val="BodyText2Char"/>
    <w:uiPriority w:val="99"/>
    <w:semiHidden/>
    <w:unhideWhenUsed/>
    <w:rsid w:val="00A716BC"/>
    <w:pPr>
      <w:spacing w:after="120" w:line="480" w:lineRule="auto"/>
    </w:pPr>
  </w:style>
  <w:style w:type="character" w:customStyle="1" w:styleId="BodyText2Char">
    <w:name w:val="Body Text 2 Char"/>
    <w:basedOn w:val="DefaultParagraphFont"/>
    <w:link w:val="BodyText2"/>
    <w:uiPriority w:val="99"/>
    <w:semiHidden/>
    <w:rsid w:val="00A716BC"/>
    <w:rPr>
      <w:sz w:val="24"/>
      <w:szCs w:val="24"/>
    </w:rPr>
  </w:style>
  <w:style w:type="character" w:customStyle="1" w:styleId="BodyTextChar">
    <w:name w:val="Body Text Char"/>
    <w:basedOn w:val="DefaultParagraphFont"/>
    <w:link w:val="BodyText"/>
    <w:semiHidden/>
    <w:rsid w:val="00A716BC"/>
    <w:rPr>
      <w:rFonts w:ascii="Arial" w:hAnsi="Arial" w:cs="Arial"/>
      <w:b/>
      <w:bCs/>
      <w:szCs w:val="24"/>
      <w:lang w:eastAsia="ar-SA"/>
    </w:rPr>
  </w:style>
  <w:style w:type="paragraph" w:styleId="BlockText">
    <w:name w:val="Block Text"/>
    <w:basedOn w:val="Normal"/>
    <w:semiHidden/>
    <w:unhideWhenUsed/>
    <w:rsid w:val="00A716BC"/>
    <w:pPr>
      <w:tabs>
        <w:tab w:val="left" w:pos="5220"/>
      </w:tabs>
      <w:suppressAutoHyphens/>
      <w:ind w:left="1170" w:right="720"/>
    </w:pPr>
    <w:rPr>
      <w:rFonts w:ascii="Palatino" w:hAnsi="Palatino"/>
      <w:szCs w:val="20"/>
      <w:lang w:eastAsia="ar-SA"/>
    </w:rPr>
  </w:style>
  <w:style w:type="paragraph" w:customStyle="1" w:styleId="CellBody">
    <w:name w:val="CellBody"/>
    <w:rsid w:val="00A716BC"/>
    <w:pPr>
      <w:suppressAutoHyphens/>
      <w:spacing w:before="80" w:after="80"/>
    </w:pPr>
    <w:rPr>
      <w:rFonts w:ascii="Arial" w:hAnsi="Arial"/>
      <w:szCs w:val="24"/>
      <w:lang w:eastAsia="ar-SA"/>
    </w:rPr>
  </w:style>
  <w:style w:type="paragraph" w:customStyle="1" w:styleId="CellHeader">
    <w:name w:val="CellHeader"/>
    <w:rsid w:val="00A716BC"/>
    <w:pPr>
      <w:suppressAutoHyphens/>
      <w:spacing w:before="80" w:after="80"/>
    </w:pPr>
    <w:rPr>
      <w:rFonts w:ascii="Arial" w:hAnsi="Arial"/>
      <w:b/>
      <w:szCs w:val="24"/>
      <w:lang w:eastAsia="ar-SA"/>
    </w:rPr>
  </w:style>
  <w:style w:type="character" w:customStyle="1" w:styleId="bodytext1">
    <w:name w:val="bodytext1"/>
    <w:basedOn w:val="DefaultParagraphFont"/>
    <w:rsid w:val="00A716BC"/>
    <w:rPr>
      <w:rFonts w:ascii="Verdana" w:hAnsi="Verdana" w:hint="default"/>
      <w:b w:val="0"/>
      <w:bCs w:val="0"/>
      <w:i w:val="0"/>
      <w:iCs w:val="0"/>
      <w:strike w:val="0"/>
      <w:dstrike w:val="0"/>
      <w:color w:val="333333"/>
      <w:spacing w:val="0"/>
      <w:sz w:val="16"/>
      <w:szCs w:val="16"/>
      <w:u w:val="none"/>
      <w:effect w:val="none"/>
    </w:rPr>
  </w:style>
  <w:style w:type="character" w:customStyle="1" w:styleId="Heading3Char">
    <w:name w:val="Heading 3 Char"/>
    <w:basedOn w:val="DefaultParagraphFont"/>
    <w:link w:val="Heading3"/>
    <w:rsid w:val="00546B5B"/>
    <w:rPr>
      <w:b/>
      <w:bCs/>
      <w:color w:val="000000"/>
      <w:sz w:val="18"/>
    </w:rPr>
  </w:style>
  <w:style w:type="character" w:customStyle="1" w:styleId="Heading4Char">
    <w:name w:val="Heading 4 Char"/>
    <w:basedOn w:val="DefaultParagraphFont"/>
    <w:link w:val="Heading4"/>
    <w:rsid w:val="00546B5B"/>
    <w:rPr>
      <w:b/>
      <w:color w:val="00000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E14"/>
    <w:rPr>
      <w:sz w:val="24"/>
      <w:szCs w:val="24"/>
    </w:rPr>
  </w:style>
  <w:style w:type="paragraph" w:styleId="Heading1">
    <w:name w:val="heading 1"/>
    <w:basedOn w:val="Normal"/>
    <w:next w:val="Normal"/>
    <w:qFormat/>
    <w:rsid w:val="008F4E14"/>
    <w:pPr>
      <w:keepNext/>
      <w:numPr>
        <w:numId w:val="2"/>
      </w:numPr>
      <w:tabs>
        <w:tab w:val="num" w:pos="0"/>
      </w:tabs>
      <w:suppressAutoHyphens/>
      <w:ind w:left="0" w:firstLine="0"/>
      <w:outlineLvl w:val="0"/>
    </w:pPr>
    <w:rPr>
      <w:rFonts w:ascii="Arial" w:hAnsi="Arial" w:cs="Arial"/>
      <w:b/>
      <w:bCs/>
      <w:u w:val="single"/>
      <w:lang w:eastAsia="ar-SA"/>
    </w:rPr>
  </w:style>
  <w:style w:type="paragraph" w:styleId="Heading2">
    <w:name w:val="heading 2"/>
    <w:basedOn w:val="Normal"/>
    <w:next w:val="Normal"/>
    <w:qFormat/>
    <w:rsid w:val="008F4E14"/>
    <w:pPr>
      <w:keepNext/>
      <w:suppressAutoHyphens/>
      <w:outlineLvl w:val="1"/>
    </w:pPr>
    <w:rPr>
      <w:rFonts w:ascii="Arial" w:hAnsi="Arial" w:cs="Arial"/>
      <w:b/>
      <w:bCs/>
      <w:lang w:eastAsia="ar-SA"/>
    </w:rPr>
  </w:style>
  <w:style w:type="paragraph" w:styleId="Heading3">
    <w:name w:val="heading 3"/>
    <w:basedOn w:val="Normal"/>
    <w:next w:val="Normal"/>
    <w:link w:val="Heading3Char"/>
    <w:qFormat/>
    <w:rsid w:val="008F4E1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2"/>
    </w:pPr>
    <w:rPr>
      <w:b/>
      <w:bCs/>
      <w:color w:val="000000"/>
      <w:sz w:val="18"/>
      <w:szCs w:val="20"/>
    </w:rPr>
  </w:style>
  <w:style w:type="paragraph" w:styleId="Heading4">
    <w:name w:val="heading 4"/>
    <w:basedOn w:val="Normal"/>
    <w:next w:val="Normal"/>
    <w:link w:val="Heading4Char"/>
    <w:qFormat/>
    <w:rsid w:val="008F4E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outlineLvl w:val="3"/>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F4E14"/>
    <w:pPr>
      <w:suppressAutoHyphens/>
      <w:jc w:val="center"/>
    </w:pPr>
    <w:rPr>
      <w:rFonts w:ascii="Arial" w:hAnsi="Arial" w:cs="Arial"/>
      <w:b/>
      <w:bCs/>
      <w:sz w:val="20"/>
      <w:lang w:eastAsia="ar-SA"/>
    </w:rPr>
  </w:style>
  <w:style w:type="character" w:styleId="Hyperlink">
    <w:name w:val="Hyperlink"/>
    <w:basedOn w:val="DefaultParagraphFont"/>
    <w:semiHidden/>
    <w:rsid w:val="008F4E14"/>
    <w:rPr>
      <w:color w:val="0000FF"/>
      <w:u w:val="single"/>
    </w:rPr>
  </w:style>
  <w:style w:type="paragraph" w:customStyle="1" w:styleId="WP9Heading1">
    <w:name w:val="WP9_Heading1"/>
    <w:basedOn w:val="Normal"/>
    <w:rsid w:val="008F4E14"/>
    <w:pPr>
      <w:widowControl w:val="0"/>
      <w:jc w:val="center"/>
    </w:pPr>
    <w:rPr>
      <w:b/>
      <w:szCs w:val="20"/>
    </w:rPr>
  </w:style>
  <w:style w:type="paragraph" w:styleId="Header">
    <w:name w:val="header"/>
    <w:basedOn w:val="Normal"/>
    <w:link w:val="HeaderChar"/>
    <w:uiPriority w:val="99"/>
    <w:semiHidden/>
    <w:unhideWhenUsed/>
    <w:rsid w:val="0097395C"/>
    <w:pPr>
      <w:tabs>
        <w:tab w:val="center" w:pos="4680"/>
        <w:tab w:val="right" w:pos="9360"/>
      </w:tabs>
    </w:pPr>
  </w:style>
  <w:style w:type="character" w:customStyle="1" w:styleId="HeaderChar">
    <w:name w:val="Header Char"/>
    <w:basedOn w:val="DefaultParagraphFont"/>
    <w:link w:val="Header"/>
    <w:uiPriority w:val="99"/>
    <w:semiHidden/>
    <w:rsid w:val="0097395C"/>
    <w:rPr>
      <w:sz w:val="24"/>
      <w:szCs w:val="24"/>
    </w:rPr>
  </w:style>
  <w:style w:type="paragraph" w:styleId="Footer">
    <w:name w:val="footer"/>
    <w:basedOn w:val="Normal"/>
    <w:link w:val="FooterChar"/>
    <w:uiPriority w:val="99"/>
    <w:semiHidden/>
    <w:unhideWhenUsed/>
    <w:rsid w:val="0097395C"/>
    <w:pPr>
      <w:tabs>
        <w:tab w:val="center" w:pos="4680"/>
        <w:tab w:val="right" w:pos="9360"/>
      </w:tabs>
    </w:pPr>
  </w:style>
  <w:style w:type="character" w:customStyle="1" w:styleId="FooterChar">
    <w:name w:val="Footer Char"/>
    <w:basedOn w:val="DefaultParagraphFont"/>
    <w:link w:val="Footer"/>
    <w:uiPriority w:val="99"/>
    <w:semiHidden/>
    <w:rsid w:val="0097395C"/>
    <w:rPr>
      <w:sz w:val="24"/>
      <w:szCs w:val="24"/>
    </w:rPr>
  </w:style>
  <w:style w:type="paragraph" w:styleId="BodyText2">
    <w:name w:val="Body Text 2"/>
    <w:basedOn w:val="Normal"/>
    <w:link w:val="BodyText2Char"/>
    <w:uiPriority w:val="99"/>
    <w:semiHidden/>
    <w:unhideWhenUsed/>
    <w:rsid w:val="00A716BC"/>
    <w:pPr>
      <w:spacing w:after="120" w:line="480" w:lineRule="auto"/>
    </w:pPr>
  </w:style>
  <w:style w:type="character" w:customStyle="1" w:styleId="BodyText2Char">
    <w:name w:val="Body Text 2 Char"/>
    <w:basedOn w:val="DefaultParagraphFont"/>
    <w:link w:val="BodyText2"/>
    <w:uiPriority w:val="99"/>
    <w:semiHidden/>
    <w:rsid w:val="00A716BC"/>
    <w:rPr>
      <w:sz w:val="24"/>
      <w:szCs w:val="24"/>
    </w:rPr>
  </w:style>
  <w:style w:type="character" w:customStyle="1" w:styleId="BodyTextChar">
    <w:name w:val="Body Text Char"/>
    <w:basedOn w:val="DefaultParagraphFont"/>
    <w:link w:val="BodyText"/>
    <w:semiHidden/>
    <w:rsid w:val="00A716BC"/>
    <w:rPr>
      <w:rFonts w:ascii="Arial" w:hAnsi="Arial" w:cs="Arial"/>
      <w:b/>
      <w:bCs/>
      <w:szCs w:val="24"/>
      <w:lang w:eastAsia="ar-SA"/>
    </w:rPr>
  </w:style>
  <w:style w:type="paragraph" w:styleId="BlockText">
    <w:name w:val="Block Text"/>
    <w:basedOn w:val="Normal"/>
    <w:semiHidden/>
    <w:unhideWhenUsed/>
    <w:rsid w:val="00A716BC"/>
    <w:pPr>
      <w:tabs>
        <w:tab w:val="left" w:pos="5220"/>
      </w:tabs>
      <w:suppressAutoHyphens/>
      <w:ind w:left="1170" w:right="720"/>
    </w:pPr>
    <w:rPr>
      <w:rFonts w:ascii="Palatino" w:hAnsi="Palatino"/>
      <w:szCs w:val="20"/>
      <w:lang w:eastAsia="ar-SA"/>
    </w:rPr>
  </w:style>
  <w:style w:type="paragraph" w:customStyle="1" w:styleId="CellBody">
    <w:name w:val="CellBody"/>
    <w:rsid w:val="00A716BC"/>
    <w:pPr>
      <w:suppressAutoHyphens/>
      <w:spacing w:before="80" w:after="80"/>
    </w:pPr>
    <w:rPr>
      <w:rFonts w:ascii="Arial" w:hAnsi="Arial"/>
      <w:szCs w:val="24"/>
      <w:lang w:eastAsia="ar-SA"/>
    </w:rPr>
  </w:style>
  <w:style w:type="paragraph" w:customStyle="1" w:styleId="CellHeader">
    <w:name w:val="CellHeader"/>
    <w:rsid w:val="00A716BC"/>
    <w:pPr>
      <w:suppressAutoHyphens/>
      <w:spacing w:before="80" w:after="80"/>
    </w:pPr>
    <w:rPr>
      <w:rFonts w:ascii="Arial" w:hAnsi="Arial"/>
      <w:b/>
      <w:szCs w:val="24"/>
      <w:lang w:eastAsia="ar-SA"/>
    </w:rPr>
  </w:style>
  <w:style w:type="character" w:customStyle="1" w:styleId="bodytext1">
    <w:name w:val="bodytext1"/>
    <w:basedOn w:val="DefaultParagraphFont"/>
    <w:rsid w:val="00A716BC"/>
    <w:rPr>
      <w:rFonts w:ascii="Verdana" w:hAnsi="Verdana" w:hint="default"/>
      <w:b w:val="0"/>
      <w:bCs w:val="0"/>
      <w:i w:val="0"/>
      <w:iCs w:val="0"/>
      <w:strike w:val="0"/>
      <w:dstrike w:val="0"/>
      <w:color w:val="333333"/>
      <w:spacing w:val="0"/>
      <w:sz w:val="16"/>
      <w:szCs w:val="16"/>
      <w:u w:val="none"/>
      <w:effect w:val="none"/>
    </w:rPr>
  </w:style>
  <w:style w:type="character" w:customStyle="1" w:styleId="Heading3Char">
    <w:name w:val="Heading 3 Char"/>
    <w:basedOn w:val="DefaultParagraphFont"/>
    <w:link w:val="Heading3"/>
    <w:rsid w:val="00546B5B"/>
    <w:rPr>
      <w:b/>
      <w:bCs/>
      <w:color w:val="000000"/>
      <w:sz w:val="18"/>
    </w:rPr>
  </w:style>
  <w:style w:type="character" w:customStyle="1" w:styleId="Heading4Char">
    <w:name w:val="Heading 4 Char"/>
    <w:basedOn w:val="DefaultParagraphFont"/>
    <w:link w:val="Heading4"/>
    <w:rsid w:val="00546B5B"/>
    <w:rPr>
      <w:b/>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903362">
      <w:bodyDiv w:val="1"/>
      <w:marLeft w:val="0"/>
      <w:marRight w:val="0"/>
      <w:marTop w:val="0"/>
      <w:marBottom w:val="0"/>
      <w:divBdr>
        <w:top w:val="none" w:sz="0" w:space="0" w:color="auto"/>
        <w:left w:val="none" w:sz="0" w:space="0" w:color="auto"/>
        <w:bottom w:val="none" w:sz="0" w:space="0" w:color="auto"/>
        <w:right w:val="none" w:sz="0" w:space="0" w:color="auto"/>
      </w:divBdr>
    </w:div>
    <w:div w:id="20968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eserve@sjsu.edu" TargetMode="External"/><Relationship Id="rId13" Type="http://schemas.openxmlformats.org/officeDocument/2006/relationships/hyperlink" Target="http://www.drc.sjsu.edu/about/policies_guidelines.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Documents%20and%20Settings\kuhlik\Desktop\Information%20on%20student%20rights%20and%20responsibilities%20is%20found%20at:%20http:\www2.sjsu.edu\senate\s90-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asa.sjsu.edu/exchweb/bin/redir.asp?URL=http://www2.sjsu.edu/senate/S04-12.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jsu.edu/student_conduct" TargetMode="External"/><Relationship Id="rId4" Type="http://schemas.openxmlformats.org/officeDocument/2006/relationships/settings" Target="settings.xml"/><Relationship Id="rId9" Type="http://schemas.openxmlformats.org/officeDocument/2006/relationships/hyperlink" Target="mailto:Diana.Wu@sj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5122</Words>
  <Characters>29199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GREEN SHEET</vt:lpstr>
    </vt:vector>
  </TitlesOfParts>
  <Company/>
  <LinksUpToDate>false</LinksUpToDate>
  <CharactersWithSpaces>34253</CharactersWithSpaces>
  <SharedDoc>false</SharedDoc>
  <HLinks>
    <vt:vector size="6" baseType="variant">
      <vt:variant>
        <vt:i4>3342345</vt:i4>
      </vt:variant>
      <vt:variant>
        <vt:i4>0</vt:i4>
      </vt:variant>
      <vt:variant>
        <vt:i4>0</vt:i4>
      </vt:variant>
      <vt:variant>
        <vt:i4>5</vt:i4>
      </vt:variant>
      <vt:variant>
        <vt:lpwstr>mailto:hmeserve@sjsu.edu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SHEET</dc:title>
  <dc:creator>Hewey Joyner</dc:creator>
  <cp:lastModifiedBy>student</cp:lastModifiedBy>
  <cp:revision>2</cp:revision>
  <cp:lastPrinted>2011-01-24T22:48:00Z</cp:lastPrinted>
  <dcterms:created xsi:type="dcterms:W3CDTF">2011-08-15T17:51:00Z</dcterms:created>
  <dcterms:modified xsi:type="dcterms:W3CDTF">2011-08-15T17:51:00Z</dcterms:modified>
</cp:coreProperties>
</file>