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5E2DCC">
        <w:trPr>
          <w:trHeight w:val="1070"/>
        </w:trPr>
        <w:tc>
          <w:tcPr>
            <w:tcW w:w="9576" w:type="dxa"/>
            <w:shd w:val="clear" w:color="auto" w:fill="F2F2F2"/>
            <w:tcMar>
              <w:top w:w="0" w:type="dxa"/>
              <w:left w:w="108" w:type="dxa"/>
              <w:bottom w:w="0" w:type="dxa"/>
              <w:right w:w="108" w:type="dxa"/>
            </w:tcMar>
          </w:tcPr>
          <w:p w:rsidR="004E7F09" w:rsidRDefault="004E7F09" w:rsidP="00EE4DB8">
            <w:pPr>
              <w:contextualSpacing/>
              <w:rPr>
                <w:rFonts w:ascii="Verdana" w:hAnsi="Verdana"/>
                <w:color w:val="000000"/>
                <w:sz w:val="18"/>
                <w:szCs w:val="18"/>
              </w:rPr>
            </w:pPr>
            <w:bookmarkStart w:id="0" w:name="_GoBack"/>
          </w:p>
          <w:p w:rsidR="004E7F09" w:rsidRDefault="00A12923" w:rsidP="00B420F3">
            <w:pPr>
              <w:contextualSpacing/>
              <w:rPr>
                <w:color w:val="FFC000"/>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5E2DCC">
        <w:trPr>
          <w:trHeight w:val="530"/>
        </w:trPr>
        <w:tc>
          <w:tcPr>
            <w:tcW w:w="9576" w:type="dxa"/>
            <w:shd w:val="clear" w:color="auto" w:fill="F2F2F2"/>
            <w:tcMar>
              <w:top w:w="0" w:type="dxa"/>
              <w:left w:w="108" w:type="dxa"/>
              <w:bottom w:w="0" w:type="dxa"/>
              <w:right w:w="108" w:type="dxa"/>
            </w:tcMar>
          </w:tcPr>
          <w:p w:rsidR="004E7F09" w:rsidRPr="00EE4DB8" w:rsidRDefault="004E7F09" w:rsidP="00EE4DB8">
            <w:pPr>
              <w:contextualSpacing/>
              <w:rPr>
                <w:rFonts w:ascii="Calibri" w:hAnsi="Calibri"/>
                <w:sz w:val="33"/>
                <w:szCs w:val="33"/>
              </w:rPr>
            </w:pPr>
            <w:r>
              <w:rPr>
                <w:rFonts w:ascii="Calibri" w:hAnsi="Calibri"/>
                <w:sz w:val="33"/>
                <w:szCs w:val="33"/>
              </w:rPr>
              <w:t>Department of Hospitality, Recreation &amp; Tourism Management</w:t>
            </w: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A477F9">
                  <w:pPr>
                    <w:contextualSpacing/>
                    <w:rPr>
                      <w:rFonts w:ascii="Maiandra GD" w:hAnsi="Maiandra GD"/>
                      <w:color w:val="FFFFFF"/>
                      <w:sz w:val="32"/>
                      <w:szCs w:val="32"/>
                    </w:rPr>
                  </w:pPr>
                  <w:r>
                    <w:rPr>
                      <w:color w:val="FFFFFF"/>
                      <w:sz w:val="32"/>
                      <w:szCs w:val="32"/>
                    </w:rPr>
                    <w:t>  </w:t>
                  </w:r>
                  <w:r w:rsidR="00A477F9">
                    <w:rPr>
                      <w:rFonts w:ascii="Maiandra GD" w:hAnsi="Maiandra GD"/>
                      <w:color w:val="FFFFFF"/>
                      <w:sz w:val="32"/>
                      <w:szCs w:val="32"/>
                    </w:rPr>
                    <w:t>February 2</w:t>
                  </w:r>
                  <w:r w:rsidR="005E2DCC">
                    <w:rPr>
                      <w:rFonts w:ascii="Maiandra GD" w:hAnsi="Maiandra GD"/>
                      <w:color w:val="FFFFFF"/>
                      <w:sz w:val="32"/>
                      <w:szCs w:val="32"/>
                    </w:rPr>
                    <w:t>1,</w:t>
                  </w:r>
                  <w:r w:rsidR="00A477F9">
                    <w:rPr>
                      <w:rFonts w:ascii="Maiandra GD" w:hAnsi="Maiandra GD"/>
                      <w:color w:val="FFFFFF"/>
                      <w:sz w:val="32"/>
                      <w:szCs w:val="32"/>
                    </w:rPr>
                    <w:t xml:space="preserve"> 2012 </w:t>
                  </w:r>
                  <w:r w:rsidR="00BC5063">
                    <w:rPr>
                      <w:rFonts w:ascii="Maiandra GD" w:hAnsi="Maiandra GD"/>
                      <w:color w:val="FFFFFF"/>
                      <w:sz w:val="32"/>
                      <w:szCs w:val="32"/>
                    </w:rPr>
                    <w:t xml:space="preserve">              </w:t>
                  </w:r>
                  <w:r w:rsidR="00A477F9">
                    <w:rPr>
                      <w:rFonts w:ascii="Maiandra GD" w:hAnsi="Maiandra GD"/>
                      <w:color w:val="FFFFFF"/>
                      <w:sz w:val="32"/>
                      <w:szCs w:val="32"/>
                    </w:rPr>
                    <w:t>Spring 2012</w:t>
                  </w:r>
                  <w:r w:rsidR="00544B09">
                    <w:rPr>
                      <w:rFonts w:ascii="Maiandra GD" w:hAnsi="Maiandra GD"/>
                      <w:color w:val="FFFFFF"/>
                      <w:sz w:val="32"/>
                      <w:szCs w:val="32"/>
                    </w:rPr>
                    <w:t xml:space="preserve">                   No. </w:t>
                  </w:r>
                  <w:r w:rsidR="005E2DCC">
                    <w:rPr>
                      <w:rFonts w:ascii="Maiandra GD" w:hAnsi="Maiandra GD"/>
                      <w:color w:val="FFFFFF"/>
                      <w:sz w:val="32"/>
                      <w:szCs w:val="32"/>
                    </w:rPr>
                    <w:t>4</w:t>
                  </w:r>
                </w:p>
              </w:tc>
            </w:tr>
          </w:tbl>
          <w:p w:rsidR="004E7F09" w:rsidRPr="00F90FF8" w:rsidRDefault="00B420F3" w:rsidP="00B420F3">
            <w:pPr>
              <w:contextualSpacing/>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5E2DCC">
        <w:trPr>
          <w:trHeight w:val="603"/>
        </w:trPr>
        <w:tc>
          <w:tcPr>
            <w:tcW w:w="957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1" w:name="ASUImportantDates"/>
            <w:r>
              <w:rPr>
                <w:rFonts w:ascii="Calibri" w:hAnsi="Calibri"/>
                <w:b/>
                <w:bCs/>
                <w:color w:val="4F81BD"/>
                <w:sz w:val="56"/>
                <w:szCs w:val="56"/>
              </w:rPr>
              <w:t xml:space="preserve">HRTM </w:t>
            </w:r>
            <w:bookmarkEnd w:id="1"/>
            <w:r w:rsidR="00C059E4">
              <w:rPr>
                <w:rFonts w:ascii="Calibri" w:hAnsi="Calibri"/>
                <w:b/>
                <w:bCs/>
                <w:color w:val="4F81BD"/>
                <w:sz w:val="56"/>
                <w:szCs w:val="56"/>
              </w:rPr>
              <w:t>Mini eUpdate</w:t>
            </w:r>
          </w:p>
          <w:p w:rsidR="00F66772" w:rsidRPr="00F66772" w:rsidRDefault="00D244A9" w:rsidP="00F66772">
            <w:pPr>
              <w:rPr>
                <w:rFonts w:ascii="Cambria" w:hAnsi="Cambria"/>
                <w:b/>
                <w:bCs/>
                <w:color w:val="1F497D"/>
              </w:rPr>
            </w:pPr>
            <w:r>
              <w:rPr>
                <w:rFonts w:ascii="Cambria" w:hAnsi="Cambria"/>
                <w:b/>
                <w:bCs/>
                <w:color w:val="1F497D"/>
              </w:rPr>
              <w:t>Hello from the Chair:</w:t>
            </w:r>
          </w:p>
          <w:p w:rsidR="00C059E4" w:rsidRDefault="005E2DCC" w:rsidP="005E2DCC">
            <w:pPr>
              <w:rPr>
                <w:rFonts w:asciiTheme="majorHAnsi" w:hAnsiTheme="majorHAnsi"/>
              </w:rPr>
            </w:pPr>
            <w:r w:rsidRPr="005E2DCC">
              <w:rPr>
                <w:rFonts w:asciiTheme="majorHAnsi" w:hAnsiTheme="majorHAnsi"/>
              </w:rPr>
              <w:t xml:space="preserve">We forgot to include information about two opportunities to </w:t>
            </w:r>
            <w:r w:rsidRPr="005E2DCC">
              <w:rPr>
                <w:rFonts w:asciiTheme="majorHAnsi" w:hAnsiTheme="majorHAnsi"/>
                <w:b/>
              </w:rPr>
              <w:t>study abroad this summer</w:t>
            </w:r>
            <w:r w:rsidRPr="005E2DCC">
              <w:rPr>
                <w:rFonts w:asciiTheme="majorHAnsi" w:hAnsiTheme="majorHAnsi"/>
              </w:rPr>
              <w:t xml:space="preserve">.  Ms. Linda Levine will be taking a group of students to Paris from June 18-July 6. There is still a little room left in that program – please contact Ms. Levine directly for more information (lindalevine@mindspring.com).  </w:t>
            </w:r>
          </w:p>
          <w:p w:rsidR="00C059E4" w:rsidRDefault="00C059E4" w:rsidP="005E2DCC">
            <w:pPr>
              <w:rPr>
                <w:rFonts w:asciiTheme="majorHAnsi" w:hAnsiTheme="majorHAnsi"/>
              </w:rPr>
            </w:pPr>
          </w:p>
          <w:p w:rsidR="005E2DCC" w:rsidRPr="005E2DCC" w:rsidRDefault="005E2DCC" w:rsidP="005E2DCC">
            <w:pPr>
              <w:rPr>
                <w:rFonts w:asciiTheme="majorHAnsi" w:hAnsiTheme="majorHAnsi"/>
              </w:rPr>
            </w:pPr>
            <w:r w:rsidRPr="005E2DCC">
              <w:rPr>
                <w:rFonts w:asciiTheme="majorHAnsi" w:hAnsiTheme="majorHAnsi"/>
              </w:rPr>
              <w:t xml:space="preserve">The second SJSU study abroad program this summer is in Finland from May 28 to June 14.  The program is open to SJSU students in business, recreation, hospitality and communication studies. The program is being led by Dr. </w:t>
            </w:r>
            <w:proofErr w:type="gramStart"/>
            <w:r w:rsidRPr="005E2DCC">
              <w:rPr>
                <w:rFonts w:asciiTheme="majorHAnsi" w:hAnsiTheme="majorHAnsi"/>
              </w:rPr>
              <w:t xml:space="preserve">Dennis  </w:t>
            </w:r>
            <w:proofErr w:type="spellStart"/>
            <w:r w:rsidRPr="005E2DCC">
              <w:rPr>
                <w:rFonts w:asciiTheme="majorHAnsi" w:hAnsiTheme="majorHAnsi"/>
              </w:rPr>
              <w:t>Jaehne</w:t>
            </w:r>
            <w:proofErr w:type="spellEnd"/>
            <w:proofErr w:type="gramEnd"/>
            <w:r w:rsidRPr="005E2DCC">
              <w:rPr>
                <w:rFonts w:asciiTheme="majorHAnsi" w:hAnsiTheme="majorHAnsi"/>
              </w:rPr>
              <w:t xml:space="preserve">, a former Chair of Communication Studies. Last summer we had six students form our </w:t>
            </w:r>
            <w:proofErr w:type="gramStart"/>
            <w:r w:rsidRPr="005E2DCC">
              <w:rPr>
                <w:rFonts w:asciiTheme="majorHAnsi" w:hAnsiTheme="majorHAnsi"/>
              </w:rPr>
              <w:t>department attend</w:t>
            </w:r>
            <w:proofErr w:type="gramEnd"/>
            <w:r w:rsidRPr="005E2DCC">
              <w:rPr>
                <w:rFonts w:asciiTheme="majorHAnsi" w:hAnsiTheme="majorHAnsi"/>
              </w:rPr>
              <w:t xml:space="preserve"> and they had a great experience. You may contact either Minna.Holopainen@sjsu.edu or </w:t>
            </w:r>
            <w:proofErr w:type="gramStart"/>
            <w:r w:rsidRPr="005E2DCC">
              <w:rPr>
                <w:rFonts w:asciiTheme="majorHAnsi" w:hAnsiTheme="majorHAnsi"/>
              </w:rPr>
              <w:t>dennis.jaehne@sjsu.edu  More</w:t>
            </w:r>
            <w:proofErr w:type="gramEnd"/>
            <w:r w:rsidRPr="005E2DCC">
              <w:rPr>
                <w:rFonts w:asciiTheme="majorHAnsi" w:hAnsiTheme="majorHAnsi"/>
              </w:rPr>
              <w:t xml:space="preserve"> information on the specifics of that program can be found below.</w:t>
            </w:r>
          </w:p>
          <w:p w:rsidR="00C059E4" w:rsidRDefault="00C059E4" w:rsidP="00834485">
            <w:pPr>
              <w:spacing w:line="276" w:lineRule="auto"/>
              <w:rPr>
                <w:rFonts w:ascii="Cambria" w:hAnsi="Cambria"/>
                <w:b/>
              </w:rPr>
            </w:pPr>
          </w:p>
          <w:p w:rsidR="00834485" w:rsidRDefault="00834485" w:rsidP="00834485">
            <w:pPr>
              <w:spacing w:line="276" w:lineRule="auto"/>
              <w:rPr>
                <w:rFonts w:ascii="Cambria" w:hAnsi="Cambria"/>
                <w:b/>
              </w:rPr>
            </w:pPr>
            <w:r>
              <w:rPr>
                <w:rFonts w:ascii="Cambria" w:hAnsi="Cambria"/>
                <w:b/>
              </w:rPr>
              <w:t xml:space="preserve">Randy J. Virden, </w:t>
            </w:r>
            <w:proofErr w:type="spellStart"/>
            <w:r>
              <w:rPr>
                <w:rFonts w:ascii="Cambria" w:hAnsi="Cambria"/>
                <w:b/>
              </w:rPr>
              <w:t>Ph.D</w:t>
            </w:r>
            <w:proofErr w:type="spellEnd"/>
          </w:p>
          <w:p w:rsidR="00834485" w:rsidRDefault="00834485" w:rsidP="00834485">
            <w:pPr>
              <w:spacing w:line="276" w:lineRule="auto"/>
              <w:rPr>
                <w:rFonts w:ascii="Cambria" w:hAnsi="Cambria"/>
                <w:b/>
              </w:rPr>
            </w:pPr>
            <w:r>
              <w:rPr>
                <w:rFonts w:ascii="Cambria" w:hAnsi="Cambria"/>
              </w:rPr>
              <w:t>HRTM Chair and Professor</w:t>
            </w:r>
          </w:p>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Announcements</w:t>
            </w:r>
          </w:p>
          <w:p w:rsidR="003C788D" w:rsidRDefault="00542ED5" w:rsidP="00542ED5">
            <w:pPr>
              <w:autoSpaceDN w:val="0"/>
              <w:adjustRightInd w:val="0"/>
              <w:rPr>
                <w:rFonts w:asciiTheme="majorHAnsi" w:hAnsiTheme="majorHAnsi"/>
                <w:i/>
              </w:rPr>
            </w:pPr>
            <w:r>
              <w:rPr>
                <w:rFonts w:ascii="Cambria" w:hAnsi="Cambria"/>
                <w:color w:val="1F497D"/>
              </w:rPr>
              <w:t>Additional information can be found in SPX 50</w:t>
            </w:r>
          </w:p>
          <w:p w:rsidR="00875EA0" w:rsidRDefault="00875EA0" w:rsidP="00AB7C7F">
            <w:pPr>
              <w:rPr>
                <w:rFonts w:ascii="Cambria" w:hAnsi="Cambria" w:cs="Calibri"/>
                <w:color w:val="000000"/>
              </w:rPr>
            </w:pPr>
          </w:p>
          <w:p w:rsidR="00AB7C7F" w:rsidRDefault="002739B9" w:rsidP="00AB7C7F">
            <w:pPr>
              <w:rPr>
                <w:rFonts w:ascii="Verdana" w:hAnsi="Verdana"/>
                <w:b/>
                <w:bCs/>
                <w:color w:val="1D472B"/>
                <w:sz w:val="25"/>
                <w:szCs w:val="25"/>
              </w:rPr>
            </w:pPr>
            <w:r>
              <w:rPr>
                <w:rFonts w:ascii="Verdana" w:hAnsi="Verdana"/>
                <w:b/>
                <w:bCs/>
                <w:color w:val="1D472B"/>
                <w:sz w:val="25"/>
                <w:szCs w:val="25"/>
              </w:rPr>
              <w:t>Vive la France!</w:t>
            </w:r>
          </w:p>
          <w:p w:rsidR="002739B9" w:rsidRPr="002739B9" w:rsidRDefault="002739B9" w:rsidP="002739B9">
            <w:pPr>
              <w:rPr>
                <w:rFonts w:asciiTheme="majorHAnsi" w:hAnsiTheme="majorHAnsi" w:cs="Arial"/>
              </w:rPr>
            </w:pPr>
            <w:r w:rsidRPr="002739B9">
              <w:rPr>
                <w:rFonts w:asciiTheme="majorHAnsi" w:hAnsiTheme="majorHAnsi" w:cs="Arial"/>
              </w:rPr>
              <w:t xml:space="preserve">Want to take classes towards graduation while floating on the Seine in Paris? Are you ready to learn about HRTM while traveling with a fantastic group of SJSU students, most of whom share your major and passion? Are you ready to take in the beauty of statues and paintings at the Louvre while getting 6 units of credit? Fifteen students have been admitted to this unique international study abroad program, Paris: City of Cultures. We have made room for 2-3 more participants and wondered if those slots have your name on it?  </w:t>
            </w:r>
          </w:p>
          <w:p w:rsidR="002739B9" w:rsidRPr="002739B9" w:rsidRDefault="002739B9" w:rsidP="002739B9">
            <w:pPr>
              <w:rPr>
                <w:rFonts w:asciiTheme="majorHAnsi" w:hAnsiTheme="majorHAnsi" w:cs="Arial"/>
              </w:rPr>
            </w:pPr>
          </w:p>
          <w:p w:rsidR="002739B9" w:rsidRPr="002739B9" w:rsidRDefault="002739B9" w:rsidP="002739B9">
            <w:pPr>
              <w:rPr>
                <w:rFonts w:asciiTheme="majorHAnsi" w:hAnsiTheme="majorHAnsi" w:cs="Arial"/>
              </w:rPr>
            </w:pPr>
            <w:r w:rsidRPr="002739B9">
              <w:rPr>
                <w:rFonts w:asciiTheme="majorHAnsi" w:hAnsiTheme="majorHAnsi" w:cs="Arial"/>
              </w:rPr>
              <w:t>What’s the process?</w:t>
            </w:r>
          </w:p>
          <w:p w:rsidR="002739B9" w:rsidRPr="002739B9" w:rsidRDefault="002739B9" w:rsidP="002739B9">
            <w:pPr>
              <w:widowControl w:val="0"/>
              <w:autoSpaceDE w:val="0"/>
              <w:autoSpaceDN w:val="0"/>
              <w:adjustRightInd w:val="0"/>
              <w:rPr>
                <w:rFonts w:asciiTheme="majorHAnsi" w:hAnsiTheme="majorHAnsi" w:cs="Arial"/>
                <w:bCs/>
                <w:szCs w:val="28"/>
              </w:rPr>
            </w:pPr>
            <w:r w:rsidRPr="002739B9">
              <w:rPr>
                <w:rFonts w:asciiTheme="majorHAnsi" w:hAnsiTheme="majorHAnsi" w:cs="Arial"/>
                <w:bCs/>
                <w:szCs w:val="28"/>
              </w:rPr>
              <w:t xml:space="preserve">To learn more about this exciting 3-week program go to: </w:t>
            </w:r>
            <w:hyperlink r:id="rId7" w:history="1">
              <w:r w:rsidRPr="002739B9">
                <w:rPr>
                  <w:rStyle w:val="Hyperlink"/>
                  <w:rFonts w:asciiTheme="majorHAnsi" w:hAnsiTheme="majorHAnsi" w:cs="Arial"/>
                  <w:bCs/>
                  <w:szCs w:val="28"/>
                </w:rPr>
                <w:t>http://www.sjsu.edu/studyabroad/students/flp_france_paris_culture.htm</w:t>
              </w:r>
            </w:hyperlink>
          </w:p>
          <w:p w:rsidR="002739B9" w:rsidRPr="002739B9" w:rsidRDefault="002739B9" w:rsidP="002739B9">
            <w:pPr>
              <w:widowControl w:val="0"/>
              <w:autoSpaceDE w:val="0"/>
              <w:autoSpaceDN w:val="0"/>
              <w:adjustRightInd w:val="0"/>
              <w:rPr>
                <w:rFonts w:asciiTheme="majorHAnsi" w:hAnsiTheme="majorHAnsi" w:cs="Arial"/>
                <w:bCs/>
                <w:szCs w:val="28"/>
              </w:rPr>
            </w:pPr>
          </w:p>
          <w:p w:rsidR="002739B9" w:rsidRPr="002739B9" w:rsidRDefault="002739B9" w:rsidP="002739B9">
            <w:pPr>
              <w:widowControl w:val="0"/>
              <w:autoSpaceDE w:val="0"/>
              <w:autoSpaceDN w:val="0"/>
              <w:adjustRightInd w:val="0"/>
              <w:rPr>
                <w:rFonts w:asciiTheme="majorHAnsi" w:hAnsiTheme="majorHAnsi" w:cs="Arial"/>
                <w:bCs/>
                <w:szCs w:val="28"/>
              </w:rPr>
            </w:pPr>
            <w:r w:rsidRPr="002739B9">
              <w:rPr>
                <w:rFonts w:asciiTheme="majorHAnsi" w:hAnsiTheme="majorHAnsi" w:cs="Arial"/>
                <w:bCs/>
                <w:szCs w:val="28"/>
              </w:rPr>
              <w:t xml:space="preserve">The next step in pursuit of study abroad is to study and follow the guidelines at </w:t>
            </w:r>
            <w:hyperlink r:id="rId8" w:anchor="prcs" w:history="1">
              <w:r w:rsidRPr="002739B9">
                <w:rPr>
                  <w:rStyle w:val="Hyperlink"/>
                  <w:rFonts w:asciiTheme="majorHAnsi" w:hAnsiTheme="majorHAnsi" w:cs="Arial"/>
                  <w:bCs/>
                  <w:szCs w:val="28"/>
                </w:rPr>
                <w:t>http://www.sjsu.edu/studyabroad/students/facled.htm#prcs</w:t>
              </w:r>
            </w:hyperlink>
            <w:r w:rsidRPr="002739B9">
              <w:rPr>
                <w:rFonts w:asciiTheme="majorHAnsi" w:hAnsiTheme="majorHAnsi" w:cs="Arial"/>
                <w:bCs/>
                <w:szCs w:val="28"/>
              </w:rPr>
              <w:t xml:space="preserve">. </w:t>
            </w:r>
          </w:p>
          <w:p w:rsidR="002739B9" w:rsidRPr="002739B9" w:rsidRDefault="002739B9" w:rsidP="002739B9">
            <w:pPr>
              <w:widowControl w:val="0"/>
              <w:autoSpaceDE w:val="0"/>
              <w:autoSpaceDN w:val="0"/>
              <w:adjustRightInd w:val="0"/>
              <w:rPr>
                <w:rFonts w:asciiTheme="majorHAnsi" w:hAnsiTheme="majorHAnsi" w:cs="Arial"/>
                <w:bCs/>
                <w:szCs w:val="28"/>
              </w:rPr>
            </w:pPr>
          </w:p>
          <w:p w:rsidR="002739B9" w:rsidRPr="002739B9" w:rsidRDefault="002739B9" w:rsidP="002739B9">
            <w:pPr>
              <w:widowControl w:val="0"/>
              <w:autoSpaceDE w:val="0"/>
              <w:autoSpaceDN w:val="0"/>
              <w:adjustRightInd w:val="0"/>
              <w:rPr>
                <w:rFonts w:asciiTheme="majorHAnsi" w:hAnsiTheme="majorHAnsi" w:cs="Arial"/>
                <w:bCs/>
                <w:szCs w:val="28"/>
              </w:rPr>
            </w:pPr>
            <w:r w:rsidRPr="002739B9">
              <w:rPr>
                <w:rFonts w:asciiTheme="majorHAnsi" w:hAnsiTheme="majorHAnsi" w:cs="Arial"/>
                <w:bCs/>
                <w:szCs w:val="28"/>
              </w:rPr>
              <w:t>If interested, fill out an application and send it in as described in the instructions. The mandatory application is at:</w:t>
            </w:r>
          </w:p>
          <w:p w:rsidR="002739B9" w:rsidRPr="002739B9" w:rsidRDefault="00C059E4" w:rsidP="002739B9">
            <w:pPr>
              <w:widowControl w:val="0"/>
              <w:autoSpaceDE w:val="0"/>
              <w:autoSpaceDN w:val="0"/>
              <w:adjustRightInd w:val="0"/>
              <w:rPr>
                <w:rFonts w:asciiTheme="majorHAnsi" w:hAnsiTheme="majorHAnsi" w:cs="Arial"/>
                <w:bCs/>
                <w:szCs w:val="28"/>
              </w:rPr>
            </w:pPr>
            <w:hyperlink r:id="rId9" w:history="1">
              <w:r w:rsidR="002739B9" w:rsidRPr="002739B9">
                <w:rPr>
                  <w:rStyle w:val="Hyperlink"/>
                  <w:rFonts w:asciiTheme="majorHAnsi" w:hAnsiTheme="majorHAnsi" w:cs="Arial"/>
                  <w:bCs/>
                  <w:szCs w:val="28"/>
                </w:rPr>
                <w:t>http://www.sjsu.edu/studyabroad/forms/flp_student_application.pdf</w:t>
              </w:r>
            </w:hyperlink>
          </w:p>
          <w:p w:rsidR="002739B9" w:rsidRPr="002739B9" w:rsidRDefault="002739B9" w:rsidP="002739B9">
            <w:pPr>
              <w:widowControl w:val="0"/>
              <w:autoSpaceDE w:val="0"/>
              <w:autoSpaceDN w:val="0"/>
              <w:adjustRightInd w:val="0"/>
              <w:rPr>
                <w:rFonts w:asciiTheme="majorHAnsi" w:hAnsiTheme="majorHAnsi" w:cs="Arial"/>
                <w:bCs/>
                <w:szCs w:val="28"/>
              </w:rPr>
            </w:pPr>
          </w:p>
          <w:p w:rsidR="002739B9" w:rsidRPr="002739B9" w:rsidRDefault="002739B9" w:rsidP="002739B9">
            <w:pPr>
              <w:widowControl w:val="0"/>
              <w:autoSpaceDE w:val="0"/>
              <w:autoSpaceDN w:val="0"/>
              <w:adjustRightInd w:val="0"/>
              <w:rPr>
                <w:rFonts w:asciiTheme="majorHAnsi" w:hAnsiTheme="majorHAnsi" w:cs="Arial"/>
                <w:szCs w:val="28"/>
              </w:rPr>
            </w:pPr>
            <w:r w:rsidRPr="002739B9">
              <w:rPr>
                <w:rFonts w:asciiTheme="majorHAnsi" w:hAnsiTheme="majorHAnsi" w:cs="Arial"/>
                <w:bCs/>
                <w:szCs w:val="28"/>
              </w:rPr>
              <w:t>The next step will be to request an information session/interview.  Looking forward to learning about you and discussing our exciting Paris</w:t>
            </w:r>
            <w:r w:rsidRPr="002739B9">
              <w:rPr>
                <w:rFonts w:asciiTheme="majorHAnsi" w:hAnsiTheme="majorHAnsi" w:cs="Arial"/>
              </w:rPr>
              <w:t>: City of Cultures</w:t>
            </w:r>
            <w:r w:rsidRPr="002739B9">
              <w:rPr>
                <w:rFonts w:asciiTheme="majorHAnsi" w:hAnsiTheme="majorHAnsi" w:cs="Arial"/>
                <w:bCs/>
                <w:szCs w:val="28"/>
              </w:rPr>
              <w:t xml:space="preserve"> program together!</w:t>
            </w:r>
          </w:p>
          <w:p w:rsidR="002739B9" w:rsidRPr="002739B9" w:rsidRDefault="002739B9" w:rsidP="002739B9">
            <w:pPr>
              <w:rPr>
                <w:rFonts w:asciiTheme="majorHAnsi" w:hAnsiTheme="majorHAnsi" w:cs="Arial"/>
                <w:bCs/>
                <w:szCs w:val="28"/>
              </w:rPr>
            </w:pPr>
          </w:p>
          <w:p w:rsidR="000A6291" w:rsidRDefault="002739B9" w:rsidP="00973C32">
            <w:pPr>
              <w:widowControl w:val="0"/>
              <w:autoSpaceDE w:val="0"/>
              <w:autoSpaceDN w:val="0"/>
              <w:adjustRightInd w:val="0"/>
              <w:rPr>
                <w:rFonts w:asciiTheme="majorHAnsi" w:hAnsiTheme="majorHAnsi" w:cs="Arial"/>
                <w:bCs/>
                <w:szCs w:val="28"/>
              </w:rPr>
            </w:pPr>
            <w:r w:rsidRPr="002739B9">
              <w:rPr>
                <w:rFonts w:asciiTheme="majorHAnsi" w:hAnsiTheme="majorHAnsi" w:cs="Arial"/>
                <w:bCs/>
                <w:szCs w:val="28"/>
              </w:rPr>
              <w:lastRenderedPageBreak/>
              <w:t xml:space="preserve">Please feel free to contact Linda at </w:t>
            </w:r>
            <w:hyperlink r:id="rId10" w:history="1">
              <w:r w:rsidRPr="002739B9">
                <w:rPr>
                  <w:rStyle w:val="Hyperlink"/>
                  <w:rFonts w:asciiTheme="majorHAnsi" w:hAnsiTheme="majorHAnsi" w:cs="Arial"/>
                  <w:bCs/>
                  <w:szCs w:val="28"/>
                </w:rPr>
                <w:t>lindalevine@mindspring.com</w:t>
              </w:r>
            </w:hyperlink>
            <w:r w:rsidRPr="002739B9">
              <w:rPr>
                <w:rFonts w:asciiTheme="majorHAnsi" w:hAnsiTheme="majorHAnsi" w:cs="Arial"/>
                <w:bCs/>
                <w:szCs w:val="28"/>
              </w:rPr>
              <w:t xml:space="preserve"> to show your interest as we will be getting our airline tickets soon!</w:t>
            </w:r>
          </w:p>
          <w:p w:rsidR="00C059E4" w:rsidRDefault="00C059E4" w:rsidP="00C059E4">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5E2DCC" w:rsidRDefault="005E2DCC" w:rsidP="00973C32">
            <w:pPr>
              <w:widowControl w:val="0"/>
              <w:autoSpaceDE w:val="0"/>
              <w:autoSpaceDN w:val="0"/>
              <w:adjustRightInd w:val="0"/>
              <w:rPr>
                <w:rFonts w:asciiTheme="majorHAnsi" w:hAnsiTheme="majorHAnsi" w:cs="Arial"/>
                <w:bCs/>
                <w:szCs w:val="28"/>
              </w:rPr>
            </w:pPr>
          </w:p>
          <w:p w:rsidR="005E2DCC" w:rsidRDefault="00C059E4" w:rsidP="005E2DCC">
            <w:pPr>
              <w:rPr>
                <w:rFonts w:ascii="Verdana" w:hAnsi="Verdana"/>
                <w:b/>
                <w:bCs/>
                <w:color w:val="1D472B"/>
                <w:sz w:val="25"/>
                <w:szCs w:val="25"/>
              </w:rPr>
            </w:pPr>
            <w:r>
              <w:rPr>
                <w:rFonts w:ascii="Verdana" w:hAnsi="Verdana"/>
                <w:b/>
                <w:bCs/>
                <w:color w:val="1D472B"/>
                <w:sz w:val="25"/>
                <w:szCs w:val="25"/>
              </w:rPr>
              <w:t xml:space="preserve">Creativity and Innovation </w:t>
            </w:r>
            <w:proofErr w:type="spellStart"/>
            <w:r>
              <w:rPr>
                <w:rFonts w:ascii="Verdana" w:hAnsi="Verdana"/>
                <w:b/>
                <w:bCs/>
                <w:color w:val="1D472B"/>
                <w:sz w:val="25"/>
                <w:szCs w:val="25"/>
              </w:rPr>
              <w:t>Programme</w:t>
            </w:r>
            <w:proofErr w:type="spellEnd"/>
            <w:r>
              <w:rPr>
                <w:rFonts w:ascii="Verdana" w:hAnsi="Verdana"/>
                <w:b/>
                <w:bCs/>
                <w:color w:val="1D472B"/>
                <w:sz w:val="25"/>
                <w:szCs w:val="25"/>
              </w:rPr>
              <w:t xml:space="preserve"> in Finland</w:t>
            </w:r>
          </w:p>
          <w:p w:rsidR="005E2DCC" w:rsidRPr="005E2DCC" w:rsidRDefault="005E2DCC" w:rsidP="005E2DCC">
            <w:pPr>
              <w:rPr>
                <w:rFonts w:asciiTheme="majorHAnsi" w:hAnsiTheme="majorHAnsi"/>
                <w:b/>
              </w:rPr>
            </w:pPr>
            <w:r w:rsidRPr="005E2DCC">
              <w:rPr>
                <w:rFonts w:asciiTheme="majorHAnsi" w:hAnsiTheme="majorHAnsi"/>
                <w:b/>
              </w:rPr>
              <w:t>Program Dates May 25-June 15, 2012</w:t>
            </w:r>
          </w:p>
          <w:p w:rsidR="005E2DCC" w:rsidRDefault="005E2DCC" w:rsidP="005E2DCC">
            <w:pPr>
              <w:rPr>
                <w:rFonts w:asciiTheme="majorHAnsi" w:hAnsiTheme="majorHAnsi"/>
              </w:rPr>
            </w:pPr>
          </w:p>
          <w:p w:rsidR="005E2DCC" w:rsidRPr="005E2DCC" w:rsidRDefault="005E2DCC" w:rsidP="005E2DCC">
            <w:pPr>
              <w:rPr>
                <w:rFonts w:asciiTheme="majorHAnsi" w:hAnsiTheme="majorHAnsi"/>
              </w:rPr>
            </w:pPr>
            <w:r w:rsidRPr="005E2DCC">
              <w:rPr>
                <w:rFonts w:asciiTheme="majorHAnsi" w:hAnsiTheme="majorHAnsi"/>
              </w:rPr>
              <w:t xml:space="preserve">Earn three units of credit applicable to your SJSU degree while studying -- in English -- with other international students in the beautiful lakeside city of </w:t>
            </w:r>
            <w:proofErr w:type="spellStart"/>
            <w:r w:rsidRPr="005E2DCC">
              <w:rPr>
                <w:rFonts w:asciiTheme="majorHAnsi" w:hAnsiTheme="majorHAnsi"/>
              </w:rPr>
              <w:t>Jyväskylä</w:t>
            </w:r>
            <w:proofErr w:type="spellEnd"/>
            <w:r w:rsidRPr="005E2DCC">
              <w:rPr>
                <w:rFonts w:asciiTheme="majorHAnsi" w:hAnsiTheme="majorHAnsi"/>
              </w:rPr>
              <w:t xml:space="preserve">, Finland on the campus of JAMK University of Applied Sciences. </w:t>
            </w:r>
          </w:p>
          <w:p w:rsidR="005E2DCC" w:rsidRPr="005E2DCC" w:rsidRDefault="005E2DCC" w:rsidP="005E2DCC">
            <w:pPr>
              <w:rPr>
                <w:rFonts w:asciiTheme="majorHAnsi" w:hAnsiTheme="majorHAnsi"/>
                <w:b/>
              </w:rPr>
            </w:pPr>
            <w:r w:rsidRPr="005E2DCC">
              <w:rPr>
                <w:rFonts w:asciiTheme="majorHAnsi" w:hAnsiTheme="majorHAnsi"/>
                <w:b/>
              </w:rPr>
              <w:t>City Facts</w:t>
            </w:r>
          </w:p>
          <w:p w:rsidR="005E2DCC" w:rsidRPr="005E2DCC" w:rsidRDefault="005E2DCC" w:rsidP="005E2DCC">
            <w:pPr>
              <w:rPr>
                <w:rFonts w:asciiTheme="majorHAnsi" w:hAnsiTheme="majorHAnsi"/>
              </w:rPr>
            </w:pPr>
            <w:r w:rsidRPr="005E2DCC">
              <w:rPr>
                <w:rFonts w:asciiTheme="majorHAnsi" w:hAnsiTheme="majorHAnsi"/>
              </w:rPr>
              <w:t xml:space="preserve">Learn more about </w:t>
            </w:r>
            <w:proofErr w:type="spellStart"/>
            <w:r w:rsidRPr="005E2DCC">
              <w:rPr>
                <w:rFonts w:asciiTheme="majorHAnsi" w:hAnsiTheme="majorHAnsi"/>
              </w:rPr>
              <w:t>Jyväskylä</w:t>
            </w:r>
            <w:proofErr w:type="spellEnd"/>
            <w:r w:rsidRPr="005E2DCC">
              <w:rPr>
                <w:rFonts w:asciiTheme="majorHAnsi" w:hAnsiTheme="majorHAnsi"/>
              </w:rPr>
              <w:t>, Finland at http://www.jkl.fi/international/visiting</w:t>
            </w:r>
          </w:p>
          <w:p w:rsidR="005E2DCC" w:rsidRPr="005E2DCC" w:rsidRDefault="005E2DCC" w:rsidP="005E2DCC">
            <w:pPr>
              <w:rPr>
                <w:rFonts w:asciiTheme="majorHAnsi" w:hAnsiTheme="majorHAnsi"/>
                <w:b/>
              </w:rPr>
            </w:pPr>
            <w:r w:rsidRPr="005E2DCC">
              <w:rPr>
                <w:rFonts w:asciiTheme="majorHAnsi" w:hAnsiTheme="majorHAnsi"/>
                <w:b/>
              </w:rPr>
              <w:t>Program Overview</w:t>
            </w:r>
          </w:p>
          <w:p w:rsidR="005E2DCC" w:rsidRPr="005E2DCC" w:rsidRDefault="005E2DCC" w:rsidP="005E2DCC">
            <w:pPr>
              <w:rPr>
                <w:rFonts w:asciiTheme="majorHAnsi" w:hAnsiTheme="majorHAnsi"/>
              </w:rPr>
            </w:pPr>
            <w:r w:rsidRPr="005E2DCC">
              <w:rPr>
                <w:rFonts w:asciiTheme="majorHAnsi" w:hAnsiTheme="majorHAnsi"/>
              </w:rPr>
              <w:t>Courses are especially designed for students in Business, Recreation, Hospitality, and Communication Studies; but all majors are invited to join. All courses are taught in English. Certain courses may qualify to meet SJSU GE Area V. (See course list and major options below.</w:t>
            </w:r>
          </w:p>
          <w:p w:rsidR="005E2DCC" w:rsidRDefault="005E2DCC" w:rsidP="005E2DCC">
            <w:pPr>
              <w:rPr>
                <w:rFonts w:asciiTheme="majorHAnsi" w:hAnsiTheme="majorHAnsi"/>
              </w:rPr>
            </w:pPr>
          </w:p>
          <w:p w:rsidR="005E2DCC" w:rsidRPr="005E2DCC" w:rsidRDefault="005E2DCC" w:rsidP="005E2DCC">
            <w:pPr>
              <w:rPr>
                <w:rFonts w:asciiTheme="majorHAnsi" w:hAnsiTheme="majorHAnsi"/>
              </w:rPr>
            </w:pPr>
            <w:r w:rsidRPr="005E2DCC">
              <w:rPr>
                <w:rFonts w:asciiTheme="majorHAnsi" w:hAnsiTheme="majorHAnsi"/>
              </w:rPr>
              <w:t>JAMK classes meet Monday through Thursday. Students will select two courses from the list below to earn 3 units of academic credit at SJSU. We will work with your major to determine what degree program requirements the course will satisfy.</w:t>
            </w:r>
          </w:p>
          <w:p w:rsidR="005E2DCC" w:rsidRPr="005E2DCC" w:rsidRDefault="005E2DCC" w:rsidP="005E2DCC">
            <w:pPr>
              <w:rPr>
                <w:rFonts w:asciiTheme="majorHAnsi" w:hAnsiTheme="majorHAnsi"/>
              </w:rPr>
            </w:pPr>
            <w:r w:rsidRPr="005E2DCC">
              <w:rPr>
                <w:rFonts w:asciiTheme="majorHAnsi" w:hAnsiTheme="majorHAnsi"/>
              </w:rPr>
              <w:t>Students complete two courses (6 ECTS) for equivalent 3 units of SJSU credit:</w:t>
            </w:r>
          </w:p>
          <w:p w:rsidR="005E2DCC" w:rsidRPr="005E2DCC" w:rsidRDefault="005E2DCC" w:rsidP="005E2DCC">
            <w:pPr>
              <w:pStyle w:val="ListParagraph"/>
              <w:numPr>
                <w:ilvl w:val="0"/>
                <w:numId w:val="4"/>
              </w:numPr>
              <w:spacing w:after="200" w:line="276" w:lineRule="auto"/>
              <w:contextualSpacing/>
              <w:rPr>
                <w:rFonts w:asciiTheme="majorHAnsi" w:hAnsiTheme="majorHAnsi"/>
              </w:rPr>
            </w:pPr>
            <w:r w:rsidRPr="005E2DCC">
              <w:rPr>
                <w:rFonts w:asciiTheme="majorHAnsi" w:hAnsiTheme="majorHAnsi"/>
              </w:rPr>
              <w:t>Becoming a Peak Performance Professional (3 ECTS)</w:t>
            </w:r>
          </w:p>
          <w:p w:rsidR="005E2DCC" w:rsidRPr="005E2DCC" w:rsidRDefault="005E2DCC" w:rsidP="005E2DCC">
            <w:pPr>
              <w:pStyle w:val="ListParagraph"/>
              <w:numPr>
                <w:ilvl w:val="0"/>
                <w:numId w:val="4"/>
              </w:numPr>
              <w:spacing w:after="200" w:line="276" w:lineRule="auto"/>
              <w:contextualSpacing/>
              <w:rPr>
                <w:rFonts w:asciiTheme="majorHAnsi" w:hAnsiTheme="majorHAnsi"/>
              </w:rPr>
            </w:pPr>
            <w:r w:rsidRPr="005E2DCC">
              <w:rPr>
                <w:rFonts w:asciiTheme="majorHAnsi" w:hAnsiTheme="majorHAnsi"/>
              </w:rPr>
              <w:t>Creative Leadership (3 ECTS)</w:t>
            </w:r>
          </w:p>
          <w:p w:rsidR="005E2DCC" w:rsidRPr="005E2DCC" w:rsidRDefault="005E2DCC" w:rsidP="005E2DCC">
            <w:pPr>
              <w:pStyle w:val="ListParagraph"/>
              <w:numPr>
                <w:ilvl w:val="0"/>
                <w:numId w:val="4"/>
              </w:numPr>
              <w:spacing w:after="200" w:line="276" w:lineRule="auto"/>
              <w:contextualSpacing/>
              <w:rPr>
                <w:rFonts w:asciiTheme="majorHAnsi" w:hAnsiTheme="majorHAnsi"/>
              </w:rPr>
            </w:pPr>
            <w:r w:rsidRPr="005E2DCC">
              <w:rPr>
                <w:rFonts w:asciiTheme="majorHAnsi" w:hAnsiTheme="majorHAnsi"/>
              </w:rPr>
              <w:t>Leading Effective Innovation Teams (3 ECTS)</w:t>
            </w:r>
          </w:p>
          <w:p w:rsidR="005E2DCC" w:rsidRPr="005E2DCC" w:rsidRDefault="005E2DCC" w:rsidP="005E2DCC">
            <w:pPr>
              <w:pStyle w:val="ListParagraph"/>
              <w:numPr>
                <w:ilvl w:val="0"/>
                <w:numId w:val="4"/>
              </w:numPr>
              <w:spacing w:after="200" w:line="276" w:lineRule="auto"/>
              <w:contextualSpacing/>
              <w:rPr>
                <w:rFonts w:asciiTheme="majorHAnsi" w:hAnsiTheme="majorHAnsi"/>
              </w:rPr>
            </w:pPr>
            <w:r w:rsidRPr="005E2DCC">
              <w:rPr>
                <w:rFonts w:asciiTheme="majorHAnsi" w:hAnsiTheme="majorHAnsi"/>
              </w:rPr>
              <w:t>Innovation Marketing Strategies (3 ECTS)</w:t>
            </w:r>
          </w:p>
          <w:p w:rsidR="005E2DCC" w:rsidRPr="005E2DCC" w:rsidRDefault="005E2DCC" w:rsidP="005E2DCC">
            <w:pPr>
              <w:pStyle w:val="ListParagraph"/>
              <w:numPr>
                <w:ilvl w:val="0"/>
                <w:numId w:val="4"/>
              </w:numPr>
              <w:spacing w:after="200" w:line="276" w:lineRule="auto"/>
              <w:contextualSpacing/>
              <w:rPr>
                <w:rFonts w:asciiTheme="majorHAnsi" w:hAnsiTheme="majorHAnsi"/>
              </w:rPr>
            </w:pPr>
            <w:r w:rsidRPr="005E2DCC">
              <w:rPr>
                <w:rFonts w:asciiTheme="majorHAnsi" w:hAnsiTheme="majorHAnsi"/>
              </w:rPr>
              <w:t>Creativity and Innovation Self Study Course (3 ECTS)</w:t>
            </w:r>
          </w:p>
          <w:p w:rsidR="005E2DCC" w:rsidRPr="005E2DCC" w:rsidRDefault="005E2DCC" w:rsidP="005E2DCC">
            <w:pPr>
              <w:pStyle w:val="ListParagraph"/>
              <w:numPr>
                <w:ilvl w:val="0"/>
                <w:numId w:val="4"/>
              </w:numPr>
              <w:spacing w:after="200" w:line="276" w:lineRule="auto"/>
              <w:contextualSpacing/>
              <w:rPr>
                <w:rFonts w:asciiTheme="majorHAnsi" w:hAnsiTheme="majorHAnsi"/>
              </w:rPr>
            </w:pPr>
            <w:r w:rsidRPr="005E2DCC">
              <w:rPr>
                <w:rFonts w:asciiTheme="majorHAnsi" w:hAnsiTheme="majorHAnsi"/>
              </w:rPr>
              <w:t>Experience Design in Tourism (3 ECTS)</w:t>
            </w:r>
          </w:p>
          <w:p w:rsidR="005E2DCC" w:rsidRPr="005E2DCC" w:rsidRDefault="005E2DCC" w:rsidP="005E2DCC">
            <w:pPr>
              <w:pStyle w:val="ListParagraph"/>
              <w:numPr>
                <w:ilvl w:val="0"/>
                <w:numId w:val="4"/>
              </w:numPr>
              <w:spacing w:after="200" w:line="276" w:lineRule="auto"/>
              <w:contextualSpacing/>
              <w:rPr>
                <w:rFonts w:asciiTheme="majorHAnsi" w:hAnsiTheme="majorHAnsi"/>
              </w:rPr>
            </w:pPr>
            <w:r w:rsidRPr="005E2DCC">
              <w:rPr>
                <w:rFonts w:asciiTheme="majorHAnsi" w:hAnsiTheme="majorHAnsi"/>
              </w:rPr>
              <w:t>Future Trends and Innovation in Tourism (3 ECTS)</w:t>
            </w:r>
          </w:p>
          <w:p w:rsidR="005E2DCC" w:rsidRPr="005E2DCC" w:rsidRDefault="005E2DCC" w:rsidP="005E2DCC">
            <w:pPr>
              <w:pStyle w:val="ListParagraph"/>
              <w:numPr>
                <w:ilvl w:val="0"/>
                <w:numId w:val="4"/>
              </w:numPr>
              <w:spacing w:after="200" w:line="276" w:lineRule="auto"/>
              <w:contextualSpacing/>
              <w:rPr>
                <w:rFonts w:asciiTheme="majorHAnsi" w:hAnsiTheme="majorHAnsi"/>
              </w:rPr>
            </w:pPr>
            <w:r w:rsidRPr="005E2DCC">
              <w:rPr>
                <w:rFonts w:asciiTheme="majorHAnsi" w:hAnsiTheme="majorHAnsi"/>
              </w:rPr>
              <w:t>Sport and Event Marketing (3 ECTS)</w:t>
            </w:r>
          </w:p>
          <w:p w:rsidR="005E2DCC" w:rsidRPr="005E2DCC" w:rsidRDefault="005E2DCC" w:rsidP="005E2DCC">
            <w:pPr>
              <w:pStyle w:val="ListParagraph"/>
              <w:numPr>
                <w:ilvl w:val="0"/>
                <w:numId w:val="4"/>
              </w:numPr>
              <w:spacing w:after="200" w:line="276" w:lineRule="auto"/>
              <w:contextualSpacing/>
              <w:rPr>
                <w:rFonts w:asciiTheme="majorHAnsi" w:hAnsiTheme="majorHAnsi"/>
              </w:rPr>
            </w:pPr>
            <w:r w:rsidRPr="005E2DCC">
              <w:rPr>
                <w:rFonts w:asciiTheme="majorHAnsi" w:hAnsiTheme="majorHAnsi"/>
              </w:rPr>
              <w:t>Europe as a Market Area (3 ECTS)</w:t>
            </w:r>
          </w:p>
          <w:p w:rsidR="005E2DCC" w:rsidRPr="005E2DCC" w:rsidRDefault="005E2DCC" w:rsidP="005E2DCC">
            <w:pPr>
              <w:pStyle w:val="ListParagraph"/>
              <w:numPr>
                <w:ilvl w:val="0"/>
                <w:numId w:val="4"/>
              </w:numPr>
              <w:spacing w:after="200" w:line="276" w:lineRule="auto"/>
              <w:contextualSpacing/>
              <w:rPr>
                <w:rFonts w:asciiTheme="majorHAnsi" w:hAnsiTheme="majorHAnsi"/>
              </w:rPr>
            </w:pPr>
            <w:r w:rsidRPr="005E2DCC">
              <w:rPr>
                <w:rFonts w:asciiTheme="majorHAnsi" w:hAnsiTheme="majorHAnsi"/>
              </w:rPr>
              <w:t>International Business Speaking (3 ECTS)</w:t>
            </w:r>
          </w:p>
          <w:p w:rsidR="005E2DCC" w:rsidRPr="005E2DCC" w:rsidRDefault="005E2DCC" w:rsidP="005E2DCC">
            <w:pPr>
              <w:pStyle w:val="ListParagraph"/>
              <w:numPr>
                <w:ilvl w:val="0"/>
                <w:numId w:val="4"/>
              </w:numPr>
              <w:spacing w:after="200" w:line="276" w:lineRule="auto"/>
              <w:contextualSpacing/>
              <w:rPr>
                <w:rFonts w:asciiTheme="majorHAnsi" w:hAnsiTheme="majorHAnsi"/>
              </w:rPr>
            </w:pPr>
            <w:r w:rsidRPr="005E2DCC">
              <w:rPr>
                <w:rFonts w:asciiTheme="majorHAnsi" w:hAnsiTheme="majorHAnsi"/>
              </w:rPr>
              <w:t>Business Culture and Language in Spain and Latin America (3 ECTS)**</w:t>
            </w:r>
          </w:p>
          <w:p w:rsidR="005E2DCC" w:rsidRPr="005E2DCC" w:rsidRDefault="005E2DCC" w:rsidP="005E2DCC">
            <w:pPr>
              <w:pStyle w:val="ListParagraph"/>
              <w:numPr>
                <w:ilvl w:val="0"/>
                <w:numId w:val="4"/>
              </w:numPr>
              <w:spacing w:after="200" w:line="276" w:lineRule="auto"/>
              <w:contextualSpacing/>
              <w:rPr>
                <w:rFonts w:asciiTheme="majorHAnsi" w:hAnsiTheme="majorHAnsi"/>
              </w:rPr>
            </w:pPr>
            <w:r w:rsidRPr="005E2DCC">
              <w:rPr>
                <w:rFonts w:asciiTheme="majorHAnsi" w:hAnsiTheme="majorHAnsi"/>
              </w:rPr>
              <w:t>Russian Culture and Language (3 ECTS)**</w:t>
            </w:r>
          </w:p>
          <w:p w:rsidR="005E2DCC" w:rsidRPr="005E2DCC" w:rsidRDefault="005E2DCC" w:rsidP="005E2DCC">
            <w:pPr>
              <w:rPr>
                <w:rFonts w:asciiTheme="majorHAnsi" w:hAnsiTheme="majorHAnsi"/>
              </w:rPr>
            </w:pPr>
            <w:r w:rsidRPr="005E2DCC">
              <w:rPr>
                <w:rFonts w:asciiTheme="majorHAnsi" w:hAnsiTheme="majorHAnsi"/>
              </w:rPr>
              <w:t>**These two courses together will satisfy SJSU GE Area V</w:t>
            </w:r>
          </w:p>
          <w:p w:rsidR="005E2DCC" w:rsidRPr="005E2DCC" w:rsidRDefault="005E2DCC" w:rsidP="005E2DCC">
            <w:pPr>
              <w:rPr>
                <w:rFonts w:asciiTheme="majorHAnsi" w:hAnsiTheme="majorHAnsi"/>
                <w:b/>
                <w:u w:val="single"/>
              </w:rPr>
            </w:pPr>
            <w:r w:rsidRPr="005E2DCC">
              <w:rPr>
                <w:rFonts w:asciiTheme="majorHAnsi" w:hAnsiTheme="majorHAnsi"/>
                <w:b/>
                <w:u w:val="single"/>
              </w:rPr>
              <w:t>Hospitality and Recreation Majors</w:t>
            </w:r>
          </w:p>
          <w:p w:rsidR="005E2DCC" w:rsidRPr="005E2DCC" w:rsidRDefault="005E2DCC" w:rsidP="005E2DCC">
            <w:pPr>
              <w:pStyle w:val="ListParagraph"/>
              <w:numPr>
                <w:ilvl w:val="0"/>
                <w:numId w:val="5"/>
              </w:numPr>
              <w:spacing w:after="200" w:line="276" w:lineRule="auto"/>
              <w:contextualSpacing/>
              <w:rPr>
                <w:rFonts w:asciiTheme="majorHAnsi" w:hAnsiTheme="majorHAnsi"/>
              </w:rPr>
            </w:pPr>
            <w:r w:rsidRPr="005E2DCC">
              <w:rPr>
                <w:rFonts w:asciiTheme="majorHAnsi" w:hAnsiTheme="majorHAnsi"/>
              </w:rPr>
              <w:t>Experience Design in Tourism - HRTM 97A Event Planning</w:t>
            </w:r>
          </w:p>
          <w:p w:rsidR="005E2DCC" w:rsidRPr="005E2DCC" w:rsidRDefault="005E2DCC" w:rsidP="005E2DCC">
            <w:pPr>
              <w:pStyle w:val="ListParagraph"/>
              <w:numPr>
                <w:ilvl w:val="0"/>
                <w:numId w:val="5"/>
              </w:numPr>
              <w:spacing w:after="200" w:line="276" w:lineRule="auto"/>
              <w:contextualSpacing/>
              <w:rPr>
                <w:rFonts w:asciiTheme="majorHAnsi" w:hAnsiTheme="majorHAnsi"/>
              </w:rPr>
            </w:pPr>
            <w:r w:rsidRPr="005E2DCC">
              <w:rPr>
                <w:rFonts w:asciiTheme="majorHAnsi" w:hAnsiTheme="majorHAnsi"/>
              </w:rPr>
              <w:t>Future Trends and Innovation in Tourism - HRTM 157 Principles of Sustainable Travel and Tourism</w:t>
            </w:r>
          </w:p>
          <w:p w:rsidR="005E2DCC" w:rsidRPr="005E2DCC" w:rsidRDefault="005E2DCC" w:rsidP="005E2DCC">
            <w:pPr>
              <w:pStyle w:val="ListParagraph"/>
              <w:numPr>
                <w:ilvl w:val="0"/>
                <w:numId w:val="5"/>
              </w:numPr>
              <w:spacing w:after="200" w:line="276" w:lineRule="auto"/>
              <w:contextualSpacing/>
              <w:rPr>
                <w:rFonts w:asciiTheme="majorHAnsi" w:hAnsiTheme="majorHAnsi"/>
              </w:rPr>
            </w:pPr>
            <w:r w:rsidRPr="005E2DCC">
              <w:rPr>
                <w:rFonts w:asciiTheme="majorHAnsi" w:hAnsiTheme="majorHAnsi"/>
              </w:rPr>
              <w:t>Sport and Event Marketing - HRTM 104 Hospitality Marketing</w:t>
            </w:r>
          </w:p>
          <w:p w:rsidR="005E2DCC" w:rsidRPr="005E2DCC" w:rsidRDefault="005E2DCC" w:rsidP="005E2DCC">
            <w:pPr>
              <w:rPr>
                <w:rFonts w:asciiTheme="majorHAnsi" w:hAnsiTheme="majorHAnsi"/>
                <w:b/>
              </w:rPr>
            </w:pPr>
            <w:r w:rsidRPr="005E2DCC">
              <w:rPr>
                <w:rFonts w:asciiTheme="majorHAnsi" w:hAnsiTheme="majorHAnsi"/>
                <w:b/>
              </w:rPr>
              <w:t>Accommodation, Safety, and Visas</w:t>
            </w:r>
          </w:p>
          <w:p w:rsidR="005E2DCC" w:rsidRPr="005E2DCC" w:rsidRDefault="005E2DCC" w:rsidP="005E2DCC">
            <w:pPr>
              <w:pStyle w:val="ListParagraph"/>
              <w:numPr>
                <w:ilvl w:val="0"/>
                <w:numId w:val="6"/>
              </w:numPr>
              <w:spacing w:after="200" w:line="276" w:lineRule="auto"/>
              <w:contextualSpacing/>
              <w:rPr>
                <w:rFonts w:asciiTheme="majorHAnsi" w:hAnsiTheme="majorHAnsi"/>
              </w:rPr>
            </w:pPr>
            <w:r w:rsidRPr="005E2DCC">
              <w:rPr>
                <w:rFonts w:asciiTheme="majorHAnsi" w:hAnsiTheme="majorHAnsi"/>
              </w:rPr>
              <w:t>Students will make their own flight arrangements. We will work with a local travel agent to secure a group price once the program participants have been finalized.</w:t>
            </w:r>
          </w:p>
          <w:p w:rsidR="005E2DCC" w:rsidRPr="005E2DCC" w:rsidRDefault="005E2DCC" w:rsidP="005E2DCC">
            <w:pPr>
              <w:pStyle w:val="ListParagraph"/>
              <w:numPr>
                <w:ilvl w:val="0"/>
                <w:numId w:val="6"/>
              </w:numPr>
              <w:spacing w:after="200" w:line="276" w:lineRule="auto"/>
              <w:contextualSpacing/>
              <w:rPr>
                <w:rFonts w:asciiTheme="majorHAnsi" w:hAnsiTheme="majorHAnsi"/>
              </w:rPr>
            </w:pPr>
            <w:r w:rsidRPr="005E2DCC">
              <w:rPr>
                <w:rFonts w:asciiTheme="majorHAnsi" w:hAnsiTheme="majorHAnsi"/>
              </w:rPr>
              <w:t>Students are housed in JAMK dorms, 2-3 student apartments.</w:t>
            </w:r>
          </w:p>
          <w:p w:rsidR="005E2DCC" w:rsidRPr="005E2DCC" w:rsidRDefault="005E2DCC" w:rsidP="005E2DCC">
            <w:pPr>
              <w:pStyle w:val="ListParagraph"/>
              <w:numPr>
                <w:ilvl w:val="0"/>
                <w:numId w:val="6"/>
              </w:numPr>
              <w:spacing w:after="200" w:line="276" w:lineRule="auto"/>
              <w:contextualSpacing/>
              <w:rPr>
                <w:rFonts w:asciiTheme="majorHAnsi" w:hAnsiTheme="majorHAnsi"/>
              </w:rPr>
            </w:pPr>
            <w:r w:rsidRPr="005E2DCC">
              <w:rPr>
                <w:rFonts w:asciiTheme="majorHAnsi" w:hAnsiTheme="majorHAnsi"/>
              </w:rPr>
              <w:t>JAMK provides lunches on school days.</w:t>
            </w:r>
          </w:p>
          <w:p w:rsidR="005E2DCC" w:rsidRPr="005E2DCC" w:rsidRDefault="005E2DCC" w:rsidP="005E2DCC">
            <w:pPr>
              <w:pStyle w:val="ListParagraph"/>
              <w:numPr>
                <w:ilvl w:val="0"/>
                <w:numId w:val="6"/>
              </w:numPr>
              <w:spacing w:after="200" w:line="276" w:lineRule="auto"/>
              <w:contextualSpacing/>
              <w:rPr>
                <w:rFonts w:asciiTheme="majorHAnsi" w:hAnsiTheme="majorHAnsi"/>
              </w:rPr>
            </w:pPr>
            <w:r w:rsidRPr="005E2DCC">
              <w:rPr>
                <w:rFonts w:asciiTheme="majorHAnsi" w:hAnsiTheme="majorHAnsi"/>
              </w:rPr>
              <w:t>Students will take a bus to campus. Bus passes are included in the program fee.</w:t>
            </w:r>
          </w:p>
          <w:p w:rsidR="005E2DCC" w:rsidRPr="005E2DCC" w:rsidRDefault="005E2DCC" w:rsidP="005E2DCC">
            <w:pPr>
              <w:pStyle w:val="ListParagraph"/>
              <w:numPr>
                <w:ilvl w:val="0"/>
                <w:numId w:val="6"/>
              </w:numPr>
              <w:spacing w:after="200" w:line="276" w:lineRule="auto"/>
              <w:contextualSpacing/>
              <w:rPr>
                <w:rFonts w:asciiTheme="majorHAnsi" w:hAnsiTheme="majorHAnsi"/>
              </w:rPr>
            </w:pPr>
            <w:r w:rsidRPr="005E2DCC">
              <w:rPr>
                <w:rFonts w:asciiTheme="majorHAnsi" w:hAnsiTheme="majorHAnsi"/>
              </w:rPr>
              <w:t>Transportations for weekend excursions are included in the tour fees.</w:t>
            </w:r>
          </w:p>
          <w:p w:rsidR="005E2DCC" w:rsidRPr="005E2DCC" w:rsidRDefault="005E2DCC" w:rsidP="005E2DCC">
            <w:pPr>
              <w:rPr>
                <w:rFonts w:asciiTheme="majorHAnsi" w:hAnsiTheme="majorHAnsi"/>
                <w:b/>
              </w:rPr>
            </w:pPr>
            <w:r w:rsidRPr="005E2DCC">
              <w:rPr>
                <w:rFonts w:asciiTheme="majorHAnsi" w:hAnsiTheme="majorHAnsi"/>
                <w:b/>
              </w:rPr>
              <w:t>Program Directors</w:t>
            </w:r>
          </w:p>
          <w:p w:rsidR="005E2DCC" w:rsidRPr="005E2DCC" w:rsidRDefault="005E2DCC" w:rsidP="005E2DCC">
            <w:pPr>
              <w:rPr>
                <w:rFonts w:asciiTheme="majorHAnsi" w:hAnsiTheme="majorHAnsi"/>
              </w:rPr>
            </w:pPr>
            <w:r w:rsidRPr="005E2DCC">
              <w:rPr>
                <w:rFonts w:asciiTheme="majorHAnsi" w:hAnsiTheme="majorHAnsi"/>
              </w:rPr>
              <w:t xml:space="preserve">Dr. Dennis </w:t>
            </w:r>
            <w:proofErr w:type="spellStart"/>
            <w:r w:rsidRPr="005E2DCC">
              <w:rPr>
                <w:rFonts w:asciiTheme="majorHAnsi" w:hAnsiTheme="majorHAnsi"/>
              </w:rPr>
              <w:t>Jaehne</w:t>
            </w:r>
            <w:proofErr w:type="spellEnd"/>
            <w:r w:rsidRPr="005E2DCC">
              <w:rPr>
                <w:rFonts w:asciiTheme="majorHAnsi" w:hAnsiTheme="majorHAnsi"/>
              </w:rPr>
              <w:t>, Associate Vice President, Undergraduate Studies</w:t>
            </w:r>
          </w:p>
          <w:p w:rsidR="005E2DCC" w:rsidRPr="005E2DCC" w:rsidRDefault="005E2DCC" w:rsidP="005E2DCC">
            <w:pPr>
              <w:rPr>
                <w:rFonts w:asciiTheme="majorHAnsi" w:hAnsiTheme="majorHAnsi"/>
              </w:rPr>
            </w:pPr>
            <w:proofErr w:type="spellStart"/>
            <w:r w:rsidRPr="005E2DCC">
              <w:rPr>
                <w:rFonts w:asciiTheme="majorHAnsi" w:hAnsiTheme="majorHAnsi"/>
              </w:rPr>
              <w:lastRenderedPageBreak/>
              <w:t>Minna</w:t>
            </w:r>
            <w:proofErr w:type="spellEnd"/>
            <w:r w:rsidRPr="005E2DCC">
              <w:rPr>
                <w:rFonts w:asciiTheme="majorHAnsi" w:hAnsiTheme="majorHAnsi"/>
              </w:rPr>
              <w:t xml:space="preserve"> </w:t>
            </w:r>
            <w:proofErr w:type="spellStart"/>
            <w:r w:rsidRPr="005E2DCC">
              <w:rPr>
                <w:rFonts w:asciiTheme="majorHAnsi" w:hAnsiTheme="majorHAnsi"/>
              </w:rPr>
              <w:t>Holopainen</w:t>
            </w:r>
            <w:proofErr w:type="spellEnd"/>
            <w:r w:rsidRPr="005E2DCC">
              <w:rPr>
                <w:rFonts w:asciiTheme="majorHAnsi" w:hAnsiTheme="majorHAnsi"/>
              </w:rPr>
              <w:t>, Lecturer, Communication Studies   Minna.Holopainen@sjsu.edu</w:t>
            </w:r>
          </w:p>
          <w:p w:rsidR="005E2DCC" w:rsidRPr="005E2DCC" w:rsidRDefault="005E2DCC" w:rsidP="005E2DCC">
            <w:pPr>
              <w:rPr>
                <w:rFonts w:asciiTheme="majorHAnsi" w:hAnsiTheme="majorHAnsi"/>
                <w:b/>
              </w:rPr>
            </w:pPr>
            <w:r w:rsidRPr="005E2DCC">
              <w:rPr>
                <w:rFonts w:asciiTheme="majorHAnsi" w:hAnsiTheme="majorHAnsi"/>
                <w:b/>
              </w:rPr>
              <w:t>Program Dates</w:t>
            </w:r>
          </w:p>
          <w:p w:rsidR="005E2DCC" w:rsidRPr="005E2DCC" w:rsidRDefault="005E2DCC" w:rsidP="005E2DCC">
            <w:pPr>
              <w:rPr>
                <w:rFonts w:asciiTheme="majorHAnsi" w:hAnsiTheme="majorHAnsi"/>
              </w:rPr>
            </w:pPr>
            <w:r w:rsidRPr="005E2DCC">
              <w:rPr>
                <w:rFonts w:asciiTheme="majorHAnsi" w:hAnsiTheme="majorHAnsi"/>
              </w:rPr>
              <w:t>May 25 – June 15, 2012</w:t>
            </w:r>
          </w:p>
          <w:p w:rsidR="005E2DCC" w:rsidRPr="005E2DCC" w:rsidRDefault="005E2DCC" w:rsidP="005E2DCC">
            <w:pPr>
              <w:rPr>
                <w:rFonts w:asciiTheme="majorHAnsi" w:hAnsiTheme="majorHAnsi"/>
                <w:b/>
              </w:rPr>
            </w:pPr>
            <w:r w:rsidRPr="005E2DCC">
              <w:rPr>
                <w:rFonts w:asciiTheme="majorHAnsi" w:hAnsiTheme="majorHAnsi"/>
                <w:b/>
              </w:rPr>
              <w:t>Estimated Costs</w:t>
            </w:r>
          </w:p>
          <w:p w:rsidR="005E2DCC" w:rsidRPr="005E2DCC" w:rsidRDefault="005E2DCC" w:rsidP="005E2DCC">
            <w:pPr>
              <w:rPr>
                <w:rFonts w:asciiTheme="majorHAnsi" w:hAnsiTheme="majorHAnsi"/>
              </w:rPr>
            </w:pPr>
            <w:r w:rsidRPr="005E2DCC">
              <w:rPr>
                <w:rFonts w:asciiTheme="majorHAnsi" w:hAnsiTheme="majorHAnsi"/>
              </w:rPr>
              <w:t>We estimate $2200 per student, which includes:</w:t>
            </w:r>
          </w:p>
          <w:p w:rsidR="005E2DCC" w:rsidRPr="005E2DCC" w:rsidRDefault="005E2DCC" w:rsidP="005E2DCC">
            <w:pPr>
              <w:pStyle w:val="ListParagraph"/>
              <w:numPr>
                <w:ilvl w:val="0"/>
                <w:numId w:val="7"/>
              </w:numPr>
              <w:spacing w:after="200" w:line="276" w:lineRule="auto"/>
              <w:contextualSpacing/>
              <w:rPr>
                <w:rFonts w:asciiTheme="majorHAnsi" w:hAnsiTheme="majorHAnsi"/>
              </w:rPr>
            </w:pPr>
            <w:r w:rsidRPr="005E2DCC">
              <w:rPr>
                <w:rFonts w:asciiTheme="majorHAnsi" w:hAnsiTheme="majorHAnsi"/>
              </w:rPr>
              <w:t>All course fees at JAMK (will earn 3 units of transfer credit for SJSU)</w:t>
            </w:r>
          </w:p>
          <w:p w:rsidR="005E2DCC" w:rsidRPr="005E2DCC" w:rsidRDefault="005E2DCC" w:rsidP="005E2DCC">
            <w:pPr>
              <w:pStyle w:val="ListParagraph"/>
              <w:numPr>
                <w:ilvl w:val="0"/>
                <w:numId w:val="7"/>
              </w:numPr>
              <w:spacing w:after="200" w:line="276" w:lineRule="auto"/>
              <w:contextualSpacing/>
              <w:rPr>
                <w:rFonts w:asciiTheme="majorHAnsi" w:hAnsiTheme="majorHAnsi"/>
              </w:rPr>
            </w:pPr>
            <w:r w:rsidRPr="005E2DCC">
              <w:rPr>
                <w:rFonts w:asciiTheme="majorHAnsi" w:hAnsiTheme="majorHAnsi"/>
              </w:rPr>
              <w:t>Student housing in JAMK dorms</w:t>
            </w:r>
          </w:p>
          <w:p w:rsidR="005E2DCC" w:rsidRPr="005E2DCC" w:rsidRDefault="005E2DCC" w:rsidP="005E2DCC">
            <w:pPr>
              <w:pStyle w:val="ListParagraph"/>
              <w:numPr>
                <w:ilvl w:val="0"/>
                <w:numId w:val="7"/>
              </w:numPr>
              <w:spacing w:after="200" w:line="276" w:lineRule="auto"/>
              <w:contextualSpacing/>
              <w:rPr>
                <w:rFonts w:asciiTheme="majorHAnsi" w:hAnsiTheme="majorHAnsi"/>
              </w:rPr>
            </w:pPr>
            <w:r w:rsidRPr="005E2DCC">
              <w:rPr>
                <w:rFonts w:asciiTheme="majorHAnsi" w:hAnsiTheme="majorHAnsi"/>
              </w:rPr>
              <w:t>Lunch each class day on campus</w:t>
            </w:r>
          </w:p>
          <w:p w:rsidR="005E2DCC" w:rsidRPr="005E2DCC" w:rsidRDefault="005E2DCC" w:rsidP="005E2DCC">
            <w:pPr>
              <w:pStyle w:val="ListParagraph"/>
              <w:numPr>
                <w:ilvl w:val="0"/>
                <w:numId w:val="7"/>
              </w:numPr>
              <w:spacing w:after="200" w:line="276" w:lineRule="auto"/>
              <w:contextualSpacing/>
              <w:rPr>
                <w:rFonts w:asciiTheme="majorHAnsi" w:hAnsiTheme="majorHAnsi"/>
              </w:rPr>
            </w:pPr>
            <w:r w:rsidRPr="005E2DCC">
              <w:rPr>
                <w:rFonts w:asciiTheme="majorHAnsi" w:hAnsiTheme="majorHAnsi"/>
              </w:rPr>
              <w:t xml:space="preserve">Local bus pass, and transfers from Helsinki airport to </w:t>
            </w:r>
            <w:proofErr w:type="spellStart"/>
            <w:r w:rsidRPr="005E2DCC">
              <w:rPr>
                <w:rFonts w:asciiTheme="majorHAnsi" w:hAnsiTheme="majorHAnsi"/>
              </w:rPr>
              <w:t>Jyväskylä</w:t>
            </w:r>
            <w:proofErr w:type="spellEnd"/>
            <w:r w:rsidRPr="005E2DCC">
              <w:rPr>
                <w:rFonts w:asciiTheme="majorHAnsi" w:hAnsiTheme="majorHAnsi"/>
              </w:rPr>
              <w:t xml:space="preserve"> and return</w:t>
            </w:r>
          </w:p>
          <w:p w:rsidR="005E2DCC" w:rsidRPr="005E2DCC" w:rsidRDefault="005E2DCC" w:rsidP="005E2DCC">
            <w:pPr>
              <w:pStyle w:val="ListParagraph"/>
              <w:numPr>
                <w:ilvl w:val="0"/>
                <w:numId w:val="7"/>
              </w:numPr>
              <w:spacing w:after="200" w:line="276" w:lineRule="auto"/>
              <w:contextualSpacing/>
              <w:rPr>
                <w:rFonts w:asciiTheme="majorHAnsi" w:hAnsiTheme="majorHAnsi"/>
              </w:rPr>
            </w:pPr>
            <w:r w:rsidRPr="005E2DCC">
              <w:rPr>
                <w:rFonts w:asciiTheme="majorHAnsi" w:hAnsiTheme="majorHAnsi"/>
              </w:rPr>
              <w:t xml:space="preserve">“Host” students from JAMK hospitality program will assist throughout with orientation, hospitality, and social events on evenings and weekends. Daily free time activities in </w:t>
            </w:r>
            <w:proofErr w:type="spellStart"/>
            <w:r w:rsidRPr="005E2DCC">
              <w:rPr>
                <w:rFonts w:asciiTheme="majorHAnsi" w:hAnsiTheme="majorHAnsi"/>
              </w:rPr>
              <w:t>Jyväskylä</w:t>
            </w:r>
            <w:proofErr w:type="spellEnd"/>
            <w:r w:rsidRPr="005E2DCC">
              <w:rPr>
                <w:rFonts w:asciiTheme="majorHAnsi" w:hAnsiTheme="majorHAnsi"/>
              </w:rPr>
              <w:t xml:space="preserve"> include guided tours, beach parties on the lake, outdoor games, etc.</w:t>
            </w:r>
          </w:p>
          <w:p w:rsidR="005E2DCC" w:rsidRPr="005E2DCC" w:rsidRDefault="005E2DCC" w:rsidP="005E2DCC">
            <w:pPr>
              <w:rPr>
                <w:rFonts w:asciiTheme="majorHAnsi" w:hAnsiTheme="majorHAnsi"/>
              </w:rPr>
            </w:pPr>
            <w:r w:rsidRPr="005E2DCC">
              <w:rPr>
                <w:rFonts w:asciiTheme="majorHAnsi" w:hAnsiTheme="majorHAnsi"/>
              </w:rPr>
              <w:t>Note: Exact price may fluctuate slightly owing to exchange rates between U.S. Dollar and Euro.</w:t>
            </w:r>
          </w:p>
          <w:p w:rsidR="005E2DCC" w:rsidRPr="005E2DCC" w:rsidRDefault="005E2DCC" w:rsidP="005E2DCC">
            <w:pPr>
              <w:rPr>
                <w:rFonts w:asciiTheme="majorHAnsi" w:hAnsiTheme="majorHAnsi"/>
              </w:rPr>
            </w:pPr>
            <w:r w:rsidRPr="005E2DCC">
              <w:rPr>
                <w:rFonts w:asciiTheme="majorHAnsi" w:hAnsiTheme="majorHAnsi"/>
              </w:rPr>
              <w:t>Airfare is NOT included. We will work with a local travel agent to secure a group price once the program participants have been finalized.</w:t>
            </w:r>
          </w:p>
          <w:p w:rsidR="005E2DCC" w:rsidRPr="005E2DCC" w:rsidRDefault="005E2DCC" w:rsidP="005E2DCC">
            <w:pPr>
              <w:rPr>
                <w:rFonts w:asciiTheme="majorHAnsi" w:hAnsiTheme="majorHAnsi"/>
              </w:rPr>
            </w:pPr>
            <w:r w:rsidRPr="005E2DCC">
              <w:rPr>
                <w:rFonts w:asciiTheme="majorHAnsi" w:hAnsiTheme="majorHAnsi"/>
              </w:rPr>
              <w:t xml:space="preserve">Optional student weekend tours are NOT included in the program fees. Students may choose and pay separately for round trips from </w:t>
            </w:r>
            <w:proofErr w:type="spellStart"/>
            <w:r w:rsidRPr="005E2DCC">
              <w:rPr>
                <w:rFonts w:asciiTheme="majorHAnsi" w:hAnsiTheme="majorHAnsi"/>
              </w:rPr>
              <w:t>Jyväskylä</w:t>
            </w:r>
            <w:proofErr w:type="spellEnd"/>
            <w:r w:rsidRPr="005E2DCC">
              <w:rPr>
                <w:rFonts w:asciiTheme="majorHAnsi" w:hAnsiTheme="majorHAnsi"/>
              </w:rPr>
              <w:t xml:space="preserve"> to:</w:t>
            </w:r>
          </w:p>
          <w:p w:rsidR="005E2DCC" w:rsidRPr="005E2DCC" w:rsidRDefault="005E2DCC" w:rsidP="005E2DCC">
            <w:pPr>
              <w:pStyle w:val="ListParagraph"/>
              <w:numPr>
                <w:ilvl w:val="0"/>
                <w:numId w:val="8"/>
              </w:numPr>
              <w:spacing w:after="200" w:line="276" w:lineRule="auto"/>
              <w:contextualSpacing/>
              <w:rPr>
                <w:rFonts w:asciiTheme="majorHAnsi" w:hAnsiTheme="majorHAnsi"/>
              </w:rPr>
            </w:pPr>
            <w:r w:rsidRPr="005E2DCC">
              <w:rPr>
                <w:rFonts w:asciiTheme="majorHAnsi" w:hAnsiTheme="majorHAnsi"/>
              </w:rPr>
              <w:t>Helsinki–Tallinn (Estonia), June 1-3 (approx. $330)</w:t>
            </w:r>
          </w:p>
          <w:p w:rsidR="005E2DCC" w:rsidRPr="005E2DCC" w:rsidRDefault="005E2DCC" w:rsidP="005E2DCC">
            <w:pPr>
              <w:pStyle w:val="ListParagraph"/>
              <w:numPr>
                <w:ilvl w:val="0"/>
                <w:numId w:val="8"/>
              </w:numPr>
              <w:spacing w:after="200" w:line="276" w:lineRule="auto"/>
              <w:contextualSpacing/>
              <w:rPr>
                <w:rFonts w:asciiTheme="majorHAnsi" w:hAnsiTheme="majorHAnsi"/>
              </w:rPr>
            </w:pPr>
            <w:r w:rsidRPr="005E2DCC">
              <w:rPr>
                <w:rFonts w:asciiTheme="majorHAnsi" w:hAnsiTheme="majorHAnsi"/>
              </w:rPr>
              <w:t>Stockholm (Sweden), June 8-10 (approx. $375)</w:t>
            </w:r>
          </w:p>
          <w:p w:rsidR="005E2DCC" w:rsidRPr="005E2DCC" w:rsidRDefault="005E2DCC" w:rsidP="005E2DCC">
            <w:pPr>
              <w:pStyle w:val="ListParagraph"/>
              <w:numPr>
                <w:ilvl w:val="0"/>
                <w:numId w:val="8"/>
              </w:numPr>
              <w:spacing w:after="200" w:line="276" w:lineRule="auto"/>
              <w:contextualSpacing/>
              <w:rPr>
                <w:rFonts w:asciiTheme="majorHAnsi" w:hAnsiTheme="majorHAnsi"/>
              </w:rPr>
            </w:pPr>
            <w:r w:rsidRPr="005E2DCC">
              <w:rPr>
                <w:rFonts w:asciiTheme="majorHAnsi" w:hAnsiTheme="majorHAnsi"/>
              </w:rPr>
              <w:t>St. Petersburg (Russia), June 15-18 (approx. $600) Note: the St. Petersburg tour must be booked before March 1, 2012 to guarantee a place.</w:t>
            </w:r>
          </w:p>
          <w:p w:rsidR="005E2DCC" w:rsidRPr="00973C32" w:rsidRDefault="00C059E4" w:rsidP="00C059E4">
            <w:pPr>
              <w:rPr>
                <w:rFonts w:asciiTheme="majorHAnsi" w:hAnsiTheme="majorHAnsi" w:cs="Arial"/>
                <w:szCs w:val="28"/>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tc>
      </w:tr>
      <w:bookmarkEnd w:id="0"/>
    </w:tbl>
    <w:p w:rsidR="00D90240" w:rsidRPr="004E7F09" w:rsidRDefault="00D90240" w:rsidP="004E7F09"/>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625AE8"/>
    <w:lvl w:ilvl="0">
      <w:numFmt w:val="bullet"/>
      <w:pStyle w:val="HangingIndent"/>
      <w:lvlText w:val="*"/>
      <w:lvlJc w:val="left"/>
    </w:lvl>
  </w:abstractNum>
  <w:abstractNum w:abstractNumId="1">
    <w:nsid w:val="0ACB3C90"/>
    <w:multiLevelType w:val="hybridMultilevel"/>
    <w:tmpl w:val="2A3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35CA4"/>
    <w:multiLevelType w:val="hybridMultilevel"/>
    <w:tmpl w:val="F762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9201AA"/>
    <w:multiLevelType w:val="hybridMultilevel"/>
    <w:tmpl w:val="2EC4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707720"/>
    <w:multiLevelType w:val="hybridMultilevel"/>
    <w:tmpl w:val="BC50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12069D"/>
    <w:multiLevelType w:val="hybridMultilevel"/>
    <w:tmpl w:val="BB0C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2">
    <w:abstractNumId w:val="5"/>
  </w:num>
  <w:num w:numId="3">
    <w:abstractNumId w:val="4"/>
  </w:num>
  <w:num w:numId="4">
    <w:abstractNumId w:val="2"/>
  </w:num>
  <w:num w:numId="5">
    <w:abstractNumId w:val="6"/>
  </w:num>
  <w:num w:numId="6">
    <w:abstractNumId w:val="3"/>
  </w:num>
  <w:num w:numId="7">
    <w:abstractNumId w:val="7"/>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DC9"/>
    <w:rsid w:val="00021C24"/>
    <w:rsid w:val="00023566"/>
    <w:rsid w:val="00024103"/>
    <w:rsid w:val="000334E8"/>
    <w:rsid w:val="00035FD7"/>
    <w:rsid w:val="00037D76"/>
    <w:rsid w:val="00045A3B"/>
    <w:rsid w:val="0006298A"/>
    <w:rsid w:val="00076D71"/>
    <w:rsid w:val="00080E81"/>
    <w:rsid w:val="00085248"/>
    <w:rsid w:val="00085483"/>
    <w:rsid w:val="0008582B"/>
    <w:rsid w:val="000A6291"/>
    <w:rsid w:val="000B16CB"/>
    <w:rsid w:val="000B747D"/>
    <w:rsid w:val="000C27D9"/>
    <w:rsid w:val="000D1721"/>
    <w:rsid w:val="000D1FF3"/>
    <w:rsid w:val="000D2591"/>
    <w:rsid w:val="000D40E2"/>
    <w:rsid w:val="000D5584"/>
    <w:rsid w:val="000D6526"/>
    <w:rsid w:val="000E5E3F"/>
    <w:rsid w:val="000F2C0B"/>
    <w:rsid w:val="00102085"/>
    <w:rsid w:val="00104239"/>
    <w:rsid w:val="00111E22"/>
    <w:rsid w:val="0011267E"/>
    <w:rsid w:val="001132A1"/>
    <w:rsid w:val="00114B73"/>
    <w:rsid w:val="001201BF"/>
    <w:rsid w:val="00120CA8"/>
    <w:rsid w:val="00127FD0"/>
    <w:rsid w:val="00142604"/>
    <w:rsid w:val="00143F91"/>
    <w:rsid w:val="00147351"/>
    <w:rsid w:val="00151372"/>
    <w:rsid w:val="0016446C"/>
    <w:rsid w:val="0016616E"/>
    <w:rsid w:val="00166973"/>
    <w:rsid w:val="00170753"/>
    <w:rsid w:val="00171BF7"/>
    <w:rsid w:val="00171E8A"/>
    <w:rsid w:val="00182FB2"/>
    <w:rsid w:val="00184795"/>
    <w:rsid w:val="00186129"/>
    <w:rsid w:val="00194D06"/>
    <w:rsid w:val="00196F1E"/>
    <w:rsid w:val="001A1A73"/>
    <w:rsid w:val="001A4BEA"/>
    <w:rsid w:val="001A6567"/>
    <w:rsid w:val="001C11F9"/>
    <w:rsid w:val="001D2F64"/>
    <w:rsid w:val="001D4B34"/>
    <w:rsid w:val="001D6D29"/>
    <w:rsid w:val="001E1649"/>
    <w:rsid w:val="001F47A7"/>
    <w:rsid w:val="001F6E4D"/>
    <w:rsid w:val="001F74DC"/>
    <w:rsid w:val="00202BE9"/>
    <w:rsid w:val="0020739C"/>
    <w:rsid w:val="00213E74"/>
    <w:rsid w:val="0021442A"/>
    <w:rsid w:val="00223A19"/>
    <w:rsid w:val="002305A5"/>
    <w:rsid w:val="002315AF"/>
    <w:rsid w:val="00240EDD"/>
    <w:rsid w:val="00244BF2"/>
    <w:rsid w:val="002467D3"/>
    <w:rsid w:val="002513AA"/>
    <w:rsid w:val="00253990"/>
    <w:rsid w:val="0025597B"/>
    <w:rsid w:val="002624F4"/>
    <w:rsid w:val="002739B9"/>
    <w:rsid w:val="002749AF"/>
    <w:rsid w:val="002774FE"/>
    <w:rsid w:val="00280513"/>
    <w:rsid w:val="002834E9"/>
    <w:rsid w:val="0028530B"/>
    <w:rsid w:val="00291133"/>
    <w:rsid w:val="00294EB2"/>
    <w:rsid w:val="00296EC8"/>
    <w:rsid w:val="002A4C82"/>
    <w:rsid w:val="002A7D33"/>
    <w:rsid w:val="002B3851"/>
    <w:rsid w:val="002B7506"/>
    <w:rsid w:val="002C01C4"/>
    <w:rsid w:val="002C45BB"/>
    <w:rsid w:val="002C7526"/>
    <w:rsid w:val="002D0F16"/>
    <w:rsid w:val="002D5E03"/>
    <w:rsid w:val="002D703E"/>
    <w:rsid w:val="002E3949"/>
    <w:rsid w:val="002F04BE"/>
    <w:rsid w:val="002F09AA"/>
    <w:rsid w:val="002F2548"/>
    <w:rsid w:val="002F37FC"/>
    <w:rsid w:val="002F69CA"/>
    <w:rsid w:val="0030151B"/>
    <w:rsid w:val="00310784"/>
    <w:rsid w:val="0032692C"/>
    <w:rsid w:val="003270FE"/>
    <w:rsid w:val="003312CF"/>
    <w:rsid w:val="00336739"/>
    <w:rsid w:val="00336EE6"/>
    <w:rsid w:val="003455FE"/>
    <w:rsid w:val="00352530"/>
    <w:rsid w:val="00364968"/>
    <w:rsid w:val="003753F5"/>
    <w:rsid w:val="003847D6"/>
    <w:rsid w:val="0039579D"/>
    <w:rsid w:val="003A64F9"/>
    <w:rsid w:val="003C03ED"/>
    <w:rsid w:val="003C38A3"/>
    <w:rsid w:val="003C6A89"/>
    <w:rsid w:val="003C788D"/>
    <w:rsid w:val="003C7A57"/>
    <w:rsid w:val="003D4893"/>
    <w:rsid w:val="003E41D1"/>
    <w:rsid w:val="003F3E6D"/>
    <w:rsid w:val="003F404A"/>
    <w:rsid w:val="00413336"/>
    <w:rsid w:val="004149E5"/>
    <w:rsid w:val="0042068C"/>
    <w:rsid w:val="00421D35"/>
    <w:rsid w:val="00422070"/>
    <w:rsid w:val="00424C02"/>
    <w:rsid w:val="00430783"/>
    <w:rsid w:val="00435678"/>
    <w:rsid w:val="00437F95"/>
    <w:rsid w:val="00440F9E"/>
    <w:rsid w:val="00455532"/>
    <w:rsid w:val="004635B8"/>
    <w:rsid w:val="00464725"/>
    <w:rsid w:val="00471E0D"/>
    <w:rsid w:val="00473AA2"/>
    <w:rsid w:val="00477841"/>
    <w:rsid w:val="00483BBE"/>
    <w:rsid w:val="00487678"/>
    <w:rsid w:val="004929E5"/>
    <w:rsid w:val="004967B9"/>
    <w:rsid w:val="004A3556"/>
    <w:rsid w:val="004C5305"/>
    <w:rsid w:val="004D22A5"/>
    <w:rsid w:val="004E04F7"/>
    <w:rsid w:val="004E193B"/>
    <w:rsid w:val="004E27A0"/>
    <w:rsid w:val="004E3BFD"/>
    <w:rsid w:val="004E7F09"/>
    <w:rsid w:val="004F2DA7"/>
    <w:rsid w:val="004F2FDB"/>
    <w:rsid w:val="004F5C6F"/>
    <w:rsid w:val="00507342"/>
    <w:rsid w:val="005238CD"/>
    <w:rsid w:val="00535CE2"/>
    <w:rsid w:val="00535E32"/>
    <w:rsid w:val="0053685E"/>
    <w:rsid w:val="00536C61"/>
    <w:rsid w:val="005425E1"/>
    <w:rsid w:val="00542ED5"/>
    <w:rsid w:val="00544B09"/>
    <w:rsid w:val="0054733C"/>
    <w:rsid w:val="005556A7"/>
    <w:rsid w:val="00562C4C"/>
    <w:rsid w:val="00565ECE"/>
    <w:rsid w:val="00567B1B"/>
    <w:rsid w:val="005708D5"/>
    <w:rsid w:val="005864E8"/>
    <w:rsid w:val="0059350E"/>
    <w:rsid w:val="005943AD"/>
    <w:rsid w:val="00594520"/>
    <w:rsid w:val="00595B10"/>
    <w:rsid w:val="005A0ECA"/>
    <w:rsid w:val="005B1F71"/>
    <w:rsid w:val="005B2165"/>
    <w:rsid w:val="005B6324"/>
    <w:rsid w:val="005C17F1"/>
    <w:rsid w:val="005C2D84"/>
    <w:rsid w:val="005C32C8"/>
    <w:rsid w:val="005C7073"/>
    <w:rsid w:val="005E2DCC"/>
    <w:rsid w:val="005E64BD"/>
    <w:rsid w:val="00600666"/>
    <w:rsid w:val="006006C0"/>
    <w:rsid w:val="00604222"/>
    <w:rsid w:val="00604893"/>
    <w:rsid w:val="00612533"/>
    <w:rsid w:val="00616D66"/>
    <w:rsid w:val="00617B79"/>
    <w:rsid w:val="00625596"/>
    <w:rsid w:val="00626BEE"/>
    <w:rsid w:val="006339BA"/>
    <w:rsid w:val="00635788"/>
    <w:rsid w:val="006369BB"/>
    <w:rsid w:val="00640D52"/>
    <w:rsid w:val="00645929"/>
    <w:rsid w:val="006464D3"/>
    <w:rsid w:val="00652B42"/>
    <w:rsid w:val="006530A2"/>
    <w:rsid w:val="006605B0"/>
    <w:rsid w:val="00670F87"/>
    <w:rsid w:val="00682951"/>
    <w:rsid w:val="00687221"/>
    <w:rsid w:val="00696059"/>
    <w:rsid w:val="006A5DB7"/>
    <w:rsid w:val="006A6A08"/>
    <w:rsid w:val="006B12F5"/>
    <w:rsid w:val="006B3079"/>
    <w:rsid w:val="006B33B2"/>
    <w:rsid w:val="006B5984"/>
    <w:rsid w:val="006C0E4F"/>
    <w:rsid w:val="006C11EC"/>
    <w:rsid w:val="006C15AC"/>
    <w:rsid w:val="006C2EDB"/>
    <w:rsid w:val="006C3167"/>
    <w:rsid w:val="006C54AD"/>
    <w:rsid w:val="006C58D3"/>
    <w:rsid w:val="006D41E4"/>
    <w:rsid w:val="006E38B3"/>
    <w:rsid w:val="006E500E"/>
    <w:rsid w:val="006E5BFF"/>
    <w:rsid w:val="006F0969"/>
    <w:rsid w:val="006F1C4A"/>
    <w:rsid w:val="006F2EDF"/>
    <w:rsid w:val="006F57EA"/>
    <w:rsid w:val="006F7696"/>
    <w:rsid w:val="0070440C"/>
    <w:rsid w:val="00704879"/>
    <w:rsid w:val="00711498"/>
    <w:rsid w:val="0072237C"/>
    <w:rsid w:val="0073116D"/>
    <w:rsid w:val="00737BE2"/>
    <w:rsid w:val="0074036E"/>
    <w:rsid w:val="0074116B"/>
    <w:rsid w:val="0075211E"/>
    <w:rsid w:val="00763127"/>
    <w:rsid w:val="00763C89"/>
    <w:rsid w:val="00764249"/>
    <w:rsid w:val="00775387"/>
    <w:rsid w:val="00781180"/>
    <w:rsid w:val="00787490"/>
    <w:rsid w:val="007A1A23"/>
    <w:rsid w:val="007A266B"/>
    <w:rsid w:val="007B288F"/>
    <w:rsid w:val="007B3F6B"/>
    <w:rsid w:val="007C0B20"/>
    <w:rsid w:val="007D7563"/>
    <w:rsid w:val="007E13D0"/>
    <w:rsid w:val="007F0E23"/>
    <w:rsid w:val="007F182A"/>
    <w:rsid w:val="007F643A"/>
    <w:rsid w:val="007F71D9"/>
    <w:rsid w:val="0080251C"/>
    <w:rsid w:val="00806630"/>
    <w:rsid w:val="0081330C"/>
    <w:rsid w:val="00813E52"/>
    <w:rsid w:val="00814F06"/>
    <w:rsid w:val="008238FF"/>
    <w:rsid w:val="00825F68"/>
    <w:rsid w:val="0083276B"/>
    <w:rsid w:val="00834485"/>
    <w:rsid w:val="0084440A"/>
    <w:rsid w:val="00847BFC"/>
    <w:rsid w:val="0085059E"/>
    <w:rsid w:val="00852068"/>
    <w:rsid w:val="008527F2"/>
    <w:rsid w:val="00861457"/>
    <w:rsid w:val="00866FE0"/>
    <w:rsid w:val="0087001B"/>
    <w:rsid w:val="0087142B"/>
    <w:rsid w:val="00873BD2"/>
    <w:rsid w:val="00874970"/>
    <w:rsid w:val="00875EA0"/>
    <w:rsid w:val="00881B11"/>
    <w:rsid w:val="00881DE7"/>
    <w:rsid w:val="00893361"/>
    <w:rsid w:val="00893894"/>
    <w:rsid w:val="00895367"/>
    <w:rsid w:val="008976A9"/>
    <w:rsid w:val="008A102B"/>
    <w:rsid w:val="008A710D"/>
    <w:rsid w:val="008A73F0"/>
    <w:rsid w:val="008B0B90"/>
    <w:rsid w:val="008B10B0"/>
    <w:rsid w:val="008B4B23"/>
    <w:rsid w:val="008B6630"/>
    <w:rsid w:val="008C2F95"/>
    <w:rsid w:val="008C4DC8"/>
    <w:rsid w:val="008C559E"/>
    <w:rsid w:val="008C6B8B"/>
    <w:rsid w:val="008D6910"/>
    <w:rsid w:val="008E7AB6"/>
    <w:rsid w:val="008F4267"/>
    <w:rsid w:val="00907F17"/>
    <w:rsid w:val="00912027"/>
    <w:rsid w:val="0091492E"/>
    <w:rsid w:val="009227A1"/>
    <w:rsid w:val="009256A5"/>
    <w:rsid w:val="00927FF4"/>
    <w:rsid w:val="009304B2"/>
    <w:rsid w:val="009457EA"/>
    <w:rsid w:val="009518EB"/>
    <w:rsid w:val="00956605"/>
    <w:rsid w:val="00960EE3"/>
    <w:rsid w:val="00967442"/>
    <w:rsid w:val="00970308"/>
    <w:rsid w:val="00973C32"/>
    <w:rsid w:val="00982452"/>
    <w:rsid w:val="00982B54"/>
    <w:rsid w:val="00985591"/>
    <w:rsid w:val="00987FDD"/>
    <w:rsid w:val="00994562"/>
    <w:rsid w:val="0099493E"/>
    <w:rsid w:val="009A1083"/>
    <w:rsid w:val="009C0892"/>
    <w:rsid w:val="009D37BF"/>
    <w:rsid w:val="009D57FF"/>
    <w:rsid w:val="009E2F5E"/>
    <w:rsid w:val="009E4A23"/>
    <w:rsid w:val="009F3F1E"/>
    <w:rsid w:val="00A007FE"/>
    <w:rsid w:val="00A02D0E"/>
    <w:rsid w:val="00A12923"/>
    <w:rsid w:val="00A1496E"/>
    <w:rsid w:val="00A24129"/>
    <w:rsid w:val="00A25B6D"/>
    <w:rsid w:val="00A343AA"/>
    <w:rsid w:val="00A34B1B"/>
    <w:rsid w:val="00A37299"/>
    <w:rsid w:val="00A417A1"/>
    <w:rsid w:val="00A477F9"/>
    <w:rsid w:val="00A50362"/>
    <w:rsid w:val="00A551A2"/>
    <w:rsid w:val="00A5552B"/>
    <w:rsid w:val="00A571F4"/>
    <w:rsid w:val="00A61A1B"/>
    <w:rsid w:val="00A63347"/>
    <w:rsid w:val="00A665EF"/>
    <w:rsid w:val="00A77845"/>
    <w:rsid w:val="00A80CE9"/>
    <w:rsid w:val="00A81679"/>
    <w:rsid w:val="00A8295F"/>
    <w:rsid w:val="00A832F2"/>
    <w:rsid w:val="00A863C9"/>
    <w:rsid w:val="00A87C30"/>
    <w:rsid w:val="00A93BC7"/>
    <w:rsid w:val="00AA4F2A"/>
    <w:rsid w:val="00AB1677"/>
    <w:rsid w:val="00AB3CB8"/>
    <w:rsid w:val="00AB526A"/>
    <w:rsid w:val="00AB7C7F"/>
    <w:rsid w:val="00AC1232"/>
    <w:rsid w:val="00AC3C01"/>
    <w:rsid w:val="00AC71BE"/>
    <w:rsid w:val="00AC7662"/>
    <w:rsid w:val="00AD5F60"/>
    <w:rsid w:val="00AE19E1"/>
    <w:rsid w:val="00AE2737"/>
    <w:rsid w:val="00AE5F93"/>
    <w:rsid w:val="00AF13FA"/>
    <w:rsid w:val="00AF4166"/>
    <w:rsid w:val="00AF4D04"/>
    <w:rsid w:val="00AF51E9"/>
    <w:rsid w:val="00B03285"/>
    <w:rsid w:val="00B03F5D"/>
    <w:rsid w:val="00B10773"/>
    <w:rsid w:val="00B1202F"/>
    <w:rsid w:val="00B20359"/>
    <w:rsid w:val="00B41B2B"/>
    <w:rsid w:val="00B420F3"/>
    <w:rsid w:val="00B47774"/>
    <w:rsid w:val="00B552D3"/>
    <w:rsid w:val="00B56431"/>
    <w:rsid w:val="00B578B3"/>
    <w:rsid w:val="00B64615"/>
    <w:rsid w:val="00B67236"/>
    <w:rsid w:val="00B71480"/>
    <w:rsid w:val="00B71AB0"/>
    <w:rsid w:val="00B724F4"/>
    <w:rsid w:val="00B72BDD"/>
    <w:rsid w:val="00B7511F"/>
    <w:rsid w:val="00B75DFC"/>
    <w:rsid w:val="00B82B8B"/>
    <w:rsid w:val="00B8751C"/>
    <w:rsid w:val="00B914E3"/>
    <w:rsid w:val="00B92EA9"/>
    <w:rsid w:val="00B93F90"/>
    <w:rsid w:val="00BB2851"/>
    <w:rsid w:val="00BB5E26"/>
    <w:rsid w:val="00BC019E"/>
    <w:rsid w:val="00BC5063"/>
    <w:rsid w:val="00BC728A"/>
    <w:rsid w:val="00BD0AFC"/>
    <w:rsid w:val="00BD2B53"/>
    <w:rsid w:val="00BD3014"/>
    <w:rsid w:val="00BF2CEE"/>
    <w:rsid w:val="00BF7554"/>
    <w:rsid w:val="00BF7F70"/>
    <w:rsid w:val="00C01606"/>
    <w:rsid w:val="00C022EF"/>
    <w:rsid w:val="00C059E4"/>
    <w:rsid w:val="00C100A3"/>
    <w:rsid w:val="00C11399"/>
    <w:rsid w:val="00C137DE"/>
    <w:rsid w:val="00C158EA"/>
    <w:rsid w:val="00C20C7D"/>
    <w:rsid w:val="00C26FC3"/>
    <w:rsid w:val="00C275D7"/>
    <w:rsid w:val="00C27F35"/>
    <w:rsid w:val="00C30578"/>
    <w:rsid w:val="00C35A06"/>
    <w:rsid w:val="00C3717B"/>
    <w:rsid w:val="00C42CC9"/>
    <w:rsid w:val="00C43475"/>
    <w:rsid w:val="00C43483"/>
    <w:rsid w:val="00C47D1E"/>
    <w:rsid w:val="00C50711"/>
    <w:rsid w:val="00C53584"/>
    <w:rsid w:val="00C5681D"/>
    <w:rsid w:val="00C61434"/>
    <w:rsid w:val="00C668ED"/>
    <w:rsid w:val="00C71974"/>
    <w:rsid w:val="00C74BBC"/>
    <w:rsid w:val="00C7761C"/>
    <w:rsid w:val="00C870FD"/>
    <w:rsid w:val="00C87BE0"/>
    <w:rsid w:val="00C90ABD"/>
    <w:rsid w:val="00C92291"/>
    <w:rsid w:val="00C932B2"/>
    <w:rsid w:val="00C96596"/>
    <w:rsid w:val="00C972A3"/>
    <w:rsid w:val="00CA2317"/>
    <w:rsid w:val="00CA4798"/>
    <w:rsid w:val="00CA66B2"/>
    <w:rsid w:val="00CB252E"/>
    <w:rsid w:val="00CB53E9"/>
    <w:rsid w:val="00CC74D6"/>
    <w:rsid w:val="00CE210F"/>
    <w:rsid w:val="00CE4ACB"/>
    <w:rsid w:val="00CE50EF"/>
    <w:rsid w:val="00D0489C"/>
    <w:rsid w:val="00D05D3D"/>
    <w:rsid w:val="00D10237"/>
    <w:rsid w:val="00D244A9"/>
    <w:rsid w:val="00D247BA"/>
    <w:rsid w:val="00D308EB"/>
    <w:rsid w:val="00D30DCD"/>
    <w:rsid w:val="00D32B01"/>
    <w:rsid w:val="00D35FB8"/>
    <w:rsid w:val="00D37D9D"/>
    <w:rsid w:val="00D37DF3"/>
    <w:rsid w:val="00D42F21"/>
    <w:rsid w:val="00D43B58"/>
    <w:rsid w:val="00D47E0F"/>
    <w:rsid w:val="00D503B1"/>
    <w:rsid w:val="00D50709"/>
    <w:rsid w:val="00D52E91"/>
    <w:rsid w:val="00D60943"/>
    <w:rsid w:val="00D61E78"/>
    <w:rsid w:val="00D67377"/>
    <w:rsid w:val="00D727BF"/>
    <w:rsid w:val="00D80893"/>
    <w:rsid w:val="00D90240"/>
    <w:rsid w:val="00D91E80"/>
    <w:rsid w:val="00D94945"/>
    <w:rsid w:val="00D9761D"/>
    <w:rsid w:val="00DA3A33"/>
    <w:rsid w:val="00DA5173"/>
    <w:rsid w:val="00DA6ABB"/>
    <w:rsid w:val="00DA77BF"/>
    <w:rsid w:val="00DB2727"/>
    <w:rsid w:val="00DC1B1B"/>
    <w:rsid w:val="00DC5236"/>
    <w:rsid w:val="00DE5289"/>
    <w:rsid w:val="00DF63A3"/>
    <w:rsid w:val="00E012B0"/>
    <w:rsid w:val="00E01ADD"/>
    <w:rsid w:val="00E021B9"/>
    <w:rsid w:val="00E04683"/>
    <w:rsid w:val="00E04EFE"/>
    <w:rsid w:val="00E05375"/>
    <w:rsid w:val="00E1126E"/>
    <w:rsid w:val="00E11F7C"/>
    <w:rsid w:val="00E131B8"/>
    <w:rsid w:val="00E13B16"/>
    <w:rsid w:val="00E146FA"/>
    <w:rsid w:val="00E173C6"/>
    <w:rsid w:val="00E214DA"/>
    <w:rsid w:val="00E21E2B"/>
    <w:rsid w:val="00E23103"/>
    <w:rsid w:val="00E241DF"/>
    <w:rsid w:val="00E439E0"/>
    <w:rsid w:val="00E44308"/>
    <w:rsid w:val="00E47266"/>
    <w:rsid w:val="00E50A62"/>
    <w:rsid w:val="00E51BBA"/>
    <w:rsid w:val="00E62876"/>
    <w:rsid w:val="00E62D07"/>
    <w:rsid w:val="00E631FD"/>
    <w:rsid w:val="00E64589"/>
    <w:rsid w:val="00E66393"/>
    <w:rsid w:val="00E76B88"/>
    <w:rsid w:val="00E80227"/>
    <w:rsid w:val="00E937B6"/>
    <w:rsid w:val="00EA5D4E"/>
    <w:rsid w:val="00EB116C"/>
    <w:rsid w:val="00EB1E2A"/>
    <w:rsid w:val="00EB26FA"/>
    <w:rsid w:val="00EB6025"/>
    <w:rsid w:val="00EB6AA5"/>
    <w:rsid w:val="00EB6C91"/>
    <w:rsid w:val="00EC1398"/>
    <w:rsid w:val="00ED3EFF"/>
    <w:rsid w:val="00ED48C9"/>
    <w:rsid w:val="00ED56BB"/>
    <w:rsid w:val="00EE1664"/>
    <w:rsid w:val="00EE3425"/>
    <w:rsid w:val="00EE4DB8"/>
    <w:rsid w:val="00F007E2"/>
    <w:rsid w:val="00F038DE"/>
    <w:rsid w:val="00F11307"/>
    <w:rsid w:val="00F15E09"/>
    <w:rsid w:val="00F16C17"/>
    <w:rsid w:val="00F22EDD"/>
    <w:rsid w:val="00F248E5"/>
    <w:rsid w:val="00F272EE"/>
    <w:rsid w:val="00F277F6"/>
    <w:rsid w:val="00F37BAA"/>
    <w:rsid w:val="00F401E0"/>
    <w:rsid w:val="00F407C8"/>
    <w:rsid w:val="00F415E7"/>
    <w:rsid w:val="00F50DA2"/>
    <w:rsid w:val="00F54D8E"/>
    <w:rsid w:val="00F5549C"/>
    <w:rsid w:val="00F60722"/>
    <w:rsid w:val="00F60F19"/>
    <w:rsid w:val="00F66772"/>
    <w:rsid w:val="00F77734"/>
    <w:rsid w:val="00F80453"/>
    <w:rsid w:val="00F83981"/>
    <w:rsid w:val="00F83C9E"/>
    <w:rsid w:val="00F85D59"/>
    <w:rsid w:val="00F90AD8"/>
    <w:rsid w:val="00F90FF8"/>
    <w:rsid w:val="00F92AA4"/>
    <w:rsid w:val="00F92B7D"/>
    <w:rsid w:val="00F94815"/>
    <w:rsid w:val="00F97E36"/>
    <w:rsid w:val="00FA3017"/>
    <w:rsid w:val="00FA3FC9"/>
    <w:rsid w:val="00FA5073"/>
    <w:rsid w:val="00FA7AC2"/>
    <w:rsid w:val="00FB172F"/>
    <w:rsid w:val="00FB63E9"/>
    <w:rsid w:val="00FC3091"/>
    <w:rsid w:val="00FC371E"/>
    <w:rsid w:val="00FD17FD"/>
    <w:rsid w:val="00FD6398"/>
    <w:rsid w:val="00FD74AD"/>
    <w:rsid w:val="00FE2EAC"/>
    <w:rsid w:val="00FE43A8"/>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2C01C4"/>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2C01C4"/>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338581277">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079062654">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227834387">
      <w:bodyDiv w:val="1"/>
      <w:marLeft w:val="0"/>
      <w:marRight w:val="0"/>
      <w:marTop w:val="0"/>
      <w:marBottom w:val="0"/>
      <w:divBdr>
        <w:top w:val="none" w:sz="0" w:space="0" w:color="auto"/>
        <w:left w:val="none" w:sz="0" w:space="0" w:color="auto"/>
        <w:bottom w:val="none" w:sz="0" w:space="0" w:color="auto"/>
        <w:right w:val="none" w:sz="0" w:space="0" w:color="auto"/>
      </w:divBdr>
    </w:div>
    <w:div w:id="1294217273">
      <w:bodyDiv w:val="1"/>
      <w:marLeft w:val="0"/>
      <w:marRight w:val="0"/>
      <w:marTop w:val="0"/>
      <w:marBottom w:val="0"/>
      <w:divBdr>
        <w:top w:val="none" w:sz="0" w:space="0" w:color="auto"/>
        <w:left w:val="none" w:sz="0" w:space="0" w:color="auto"/>
        <w:bottom w:val="none" w:sz="0" w:space="0" w:color="auto"/>
        <w:right w:val="none" w:sz="0" w:space="0" w:color="auto"/>
      </w:divBdr>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18542583">
      <w:bodyDiv w:val="1"/>
      <w:marLeft w:val="0"/>
      <w:marRight w:val="0"/>
      <w:marTop w:val="0"/>
      <w:marBottom w:val="0"/>
      <w:divBdr>
        <w:top w:val="none" w:sz="0" w:space="0" w:color="auto"/>
        <w:left w:val="none" w:sz="0" w:space="0" w:color="auto"/>
        <w:bottom w:val="none" w:sz="0" w:space="0" w:color="auto"/>
        <w:right w:val="none" w:sz="0" w:space="0" w:color="auto"/>
      </w:divBdr>
      <w:divsChild>
        <w:div w:id="1224297997">
          <w:marLeft w:val="0"/>
          <w:marRight w:val="0"/>
          <w:marTop w:val="0"/>
          <w:marBottom w:val="0"/>
          <w:divBdr>
            <w:top w:val="none" w:sz="0" w:space="0" w:color="auto"/>
            <w:left w:val="none" w:sz="0" w:space="0" w:color="auto"/>
            <w:bottom w:val="none" w:sz="0" w:space="0" w:color="auto"/>
            <w:right w:val="none" w:sz="0" w:space="0" w:color="auto"/>
          </w:divBdr>
        </w:div>
        <w:div w:id="1907523497">
          <w:marLeft w:val="0"/>
          <w:marRight w:val="0"/>
          <w:marTop w:val="0"/>
          <w:marBottom w:val="0"/>
          <w:divBdr>
            <w:top w:val="none" w:sz="0" w:space="0" w:color="auto"/>
            <w:left w:val="none" w:sz="0" w:space="0" w:color="auto"/>
            <w:bottom w:val="none" w:sz="0" w:space="0" w:color="auto"/>
            <w:right w:val="none" w:sz="0" w:space="0" w:color="auto"/>
          </w:divBdr>
        </w:div>
        <w:div w:id="925531160">
          <w:marLeft w:val="0"/>
          <w:marRight w:val="0"/>
          <w:marTop w:val="0"/>
          <w:marBottom w:val="0"/>
          <w:divBdr>
            <w:top w:val="none" w:sz="0" w:space="0" w:color="auto"/>
            <w:left w:val="none" w:sz="0" w:space="0" w:color="auto"/>
            <w:bottom w:val="none" w:sz="0" w:space="0" w:color="auto"/>
            <w:right w:val="none" w:sz="0" w:space="0" w:color="auto"/>
          </w:divBdr>
        </w:div>
      </w:divsChild>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36235924">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588230527">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01083718">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795902191">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2739105">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10793578">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093697267">
      <w:bodyDiv w:val="1"/>
      <w:marLeft w:val="0"/>
      <w:marRight w:val="0"/>
      <w:marTop w:val="0"/>
      <w:marBottom w:val="0"/>
      <w:divBdr>
        <w:top w:val="none" w:sz="0" w:space="0" w:color="auto"/>
        <w:left w:val="none" w:sz="0" w:space="0" w:color="auto"/>
        <w:bottom w:val="none" w:sz="0" w:space="0" w:color="auto"/>
        <w:right w:val="none" w:sz="0" w:space="0" w:color="auto"/>
      </w:divBdr>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tudyabroad/students/facled.htm" TargetMode="External"/><Relationship Id="rId3" Type="http://schemas.openxmlformats.org/officeDocument/2006/relationships/styles" Target="styles.xml"/><Relationship Id="rId7" Type="http://schemas.openxmlformats.org/officeDocument/2006/relationships/hyperlink" Target="http://www.sjsu.edu/studyabroad/students/flp_france_paris_culture.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indalevine@mindspring.com" TargetMode="External"/><Relationship Id="rId4" Type="http://schemas.microsoft.com/office/2007/relationships/stylesWithEffects" Target="stylesWithEffects.xml"/><Relationship Id="rId9" Type="http://schemas.openxmlformats.org/officeDocument/2006/relationships/hyperlink" Target="http://www.sjsu.edu/studyabroad/forms/flp_student_appl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52222-994F-4095-A482-663C3334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6518</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3</cp:revision>
  <dcterms:created xsi:type="dcterms:W3CDTF">2012-02-21T19:56:00Z</dcterms:created>
  <dcterms:modified xsi:type="dcterms:W3CDTF">2012-02-21T20:15:00Z</dcterms:modified>
</cp:coreProperties>
</file>