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DD" w:rsidRDefault="004544DD" w:rsidP="00801DF1">
      <w:pPr>
        <w:jc w:val="center"/>
      </w:pPr>
      <w:r>
        <w:t>Hospitality, Recreation &amp; Tourism Management Department</w:t>
      </w:r>
    </w:p>
    <w:p w:rsidR="004544DD" w:rsidRDefault="004544D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BS Recreation – Advising Form for Concentration in Recreation Management </w:t>
      </w:r>
      <w:r w:rsidR="00220C94">
        <w:rPr>
          <w:b/>
          <w:bCs/>
          <w:i/>
          <w:iCs/>
          <w:color w:val="FF0000"/>
        </w:rPr>
        <w:t xml:space="preserve">(updated </w:t>
      </w:r>
      <w:r w:rsidR="00434D77">
        <w:rPr>
          <w:b/>
          <w:bCs/>
          <w:i/>
          <w:iCs/>
          <w:color w:val="FF0000"/>
        </w:rPr>
        <w:t>10</w:t>
      </w:r>
      <w:r w:rsidR="00220C94">
        <w:rPr>
          <w:b/>
          <w:bCs/>
          <w:i/>
          <w:iCs/>
          <w:color w:val="FF0000"/>
        </w:rPr>
        <w:t>/2</w:t>
      </w:r>
      <w:r w:rsidR="00434D77">
        <w:rPr>
          <w:b/>
          <w:bCs/>
          <w:i/>
          <w:iCs/>
          <w:color w:val="FF0000"/>
        </w:rPr>
        <w:t>7</w:t>
      </w:r>
      <w:r w:rsidR="00220C94">
        <w:rPr>
          <w:b/>
          <w:bCs/>
          <w:i/>
          <w:iCs/>
          <w:color w:val="FF0000"/>
        </w:rPr>
        <w:t>/</w:t>
      </w:r>
      <w:r w:rsidR="00434D77">
        <w:rPr>
          <w:b/>
          <w:bCs/>
          <w:i/>
          <w:iCs/>
          <w:color w:val="FF0000"/>
        </w:rPr>
        <w:t>10</w:t>
      </w:r>
      <w:r w:rsidRPr="00555915">
        <w:rPr>
          <w:b/>
          <w:bCs/>
          <w:i/>
          <w:iCs/>
          <w:color w:val="FF0000"/>
        </w:rPr>
        <w:t>)</w:t>
      </w:r>
    </w:p>
    <w:p w:rsidR="004544DD" w:rsidRDefault="004544D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Effective </w:t>
      </w:r>
      <w:proofErr w:type="gramStart"/>
      <w:r>
        <w:rPr>
          <w:b/>
          <w:bCs/>
          <w:i/>
          <w:iCs/>
        </w:rPr>
        <w:t>Fall</w:t>
      </w:r>
      <w:proofErr w:type="gramEnd"/>
      <w:r>
        <w:rPr>
          <w:b/>
          <w:bCs/>
          <w:i/>
          <w:iCs/>
        </w:rPr>
        <w:t xml:space="preserve"> 08 (optional for students enrolled &lt; fall 08)</w:t>
      </w:r>
    </w:p>
    <w:p w:rsidR="00434D77" w:rsidRDefault="00434D77" w:rsidP="00434D77">
      <w:pPr>
        <w:rPr>
          <w:b/>
          <w:bCs/>
          <w:i/>
          <w:iCs/>
        </w:rPr>
      </w:pPr>
      <w:r>
        <w:rPr>
          <w:b/>
          <w:bCs/>
          <w:i/>
          <w:iCs/>
        </w:rPr>
        <w:t>Name ________________________________________________ Student ID___________________________</w:t>
      </w:r>
    </w:p>
    <w:p w:rsidR="00434D77" w:rsidRDefault="00434D77" w:rsidP="00434D77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434D77" w:rsidRDefault="00434D77" w:rsidP="00434D77">
      <w:pPr>
        <w:rPr>
          <w:b/>
          <w:bCs/>
          <w:i/>
          <w:iCs/>
        </w:rPr>
      </w:pPr>
      <w:r>
        <w:rPr>
          <w:b/>
          <w:bCs/>
          <w:i/>
          <w:iCs/>
        </w:rPr>
        <w:t>Address_________________________________________City________________State____Zip Code_______</w:t>
      </w:r>
    </w:p>
    <w:p w:rsidR="00434D77" w:rsidRDefault="00434D77" w:rsidP="00434D77">
      <w:pPr>
        <w:rPr>
          <w:b/>
          <w:bCs/>
          <w:i/>
          <w:iCs/>
        </w:rPr>
      </w:pPr>
    </w:p>
    <w:p w:rsidR="004544DD" w:rsidRPr="00434D77" w:rsidRDefault="00434D77" w:rsidP="00434D77">
      <w:pPr>
        <w:rPr>
          <w:b/>
          <w:bCs/>
          <w:i/>
          <w:iCs/>
        </w:rPr>
      </w:pPr>
      <w:r>
        <w:rPr>
          <w:b/>
          <w:bCs/>
          <w:i/>
          <w:iCs/>
        </w:rPr>
        <w:t>Phone_________________________________   Email ____________________________________________</w:t>
      </w:r>
    </w:p>
    <w:p w:rsidR="004544DD" w:rsidRDefault="004544DD">
      <w:pPr>
        <w:rPr>
          <w:b/>
          <w:bCs/>
        </w:rPr>
      </w:pPr>
      <w:r>
        <w:rPr>
          <w:b/>
          <w:bCs/>
        </w:rPr>
        <w:t>Core Coursework (35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4544DD" w:rsidRPr="0045073C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Foundations of Leisure and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097A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097B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Event Planning</w:t>
            </w:r>
          </w:p>
          <w:p w:rsidR="004544DD" w:rsidRPr="0045073C" w:rsidRDefault="004544DD">
            <w:pPr>
              <w:snapToGrid w:val="0"/>
              <w:rPr>
                <w:sz w:val="22"/>
              </w:rPr>
            </w:pPr>
          </w:p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 xml:space="preserve">Special Events Management </w:t>
            </w:r>
            <w:r w:rsidRPr="00ED0943">
              <w:t>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Instructor Consent (IC)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Leisure and Human Development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Introduction to Therapeutic Recreation Service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113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Leisure: Philosophy and Education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134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Human Resource Management 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135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</w:rPr>
              <w:t>Management of</w:t>
            </w:r>
            <w:r w:rsidRPr="0045073C">
              <w:rPr>
                <w:sz w:val="22"/>
                <w:lang/>
              </w:rPr>
              <w:t xml:space="preserve"> Facilities and Areas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136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555915">
              <w:rPr>
                <w:sz w:val="22"/>
                <w:lang/>
              </w:rPr>
              <w:t>Principles of Leadership in Recreation and Park Administration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963A11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963A11" w:rsidRPr="0045073C" w:rsidRDefault="00963A11" w:rsidP="00963A11">
            <w:pPr>
              <w:pStyle w:val="TableContents"/>
              <w:snapToGrid w:val="0"/>
              <w:rPr>
                <w:sz w:val="22"/>
              </w:rPr>
            </w:pPr>
            <w:r>
              <w:rPr>
                <w:sz w:val="22"/>
              </w:rPr>
              <w:t>HRTM 157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963A11" w:rsidRPr="0045073C" w:rsidRDefault="00963A11" w:rsidP="00963A11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Ecology, Culture and Responsible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3A11" w:rsidRPr="0045073C" w:rsidRDefault="00963A11" w:rsidP="00963A11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3A11" w:rsidRPr="0045073C" w:rsidRDefault="00963A11" w:rsidP="00963A11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3A11" w:rsidRPr="0045073C" w:rsidRDefault="00963A11" w:rsidP="00963A11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3A11" w:rsidRPr="0045073C" w:rsidRDefault="00963A11" w:rsidP="00963A11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Upper Division (UD)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160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Research Methods in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170A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Practicum in Recreation (100 hours)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90, IC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170B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170C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Internship in Recreation (400 hours)</w:t>
            </w:r>
          </w:p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Internship in Therapeutic Recreation (480)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UD,HRTM 170A, IC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UD,HRTM 170A, IC</w:t>
            </w:r>
          </w:p>
        </w:tc>
      </w:tr>
    </w:tbl>
    <w:p w:rsidR="004544DD" w:rsidRDefault="004544DD">
      <w:pPr>
        <w:rPr>
          <w:b/>
          <w:bCs/>
        </w:rPr>
      </w:pPr>
      <w:r>
        <w:rPr>
          <w:b/>
          <w:bCs/>
        </w:rPr>
        <w:t>Required Coursework (15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4544DD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</w:pPr>
            <w:r>
              <w:t>HRTM 105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r w:rsidRPr="0045073C">
              <w:t xml:space="preserve">Managerial Accounting </w:t>
            </w:r>
            <w:r w:rsidRPr="00ED0943">
              <w:t>in Hospitality Recreation and Tourism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Bus 20N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</w:pPr>
            <w:r>
              <w:t>HRTM 106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r w:rsidRPr="0045073C">
              <w:t xml:space="preserve">Strategic Management </w:t>
            </w:r>
            <w:r w:rsidRPr="00ED0943">
              <w:t>in Hospitality Recreation and Tourism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</w:pPr>
            <w:r>
              <w:t>HRTM 107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</w:pPr>
            <w:r w:rsidRPr="0045073C">
              <w:t xml:space="preserve">Law and Ethics </w:t>
            </w:r>
            <w:r w:rsidRPr="00ED0943">
              <w:t>in Hospitality Recreation and Tourism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108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</w:pPr>
            <w:r w:rsidRPr="0045073C">
              <w:t xml:space="preserve">Information Technology </w:t>
            </w:r>
            <w:r w:rsidRPr="00ED0943">
              <w:t>in Hospitality Recreation and Tourism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175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snapToGrid w:val="0"/>
            </w:pPr>
            <w:r w:rsidRPr="0045073C">
              <w:t xml:space="preserve">Entrepreneurship </w:t>
            </w:r>
            <w:r w:rsidRPr="00ED0943">
              <w:t>in Hospitality Recreation and Tourism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</w:tbl>
    <w:p w:rsidR="004544DD" w:rsidRDefault="004544DD">
      <w:pPr>
        <w:rPr>
          <w:b/>
          <w:bCs/>
        </w:rPr>
      </w:pPr>
      <w:r>
        <w:rPr>
          <w:b/>
          <w:bCs/>
        </w:rPr>
        <w:t>Courses Supporting the Major (3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4544DD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100W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Writing Workshop (counts in GE)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Pass WST, 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FD7E2B">
            <w:pPr>
              <w:pStyle w:val="TableContents"/>
              <w:snapToGrid w:val="0"/>
              <w:rPr>
                <w:sz w:val="22"/>
              </w:rPr>
            </w:pPr>
            <w:r>
              <w:rPr>
                <w:sz w:val="22"/>
              </w:rPr>
              <w:t>BUS</w:t>
            </w:r>
            <w:r w:rsidR="004544DD" w:rsidRPr="0045073C">
              <w:rPr>
                <w:sz w:val="22"/>
              </w:rPr>
              <w:t xml:space="preserve"> 20N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Survey of Accounting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</w:tc>
      </w:tr>
    </w:tbl>
    <w:p w:rsidR="004544DD" w:rsidRDefault="004544DD">
      <w:pPr>
        <w:rPr>
          <w:b/>
          <w:bCs/>
        </w:rPr>
      </w:pPr>
    </w:p>
    <w:p w:rsidR="00434D77" w:rsidRDefault="00434D77" w:rsidP="00434D77">
      <w:pPr>
        <w:rPr>
          <w:b/>
          <w:bCs/>
          <w:i/>
          <w:iCs/>
        </w:rPr>
      </w:pPr>
      <w:r>
        <w:rPr>
          <w:b/>
          <w:bCs/>
          <w:i/>
          <w:iCs/>
        </w:rPr>
        <w:t>Name ________________________________________________ Student ID___________________________</w:t>
      </w:r>
    </w:p>
    <w:p w:rsidR="004544DD" w:rsidRDefault="004544DD">
      <w:pPr>
        <w:rPr>
          <w:b/>
          <w:bCs/>
        </w:rPr>
      </w:pPr>
    </w:p>
    <w:p w:rsidR="004544DD" w:rsidRDefault="004544DD">
      <w:pPr>
        <w:rPr>
          <w:b/>
          <w:bCs/>
        </w:rPr>
      </w:pPr>
      <w:r>
        <w:rPr>
          <w:b/>
          <w:bCs/>
        </w:rPr>
        <w:t xml:space="preserve">Electives (14 units) </w:t>
      </w:r>
      <w:r>
        <w:t>(HRTM or other SJSU coursework approved by advisor)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4544DD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094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>
            <w:pPr>
              <w:snapToGrid w:val="0"/>
            </w:pPr>
            <w:r w:rsidRPr="00684A68">
              <w:t>Dynamics of Outdoor Recreation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C380D" w:rsidRDefault="004544DD">
            <w:pPr>
              <w:pStyle w:val="TableContents"/>
              <w:snapToGrid w:val="0"/>
              <w:rPr>
                <w:iCs/>
              </w:rPr>
            </w:pPr>
            <w:r w:rsidRPr="004C380D">
              <w:rPr>
                <w:iCs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101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>
            <w:pPr>
              <w:snapToGrid w:val="0"/>
            </w:pPr>
            <w:r w:rsidRPr="00684A68">
              <w:t>Multicultural, Community and Global Issues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C380D" w:rsidRDefault="004544DD">
            <w:pPr>
              <w:pStyle w:val="TableContents"/>
              <w:snapToGrid w:val="0"/>
              <w:rPr>
                <w:iCs/>
              </w:rPr>
            </w:pPr>
            <w:r w:rsidRPr="004C380D">
              <w:rPr>
                <w:iCs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111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>
            <w:pPr>
              <w:snapToGrid w:val="0"/>
            </w:pPr>
            <w:r w:rsidRPr="00684A68">
              <w:t>Leisure, Culture and Identity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  <w:r w:rsidR="00FD7E2B">
              <w:rPr>
                <w:sz w:val="22"/>
              </w:rPr>
              <w:t>, Area S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140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>
            <w:pPr>
              <w:snapToGrid w:val="0"/>
            </w:pPr>
            <w:r w:rsidRPr="00684A68">
              <w:t>Conference and Convention Management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141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>
            <w:pPr>
              <w:snapToGrid w:val="0"/>
            </w:pPr>
            <w:r w:rsidRPr="00684A68">
              <w:t>Resort and Club Management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 xml:space="preserve">HRTM 150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>
            <w:pPr>
              <w:snapToGrid w:val="0"/>
            </w:pPr>
            <w:r w:rsidRPr="00684A68">
              <w:t>Principles of Commercial Recreation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156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>
            <w:pPr>
              <w:snapToGrid w:val="0"/>
            </w:pPr>
            <w:r w:rsidRPr="00684A68">
              <w:t>Principles of Sustainable Travel and Tourism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180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</w:pPr>
            <w:r>
              <w:t>Individual Studies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1-4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 IC, Chair consent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184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</w:pPr>
            <w:r>
              <w:t>Directed Reading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1-4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 IC, Chair consent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185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  <w:rPr>
                <w:lang/>
              </w:rPr>
            </w:pPr>
            <w:r>
              <w:rPr>
                <w:lang/>
              </w:rPr>
              <w:t>Leisure, Recreation and Aging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197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</w:pPr>
            <w:r>
              <w:t>Facilitation Processes in TR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198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</w:pPr>
            <w:r>
              <w:t>Therapeutic Recreation Procedures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</w:tbl>
    <w:p w:rsidR="004544DD" w:rsidRDefault="004544DD">
      <w:pPr>
        <w:snapToGrid w:val="0"/>
        <w:rPr>
          <w:lang/>
        </w:rPr>
      </w:pPr>
    </w:p>
    <w:p w:rsidR="004544DD" w:rsidRDefault="004544DD" w:rsidP="004544DD">
      <w:pPr>
        <w:snapToGrid w:val="0"/>
      </w:pPr>
      <w:r>
        <w:rPr>
          <w:b/>
          <w:bCs/>
          <w:i/>
          <w:iCs/>
        </w:rPr>
        <w:t>Baccalaureate Degree = 120 units:</w:t>
      </w:r>
    </w:p>
    <w:p w:rsidR="004544DD" w:rsidRDefault="004544DD">
      <w:r>
        <w:t xml:space="preserve">Recreation Degree Core </w:t>
      </w:r>
      <w:r>
        <w:tab/>
      </w:r>
      <w:r>
        <w:tab/>
      </w:r>
      <w:r>
        <w:tab/>
        <w:t>(35 Units)</w:t>
      </w:r>
    </w:p>
    <w:p w:rsidR="004544DD" w:rsidRDefault="004544DD">
      <w:r>
        <w:t xml:space="preserve">Required Coursework  </w:t>
      </w:r>
      <w:r>
        <w:tab/>
      </w:r>
      <w:r>
        <w:tab/>
      </w:r>
      <w:r>
        <w:tab/>
        <w:t>(15 Units)</w:t>
      </w:r>
    </w:p>
    <w:p w:rsidR="004544DD" w:rsidRDefault="004544DD">
      <w:r>
        <w:t>Supporting Coursework</w:t>
      </w:r>
      <w:r>
        <w:tab/>
      </w:r>
      <w:r>
        <w:tab/>
      </w:r>
      <w:r>
        <w:tab/>
      </w:r>
      <w:proofErr w:type="gramStart"/>
      <w:r>
        <w:t>(  3</w:t>
      </w:r>
      <w:proofErr w:type="gramEnd"/>
      <w:r>
        <w:t xml:space="preserve"> Units)</w:t>
      </w:r>
    </w:p>
    <w:p w:rsidR="004544DD" w:rsidRDefault="004544DD">
      <w:r>
        <w:t>Electives</w:t>
      </w:r>
      <w:r>
        <w:tab/>
      </w:r>
      <w:r>
        <w:tab/>
      </w:r>
      <w:r>
        <w:tab/>
      </w:r>
      <w:r>
        <w:tab/>
      </w:r>
      <w:r>
        <w:tab/>
        <w:t>(14 Units)</w:t>
      </w:r>
    </w:p>
    <w:p w:rsidR="004544DD" w:rsidRDefault="004544DD">
      <w:r>
        <w:t>SJSU General Education</w:t>
      </w:r>
      <w:r>
        <w:tab/>
      </w:r>
      <w:r>
        <w:tab/>
        <w:t xml:space="preserve">   </w:t>
      </w:r>
      <w:r>
        <w:tab/>
        <w:t>(51 Units)</w:t>
      </w:r>
    </w:p>
    <w:p w:rsidR="004544DD" w:rsidRDefault="004544DD">
      <w:pPr>
        <w:snapToGrid w:val="0"/>
        <w:rPr>
          <w:lang/>
        </w:rPr>
      </w:pPr>
      <w:r>
        <w:rPr>
          <w:lang/>
        </w:rPr>
        <w:t>SJSU PE Graduation Requirement</w:t>
      </w:r>
      <w:r>
        <w:rPr>
          <w:lang/>
        </w:rPr>
        <w:tab/>
        <w:t xml:space="preserve">   </w:t>
      </w:r>
      <w:r>
        <w:rPr>
          <w:lang/>
        </w:rPr>
        <w:tab/>
      </w:r>
      <w:proofErr w:type="gramStart"/>
      <w:r>
        <w:rPr>
          <w:lang/>
        </w:rPr>
        <w:t>( 2</w:t>
      </w:r>
      <w:proofErr w:type="gramEnd"/>
      <w:r>
        <w:rPr>
          <w:lang/>
        </w:rPr>
        <w:t xml:space="preserve"> Units)</w:t>
      </w:r>
    </w:p>
    <w:p w:rsidR="004544DD" w:rsidRDefault="004544DD" w:rsidP="004544DD"/>
    <w:p w:rsidR="004544DD" w:rsidRPr="00684A68" w:rsidRDefault="004544DD" w:rsidP="004544DD">
      <w:pPr>
        <w:suppressAutoHyphens w:val="0"/>
        <w:autoSpaceDE w:val="0"/>
        <w:autoSpaceDN w:val="0"/>
        <w:adjustRightInd w:val="0"/>
        <w:rPr>
          <w:rFonts w:eastAsia="Times New Roman" w:cs="Times New Roman"/>
          <w:b/>
          <w:i/>
          <w:lang/>
        </w:rPr>
      </w:pPr>
      <w:r w:rsidRPr="00684A68">
        <w:rPr>
          <w:rFonts w:eastAsia="Times New Roman" w:cs="Times New Roman"/>
          <w:b/>
          <w:i/>
          <w:lang/>
        </w:rPr>
        <w:t>Roadmap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60"/>
        <w:gridCol w:w="1662"/>
        <w:gridCol w:w="1662"/>
        <w:gridCol w:w="1661"/>
        <w:gridCol w:w="1662"/>
        <w:gridCol w:w="1665"/>
      </w:tblGrid>
      <w:tr w:rsidR="004544DD" w:rsidRPr="00684A68"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Fall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Winter</w:t>
            </w: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Spring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Summer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</w:tbl>
    <w:p w:rsidR="004544DD" w:rsidRDefault="004544DD" w:rsidP="00434D77"/>
    <w:sectPr w:rsidR="004544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872736"/>
    <w:rsid w:val="00220C94"/>
    <w:rsid w:val="00434D77"/>
    <w:rsid w:val="004544DD"/>
    <w:rsid w:val="00504E62"/>
    <w:rsid w:val="00801DF1"/>
    <w:rsid w:val="00963A11"/>
    <w:rsid w:val="009C71E5"/>
    <w:rsid w:val="00BB243A"/>
    <w:rsid w:val="00C3619F"/>
    <w:rsid w:val="00F60003"/>
    <w:rsid w:val="00FD53D3"/>
    <w:rsid w:val="00FD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ahoma" w:cs="Tahoma"/>
      <w:sz w:val="24"/>
      <w:szCs w:val="24"/>
      <w:lang w:bidi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F84E-B028-447B-938C-E12EC009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Hospitality, Recreation &amp; Tourism Management Department</vt:lpstr>
    </vt:vector>
  </TitlesOfParts>
  <Company> 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Hospitality, Recreation &amp; Tourism Management Department</dc:title>
  <dc:creator>Bethany Shifflett</dc:creator>
  <cp:lastModifiedBy>spiepho</cp:lastModifiedBy>
  <cp:revision>2</cp:revision>
  <cp:lastPrinted>2007-09-27T08:13:00Z</cp:lastPrinted>
  <dcterms:created xsi:type="dcterms:W3CDTF">2010-10-27T16:29:00Z</dcterms:created>
  <dcterms:modified xsi:type="dcterms:W3CDTF">2010-10-27T16:29:00Z</dcterms:modified>
</cp:coreProperties>
</file>