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8"/>
          <w:szCs w:val="28"/>
        </w:rPr>
      </w:pPr>
      <w:r w:rsidRPr="00F36CF0">
        <w:rPr>
          <w:rFonts w:ascii="Garamond" w:hAnsi="Garamond"/>
          <w:b/>
          <w:bCs/>
          <w:sz w:val="28"/>
          <w:szCs w:val="28"/>
        </w:rPr>
        <w:t>PRINCIPLES OF SUSTAINABLE TRAVEL AND TOURISM</w:t>
      </w: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  <w:b/>
          <w:sz w:val="26"/>
          <w:szCs w:val="26"/>
        </w:rPr>
      </w:pPr>
      <w:r w:rsidRPr="00F36CF0">
        <w:rPr>
          <w:rFonts w:ascii="Garamond" w:hAnsi="Garamond"/>
          <w:b/>
          <w:sz w:val="26"/>
          <w:szCs w:val="26"/>
        </w:rPr>
        <w:t>HRTM 156</w:t>
      </w: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F36CF0">
        <w:rPr>
          <w:rFonts w:ascii="Garamond" w:hAnsi="Garamond"/>
          <w:b/>
        </w:rPr>
        <w:t>Spring 2010</w:t>
      </w: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</w:rPr>
      </w:pP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</w:rPr>
      </w:pPr>
      <w:r w:rsidRPr="00F36CF0">
        <w:rPr>
          <w:rFonts w:ascii="Garamond" w:hAnsi="Garamond"/>
        </w:rPr>
        <w:t>Mon &amp; Wed 1:30-2:45 pm</w:t>
      </w:r>
    </w:p>
    <w:p w:rsidR="00996D0D" w:rsidRPr="00F36CF0" w:rsidRDefault="00996D0D" w:rsidP="00996D0D">
      <w:pPr>
        <w:autoSpaceDE w:val="0"/>
        <w:autoSpaceDN w:val="0"/>
        <w:adjustRightInd w:val="0"/>
        <w:jc w:val="center"/>
        <w:rPr>
          <w:rFonts w:ascii="Garamond" w:hAnsi="Garamond"/>
        </w:rPr>
      </w:pPr>
      <w:smartTag w:uri="urn:schemas-microsoft-com:office:smarttags" w:element="place">
        <w:smartTag w:uri="urn:schemas-microsoft-com:office:smarttags" w:element="PlaceName">
          <w:r w:rsidRPr="00F36CF0">
            <w:rPr>
              <w:rFonts w:ascii="Garamond" w:hAnsi="Garamond"/>
            </w:rPr>
            <w:t>Boccardo</w:t>
          </w:r>
        </w:smartTag>
        <w:r w:rsidRPr="00F36CF0">
          <w:rPr>
            <w:rFonts w:ascii="Garamond" w:hAnsi="Garamond"/>
          </w:rPr>
          <w:t xml:space="preserve"> </w:t>
        </w:r>
        <w:smartTag w:uri="urn:schemas-microsoft-com:office:smarttags" w:element="PlaceName">
          <w:r w:rsidRPr="00F36CF0">
            <w:rPr>
              <w:rFonts w:ascii="Garamond" w:hAnsi="Garamond"/>
            </w:rPr>
            <w:t>Business</w:t>
          </w:r>
        </w:smartTag>
        <w:r w:rsidRPr="00F36CF0">
          <w:rPr>
            <w:rFonts w:ascii="Garamond" w:hAnsi="Garamond"/>
          </w:rPr>
          <w:t xml:space="preserve"> </w:t>
        </w:r>
        <w:smartTag w:uri="urn:schemas-microsoft-com:office:smarttags" w:element="PlaceType">
          <w:r w:rsidRPr="00F36CF0">
            <w:rPr>
              <w:rFonts w:ascii="Garamond" w:hAnsi="Garamond"/>
            </w:rPr>
            <w:t>Center</w:t>
          </w:r>
        </w:smartTag>
      </w:smartTag>
      <w:r w:rsidRPr="00F36CF0">
        <w:rPr>
          <w:rFonts w:ascii="Garamond" w:hAnsi="Garamond"/>
        </w:rPr>
        <w:t xml:space="preserve"> 225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Instructor: Ranjan Bandyopadhyay, MBA, Ph.D.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Office: SPX 53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Office Hours: Mon &amp; Wed 3:00-5:00 or by appointment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lang w:val="fr-FR"/>
        </w:rPr>
      </w:pPr>
      <w:r w:rsidRPr="00F36CF0">
        <w:rPr>
          <w:rFonts w:ascii="Garamond" w:hAnsi="Garamond"/>
          <w:lang w:val="fr-FR"/>
        </w:rPr>
        <w:t>Phone: 408.924.3002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lang w:val="fr-FR"/>
        </w:rPr>
      </w:pPr>
      <w:r w:rsidRPr="00F36CF0">
        <w:rPr>
          <w:rFonts w:ascii="Garamond" w:hAnsi="Garamond"/>
          <w:lang w:val="fr-FR"/>
        </w:rPr>
        <w:t>E-mail: Ranjan.Bandyopadhyay@sjsu.edu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Cs/>
        </w:rPr>
      </w:pPr>
      <w:r w:rsidRPr="00F36CF0">
        <w:rPr>
          <w:rFonts w:ascii="Garamond" w:hAnsi="Garamond"/>
          <w:bCs/>
        </w:rPr>
        <w:t xml:space="preserve">Department </w:t>
      </w:r>
      <w:proofErr w:type="gramStart"/>
      <w:r w:rsidRPr="00F36CF0">
        <w:rPr>
          <w:rFonts w:ascii="Garamond" w:hAnsi="Garamond"/>
          <w:bCs/>
        </w:rPr>
        <w:t>Website :</w:t>
      </w:r>
      <w:proofErr w:type="gramEnd"/>
      <w:r w:rsidRPr="00F36CF0">
        <w:rPr>
          <w:rFonts w:ascii="Garamond" w:hAnsi="Garamond"/>
          <w:bCs/>
        </w:rPr>
        <w:t xml:space="preserve"> www.sjsu.edu/hrtm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Catalog Description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Examination of travel and tourism as it relates to tourist motivations, hospitality and destination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management</w:t>
      </w:r>
      <w:proofErr w:type="gramEnd"/>
      <w:r w:rsidRPr="00F36CF0">
        <w:rPr>
          <w:rFonts w:ascii="Garamond" w:hAnsi="Garamond"/>
        </w:rPr>
        <w:t xml:space="preserve">. </w:t>
      </w:r>
      <w:proofErr w:type="gramStart"/>
      <w:r w:rsidRPr="00F36CF0">
        <w:rPr>
          <w:rFonts w:ascii="Garamond" w:hAnsi="Garamond"/>
        </w:rPr>
        <w:t>The impact of tourism on the physical, cultural and economic environment.</w:t>
      </w:r>
      <w:proofErr w:type="gramEnd"/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Course Objectives</w:t>
      </w:r>
    </w:p>
    <w:p w:rsidR="00996D0D" w:rsidRPr="00F36CF0" w:rsidRDefault="00996D0D" w:rsidP="00996D0D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define the phenomenon of tourism, and develop an understanding of the terms and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concepts</w:t>
      </w:r>
      <w:proofErr w:type="gramEnd"/>
      <w:r w:rsidRPr="00F36CF0">
        <w:rPr>
          <w:rFonts w:ascii="Garamond" w:hAnsi="Garamond"/>
        </w:rPr>
        <w:t xml:space="preserve"> in the field of travel and tourism.</w:t>
      </w:r>
    </w:p>
    <w:p w:rsidR="00996D0D" w:rsidRPr="00F36CF0" w:rsidRDefault="00996D0D" w:rsidP="00996D0D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identify factors influencing the demand for travel and tourism.</w:t>
      </w:r>
    </w:p>
    <w:p w:rsidR="00996D0D" w:rsidRPr="00F36CF0" w:rsidRDefault="00996D0D" w:rsidP="00996D0D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explain the need to plan, develop, and manage tourism so as to maximize its benefits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while</w:t>
      </w:r>
      <w:proofErr w:type="gramEnd"/>
      <w:r w:rsidRPr="00F36CF0">
        <w:rPr>
          <w:rFonts w:ascii="Garamond" w:hAnsi="Garamond"/>
        </w:rPr>
        <w:t xml:space="preserve"> minimizing its negative impacts on the social, cultural, physical and economic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environments</w:t>
      </w:r>
      <w:proofErr w:type="gramEnd"/>
      <w:r w:rsidRPr="00F36CF0">
        <w:rPr>
          <w:rFonts w:ascii="Garamond" w:hAnsi="Garamond"/>
        </w:rPr>
        <w:t>.</w:t>
      </w:r>
    </w:p>
    <w:p w:rsidR="00996D0D" w:rsidRPr="00F36CF0" w:rsidRDefault="00996D0D" w:rsidP="00996D0D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provide students an opportunity to practically explore issues related to a travel and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tourism</w:t>
      </w:r>
      <w:proofErr w:type="gramEnd"/>
      <w:r w:rsidRPr="00F36CF0">
        <w:rPr>
          <w:rFonts w:ascii="Garamond" w:hAnsi="Garamond"/>
        </w:rPr>
        <w:t xml:space="preserve"> destination of their choice.</w:t>
      </w:r>
    </w:p>
    <w:p w:rsidR="00996D0D" w:rsidRPr="00F36CF0" w:rsidRDefault="00996D0D" w:rsidP="00996D0D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help students understand the cultural background of a destination that is essential in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planning</w:t>
      </w:r>
      <w:proofErr w:type="gramEnd"/>
      <w:r w:rsidRPr="00F36CF0">
        <w:rPr>
          <w:rFonts w:ascii="Garamond" w:hAnsi="Garamond"/>
        </w:rPr>
        <w:t xml:space="preserve"> successful marketing strategies.</w:t>
      </w:r>
    </w:p>
    <w:p w:rsidR="00996D0D" w:rsidRPr="00F36CF0" w:rsidRDefault="00996D0D" w:rsidP="00996D0D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help students understand examples of how cultures influence tourist behavior and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decision</w:t>
      </w:r>
      <w:proofErr w:type="gramEnd"/>
      <w:r w:rsidRPr="00F36CF0">
        <w:rPr>
          <w:rFonts w:ascii="Garamond" w:hAnsi="Garamond"/>
        </w:rPr>
        <w:t xml:space="preserve"> making.</w:t>
      </w:r>
    </w:p>
    <w:p w:rsidR="00996D0D" w:rsidRPr="00F36CF0" w:rsidRDefault="00996D0D" w:rsidP="00996D0D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To help students understand the concept of ‘sustainable development.’</w:t>
      </w:r>
    </w:p>
    <w:p w:rsidR="00996D0D" w:rsidRPr="00F36CF0" w:rsidRDefault="00996D0D" w:rsidP="00996D0D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This course is based on a multi-disciplinary perspective, drawing on disciplines such as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            </w:t>
      </w:r>
      <w:proofErr w:type="gramStart"/>
      <w:r w:rsidRPr="00F36CF0">
        <w:rPr>
          <w:rFonts w:ascii="Garamond" w:hAnsi="Garamond"/>
        </w:rPr>
        <w:t>anthropology</w:t>
      </w:r>
      <w:proofErr w:type="gramEnd"/>
      <w:r w:rsidRPr="00F36CF0">
        <w:rPr>
          <w:rFonts w:ascii="Garamond" w:hAnsi="Garamond"/>
        </w:rPr>
        <w:t>, history, culture, geography, political science and sociology.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Method of Instruction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My goal in this course is to challenge students to learn about the tourism phenomenon, and the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concepts</w:t>
      </w:r>
      <w:proofErr w:type="gramEnd"/>
      <w:r w:rsidRPr="00F36CF0">
        <w:rPr>
          <w:rFonts w:ascii="Garamond" w:hAnsi="Garamond"/>
        </w:rPr>
        <w:t xml:space="preserve"> and definitions of the essential cultural components that promote tourism. Instruction in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the</w:t>
      </w:r>
      <w:proofErr w:type="gramEnd"/>
      <w:r w:rsidRPr="00F36CF0">
        <w:rPr>
          <w:rFonts w:ascii="Garamond" w:hAnsi="Garamond"/>
        </w:rPr>
        <w:t xml:space="preserve"> course will rely primarily on lectures, discussion, readings and case studies.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lastRenderedPageBreak/>
        <w:t>Attendance and Participation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Students are expected to attend all classes. Class attendance will not only improve the students’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chances</w:t>
      </w:r>
      <w:proofErr w:type="gramEnd"/>
      <w:r w:rsidRPr="00F36CF0">
        <w:rPr>
          <w:rFonts w:ascii="Garamond" w:hAnsi="Garamond"/>
        </w:rPr>
        <w:t xml:space="preserve"> of success on the assignments, but also on the job upon graduation. Students are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expected</w:t>
      </w:r>
      <w:proofErr w:type="gramEnd"/>
      <w:r w:rsidRPr="00F36CF0">
        <w:rPr>
          <w:rFonts w:ascii="Garamond" w:hAnsi="Garamond"/>
        </w:rPr>
        <w:t xml:space="preserve"> to come to class having read the assignment for that day and prepared to participate in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class</w:t>
      </w:r>
      <w:proofErr w:type="gramEnd"/>
      <w:r w:rsidRPr="00F36CF0">
        <w:rPr>
          <w:rFonts w:ascii="Garamond" w:hAnsi="Garamond"/>
        </w:rPr>
        <w:t xml:space="preserve"> discussion on that topic. 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Assignments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Students will be given assignments that involve applying the material covered in class. 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There will be two exams – mid-term and final. Also, there will be a research paper.</w:t>
      </w:r>
    </w:p>
    <w:p w:rsidR="00996D0D" w:rsidRPr="00F36CF0" w:rsidRDefault="00996D0D" w:rsidP="00996D0D">
      <w:pPr>
        <w:autoSpaceDE w:val="0"/>
        <w:autoSpaceDN w:val="0"/>
        <w:adjustRightInd w:val="0"/>
        <w:ind w:firstLine="720"/>
        <w:rPr>
          <w:rFonts w:ascii="Garamond" w:hAnsi="Garamond"/>
        </w:rPr>
      </w:pPr>
      <w:proofErr w:type="gramStart"/>
      <w:r w:rsidRPr="00F36CF0">
        <w:rPr>
          <w:rFonts w:ascii="Garamond" w:hAnsi="Garamond"/>
          <w:i/>
          <w:u w:val="single"/>
        </w:rPr>
        <w:t>Midterm Exam</w:t>
      </w:r>
      <w:r w:rsidRPr="00F36CF0">
        <w:rPr>
          <w:rFonts w:ascii="Garamond" w:hAnsi="Garamond"/>
        </w:rPr>
        <w:t>.</w:t>
      </w:r>
      <w:proofErr w:type="gramEnd"/>
      <w:r w:rsidRPr="00F36CF0">
        <w:rPr>
          <w:rFonts w:ascii="Garamond" w:hAnsi="Garamond"/>
        </w:rPr>
        <w:t xml:space="preserve"> The midterm exam will carry a maximum of 100 points. The exam will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consist</w:t>
      </w:r>
      <w:proofErr w:type="gramEnd"/>
      <w:r w:rsidRPr="00F36CF0">
        <w:rPr>
          <w:rFonts w:ascii="Garamond" w:hAnsi="Garamond"/>
        </w:rPr>
        <w:t xml:space="preserve"> of 10 short essay type questions (no multiple-choice or true-false).</w:t>
      </w:r>
    </w:p>
    <w:p w:rsidR="00996D0D" w:rsidRPr="00F36CF0" w:rsidRDefault="00996D0D" w:rsidP="00996D0D">
      <w:pPr>
        <w:autoSpaceDE w:val="0"/>
        <w:autoSpaceDN w:val="0"/>
        <w:adjustRightInd w:val="0"/>
        <w:ind w:firstLine="720"/>
        <w:rPr>
          <w:rFonts w:ascii="Garamond" w:hAnsi="Garamond"/>
        </w:rPr>
      </w:pPr>
      <w:proofErr w:type="gramStart"/>
      <w:r w:rsidRPr="00F36CF0">
        <w:rPr>
          <w:rFonts w:ascii="Garamond" w:hAnsi="Garamond"/>
          <w:i/>
          <w:u w:val="single"/>
        </w:rPr>
        <w:t>Final Exam</w:t>
      </w:r>
      <w:r w:rsidRPr="00F36CF0">
        <w:rPr>
          <w:rFonts w:ascii="Garamond" w:hAnsi="Garamond"/>
        </w:rPr>
        <w:t>.</w:t>
      </w:r>
      <w:proofErr w:type="gramEnd"/>
      <w:r w:rsidRPr="00F36CF0">
        <w:rPr>
          <w:rFonts w:ascii="Garamond" w:hAnsi="Garamond"/>
        </w:rPr>
        <w:t xml:space="preserve"> The final exam will carry a maximum of 100 points (will be all inclusive). The exam will consist of 10 short essay type questions (no multiple-choice or true-false). </w:t>
      </w:r>
    </w:p>
    <w:p w:rsidR="00996D0D" w:rsidRPr="00F36CF0" w:rsidRDefault="00996D0D" w:rsidP="00996D0D">
      <w:pPr>
        <w:autoSpaceDE w:val="0"/>
        <w:autoSpaceDN w:val="0"/>
        <w:adjustRightInd w:val="0"/>
        <w:ind w:firstLine="720"/>
        <w:rPr>
          <w:rFonts w:ascii="Garamond" w:hAnsi="Garamond"/>
        </w:rPr>
      </w:pPr>
      <w:proofErr w:type="gramStart"/>
      <w:r w:rsidRPr="00F36CF0">
        <w:rPr>
          <w:rFonts w:ascii="Garamond" w:hAnsi="Garamond"/>
          <w:i/>
          <w:u w:val="single"/>
        </w:rPr>
        <w:t>Research Paper</w:t>
      </w:r>
      <w:r w:rsidRPr="00F36CF0">
        <w:rPr>
          <w:rFonts w:ascii="Garamond" w:hAnsi="Garamond"/>
        </w:rPr>
        <w:t>.</w:t>
      </w:r>
      <w:proofErr w:type="gramEnd"/>
      <w:r w:rsidRPr="00F36CF0">
        <w:rPr>
          <w:rFonts w:ascii="Garamond" w:hAnsi="Garamond"/>
        </w:rPr>
        <w:t xml:space="preserve"> The research paper will carry a maximum of 100 points, and will enable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F36CF0">
        <w:rPr>
          <w:rFonts w:ascii="Garamond" w:hAnsi="Garamond"/>
        </w:rPr>
        <w:t>students</w:t>
      </w:r>
      <w:proofErr w:type="gramEnd"/>
      <w:r w:rsidRPr="00F36CF0">
        <w:rPr>
          <w:rFonts w:ascii="Garamond" w:hAnsi="Garamond"/>
        </w:rPr>
        <w:t xml:space="preserve"> to apply course material to problems pertinent to the tourism industry.</w:t>
      </w:r>
    </w:p>
    <w:p w:rsidR="00996D0D" w:rsidRPr="00F36CF0" w:rsidRDefault="00996D0D" w:rsidP="00996D0D">
      <w:pPr>
        <w:autoSpaceDE w:val="0"/>
        <w:autoSpaceDN w:val="0"/>
        <w:adjustRightInd w:val="0"/>
        <w:ind w:firstLine="720"/>
        <w:rPr>
          <w:rFonts w:ascii="Garamond" w:hAnsi="Garamond"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Grading Scheme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Participation in Class:   20%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Mid-term Exam:           25%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Final Exam:                  25%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 xml:space="preserve">Research Paper:          </w:t>
      </w:r>
      <w:r w:rsidRPr="00F36CF0">
        <w:rPr>
          <w:rFonts w:ascii="Garamond" w:hAnsi="Garamond"/>
          <w:u w:val="single"/>
        </w:rPr>
        <w:t xml:space="preserve">  30%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u w:val="single"/>
        </w:rPr>
      </w:pPr>
      <w:r w:rsidRPr="00F36CF0">
        <w:rPr>
          <w:rFonts w:ascii="Garamond" w:hAnsi="Garamond"/>
        </w:rPr>
        <w:t xml:space="preserve">                                    </w:t>
      </w:r>
      <w:r w:rsidRPr="00F36CF0">
        <w:rPr>
          <w:rFonts w:ascii="Garamond" w:hAnsi="Garamond"/>
          <w:u w:val="single"/>
        </w:rPr>
        <w:t>100%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F36CF0">
        <w:rPr>
          <w:rFonts w:ascii="Garamond" w:hAnsi="Garamond"/>
          <w:b/>
          <w:bCs/>
        </w:rPr>
        <w:t>Grading Scale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A+ = 96.5-100%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A = 92.5-96.4%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A- = 89.5-92.4%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B+ = 86.5-89.4%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B = 82.5-86.4%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B- = 79.5-82.4%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C+ = 76.5%-79.4%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C = 72.5%-76.4%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C- = 69.5%-72.4%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D+ = 66.5%-69.4%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D = 62.5%-66.4%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D- = 59.5%-62.4%</w:t>
      </w:r>
    </w:p>
    <w:p w:rsidR="00996D0D" w:rsidRPr="00F36CF0" w:rsidRDefault="00996D0D" w:rsidP="00996D0D">
      <w:pPr>
        <w:rPr>
          <w:rFonts w:ascii="Garamond" w:hAnsi="Garamond"/>
        </w:rPr>
      </w:pPr>
      <w:r w:rsidRPr="00F36CF0">
        <w:rPr>
          <w:rFonts w:ascii="Garamond" w:hAnsi="Garamond"/>
        </w:rPr>
        <w:t>F = &lt;59.5%</w:t>
      </w:r>
    </w:p>
    <w:p w:rsidR="00996D0D" w:rsidRPr="00F36CF0" w:rsidRDefault="00996D0D" w:rsidP="00996D0D">
      <w:pPr>
        <w:rPr>
          <w:rFonts w:ascii="Garamond" w:hAnsi="Garamond"/>
        </w:rPr>
      </w:pPr>
    </w:p>
    <w:p w:rsidR="00996D0D" w:rsidRPr="00F36CF0" w:rsidRDefault="00996D0D" w:rsidP="00996D0D">
      <w:pPr>
        <w:pageBreakBefore/>
        <w:tabs>
          <w:tab w:val="left" w:pos="2160"/>
        </w:tabs>
        <w:autoSpaceDE w:val="0"/>
        <w:autoSpaceDN w:val="0"/>
        <w:adjustRightInd w:val="0"/>
        <w:snapToGrid w:val="0"/>
        <w:spacing w:line="480" w:lineRule="auto"/>
        <w:jc w:val="center"/>
        <w:outlineLvl w:val="0"/>
        <w:rPr>
          <w:rFonts w:ascii="Garamond" w:hAnsi="Garamond"/>
          <w:b/>
          <w:color w:val="000000"/>
          <w:sz w:val="28"/>
          <w:szCs w:val="28"/>
        </w:rPr>
      </w:pPr>
      <w:r w:rsidRPr="00F36CF0">
        <w:rPr>
          <w:rFonts w:ascii="Garamond" w:hAnsi="Garamond"/>
          <w:b/>
          <w:color w:val="000000"/>
          <w:sz w:val="28"/>
          <w:szCs w:val="28"/>
        </w:rPr>
        <w:lastRenderedPageBreak/>
        <w:t>COURSE SCHEDULE</w:t>
      </w:r>
    </w:p>
    <w:tbl>
      <w:tblPr>
        <w:tblW w:w="0" w:type="auto"/>
        <w:tblInd w:w="117" w:type="dxa"/>
        <w:tblLayout w:type="fixed"/>
        <w:tblLook w:val="0000"/>
      </w:tblPr>
      <w:tblGrid>
        <w:gridCol w:w="1791"/>
        <w:gridCol w:w="4500"/>
        <w:gridCol w:w="2520"/>
      </w:tblGrid>
      <w:tr w:rsidR="00996D0D" w:rsidRPr="00F36CF0" w:rsidTr="00C83692">
        <w:trPr>
          <w:trHeight w:val="445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F36CF0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Dates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F36CF0">
              <w:rPr>
                <w:rFonts w:ascii="Garamond" w:hAnsi="Garamond"/>
                <w:b/>
                <w:bCs/>
                <w:color w:val="000000"/>
              </w:rPr>
              <w:t xml:space="preserve">Topics of Discussion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F36CF0">
                  <w:rPr>
                    <w:rFonts w:ascii="Garamond" w:hAnsi="Garamond"/>
                    <w:b/>
                    <w:bCs/>
                    <w:color w:val="000000"/>
                  </w:rPr>
                  <w:t>Readings</w:t>
                </w:r>
              </w:smartTag>
            </w:smartTag>
            <w:r w:rsidRPr="00F36CF0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996D0D" w:rsidRPr="00F36CF0" w:rsidTr="00856873">
        <w:trPr>
          <w:trHeight w:val="427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27 Jan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6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Introduction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856873">
        <w:trPr>
          <w:trHeight w:val="553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1 Feb </w:t>
            </w:r>
          </w:p>
          <w:p w:rsidR="00996D0D" w:rsidRPr="00F36CF0" w:rsidRDefault="00996D0D" w:rsidP="00856873">
            <w:pPr>
              <w:shd w:val="clear" w:color="auto" w:fill="E0E0E0"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3 Feb 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856873" w:rsidP="00856873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bCs/>
                <w:color w:val="000000"/>
                <w:sz w:val="22"/>
                <w:szCs w:val="22"/>
              </w:rPr>
              <w:t>The Tourism Phenomenon</w:t>
            </w:r>
          </w:p>
          <w:p w:rsidR="00856873" w:rsidRPr="00F36CF0" w:rsidRDefault="00856873" w:rsidP="00856873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No class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856873">
        <w:trPr>
          <w:trHeight w:val="463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8 Feb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10 Feb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bCs/>
                <w:color w:val="000000"/>
                <w:sz w:val="22"/>
                <w:szCs w:val="22"/>
              </w:rPr>
              <w:t>Destination Planning and Development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508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15 Feb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17 Feb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C5" w:rsidRPr="00F36CF0" w:rsidRDefault="00322BC5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No class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The Economic Impacts of Tourism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535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22 Feb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2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4 Feb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The Environmental Impacts of Tourism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535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1 Mar</w:t>
            </w:r>
          </w:p>
          <w:p w:rsidR="00856873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3 Mar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8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The Social &amp; Cultural Impacts of Tourism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562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8 Mar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996D0D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10 Mar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The Social &amp; Cultural Impacts of Tourism </w:t>
            </w:r>
          </w:p>
          <w:p w:rsidR="00322BC5" w:rsidRPr="00F36CF0" w:rsidRDefault="00322BC5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No class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490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1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5 Mar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1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7 Mar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Sustainable Tourism Development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652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22 Mar</w:t>
            </w:r>
          </w:p>
          <w:p w:rsidR="00856873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24 Mar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8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322BC5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Review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b/>
                <w:color w:val="000000"/>
                <w:sz w:val="22"/>
                <w:szCs w:val="22"/>
              </w:rPr>
              <w:t>Mid-term Exam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562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2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9 Mar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996D0D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31 Mar</w:t>
            </w:r>
            <w:r w:rsidR="00996D0D"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996D0D" w:rsidRPr="00F36CF0" w:rsidRDefault="00322BC5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Spring Break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355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 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5 Apr</w:t>
            </w:r>
          </w:p>
          <w:p w:rsidR="00856873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  7 Apr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C5" w:rsidRPr="00F36CF0" w:rsidRDefault="00322BC5" w:rsidP="00322BC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Heritage Tourism</w:t>
            </w:r>
          </w:p>
          <w:p w:rsidR="00996D0D" w:rsidRPr="00F36CF0" w:rsidRDefault="00996D0D" w:rsidP="00322BC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591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12 Apr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  <w:lang w:val="fr-FR"/>
              </w:rPr>
              <w:t>1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  <w:lang w:val="fr-FR"/>
              </w:rPr>
              <w:t>4 Apr</w:t>
            </w: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  <w:lang w:val="fr-FR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322BC5" w:rsidP="00322BC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Nostalgia and Tourism</w:t>
            </w:r>
          </w:p>
          <w:p w:rsidR="00322BC5" w:rsidRPr="00F36CF0" w:rsidRDefault="00322BC5" w:rsidP="00322BC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  <w:shd w:val="clear" w:color="auto" w:fill="E0E0E0"/>
              </w:rPr>
              <w:t>No Class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580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1</w:t>
            </w:r>
            <w:r w:rsidR="00856873" w:rsidRPr="00F36CF0">
              <w:rPr>
                <w:rFonts w:ascii="Garamond" w:hAnsi="Garamond"/>
                <w:color w:val="000000"/>
                <w:sz w:val="22"/>
                <w:szCs w:val="22"/>
              </w:rPr>
              <w:t>9 Apr</w:t>
            </w: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>21 Apr</w:t>
            </w: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>From Social Justice to an Ethics of Care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322BC5">
        <w:trPr>
          <w:trHeight w:val="553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2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>6 Apr</w:t>
            </w:r>
          </w:p>
          <w:p w:rsidR="00996D0D" w:rsidRPr="00F36CF0" w:rsidRDefault="00856873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28 Apr</w:t>
            </w:r>
            <w:r w:rsidR="00996D0D"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3692" w:rsidRPr="00F36CF0" w:rsidRDefault="00C83692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996D0D" w:rsidRPr="00F36CF0" w:rsidRDefault="00996D0D" w:rsidP="00C83692">
            <w:pPr>
              <w:shd w:val="clear" w:color="auto" w:fill="D9D9D9"/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  <w:r w:rsidRPr="00F36CF0">
              <w:rPr>
                <w:rFonts w:ascii="Garamond" w:hAnsi="Garamond"/>
                <w:b/>
                <w:sz w:val="22"/>
                <w:szCs w:val="22"/>
              </w:rPr>
              <w:t>Research Paper Due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F36CF0">
        <w:trPr>
          <w:trHeight w:val="490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F36CF0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 xml:space="preserve">  3 May</w:t>
            </w: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96D0D" w:rsidRPr="00F36CF0" w:rsidRDefault="00856873" w:rsidP="00F36CF0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  5 May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>Presentations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36CF0">
              <w:rPr>
                <w:rFonts w:ascii="Garamond" w:hAnsi="Garamond"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337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>10 May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>12 May</w:t>
            </w:r>
            <w:r w:rsidRPr="00F36CF0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tabs>
                <w:tab w:val="left" w:pos="357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>Presentations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  <w:r w:rsidRPr="00F36CF0">
              <w:rPr>
                <w:rFonts w:ascii="Garamond" w:hAnsi="Garamond"/>
                <w:b/>
                <w:sz w:val="22"/>
                <w:szCs w:val="22"/>
              </w:rPr>
              <w:t xml:space="preserve">           -</w:t>
            </w:r>
          </w:p>
        </w:tc>
      </w:tr>
      <w:tr w:rsidR="00996D0D" w:rsidRPr="00F36CF0" w:rsidTr="00C83692">
        <w:trPr>
          <w:trHeight w:val="355"/>
        </w:trPr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36CF0">
              <w:rPr>
                <w:rFonts w:ascii="Garamond" w:hAnsi="Garamond"/>
                <w:sz w:val="22"/>
                <w:szCs w:val="22"/>
              </w:rPr>
              <w:t xml:space="preserve"> 1</w:t>
            </w:r>
            <w:r w:rsidR="00856873" w:rsidRPr="00F36CF0">
              <w:rPr>
                <w:rFonts w:ascii="Garamond" w:hAnsi="Garamond"/>
                <w:sz w:val="22"/>
                <w:szCs w:val="22"/>
              </w:rPr>
              <w:t>5 May</w:t>
            </w:r>
          </w:p>
          <w:p w:rsidR="00996D0D" w:rsidRPr="00F36CF0" w:rsidRDefault="00996D0D" w:rsidP="00C83692">
            <w:pPr>
              <w:autoSpaceDE w:val="0"/>
              <w:autoSpaceDN w:val="0"/>
              <w:adjustRightInd w:val="0"/>
              <w:spacing w:line="120" w:lineRule="exac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  <w:r w:rsidRPr="00F36CF0">
              <w:rPr>
                <w:rFonts w:ascii="Garamond" w:hAnsi="Garamond"/>
                <w:b/>
                <w:sz w:val="22"/>
                <w:szCs w:val="22"/>
              </w:rPr>
              <w:t>Final Exam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0D" w:rsidRPr="00F36CF0" w:rsidRDefault="00996D0D" w:rsidP="00C8369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96D0D" w:rsidRPr="00F36CF0" w:rsidRDefault="00996D0D" w:rsidP="00996D0D">
      <w:pPr>
        <w:autoSpaceDE w:val="0"/>
        <w:autoSpaceDN w:val="0"/>
        <w:adjustRightInd w:val="0"/>
        <w:spacing w:line="80" w:lineRule="exact"/>
        <w:rPr>
          <w:rFonts w:ascii="Garamond" w:hAnsi="Garamond"/>
          <w:color w:val="000000"/>
          <w:sz w:val="22"/>
          <w:szCs w:val="22"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F36CF0">
        <w:rPr>
          <w:rFonts w:ascii="Garamond" w:hAnsi="Garamond"/>
          <w:color w:val="000000"/>
          <w:sz w:val="22"/>
          <w:szCs w:val="22"/>
        </w:rPr>
        <w:t>* Schedule may change at the discretion of the instructor. Any changes will be communicated to the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F36CF0">
        <w:rPr>
          <w:rFonts w:ascii="Garamond" w:hAnsi="Garamond"/>
          <w:color w:val="000000"/>
          <w:sz w:val="22"/>
          <w:szCs w:val="22"/>
        </w:rPr>
        <w:t xml:space="preserve">   </w:t>
      </w:r>
      <w:proofErr w:type="gramStart"/>
      <w:r w:rsidRPr="00F36CF0">
        <w:rPr>
          <w:rFonts w:ascii="Garamond" w:hAnsi="Garamond"/>
          <w:color w:val="000000"/>
          <w:sz w:val="22"/>
          <w:szCs w:val="22"/>
        </w:rPr>
        <w:t>students</w:t>
      </w:r>
      <w:proofErr w:type="gramEnd"/>
      <w:r w:rsidRPr="00F36CF0">
        <w:rPr>
          <w:rFonts w:ascii="Garamond" w:hAnsi="Garamond"/>
          <w:color w:val="000000"/>
          <w:sz w:val="22"/>
          <w:szCs w:val="22"/>
        </w:rPr>
        <w:t xml:space="preserve"> in as timely a manner as possible. 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</w:p>
    <w:p w:rsidR="00996D0D" w:rsidRPr="00F36CF0" w:rsidRDefault="00996D0D" w:rsidP="00996D0D">
      <w:pPr>
        <w:rPr>
          <w:rFonts w:ascii="Garamond" w:hAnsi="Garamond"/>
          <w:b/>
        </w:rPr>
      </w:pPr>
      <w:r w:rsidRPr="00F36CF0">
        <w:rPr>
          <w:rFonts w:ascii="Garamond" w:hAnsi="Garamond"/>
          <w:b/>
        </w:rPr>
        <w:br w:type="page"/>
      </w:r>
      <w:r w:rsidRPr="00F36CF0">
        <w:rPr>
          <w:rFonts w:ascii="Garamond" w:hAnsi="Garamond"/>
          <w:b/>
        </w:rPr>
        <w:lastRenderedPageBreak/>
        <w:t>University Policies</w:t>
      </w:r>
    </w:p>
    <w:p w:rsidR="00996D0D" w:rsidRPr="00F36CF0" w:rsidRDefault="00996D0D" w:rsidP="00996D0D">
      <w:pPr>
        <w:rPr>
          <w:rFonts w:ascii="Garamond" w:hAnsi="Garamond"/>
          <w:b/>
        </w:rPr>
      </w:pPr>
      <w:r w:rsidRPr="00F36CF0">
        <w:rPr>
          <w:rFonts w:ascii="Garamond" w:hAnsi="Garamond"/>
        </w:rPr>
        <w:br/>
      </w:r>
      <w:r w:rsidRPr="00F36CF0">
        <w:rPr>
          <w:rFonts w:ascii="Garamond" w:hAnsi="Garamond"/>
          <w:b/>
        </w:rPr>
        <w:t>Academic Integrity Statement (from Office of Judicial Affairs):</w:t>
      </w:r>
    </w:p>
    <w:p w:rsidR="00996D0D" w:rsidRPr="00F36CF0" w:rsidRDefault="00996D0D" w:rsidP="00996D0D">
      <w:pPr>
        <w:rPr>
          <w:rFonts w:ascii="Garamond" w:hAnsi="Garamond"/>
        </w:rPr>
      </w:pPr>
      <w:r w:rsidRPr="00F36CF0">
        <w:rPr>
          <w:rFonts w:ascii="Garamond" w:hAnsi="Garamond"/>
        </w:rPr>
        <w:t xml:space="preserve">“Your own commitment to learning, as evidenced by your enrollment at </w:t>
      </w:r>
      <w:smartTag w:uri="urn:schemas-microsoft-com:office:smarttags" w:element="place">
        <w:smartTag w:uri="urn:schemas-microsoft-com:office:smarttags" w:element="PlaceName">
          <w:r w:rsidRPr="00F36CF0">
            <w:rPr>
              <w:rFonts w:ascii="Garamond" w:hAnsi="Garamond"/>
            </w:rPr>
            <w:t>San José</w:t>
          </w:r>
        </w:smartTag>
        <w:r w:rsidRPr="00F36CF0">
          <w:rPr>
            <w:rFonts w:ascii="Garamond" w:hAnsi="Garamond"/>
          </w:rPr>
          <w:t xml:space="preserve"> </w:t>
        </w:r>
        <w:smartTag w:uri="urn:schemas-microsoft-com:office:smarttags" w:element="PlaceType">
          <w:r w:rsidRPr="00F36CF0">
            <w:rPr>
              <w:rFonts w:ascii="Garamond" w:hAnsi="Garamond"/>
            </w:rPr>
            <w:t>State</w:t>
          </w:r>
        </w:smartTag>
        <w:r w:rsidRPr="00F36CF0">
          <w:rPr>
            <w:rFonts w:ascii="Garamond" w:hAnsi="Garamond"/>
          </w:rPr>
          <w:t xml:space="preserve"> </w:t>
        </w:r>
        <w:smartTag w:uri="urn:schemas-microsoft-com:office:smarttags" w:element="PlaceType">
          <w:r w:rsidRPr="00F36CF0">
            <w:rPr>
              <w:rFonts w:ascii="Garamond" w:hAnsi="Garamond"/>
            </w:rPr>
            <w:t>University</w:t>
          </w:r>
        </w:smartTag>
      </w:smartTag>
      <w:r w:rsidRPr="00F36CF0">
        <w:rPr>
          <w:rFonts w:ascii="Garamond" w:hAnsi="Garamond"/>
        </w:rPr>
        <w:t xml:space="preserve"> and the University’s Academic Integrity Policy requires you to be honest in all your academic course work. </w:t>
      </w:r>
      <w:proofErr w:type="gramStart"/>
      <w:r w:rsidRPr="00F36CF0">
        <w:rPr>
          <w:rFonts w:ascii="Garamond" w:hAnsi="Garamond"/>
        </w:rPr>
        <w:t>Faculty are</w:t>
      </w:r>
      <w:proofErr w:type="gramEnd"/>
      <w:r w:rsidRPr="00F36CF0">
        <w:rPr>
          <w:rFonts w:ascii="Garamond" w:hAnsi="Garamond"/>
        </w:rPr>
        <w:t xml:space="preserve"> required to report all infractions to the Office of Judicial Affairs. The policy on can be found at </w:t>
      </w:r>
      <w:hyperlink r:id="rId7" w:anchor="_blank" w:history="1">
        <w:r w:rsidRPr="00F36CF0">
          <w:rPr>
            <w:rStyle w:val="Hyperlink"/>
            <w:rFonts w:ascii="Garamond" w:hAnsi="Garamond"/>
          </w:rPr>
          <w:t>http://www2.sjsu.edu/senate/S04-12.pdf</w:t>
        </w:r>
      </w:hyperlink>
    </w:p>
    <w:p w:rsidR="00996D0D" w:rsidRPr="00F36CF0" w:rsidRDefault="00996D0D" w:rsidP="00996D0D">
      <w:pPr>
        <w:rPr>
          <w:rFonts w:ascii="Garamond" w:hAnsi="Garamond"/>
          <w:b/>
        </w:rPr>
      </w:pPr>
      <w:r w:rsidRPr="00F36CF0">
        <w:rPr>
          <w:rFonts w:ascii="Garamond" w:hAnsi="Garamond"/>
        </w:rPr>
        <w:br/>
      </w:r>
      <w:r w:rsidRPr="00F36CF0">
        <w:rPr>
          <w:rFonts w:ascii="Garamond" w:hAnsi="Garamond"/>
          <w:b/>
        </w:rPr>
        <w:t>Campus Policy in Compliance with the Americans with Disabilities Act: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  <w:r w:rsidRPr="00F36CF0">
        <w:rPr>
          <w:rFonts w:ascii="Garamond" w:hAnsi="Garamond"/>
        </w:rPr>
        <w:t>“If you need course adaptations or accommodations because of a disability, or if you need special arrangements in case the building must be evacuated, please make an appointment with me as soon as possible, or see me during office hours. Presidential Directive 97-03 requires that students with disabilities register with DRC to establish a record of their disability.”</w:t>
      </w:r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</w:p>
    <w:p w:rsidR="00996D0D" w:rsidRPr="00F36CF0" w:rsidRDefault="00996D0D" w:rsidP="00996D0D">
      <w:pPr>
        <w:pStyle w:val="BodyText"/>
        <w:rPr>
          <w:rFonts w:ascii="Garamond" w:hAnsi="Garamond" w:cs="Times New Roman"/>
          <w:b/>
          <w:bCs/>
          <w:sz w:val="24"/>
          <w:szCs w:val="24"/>
        </w:rPr>
      </w:pPr>
      <w:r w:rsidRPr="00F36CF0">
        <w:rPr>
          <w:rFonts w:ascii="Garamond" w:hAnsi="Garamond" w:cs="Times New Roman"/>
          <w:b/>
          <w:bCs/>
          <w:sz w:val="24"/>
          <w:szCs w:val="24"/>
        </w:rPr>
        <w:t>Library and Online Research Requirement</w:t>
      </w:r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  <w:r w:rsidRPr="00F36CF0">
        <w:rPr>
          <w:rFonts w:ascii="Garamond" w:hAnsi="Garamond" w:cs="Times New Roman"/>
          <w:sz w:val="24"/>
          <w:szCs w:val="24"/>
        </w:rPr>
        <w:t>Library and online research are encouraged to complete this course.</w:t>
      </w:r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  <w:r w:rsidRPr="00F36CF0">
        <w:rPr>
          <w:rFonts w:ascii="Garamond" w:hAnsi="Garamond" w:cs="Times New Roman"/>
          <w:sz w:val="24"/>
          <w:szCs w:val="24"/>
        </w:rPr>
        <w:t xml:space="preserve">Paul Kauppila - Reference Librarian </w:t>
      </w:r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  <w:hyperlink r:id="rId8" w:history="1">
        <w:r w:rsidRPr="00F36CF0">
          <w:rPr>
            <w:rStyle w:val="Hyperlink"/>
            <w:rFonts w:ascii="Garamond" w:hAnsi="Garamond"/>
            <w:sz w:val="24"/>
            <w:szCs w:val="24"/>
          </w:rPr>
          <w:t>Paul.Kauppila@sjsu.edu</w:t>
        </w:r>
      </w:hyperlink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  <w:r w:rsidRPr="00F36CF0">
        <w:rPr>
          <w:rFonts w:ascii="Garamond" w:hAnsi="Garamond" w:cs="Times New Roman"/>
          <w:sz w:val="24"/>
          <w:szCs w:val="24"/>
        </w:rPr>
        <w:t>408.808.2042</w:t>
      </w:r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</w:p>
    <w:p w:rsidR="00996D0D" w:rsidRPr="00F36CF0" w:rsidRDefault="00996D0D" w:rsidP="00996D0D">
      <w:pPr>
        <w:pStyle w:val="BodyText"/>
        <w:rPr>
          <w:rFonts w:ascii="Garamond" w:hAnsi="Garamond" w:cs="Times New Roman"/>
          <w:b/>
          <w:sz w:val="24"/>
          <w:szCs w:val="24"/>
        </w:rPr>
      </w:pPr>
      <w:r w:rsidRPr="00F36CF0">
        <w:rPr>
          <w:rFonts w:ascii="Garamond" w:hAnsi="Garamond" w:cs="Times New Roman"/>
          <w:b/>
          <w:sz w:val="24"/>
          <w:szCs w:val="24"/>
        </w:rPr>
        <w:t>Student Rights and Responsibilities</w:t>
      </w:r>
    </w:p>
    <w:p w:rsidR="00996D0D" w:rsidRPr="00F36CF0" w:rsidRDefault="00996D0D" w:rsidP="00996D0D">
      <w:pPr>
        <w:pStyle w:val="BodyText"/>
        <w:rPr>
          <w:rFonts w:ascii="Garamond" w:hAnsi="Garamond" w:cs="Times New Roman"/>
          <w:sz w:val="24"/>
          <w:szCs w:val="24"/>
        </w:rPr>
      </w:pPr>
      <w:hyperlink r:id="rId9" w:history="1">
        <w:r w:rsidRPr="00F36CF0">
          <w:rPr>
            <w:rStyle w:val="Hyperlink"/>
            <w:rFonts w:ascii="Garamond" w:hAnsi="Garamond"/>
            <w:sz w:val="24"/>
            <w:szCs w:val="24"/>
          </w:rPr>
          <w:t>http://www2.sjsu.edu/senate/s90-5.htm</w:t>
        </w:r>
      </w:hyperlink>
    </w:p>
    <w:p w:rsidR="00996D0D" w:rsidRPr="00F36CF0" w:rsidRDefault="00996D0D" w:rsidP="00996D0D">
      <w:pPr>
        <w:autoSpaceDE w:val="0"/>
        <w:autoSpaceDN w:val="0"/>
        <w:adjustRightInd w:val="0"/>
        <w:rPr>
          <w:rFonts w:ascii="Garamond" w:hAnsi="Garamond"/>
        </w:rPr>
      </w:pPr>
    </w:p>
    <w:p w:rsidR="00996D0D" w:rsidRPr="00F36CF0" w:rsidRDefault="00996D0D" w:rsidP="00996D0D">
      <w:pPr>
        <w:rPr>
          <w:rFonts w:ascii="Garamond" w:hAnsi="Garamond"/>
        </w:rPr>
      </w:pPr>
    </w:p>
    <w:p w:rsidR="00996D0D" w:rsidRPr="00F36CF0" w:rsidRDefault="00996D0D" w:rsidP="00996D0D">
      <w:pPr>
        <w:rPr>
          <w:rFonts w:ascii="Garamond" w:hAnsi="Garamond"/>
        </w:rPr>
      </w:pPr>
    </w:p>
    <w:p w:rsidR="00996D0D" w:rsidRPr="00F36CF0" w:rsidRDefault="00996D0D">
      <w:pPr>
        <w:rPr>
          <w:rFonts w:ascii="Garamond" w:hAnsi="Garamond"/>
        </w:rPr>
      </w:pPr>
    </w:p>
    <w:sectPr w:rsidR="00996D0D" w:rsidRPr="00F36CF0" w:rsidSect="00C83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3E" w:rsidRDefault="00FD643E">
      <w:r>
        <w:separator/>
      </w:r>
    </w:p>
  </w:endnote>
  <w:endnote w:type="continuationSeparator" w:id="0">
    <w:p w:rsidR="00FD643E" w:rsidRDefault="00FD6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 w:rsidP="00C83692">
    <w:pPr>
      <w:pStyle w:val="Footer"/>
      <w:jc w:val="center"/>
    </w:pPr>
    <w:fldSimple w:instr=" PAGE   \* MERGEFORMAT ">
      <w:r w:rsidR="00526098">
        <w:rPr>
          <w:noProof/>
        </w:rPr>
        <w:t>3</w:t>
      </w:r>
    </w:fldSimple>
  </w:p>
  <w:p w:rsidR="00C83692" w:rsidRDefault="00C836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3E" w:rsidRDefault="00FD643E">
      <w:r>
        <w:separator/>
      </w:r>
    </w:p>
  </w:footnote>
  <w:footnote w:type="continuationSeparator" w:id="0">
    <w:p w:rsidR="00FD643E" w:rsidRDefault="00FD6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92" w:rsidRDefault="00C836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88E"/>
    <w:multiLevelType w:val="hybridMultilevel"/>
    <w:tmpl w:val="CEA42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42583A"/>
    <w:multiLevelType w:val="hybridMultilevel"/>
    <w:tmpl w:val="4344D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2444A"/>
    <w:multiLevelType w:val="hybridMultilevel"/>
    <w:tmpl w:val="CDC6D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0D"/>
    <w:rsid w:val="00322BC5"/>
    <w:rsid w:val="00526098"/>
    <w:rsid w:val="00856873"/>
    <w:rsid w:val="00996D0D"/>
    <w:rsid w:val="00C83692"/>
    <w:rsid w:val="00F36CF0"/>
    <w:rsid w:val="00FD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D0D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96D0D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996D0D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Header">
    <w:name w:val="header"/>
    <w:basedOn w:val="Normal"/>
    <w:link w:val="HeaderChar"/>
    <w:rsid w:val="00996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996D0D"/>
    <w:rPr>
      <w:rFonts w:eastAsia="Batang"/>
      <w:sz w:val="24"/>
      <w:szCs w:val="24"/>
      <w:lang w:val="en-US" w:eastAsia="ko-KR" w:bidi="ar-SA"/>
    </w:rPr>
  </w:style>
  <w:style w:type="paragraph" w:styleId="Footer">
    <w:name w:val="footer"/>
    <w:basedOn w:val="Normal"/>
    <w:link w:val="FooterChar"/>
    <w:rsid w:val="00996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996D0D"/>
    <w:rPr>
      <w:rFonts w:eastAsia="Batang"/>
      <w:sz w:val="24"/>
      <w:szCs w:val="24"/>
      <w:lang w:val="en-US"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Kauppila@sj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2.sjsu.edu/senate/S04-1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2.sjsu.edu/senate/s90-5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SUSTAINABLE TRAVEL AND TOURISM</vt:lpstr>
    </vt:vector>
  </TitlesOfParts>
  <Company>Professor</Company>
  <LinksUpToDate>false</LinksUpToDate>
  <CharactersWithSpaces>5880</CharactersWithSpaces>
  <SharedDoc>false</SharedDoc>
  <HLinks>
    <vt:vector size="18" baseType="variant">
      <vt:variant>
        <vt:i4>131158</vt:i4>
      </vt:variant>
      <vt:variant>
        <vt:i4>6</vt:i4>
      </vt:variant>
      <vt:variant>
        <vt:i4>0</vt:i4>
      </vt:variant>
      <vt:variant>
        <vt:i4>5</vt:i4>
      </vt:variant>
      <vt:variant>
        <vt:lpwstr>http://www2.sjsu.edu/senate/s90-5.htm</vt:lpwstr>
      </vt:variant>
      <vt:variant>
        <vt:lpwstr/>
      </vt:variant>
      <vt:variant>
        <vt:i4>1704063</vt:i4>
      </vt:variant>
      <vt:variant>
        <vt:i4>3</vt:i4>
      </vt:variant>
      <vt:variant>
        <vt:i4>0</vt:i4>
      </vt:variant>
      <vt:variant>
        <vt:i4>5</vt:i4>
      </vt:variant>
      <vt:variant>
        <vt:lpwstr>mailto:Paul.Kauppila@sjsu.edu</vt:lpwstr>
      </vt:variant>
      <vt:variant>
        <vt:lpwstr/>
      </vt:variant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http://www2.sjsu.edu/senate/S04-12.pdf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SUSTAINABLE TRAVEL AND TOURISM</dc:title>
  <dc:creator>Ranjan</dc:creator>
  <cp:lastModifiedBy>ranjanb</cp:lastModifiedBy>
  <cp:revision>2</cp:revision>
  <dcterms:created xsi:type="dcterms:W3CDTF">2010-01-28T22:45:00Z</dcterms:created>
  <dcterms:modified xsi:type="dcterms:W3CDTF">2010-01-28T22:45:00Z</dcterms:modified>
</cp:coreProperties>
</file>