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96F" w:rsidRPr="00E80ACF" w:rsidRDefault="00F97342" w:rsidP="000179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sz w:val="28"/>
          <w:szCs w:val="24"/>
        </w:rPr>
      </w:pPr>
      <w:r>
        <w:rPr>
          <w:b/>
          <w:i/>
          <w:sz w:val="28"/>
          <w:szCs w:val="24"/>
        </w:rPr>
        <w:t>HRTM 90</w:t>
      </w:r>
      <w:r w:rsidR="0074171D">
        <w:rPr>
          <w:b/>
          <w:i/>
          <w:sz w:val="28"/>
          <w:szCs w:val="24"/>
        </w:rPr>
        <w:t xml:space="preserve">: </w:t>
      </w:r>
      <w:r w:rsidR="00080DE0">
        <w:rPr>
          <w:b/>
          <w:i/>
          <w:sz w:val="28"/>
          <w:szCs w:val="24"/>
        </w:rPr>
        <w:t>Foundations of Recreation, Parks &amp; Tourism</w:t>
      </w:r>
    </w:p>
    <w:p w:rsidR="0001796F" w:rsidRDefault="00F97342" w:rsidP="000179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Pr>
          <w:b/>
          <w:sz w:val="24"/>
          <w:szCs w:val="24"/>
        </w:rPr>
        <w:t>Department of Hospitality, Recreation &amp; Tourism Management</w:t>
      </w:r>
    </w:p>
    <w:p w:rsidR="0001796F" w:rsidRDefault="00F97342" w:rsidP="000179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Pr>
          <w:b/>
          <w:sz w:val="24"/>
          <w:szCs w:val="24"/>
        </w:rPr>
        <w:t>TR: 1:30 – 2:45</w:t>
      </w:r>
      <w:r w:rsidR="00DA21FB">
        <w:rPr>
          <w:b/>
          <w:sz w:val="24"/>
          <w:szCs w:val="24"/>
        </w:rPr>
        <w:t xml:space="preserve"> </w:t>
      </w:r>
      <w:r>
        <w:rPr>
          <w:b/>
          <w:sz w:val="24"/>
          <w:szCs w:val="24"/>
        </w:rPr>
        <w:t>p</w:t>
      </w:r>
      <w:r w:rsidR="00DA21FB">
        <w:rPr>
          <w:b/>
          <w:sz w:val="24"/>
          <w:szCs w:val="24"/>
        </w:rPr>
        <w:t>.</w:t>
      </w:r>
      <w:r>
        <w:rPr>
          <w:b/>
          <w:sz w:val="24"/>
          <w:szCs w:val="24"/>
        </w:rPr>
        <w:t>m</w:t>
      </w:r>
      <w:r w:rsidR="00DA21FB">
        <w:rPr>
          <w:b/>
          <w:sz w:val="24"/>
          <w:szCs w:val="24"/>
        </w:rPr>
        <w:t>.</w:t>
      </w:r>
      <w:r>
        <w:rPr>
          <w:b/>
          <w:sz w:val="24"/>
          <w:szCs w:val="24"/>
        </w:rPr>
        <w:t>, Room SPXC 209</w:t>
      </w:r>
    </w:p>
    <w:p w:rsidR="0001796F" w:rsidRPr="0063371C" w:rsidRDefault="00F97342" w:rsidP="006337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b/>
          <w:sz w:val="24"/>
          <w:szCs w:val="24"/>
        </w:rPr>
        <w:t>Fall</w:t>
      </w:r>
      <w:r w:rsidR="0001796F">
        <w:rPr>
          <w:b/>
          <w:sz w:val="24"/>
          <w:szCs w:val="24"/>
        </w:rPr>
        <w:t xml:space="preserve"> 20</w:t>
      </w:r>
      <w:r w:rsidR="000046D3">
        <w:rPr>
          <w:b/>
          <w:sz w:val="24"/>
          <w:szCs w:val="24"/>
        </w:rPr>
        <w:t>10</w:t>
      </w:r>
    </w:p>
    <w:p w:rsidR="0063371C" w:rsidRDefault="0063371C" w:rsidP="000179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u w:val="single"/>
        </w:rPr>
      </w:pPr>
    </w:p>
    <w:p w:rsidR="0063371C" w:rsidRDefault="0063371C" w:rsidP="000179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u w:val="single"/>
        </w:rPr>
      </w:pPr>
    </w:p>
    <w:p w:rsidR="002E7E93" w:rsidRPr="002E7E93" w:rsidRDefault="002E7E93" w:rsidP="002E7E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sz w:val="24"/>
          <w:szCs w:val="24"/>
        </w:rPr>
      </w:pPr>
      <w:r w:rsidRPr="002E7E93">
        <w:rPr>
          <w:rFonts w:ascii="Times" w:hAnsi="Times"/>
          <w:b/>
          <w:sz w:val="24"/>
          <w:szCs w:val="24"/>
          <w:u w:val="single"/>
        </w:rPr>
        <w:t xml:space="preserve">PROFESSOR                                                              </w:t>
      </w:r>
      <w:r>
        <w:rPr>
          <w:rFonts w:ascii="Times" w:hAnsi="Times"/>
          <w:b/>
          <w:sz w:val="24"/>
          <w:szCs w:val="24"/>
          <w:u w:val="single"/>
        </w:rPr>
        <w:t xml:space="preserve">           </w:t>
      </w:r>
      <w:r>
        <w:rPr>
          <w:rFonts w:ascii="Times" w:hAnsi="Times"/>
          <w:b/>
          <w:sz w:val="24"/>
          <w:szCs w:val="24"/>
          <w:u w:val="single"/>
        </w:rPr>
        <w:tab/>
      </w:r>
      <w:r w:rsidRPr="002E7E93">
        <w:rPr>
          <w:rFonts w:ascii="Times" w:hAnsi="Times"/>
          <w:b/>
          <w:sz w:val="24"/>
          <w:szCs w:val="24"/>
          <w:u w:val="single"/>
        </w:rPr>
        <w:t>OFFICE HOURS</w:t>
      </w:r>
    </w:p>
    <w:p w:rsidR="002E7E93" w:rsidRPr="002E7E93" w:rsidRDefault="002E7E93" w:rsidP="002E7E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sz w:val="24"/>
          <w:szCs w:val="24"/>
        </w:rPr>
      </w:pPr>
      <w:r w:rsidRPr="002E7E93">
        <w:rPr>
          <w:rFonts w:ascii="Times" w:hAnsi="Times"/>
          <w:sz w:val="24"/>
          <w:szCs w:val="24"/>
        </w:rPr>
        <w:t xml:space="preserve">Dr. Randy J. </w:t>
      </w:r>
      <w:r>
        <w:rPr>
          <w:rFonts w:ascii="Times" w:hAnsi="Times"/>
          <w:sz w:val="24"/>
          <w:szCs w:val="24"/>
        </w:rPr>
        <w:t>Vi</w:t>
      </w:r>
      <w:r w:rsidR="00F97342">
        <w:rPr>
          <w:rFonts w:ascii="Times" w:hAnsi="Times"/>
          <w:sz w:val="24"/>
          <w:szCs w:val="24"/>
        </w:rPr>
        <w:t xml:space="preserve">rden, </w:t>
      </w:r>
      <w:r w:rsidR="00A66F8C">
        <w:rPr>
          <w:rFonts w:ascii="Times" w:hAnsi="Times"/>
          <w:sz w:val="24"/>
          <w:szCs w:val="24"/>
        </w:rPr>
        <w:t>Professor</w:t>
      </w:r>
      <w:r w:rsidR="00A66F8C">
        <w:rPr>
          <w:rFonts w:ascii="Times" w:hAnsi="Times"/>
          <w:sz w:val="24"/>
          <w:szCs w:val="24"/>
        </w:rPr>
        <w:tab/>
      </w:r>
      <w:r w:rsidR="00A66F8C">
        <w:rPr>
          <w:rFonts w:ascii="Times" w:hAnsi="Times"/>
          <w:sz w:val="24"/>
          <w:szCs w:val="24"/>
        </w:rPr>
        <w:tab/>
      </w:r>
      <w:r w:rsidR="00A66F8C">
        <w:rPr>
          <w:rFonts w:ascii="Times" w:hAnsi="Times"/>
          <w:sz w:val="24"/>
          <w:szCs w:val="24"/>
        </w:rPr>
        <w:tab/>
        <w:t xml:space="preserve">   Tues </w:t>
      </w:r>
      <w:r w:rsidR="00F97342">
        <w:rPr>
          <w:rFonts w:ascii="Times" w:hAnsi="Times"/>
          <w:sz w:val="24"/>
          <w:szCs w:val="24"/>
        </w:rPr>
        <w:t>3:00 – 4:0</w:t>
      </w:r>
      <w:r w:rsidRPr="002E7E93">
        <w:rPr>
          <w:rFonts w:ascii="Times" w:hAnsi="Times"/>
          <w:sz w:val="24"/>
          <w:szCs w:val="24"/>
        </w:rPr>
        <w:t xml:space="preserve">0 </w:t>
      </w:r>
      <w:r w:rsidR="00A66F8C">
        <w:rPr>
          <w:rFonts w:ascii="Times" w:hAnsi="Times"/>
          <w:sz w:val="24"/>
          <w:szCs w:val="24"/>
        </w:rPr>
        <w:t>Thurs noon- 1:30</w:t>
      </w:r>
    </w:p>
    <w:p w:rsidR="002E7E93" w:rsidRPr="002E7E93" w:rsidRDefault="00F97342" w:rsidP="002E7E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sz w:val="24"/>
          <w:szCs w:val="24"/>
        </w:rPr>
      </w:pPr>
      <w:r>
        <w:rPr>
          <w:rFonts w:ascii="Times" w:hAnsi="Times"/>
          <w:sz w:val="24"/>
          <w:szCs w:val="24"/>
        </w:rPr>
        <w:t>SPX 48</w:t>
      </w:r>
      <w:r w:rsidR="002E7E93">
        <w:rPr>
          <w:rFonts w:ascii="Times" w:hAnsi="Times"/>
          <w:sz w:val="24"/>
          <w:szCs w:val="24"/>
        </w:rPr>
        <w:tab/>
      </w:r>
      <w:r w:rsidR="002E7E93">
        <w:rPr>
          <w:rFonts w:ascii="Times" w:hAnsi="Times"/>
          <w:sz w:val="24"/>
          <w:szCs w:val="24"/>
        </w:rPr>
        <w:tab/>
      </w:r>
      <w:r w:rsidR="002E7E93">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t>or by appointment 408-924-3199 or rjvirden@casa.sjsu</w:t>
      </w:r>
      <w:r w:rsidR="002E7E93" w:rsidRPr="002E7E93">
        <w:rPr>
          <w:rFonts w:ascii="Times" w:hAnsi="Times"/>
          <w:sz w:val="24"/>
          <w:szCs w:val="24"/>
        </w:rPr>
        <w:t>.edu</w:t>
      </w:r>
      <w:r w:rsidR="002E7E93" w:rsidRPr="002E7E93">
        <w:rPr>
          <w:rFonts w:ascii="Times" w:hAnsi="Times"/>
          <w:sz w:val="24"/>
          <w:szCs w:val="24"/>
        </w:rPr>
        <w:tab/>
      </w:r>
    </w:p>
    <w:p w:rsidR="0001796F" w:rsidRDefault="0001796F" w:rsidP="000179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AE6181" w:rsidRDefault="00AE6181" w:rsidP="000179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2E7E93" w:rsidRPr="002E7E93" w:rsidRDefault="002E7E93" w:rsidP="002E7E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w:hAnsi="Times"/>
          <w:sz w:val="24"/>
          <w:szCs w:val="24"/>
        </w:rPr>
      </w:pPr>
      <w:r w:rsidRPr="002E7E93">
        <w:rPr>
          <w:rFonts w:ascii="Times" w:hAnsi="Times"/>
          <w:b/>
          <w:sz w:val="24"/>
          <w:szCs w:val="24"/>
          <w:u w:val="single"/>
        </w:rPr>
        <w:t>COURSE DESCRIPTION:</w:t>
      </w:r>
    </w:p>
    <w:p w:rsidR="0001796F" w:rsidRPr="008314B2" w:rsidRDefault="00F97342" w:rsidP="0001796F">
      <w:pPr>
        <w:rPr>
          <w:sz w:val="24"/>
          <w:szCs w:val="24"/>
        </w:rPr>
      </w:pPr>
      <w:proofErr w:type="gramStart"/>
      <w:r w:rsidRPr="00F97342">
        <w:rPr>
          <w:sz w:val="24"/>
          <w:szCs w:val="24"/>
        </w:rPr>
        <w:t>Field of parks and recreation; history of development of the recreation profession; survey of recreation and leisure services.</w:t>
      </w:r>
      <w:proofErr w:type="gramEnd"/>
      <w:r w:rsidRPr="00F97342">
        <w:rPr>
          <w:sz w:val="24"/>
          <w:szCs w:val="24"/>
        </w:rPr>
        <w:t xml:space="preserve">  </w:t>
      </w:r>
    </w:p>
    <w:p w:rsidR="0001796F" w:rsidRDefault="0001796F" w:rsidP="0001796F">
      <w:pPr>
        <w:rPr>
          <w:b/>
          <w:sz w:val="24"/>
          <w:szCs w:val="24"/>
        </w:rPr>
      </w:pPr>
    </w:p>
    <w:p w:rsidR="002E7E93" w:rsidRDefault="0001796F" w:rsidP="0001796F">
      <w:pPr>
        <w:rPr>
          <w:sz w:val="24"/>
          <w:szCs w:val="24"/>
        </w:rPr>
      </w:pPr>
      <w:r w:rsidRPr="00EA306F">
        <w:rPr>
          <w:b/>
          <w:sz w:val="24"/>
          <w:szCs w:val="24"/>
        </w:rPr>
        <w:t xml:space="preserve">COURSE FOCUS: </w:t>
      </w:r>
      <w:r w:rsidRPr="00EA306F">
        <w:rPr>
          <w:bCs/>
          <w:sz w:val="24"/>
          <w:szCs w:val="24"/>
        </w:rPr>
        <w:t>This course</w:t>
      </w:r>
      <w:r w:rsidR="002F11CB">
        <w:rPr>
          <w:bCs/>
          <w:sz w:val="24"/>
          <w:szCs w:val="24"/>
        </w:rPr>
        <w:t xml:space="preserve"> is designed to be the </w:t>
      </w:r>
      <w:r w:rsidR="009908B2">
        <w:rPr>
          <w:bCs/>
          <w:sz w:val="24"/>
          <w:szCs w:val="24"/>
        </w:rPr>
        <w:t>“</w:t>
      </w:r>
      <w:r w:rsidR="002F11CB">
        <w:rPr>
          <w:bCs/>
          <w:sz w:val="24"/>
          <w:szCs w:val="24"/>
        </w:rPr>
        <w:t>introductory</w:t>
      </w:r>
      <w:r w:rsidR="009908B2">
        <w:rPr>
          <w:bCs/>
          <w:sz w:val="24"/>
          <w:szCs w:val="24"/>
        </w:rPr>
        <w:t>”</w:t>
      </w:r>
      <w:r w:rsidRPr="00EA306F">
        <w:rPr>
          <w:bCs/>
          <w:sz w:val="24"/>
          <w:szCs w:val="24"/>
        </w:rPr>
        <w:t xml:space="preserve"> </w:t>
      </w:r>
      <w:r w:rsidRPr="009908B2">
        <w:rPr>
          <w:bCs/>
          <w:sz w:val="24"/>
          <w:szCs w:val="24"/>
          <w:u w:val="single"/>
        </w:rPr>
        <w:t>professional core course</w:t>
      </w:r>
      <w:r w:rsidRPr="00EA306F">
        <w:rPr>
          <w:bCs/>
          <w:sz w:val="24"/>
          <w:szCs w:val="24"/>
        </w:rPr>
        <w:t xml:space="preserve"> for all undergraduate </w:t>
      </w:r>
      <w:r w:rsidR="002F11CB">
        <w:rPr>
          <w:bCs/>
          <w:sz w:val="24"/>
          <w:szCs w:val="24"/>
        </w:rPr>
        <w:t>“</w:t>
      </w:r>
      <w:r w:rsidR="00F97342">
        <w:rPr>
          <w:bCs/>
          <w:sz w:val="24"/>
          <w:szCs w:val="24"/>
        </w:rPr>
        <w:t xml:space="preserve">recreation </w:t>
      </w:r>
      <w:r w:rsidRPr="00EA306F">
        <w:rPr>
          <w:bCs/>
          <w:sz w:val="24"/>
          <w:szCs w:val="24"/>
        </w:rPr>
        <w:t>majors</w:t>
      </w:r>
      <w:r w:rsidR="002F11CB">
        <w:rPr>
          <w:bCs/>
          <w:sz w:val="24"/>
          <w:szCs w:val="24"/>
        </w:rPr>
        <w:t>”</w:t>
      </w:r>
      <w:r w:rsidRPr="00EA306F">
        <w:rPr>
          <w:bCs/>
          <w:sz w:val="24"/>
          <w:szCs w:val="24"/>
        </w:rPr>
        <w:t xml:space="preserve"> in the</w:t>
      </w:r>
      <w:r w:rsidR="00F97342">
        <w:rPr>
          <w:bCs/>
          <w:sz w:val="24"/>
          <w:szCs w:val="24"/>
        </w:rPr>
        <w:t xml:space="preserve"> Department of Hospitality, Recreation and Tourism Management</w:t>
      </w:r>
      <w:r w:rsidR="002E7E93">
        <w:rPr>
          <w:bCs/>
          <w:sz w:val="24"/>
          <w:szCs w:val="24"/>
        </w:rPr>
        <w:t xml:space="preserve">. </w:t>
      </w:r>
      <w:r w:rsidR="005577F6">
        <w:rPr>
          <w:sz w:val="24"/>
          <w:szCs w:val="24"/>
        </w:rPr>
        <w:t xml:space="preserve">The course provides a basic understanding of the </w:t>
      </w:r>
      <w:proofErr w:type="gramStart"/>
      <w:r w:rsidR="005577F6">
        <w:rPr>
          <w:sz w:val="24"/>
          <w:szCs w:val="24"/>
        </w:rPr>
        <w:t>concepts</w:t>
      </w:r>
      <w:proofErr w:type="gramEnd"/>
      <w:r w:rsidR="005577F6">
        <w:rPr>
          <w:sz w:val="24"/>
          <w:szCs w:val="24"/>
        </w:rPr>
        <w:t xml:space="preserve"> of play, recreation and leisure and their historical and contemporary impor</w:t>
      </w:r>
      <w:r w:rsidR="009908B2">
        <w:rPr>
          <w:sz w:val="24"/>
          <w:szCs w:val="24"/>
        </w:rPr>
        <w:t>tance to society. The class</w:t>
      </w:r>
      <w:r w:rsidR="005577F6">
        <w:rPr>
          <w:sz w:val="24"/>
          <w:szCs w:val="24"/>
        </w:rPr>
        <w:t xml:space="preserve"> focus</w:t>
      </w:r>
      <w:r w:rsidR="009908B2">
        <w:rPr>
          <w:sz w:val="24"/>
          <w:szCs w:val="24"/>
        </w:rPr>
        <w:t>es</w:t>
      </w:r>
      <w:r w:rsidR="005577F6">
        <w:rPr>
          <w:sz w:val="24"/>
          <w:szCs w:val="24"/>
        </w:rPr>
        <w:t xml:space="preserve"> on the</w:t>
      </w:r>
      <w:r w:rsidR="002F11CB">
        <w:rPr>
          <w:sz w:val="24"/>
          <w:szCs w:val="24"/>
        </w:rPr>
        <w:t xml:space="preserve"> organizations that deliver programs and services in the</w:t>
      </w:r>
      <w:r w:rsidR="005577F6">
        <w:rPr>
          <w:sz w:val="24"/>
          <w:szCs w:val="24"/>
        </w:rPr>
        <w:t xml:space="preserve"> parks, </w:t>
      </w:r>
      <w:r w:rsidR="008314B2">
        <w:rPr>
          <w:sz w:val="24"/>
          <w:szCs w:val="24"/>
        </w:rPr>
        <w:t xml:space="preserve">recreation </w:t>
      </w:r>
      <w:r w:rsidR="004E4902">
        <w:rPr>
          <w:sz w:val="24"/>
          <w:szCs w:val="24"/>
        </w:rPr>
        <w:t xml:space="preserve">and leisure </w:t>
      </w:r>
      <w:r w:rsidR="005577F6">
        <w:rPr>
          <w:sz w:val="24"/>
          <w:szCs w:val="24"/>
        </w:rPr>
        <w:t>services field</w:t>
      </w:r>
      <w:r w:rsidR="002F11CB">
        <w:rPr>
          <w:sz w:val="24"/>
          <w:szCs w:val="24"/>
        </w:rPr>
        <w:t xml:space="preserve">s. Special attention is paid to history, </w:t>
      </w:r>
      <w:r w:rsidR="002E7E93">
        <w:rPr>
          <w:sz w:val="24"/>
          <w:szCs w:val="24"/>
        </w:rPr>
        <w:t>organizational behavior, professional development, and contemporary issues</w:t>
      </w:r>
      <w:r w:rsidR="002E7E93" w:rsidRPr="001F5E3E">
        <w:rPr>
          <w:sz w:val="24"/>
          <w:szCs w:val="24"/>
        </w:rPr>
        <w:t>.</w:t>
      </w:r>
      <w:r w:rsidR="002E7E93">
        <w:rPr>
          <w:sz w:val="24"/>
          <w:szCs w:val="24"/>
        </w:rPr>
        <w:t xml:space="preserve"> </w:t>
      </w:r>
    </w:p>
    <w:p w:rsidR="005577F6" w:rsidRPr="00EA306F" w:rsidRDefault="005577F6" w:rsidP="0001796F">
      <w:pPr>
        <w:rPr>
          <w:b/>
          <w:sz w:val="24"/>
          <w:szCs w:val="24"/>
        </w:rPr>
      </w:pPr>
    </w:p>
    <w:p w:rsidR="002E7E93" w:rsidRPr="002E7E93" w:rsidRDefault="002E7E93" w:rsidP="002E7E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w:hAnsi="Times"/>
          <w:sz w:val="24"/>
          <w:szCs w:val="24"/>
        </w:rPr>
      </w:pPr>
      <w:r w:rsidRPr="002E7E93">
        <w:rPr>
          <w:rFonts w:ascii="Times" w:hAnsi="Times"/>
          <w:b/>
          <w:sz w:val="24"/>
          <w:szCs w:val="24"/>
          <w:u w:val="single"/>
        </w:rPr>
        <w:t>COURSE OBJECTIVES:</w:t>
      </w:r>
    </w:p>
    <w:p w:rsidR="0001796F" w:rsidRPr="00EA306F" w:rsidRDefault="0001796F" w:rsidP="0001796F">
      <w:pPr>
        <w:rPr>
          <w:sz w:val="24"/>
          <w:szCs w:val="24"/>
        </w:rPr>
      </w:pPr>
      <w:r w:rsidRPr="00EA306F">
        <w:rPr>
          <w:b/>
          <w:sz w:val="24"/>
          <w:szCs w:val="24"/>
        </w:rPr>
        <w:t>This course will provide an:</w:t>
      </w:r>
    </w:p>
    <w:p w:rsidR="00F97342" w:rsidRDefault="00F97342" w:rsidP="0001796F">
      <w:pPr>
        <w:numPr>
          <w:ilvl w:val="0"/>
          <w:numId w:val="5"/>
        </w:numPr>
        <w:tabs>
          <w:tab w:val="left" w:pos="-1440"/>
        </w:tabs>
        <w:rPr>
          <w:sz w:val="24"/>
          <w:szCs w:val="24"/>
        </w:rPr>
      </w:pPr>
      <w:r>
        <w:rPr>
          <w:sz w:val="24"/>
          <w:szCs w:val="24"/>
        </w:rPr>
        <w:t>Understanding</w:t>
      </w:r>
      <w:r w:rsidR="004E4902">
        <w:rPr>
          <w:sz w:val="24"/>
          <w:szCs w:val="24"/>
        </w:rPr>
        <w:t xml:space="preserve"> the conceptual foundations of play, recreation, and leisure.</w:t>
      </w:r>
    </w:p>
    <w:p w:rsidR="004E4902" w:rsidRDefault="004E4902" w:rsidP="0001796F">
      <w:pPr>
        <w:numPr>
          <w:ilvl w:val="0"/>
          <w:numId w:val="5"/>
        </w:numPr>
        <w:tabs>
          <w:tab w:val="left" w:pos="-1440"/>
        </w:tabs>
        <w:rPr>
          <w:sz w:val="24"/>
          <w:szCs w:val="24"/>
        </w:rPr>
      </w:pPr>
      <w:r>
        <w:rPr>
          <w:sz w:val="24"/>
          <w:szCs w:val="24"/>
        </w:rPr>
        <w:t>Understanding the significance</w:t>
      </w:r>
      <w:r w:rsidR="001C24A2">
        <w:rPr>
          <w:sz w:val="24"/>
          <w:szCs w:val="24"/>
        </w:rPr>
        <w:t xml:space="preserve"> of play, recreation and tourism</w:t>
      </w:r>
      <w:r>
        <w:rPr>
          <w:sz w:val="24"/>
          <w:szCs w:val="24"/>
        </w:rPr>
        <w:t xml:space="preserve"> in contemporary society.</w:t>
      </w:r>
    </w:p>
    <w:p w:rsidR="004E4902" w:rsidRPr="00EA306F" w:rsidRDefault="004E4902" w:rsidP="004E4902">
      <w:pPr>
        <w:numPr>
          <w:ilvl w:val="0"/>
          <w:numId w:val="5"/>
        </w:numPr>
        <w:tabs>
          <w:tab w:val="left" w:pos="-1440"/>
        </w:tabs>
        <w:rPr>
          <w:sz w:val="24"/>
          <w:szCs w:val="24"/>
        </w:rPr>
      </w:pPr>
      <w:r>
        <w:rPr>
          <w:sz w:val="24"/>
          <w:szCs w:val="24"/>
        </w:rPr>
        <w:t>Understanding the history a</w:t>
      </w:r>
      <w:r w:rsidR="001C24A2">
        <w:rPr>
          <w:sz w:val="24"/>
          <w:szCs w:val="24"/>
        </w:rPr>
        <w:t xml:space="preserve">nd development of the parks, </w:t>
      </w:r>
      <w:r>
        <w:rPr>
          <w:sz w:val="24"/>
          <w:szCs w:val="24"/>
        </w:rPr>
        <w:t>recreation</w:t>
      </w:r>
      <w:r w:rsidR="001C24A2">
        <w:rPr>
          <w:sz w:val="24"/>
          <w:szCs w:val="24"/>
        </w:rPr>
        <w:t xml:space="preserve"> &amp; tourism</w:t>
      </w:r>
      <w:r>
        <w:rPr>
          <w:sz w:val="24"/>
          <w:szCs w:val="24"/>
        </w:rPr>
        <w:t xml:space="preserve"> profession</w:t>
      </w:r>
      <w:r w:rsidR="006067F3">
        <w:rPr>
          <w:sz w:val="24"/>
          <w:szCs w:val="24"/>
        </w:rPr>
        <w:t>s</w:t>
      </w:r>
      <w:r>
        <w:rPr>
          <w:sz w:val="24"/>
          <w:szCs w:val="24"/>
        </w:rPr>
        <w:t>.</w:t>
      </w:r>
    </w:p>
    <w:p w:rsidR="00BA7875" w:rsidRPr="004E4902" w:rsidRDefault="0001796F" w:rsidP="004E4902">
      <w:pPr>
        <w:numPr>
          <w:ilvl w:val="0"/>
          <w:numId w:val="5"/>
        </w:numPr>
        <w:tabs>
          <w:tab w:val="left" w:pos="-1440"/>
        </w:tabs>
        <w:rPr>
          <w:sz w:val="24"/>
          <w:szCs w:val="24"/>
        </w:rPr>
      </w:pPr>
      <w:r w:rsidRPr="004E4902">
        <w:rPr>
          <w:sz w:val="24"/>
          <w:szCs w:val="24"/>
        </w:rPr>
        <w:t>U</w:t>
      </w:r>
      <w:r w:rsidR="00BA7875" w:rsidRPr="004E4902">
        <w:rPr>
          <w:sz w:val="24"/>
          <w:szCs w:val="24"/>
        </w:rPr>
        <w:t>nderstanding of professional organizations, ethical principles and professionalism.</w:t>
      </w:r>
    </w:p>
    <w:p w:rsidR="00BA7875" w:rsidRPr="006E4904" w:rsidRDefault="00B535CB" w:rsidP="006E4904">
      <w:pPr>
        <w:numPr>
          <w:ilvl w:val="0"/>
          <w:numId w:val="5"/>
        </w:numPr>
        <w:tabs>
          <w:tab w:val="left" w:pos="-1440"/>
        </w:tabs>
        <w:rPr>
          <w:sz w:val="24"/>
          <w:szCs w:val="24"/>
        </w:rPr>
      </w:pPr>
      <w:r>
        <w:rPr>
          <w:sz w:val="24"/>
          <w:szCs w:val="24"/>
        </w:rPr>
        <w:t>Understanding of the importance of maintaining professional competence and ongoing professional development.</w:t>
      </w:r>
    </w:p>
    <w:p w:rsidR="0001796F" w:rsidRDefault="006E4904" w:rsidP="0001796F">
      <w:pPr>
        <w:numPr>
          <w:ilvl w:val="0"/>
          <w:numId w:val="5"/>
        </w:numPr>
        <w:tabs>
          <w:tab w:val="left" w:pos="-1440"/>
        </w:tabs>
        <w:rPr>
          <w:sz w:val="24"/>
          <w:szCs w:val="24"/>
        </w:rPr>
      </w:pPr>
      <w:r>
        <w:rPr>
          <w:sz w:val="24"/>
          <w:szCs w:val="24"/>
        </w:rPr>
        <w:t>Understanding and o</w:t>
      </w:r>
      <w:r w:rsidR="0001796F" w:rsidRPr="00EA306F">
        <w:rPr>
          <w:sz w:val="24"/>
          <w:szCs w:val="24"/>
        </w:rPr>
        <w:t xml:space="preserve">verview of the </w:t>
      </w:r>
      <w:r w:rsidR="0001796F">
        <w:rPr>
          <w:sz w:val="24"/>
          <w:szCs w:val="24"/>
        </w:rPr>
        <w:t>various</w:t>
      </w:r>
      <w:r w:rsidR="0001796F" w:rsidRPr="00EA306F">
        <w:rPr>
          <w:sz w:val="24"/>
          <w:szCs w:val="24"/>
        </w:rPr>
        <w:t xml:space="preserve"> </w:t>
      </w:r>
      <w:r>
        <w:rPr>
          <w:sz w:val="24"/>
          <w:szCs w:val="24"/>
        </w:rPr>
        <w:t xml:space="preserve">leisure service </w:t>
      </w:r>
      <w:r w:rsidR="005577F6">
        <w:rPr>
          <w:sz w:val="24"/>
          <w:szCs w:val="24"/>
        </w:rPr>
        <w:t xml:space="preserve">organizations </w:t>
      </w:r>
      <w:r w:rsidR="0001796F" w:rsidRPr="00EA306F">
        <w:rPr>
          <w:sz w:val="24"/>
          <w:szCs w:val="24"/>
        </w:rPr>
        <w:t>(</w:t>
      </w:r>
      <w:r w:rsidR="0001796F">
        <w:rPr>
          <w:sz w:val="24"/>
          <w:szCs w:val="24"/>
        </w:rPr>
        <w:t xml:space="preserve">i.e., </w:t>
      </w:r>
      <w:r w:rsidR="0001796F" w:rsidRPr="00EA306F">
        <w:rPr>
          <w:sz w:val="24"/>
          <w:szCs w:val="24"/>
        </w:rPr>
        <w:t xml:space="preserve">public, nonprofit, and </w:t>
      </w:r>
      <w:r>
        <w:rPr>
          <w:sz w:val="24"/>
          <w:szCs w:val="24"/>
        </w:rPr>
        <w:t>private sectors</w:t>
      </w:r>
      <w:r w:rsidR="0001796F">
        <w:rPr>
          <w:sz w:val="24"/>
          <w:szCs w:val="24"/>
        </w:rPr>
        <w:t>)</w:t>
      </w:r>
      <w:r>
        <w:rPr>
          <w:sz w:val="24"/>
          <w:szCs w:val="24"/>
        </w:rPr>
        <w:t xml:space="preserve"> that provide career opportunities for students</w:t>
      </w:r>
      <w:r w:rsidR="0001796F">
        <w:rPr>
          <w:sz w:val="24"/>
          <w:szCs w:val="24"/>
        </w:rPr>
        <w:t>.</w:t>
      </w:r>
    </w:p>
    <w:p w:rsidR="006E4904" w:rsidRPr="00EA306F" w:rsidRDefault="006E4904" w:rsidP="0001796F">
      <w:pPr>
        <w:numPr>
          <w:ilvl w:val="0"/>
          <w:numId w:val="5"/>
        </w:numPr>
        <w:tabs>
          <w:tab w:val="left" w:pos="-1440"/>
        </w:tabs>
        <w:rPr>
          <w:sz w:val="24"/>
          <w:szCs w:val="24"/>
        </w:rPr>
      </w:pPr>
      <w:r w:rsidRPr="00EA306F">
        <w:rPr>
          <w:sz w:val="24"/>
          <w:szCs w:val="24"/>
        </w:rPr>
        <w:t>Appreciation of contemporary issues</w:t>
      </w:r>
      <w:r>
        <w:rPr>
          <w:sz w:val="24"/>
          <w:szCs w:val="24"/>
        </w:rPr>
        <w:t>, trends and career opportunities in the parks, recreation and leisure services fields.</w:t>
      </w:r>
    </w:p>
    <w:p w:rsidR="0001796F" w:rsidRDefault="0001796F" w:rsidP="0001796F">
      <w:pPr>
        <w:tabs>
          <w:tab w:val="left" w:pos="-1440"/>
        </w:tabs>
        <w:rPr>
          <w:sz w:val="24"/>
          <w:szCs w:val="24"/>
        </w:rPr>
      </w:pPr>
    </w:p>
    <w:p w:rsidR="00AF1128" w:rsidRPr="00AF1128" w:rsidRDefault="00AF1128" w:rsidP="00AF11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w:hAnsi="Times"/>
          <w:sz w:val="24"/>
          <w:szCs w:val="24"/>
        </w:rPr>
      </w:pPr>
      <w:r w:rsidRPr="00AF1128">
        <w:rPr>
          <w:rFonts w:ascii="Times" w:hAnsi="Times"/>
          <w:b/>
          <w:sz w:val="24"/>
          <w:szCs w:val="24"/>
          <w:u w:val="single"/>
        </w:rPr>
        <w:t>REQUIRED TEXTS:</w:t>
      </w:r>
    </w:p>
    <w:p w:rsidR="00AF1128" w:rsidRDefault="00AF1128" w:rsidP="00AF11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sz w:val="24"/>
          <w:szCs w:val="24"/>
        </w:rPr>
      </w:pPr>
    </w:p>
    <w:p w:rsidR="00E833F3" w:rsidRPr="00A66F8C" w:rsidRDefault="00B503CA" w:rsidP="00AF11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Edginton </w:t>
      </w:r>
      <w:proofErr w:type="gramStart"/>
      <w:r>
        <w:rPr>
          <w:sz w:val="24"/>
          <w:szCs w:val="24"/>
        </w:rPr>
        <w:t>et</w:t>
      </w:r>
      <w:proofErr w:type="gramEnd"/>
      <w:r>
        <w:rPr>
          <w:sz w:val="24"/>
          <w:szCs w:val="24"/>
        </w:rPr>
        <w:t xml:space="preserve">. </w:t>
      </w:r>
      <w:proofErr w:type="gramStart"/>
      <w:r>
        <w:rPr>
          <w:sz w:val="24"/>
          <w:szCs w:val="24"/>
        </w:rPr>
        <w:t>al., G. (2002</w:t>
      </w:r>
      <w:r w:rsidR="00AF1128">
        <w:rPr>
          <w:sz w:val="24"/>
          <w:szCs w:val="24"/>
        </w:rPr>
        <w:t>).</w:t>
      </w:r>
      <w:proofErr w:type="gramEnd"/>
      <w:r w:rsidR="00AF1128">
        <w:rPr>
          <w:sz w:val="24"/>
          <w:szCs w:val="24"/>
        </w:rPr>
        <w:t xml:space="preserve"> </w:t>
      </w:r>
      <w:r w:rsidR="00AF1128" w:rsidRPr="00E80ACF">
        <w:rPr>
          <w:i/>
          <w:sz w:val="24"/>
          <w:szCs w:val="24"/>
        </w:rPr>
        <w:t>Leisure</w:t>
      </w:r>
      <w:r>
        <w:rPr>
          <w:i/>
          <w:sz w:val="24"/>
          <w:szCs w:val="24"/>
        </w:rPr>
        <w:t xml:space="preserve"> and Life Satisfaction</w:t>
      </w:r>
      <w:r w:rsidR="00AF1128" w:rsidRPr="00E80ACF">
        <w:rPr>
          <w:i/>
          <w:sz w:val="24"/>
          <w:szCs w:val="24"/>
        </w:rPr>
        <w:t>,</w:t>
      </w:r>
      <w:r>
        <w:rPr>
          <w:sz w:val="24"/>
          <w:szCs w:val="24"/>
        </w:rPr>
        <w:t xml:space="preserve"> </w:t>
      </w:r>
      <w:smartTag w:uri="urn:schemas-microsoft-com:office:smarttags" w:element="place">
        <w:smartTag w:uri="urn:schemas-microsoft-com:office:smarttags" w:element="City">
          <w:r>
            <w:rPr>
              <w:sz w:val="24"/>
              <w:szCs w:val="24"/>
            </w:rPr>
            <w:t>Champaign</w:t>
          </w:r>
        </w:smartTag>
        <w:r>
          <w:rPr>
            <w:sz w:val="24"/>
            <w:szCs w:val="24"/>
          </w:rPr>
          <w:t xml:space="preserve">, </w:t>
        </w:r>
        <w:smartTag w:uri="urn:schemas-microsoft-com:office:smarttags" w:element="State">
          <w:r>
            <w:rPr>
              <w:sz w:val="24"/>
              <w:szCs w:val="24"/>
            </w:rPr>
            <w:t>IL</w:t>
          </w:r>
        </w:smartTag>
      </w:smartTag>
      <w:r>
        <w:rPr>
          <w:sz w:val="24"/>
          <w:szCs w:val="24"/>
        </w:rPr>
        <w:t>: McGraw Hill</w:t>
      </w:r>
      <w:r w:rsidR="00AF1128">
        <w:rPr>
          <w:sz w:val="24"/>
          <w:szCs w:val="24"/>
        </w:rPr>
        <w:t>.</w:t>
      </w:r>
    </w:p>
    <w:p w:rsidR="00AF1128" w:rsidRPr="00AF1128" w:rsidRDefault="00AF1128" w:rsidP="00AF11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sz w:val="24"/>
          <w:szCs w:val="24"/>
        </w:rPr>
      </w:pPr>
    </w:p>
    <w:p w:rsidR="00AF1128" w:rsidRDefault="00AF1128" w:rsidP="00AF11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sz w:val="24"/>
          <w:szCs w:val="24"/>
        </w:rPr>
      </w:pPr>
      <w:r w:rsidRPr="00AF1128">
        <w:rPr>
          <w:rFonts w:ascii="Times" w:hAnsi="Times"/>
          <w:sz w:val="24"/>
          <w:szCs w:val="24"/>
        </w:rPr>
        <w:t>Occasional other readings will be handed out in class or on the course website (external links) approximately a week before they are due.</w:t>
      </w:r>
    </w:p>
    <w:p w:rsidR="00BC072E" w:rsidRPr="00AF1128" w:rsidRDefault="00BC072E" w:rsidP="00AF11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sz w:val="24"/>
          <w:szCs w:val="24"/>
          <w:u w:val="single"/>
        </w:rPr>
      </w:pPr>
    </w:p>
    <w:p w:rsidR="00AF1128" w:rsidRPr="00AF1128" w:rsidRDefault="00AF1128" w:rsidP="00AF1128">
      <w:pPr>
        <w:rPr>
          <w:b/>
          <w:bCs/>
          <w:i/>
          <w:iCs/>
          <w:sz w:val="24"/>
          <w:szCs w:val="24"/>
          <w:u w:val="single"/>
        </w:rPr>
      </w:pPr>
    </w:p>
    <w:p w:rsidR="00AF1128" w:rsidRPr="00AF1128" w:rsidRDefault="006E4904" w:rsidP="00AF1128">
      <w:pPr>
        <w:rPr>
          <w:b/>
          <w:bCs/>
          <w:sz w:val="24"/>
          <w:szCs w:val="24"/>
          <w:u w:val="single"/>
        </w:rPr>
      </w:pPr>
      <w:r w:rsidRPr="006E4904">
        <w:rPr>
          <w:b/>
          <w:bCs/>
          <w:iCs/>
          <w:sz w:val="24"/>
          <w:szCs w:val="24"/>
          <w:u w:val="single"/>
        </w:rPr>
        <w:lastRenderedPageBreak/>
        <w:t>M</w:t>
      </w:r>
      <w:r w:rsidR="00AF1128" w:rsidRPr="006E4904">
        <w:rPr>
          <w:b/>
          <w:bCs/>
          <w:iCs/>
          <w:sz w:val="24"/>
          <w:szCs w:val="24"/>
          <w:u w:val="single"/>
        </w:rPr>
        <w:t>y</w:t>
      </w:r>
      <w:r w:rsidRPr="006E4904">
        <w:rPr>
          <w:b/>
          <w:bCs/>
          <w:sz w:val="24"/>
          <w:szCs w:val="24"/>
          <w:u w:val="single"/>
        </w:rPr>
        <w:t>S</w:t>
      </w:r>
      <w:r>
        <w:rPr>
          <w:b/>
          <w:bCs/>
          <w:sz w:val="24"/>
          <w:szCs w:val="24"/>
          <w:u w:val="single"/>
        </w:rPr>
        <w:t>J</w:t>
      </w:r>
      <w:r w:rsidR="00AF1128" w:rsidRPr="00AF1128">
        <w:rPr>
          <w:b/>
          <w:bCs/>
          <w:sz w:val="24"/>
          <w:szCs w:val="24"/>
          <w:u w:val="single"/>
        </w:rPr>
        <w:t>SU Courses:</w:t>
      </w:r>
    </w:p>
    <w:p w:rsidR="00AF1128" w:rsidRPr="00AF1128" w:rsidRDefault="00AF1128" w:rsidP="00AF1128">
      <w:pPr>
        <w:rPr>
          <w:sz w:val="24"/>
          <w:szCs w:val="24"/>
        </w:rPr>
      </w:pPr>
      <w:r w:rsidRPr="00AF1128">
        <w:rPr>
          <w:sz w:val="24"/>
          <w:szCs w:val="24"/>
        </w:rPr>
        <w:t>This course is supported by a website hosted on the</w:t>
      </w:r>
      <w:r w:rsidR="00092CEA">
        <w:rPr>
          <w:sz w:val="24"/>
          <w:szCs w:val="24"/>
        </w:rPr>
        <w:t xml:space="preserve"> SJSU e-campus</w:t>
      </w:r>
      <w:r w:rsidRPr="00AF1128">
        <w:rPr>
          <w:sz w:val="24"/>
          <w:szCs w:val="24"/>
        </w:rPr>
        <w:t xml:space="preserve"> </w:t>
      </w:r>
      <w:r w:rsidR="000046D3">
        <w:rPr>
          <w:sz w:val="24"/>
          <w:szCs w:val="24"/>
        </w:rPr>
        <w:t xml:space="preserve">Desire2Learn </w:t>
      </w:r>
      <w:r w:rsidR="00092CEA">
        <w:rPr>
          <w:sz w:val="24"/>
          <w:szCs w:val="24"/>
        </w:rPr>
        <w:t xml:space="preserve">site </w:t>
      </w:r>
      <w:hyperlink r:id="rId7" w:history="1">
        <w:r w:rsidR="000046D3" w:rsidRPr="00266708">
          <w:rPr>
            <w:rStyle w:val="Hyperlink"/>
            <w:sz w:val="24"/>
            <w:szCs w:val="24"/>
          </w:rPr>
          <w:t>http://sjsu.desire2learn.com</w:t>
        </w:r>
      </w:hyperlink>
      <w:r w:rsidR="000046D3">
        <w:rPr>
          <w:sz w:val="24"/>
          <w:szCs w:val="24"/>
        </w:rPr>
        <w:t xml:space="preserve">.  </w:t>
      </w:r>
      <w:r w:rsidRPr="00AF1128">
        <w:rPr>
          <w:sz w:val="24"/>
          <w:szCs w:val="24"/>
        </w:rPr>
        <w:t xml:space="preserve">Students are responsible for consulting the website prior to each class meeting for course information and supporting materials. </w:t>
      </w:r>
    </w:p>
    <w:p w:rsidR="00AF1128" w:rsidRDefault="00AF1128" w:rsidP="0001796F">
      <w:pPr>
        <w:pStyle w:val="BodyText"/>
        <w:rPr>
          <w:b/>
          <w:sz w:val="24"/>
          <w:szCs w:val="24"/>
        </w:rPr>
      </w:pPr>
    </w:p>
    <w:p w:rsidR="00AF1128" w:rsidRPr="00AF1128" w:rsidRDefault="00AF1128" w:rsidP="00AF11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w:hAnsi="Times"/>
          <w:sz w:val="24"/>
          <w:szCs w:val="24"/>
        </w:rPr>
      </w:pPr>
      <w:r w:rsidRPr="00AF1128">
        <w:rPr>
          <w:rFonts w:ascii="Times" w:hAnsi="Times"/>
          <w:b/>
          <w:sz w:val="24"/>
          <w:szCs w:val="24"/>
          <w:u w:val="single"/>
        </w:rPr>
        <w:t>COURSE REQUIREMENTS:</w:t>
      </w:r>
    </w:p>
    <w:p w:rsidR="00AF1128" w:rsidRPr="00AF1128" w:rsidRDefault="00AF1128" w:rsidP="00AF11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sz w:val="24"/>
          <w:szCs w:val="24"/>
        </w:rPr>
      </w:pPr>
    </w:p>
    <w:p w:rsidR="004F6825" w:rsidRDefault="004F6825" w:rsidP="004F6825">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6D740E">
        <w:rPr>
          <w:sz w:val="24"/>
          <w:szCs w:val="24"/>
          <w:u w:val="single"/>
        </w:rPr>
        <w:t xml:space="preserve">In-Class Participation and Assignments </w:t>
      </w:r>
      <w:r w:rsidRPr="006D740E">
        <w:rPr>
          <w:sz w:val="24"/>
          <w:szCs w:val="24"/>
        </w:rPr>
        <w:t>– (</w:t>
      </w:r>
      <w:r w:rsidR="00CD1084">
        <w:rPr>
          <w:sz w:val="24"/>
          <w:szCs w:val="24"/>
        </w:rPr>
        <w:t>3</w:t>
      </w:r>
      <w:r w:rsidR="00460934">
        <w:rPr>
          <w:sz w:val="24"/>
          <w:szCs w:val="24"/>
        </w:rPr>
        <w:t>0</w:t>
      </w:r>
      <w:r w:rsidRPr="006D740E">
        <w:rPr>
          <w:sz w:val="24"/>
          <w:szCs w:val="24"/>
        </w:rPr>
        <w:t xml:space="preserve"> points):  Students are not only expected to keep up on their readings, but to attend class on a regular basis and participate to classroom discussions.  This grade will be based upon completing </w:t>
      </w:r>
      <w:r w:rsidR="00C32BDD">
        <w:rPr>
          <w:sz w:val="24"/>
          <w:szCs w:val="24"/>
        </w:rPr>
        <w:t>s</w:t>
      </w:r>
      <w:r w:rsidR="00460934">
        <w:rPr>
          <w:sz w:val="24"/>
          <w:szCs w:val="24"/>
        </w:rPr>
        <w:t>ix</w:t>
      </w:r>
      <w:r w:rsidRPr="006D740E">
        <w:rPr>
          <w:sz w:val="24"/>
          <w:szCs w:val="24"/>
        </w:rPr>
        <w:t xml:space="preserve"> in-class written assignments (</w:t>
      </w:r>
      <w:r w:rsidR="006D740E" w:rsidRPr="006D740E">
        <w:rPr>
          <w:sz w:val="24"/>
          <w:szCs w:val="24"/>
        </w:rPr>
        <w:t>5</w:t>
      </w:r>
      <w:r w:rsidRPr="006D740E">
        <w:rPr>
          <w:sz w:val="24"/>
          <w:szCs w:val="24"/>
        </w:rPr>
        <w:t xml:space="preserve"> points each). </w:t>
      </w:r>
      <w:r w:rsidR="00CD1084">
        <w:rPr>
          <w:sz w:val="24"/>
          <w:szCs w:val="24"/>
        </w:rPr>
        <w:t xml:space="preserve">I will actually offer </w:t>
      </w:r>
      <w:r w:rsidR="00460934">
        <w:rPr>
          <w:sz w:val="24"/>
          <w:szCs w:val="24"/>
        </w:rPr>
        <w:t>seven</w:t>
      </w:r>
      <w:r w:rsidR="006D740E" w:rsidRPr="006D740E">
        <w:rPr>
          <w:sz w:val="24"/>
          <w:szCs w:val="24"/>
        </w:rPr>
        <w:t xml:space="preserve"> opportunities – so you can miss one </w:t>
      </w:r>
      <w:r w:rsidR="0063371C">
        <w:rPr>
          <w:sz w:val="24"/>
          <w:szCs w:val="24"/>
        </w:rPr>
        <w:t xml:space="preserve">assignment </w:t>
      </w:r>
      <w:r w:rsidR="006D740E" w:rsidRPr="006D740E">
        <w:rPr>
          <w:sz w:val="24"/>
          <w:szCs w:val="24"/>
        </w:rPr>
        <w:t xml:space="preserve">and still earn full credit. </w:t>
      </w:r>
      <w:r w:rsidRPr="006D740E">
        <w:rPr>
          <w:sz w:val="24"/>
          <w:szCs w:val="24"/>
        </w:rPr>
        <w:t xml:space="preserve">These unannounced assignments will be short </w:t>
      </w:r>
      <w:r w:rsidR="00460934">
        <w:rPr>
          <w:sz w:val="24"/>
          <w:szCs w:val="24"/>
        </w:rPr>
        <w:t xml:space="preserve">in-class exercises or </w:t>
      </w:r>
      <w:r w:rsidRPr="006D740E">
        <w:rPr>
          <w:sz w:val="24"/>
          <w:szCs w:val="24"/>
        </w:rPr>
        <w:t xml:space="preserve">written personal reflections based upon current class topics or personal experiences. If you miss a written assignment there is no make-up, except for a medical, legal or other </w:t>
      </w:r>
      <w:r w:rsidRPr="006D740E">
        <w:rPr>
          <w:sz w:val="24"/>
          <w:szCs w:val="24"/>
          <w:u w:val="single"/>
        </w:rPr>
        <w:t>official verification</w:t>
      </w:r>
      <w:r w:rsidRPr="006D740E">
        <w:rPr>
          <w:sz w:val="24"/>
          <w:szCs w:val="24"/>
        </w:rPr>
        <w:t>. Work related absences are not a legitimate excuse for missing class.</w:t>
      </w:r>
    </w:p>
    <w:p w:rsidR="00C66C3D" w:rsidRPr="00FE1A05" w:rsidRDefault="00CD1084" w:rsidP="001C24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rsidR="004A58AA" w:rsidRPr="003460E9" w:rsidRDefault="0001796F" w:rsidP="004A58AA">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rPr>
      </w:pPr>
      <w:r w:rsidRPr="00CD1084">
        <w:rPr>
          <w:sz w:val="24"/>
          <w:szCs w:val="24"/>
          <w:u w:val="single"/>
        </w:rPr>
        <w:t>Critical Reading</w:t>
      </w:r>
      <w:r w:rsidR="00AF1128" w:rsidRPr="00CD1084">
        <w:rPr>
          <w:sz w:val="24"/>
          <w:szCs w:val="24"/>
          <w:u w:val="single"/>
        </w:rPr>
        <w:t xml:space="preserve"> </w:t>
      </w:r>
      <w:proofErr w:type="gramStart"/>
      <w:r w:rsidR="00AF1128" w:rsidRPr="00CD1084">
        <w:rPr>
          <w:sz w:val="24"/>
          <w:szCs w:val="24"/>
          <w:u w:val="single"/>
        </w:rPr>
        <w:t xml:space="preserve">Forms </w:t>
      </w:r>
      <w:r w:rsidR="00C66C3D" w:rsidRPr="00CD1084">
        <w:rPr>
          <w:sz w:val="24"/>
          <w:szCs w:val="24"/>
        </w:rPr>
        <w:t xml:space="preserve"> </w:t>
      </w:r>
      <w:r w:rsidR="006D740E" w:rsidRPr="00CD1084">
        <w:rPr>
          <w:sz w:val="24"/>
          <w:szCs w:val="24"/>
        </w:rPr>
        <w:t>-</w:t>
      </w:r>
      <w:proofErr w:type="gramEnd"/>
      <w:r w:rsidR="006D740E" w:rsidRPr="00CD1084">
        <w:rPr>
          <w:sz w:val="24"/>
          <w:szCs w:val="24"/>
        </w:rPr>
        <w:t xml:space="preserve"> </w:t>
      </w:r>
      <w:r w:rsidR="00AF1128" w:rsidRPr="00CD1084">
        <w:rPr>
          <w:sz w:val="24"/>
          <w:szCs w:val="24"/>
        </w:rPr>
        <w:t>(</w:t>
      </w:r>
      <w:r w:rsidR="00CD1084" w:rsidRPr="00CD1084">
        <w:rPr>
          <w:sz w:val="24"/>
          <w:szCs w:val="24"/>
        </w:rPr>
        <w:t>40</w:t>
      </w:r>
      <w:r w:rsidR="00AF1128" w:rsidRPr="00CD1084">
        <w:rPr>
          <w:sz w:val="24"/>
          <w:szCs w:val="24"/>
        </w:rPr>
        <w:t xml:space="preserve"> points</w:t>
      </w:r>
      <w:r w:rsidRPr="00CD1084">
        <w:rPr>
          <w:sz w:val="24"/>
          <w:szCs w:val="24"/>
        </w:rPr>
        <w:t>):</w:t>
      </w:r>
      <w:r w:rsidRPr="00CD1084">
        <w:rPr>
          <w:b/>
          <w:sz w:val="24"/>
          <w:szCs w:val="24"/>
        </w:rPr>
        <w:t xml:space="preserve"> </w:t>
      </w:r>
      <w:r w:rsidR="00AF1128" w:rsidRPr="00CD1084">
        <w:rPr>
          <w:sz w:val="24"/>
          <w:szCs w:val="24"/>
        </w:rPr>
        <w:t xml:space="preserve">For every reading assignment marked with a </w:t>
      </w:r>
      <w:r w:rsidR="006D740E" w:rsidRPr="00CD1084">
        <w:rPr>
          <w:sz w:val="24"/>
          <w:szCs w:val="24"/>
        </w:rPr>
        <w:t>“</w:t>
      </w:r>
      <w:r w:rsidR="00AF1128" w:rsidRPr="00CD1084">
        <w:rPr>
          <w:sz w:val="24"/>
          <w:szCs w:val="24"/>
        </w:rPr>
        <w:t>CRF</w:t>
      </w:r>
      <w:r w:rsidRPr="00CD1084">
        <w:rPr>
          <w:sz w:val="24"/>
          <w:szCs w:val="24"/>
        </w:rPr>
        <w:t>,</w:t>
      </w:r>
      <w:r w:rsidR="006D740E" w:rsidRPr="00CD1084">
        <w:rPr>
          <w:sz w:val="24"/>
          <w:szCs w:val="24"/>
        </w:rPr>
        <w:t>”</w:t>
      </w:r>
      <w:r w:rsidRPr="00CD1084">
        <w:rPr>
          <w:sz w:val="24"/>
          <w:szCs w:val="24"/>
        </w:rPr>
        <w:t xml:space="preserve"> you will </w:t>
      </w:r>
      <w:r w:rsidR="0063371C" w:rsidRPr="00CD1084">
        <w:rPr>
          <w:sz w:val="24"/>
          <w:szCs w:val="24"/>
        </w:rPr>
        <w:t xml:space="preserve">be required to </w:t>
      </w:r>
      <w:r w:rsidRPr="00CD1084">
        <w:rPr>
          <w:sz w:val="24"/>
          <w:szCs w:val="24"/>
        </w:rPr>
        <w:t>complete</w:t>
      </w:r>
      <w:r w:rsidR="00AF1128" w:rsidRPr="00CD1084">
        <w:rPr>
          <w:sz w:val="24"/>
          <w:szCs w:val="24"/>
        </w:rPr>
        <w:t xml:space="preserve"> a “critical reading form”</w:t>
      </w:r>
      <w:r w:rsidRPr="00CD1084">
        <w:rPr>
          <w:sz w:val="24"/>
          <w:szCs w:val="24"/>
        </w:rPr>
        <w:t xml:space="preserve"> designed to help you absorb the material. </w:t>
      </w:r>
      <w:r w:rsidR="006D740E" w:rsidRPr="00CD1084">
        <w:rPr>
          <w:sz w:val="24"/>
          <w:szCs w:val="24"/>
        </w:rPr>
        <w:t xml:space="preserve">There are </w:t>
      </w:r>
      <w:r w:rsidR="00460934">
        <w:rPr>
          <w:sz w:val="24"/>
          <w:szCs w:val="24"/>
          <w:u w:val="single"/>
        </w:rPr>
        <w:t>nine</w:t>
      </w:r>
      <w:r w:rsidR="006D740E" w:rsidRPr="00CD1084">
        <w:rPr>
          <w:sz w:val="24"/>
          <w:szCs w:val="24"/>
        </w:rPr>
        <w:t xml:space="preserve"> CRF reading assignments on the course schedule.  You w</w:t>
      </w:r>
      <w:r w:rsidR="00460934">
        <w:rPr>
          <w:sz w:val="24"/>
          <w:szCs w:val="24"/>
        </w:rPr>
        <w:t>ill be required to complete eight</w:t>
      </w:r>
      <w:r w:rsidR="006D740E" w:rsidRPr="00CD1084">
        <w:rPr>
          <w:sz w:val="24"/>
          <w:szCs w:val="24"/>
        </w:rPr>
        <w:t xml:space="preserve"> of them by th</w:t>
      </w:r>
      <w:r w:rsidR="006D740E" w:rsidRPr="00CD1084">
        <w:rPr>
          <w:sz w:val="24"/>
        </w:rPr>
        <w:t xml:space="preserve">e end of the semester. </w:t>
      </w:r>
      <w:r w:rsidR="003B756E" w:rsidRPr="00CD1084">
        <w:rPr>
          <w:sz w:val="24"/>
        </w:rPr>
        <w:t>Please complete, print out the CRF and bring it to class - t</w:t>
      </w:r>
      <w:r w:rsidRPr="00CD1084">
        <w:rPr>
          <w:sz w:val="24"/>
        </w:rPr>
        <w:t xml:space="preserve">hey are due by the time </w:t>
      </w:r>
      <w:r w:rsidR="003B756E" w:rsidRPr="00CD1084">
        <w:rPr>
          <w:sz w:val="24"/>
        </w:rPr>
        <w:t>each class starts</w:t>
      </w:r>
      <w:r w:rsidR="00CD1084" w:rsidRPr="00CD1084">
        <w:rPr>
          <w:sz w:val="24"/>
        </w:rPr>
        <w:t xml:space="preserve"> and will be part of our discussion that day. </w:t>
      </w:r>
      <w:r w:rsidR="00460934">
        <w:rPr>
          <w:sz w:val="24"/>
        </w:rPr>
        <w:t>Late CRF’s will not be accepted.</w:t>
      </w:r>
    </w:p>
    <w:p w:rsidR="003460E9" w:rsidRPr="003460E9" w:rsidRDefault="003460E9" w:rsidP="003460E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w:hAnsi="Times"/>
        </w:rPr>
      </w:pPr>
    </w:p>
    <w:p w:rsidR="003460E9" w:rsidRPr="003460E9" w:rsidRDefault="009E6050" w:rsidP="003460E9">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rPr>
      </w:pPr>
      <w:r w:rsidRPr="003460E9">
        <w:rPr>
          <w:bCs/>
          <w:sz w:val="24"/>
          <w:szCs w:val="24"/>
          <w:u w:val="single"/>
        </w:rPr>
        <w:t>Professional</w:t>
      </w:r>
      <w:r w:rsidR="0084078D" w:rsidRPr="003460E9">
        <w:rPr>
          <w:bCs/>
          <w:sz w:val="24"/>
          <w:szCs w:val="24"/>
          <w:u w:val="single"/>
        </w:rPr>
        <w:t xml:space="preserve"> Presentation</w:t>
      </w:r>
      <w:r w:rsidR="0084078D" w:rsidRPr="003460E9">
        <w:rPr>
          <w:bCs/>
          <w:sz w:val="24"/>
          <w:szCs w:val="24"/>
        </w:rPr>
        <w:t xml:space="preserve"> </w:t>
      </w:r>
      <w:r w:rsidR="005D5413" w:rsidRPr="003460E9">
        <w:rPr>
          <w:bCs/>
          <w:sz w:val="24"/>
          <w:szCs w:val="24"/>
        </w:rPr>
        <w:t>(30 points</w:t>
      </w:r>
      <w:r w:rsidR="0084078D" w:rsidRPr="003460E9">
        <w:rPr>
          <w:bCs/>
          <w:sz w:val="24"/>
          <w:szCs w:val="24"/>
        </w:rPr>
        <w:t>)</w:t>
      </w:r>
      <w:r w:rsidR="003460E9">
        <w:rPr>
          <w:bCs/>
          <w:sz w:val="24"/>
          <w:szCs w:val="24"/>
        </w:rPr>
        <w:t xml:space="preserve">: </w:t>
      </w:r>
      <w:r w:rsidR="00CA548F" w:rsidRPr="003460E9">
        <w:rPr>
          <w:bCs/>
          <w:sz w:val="24"/>
          <w:szCs w:val="24"/>
        </w:rPr>
        <w:t xml:space="preserve"> </w:t>
      </w:r>
      <w:r w:rsidR="004C7472" w:rsidRPr="003460E9">
        <w:rPr>
          <w:sz w:val="24"/>
          <w:szCs w:val="24"/>
        </w:rPr>
        <w:t xml:space="preserve">Students will work in </w:t>
      </w:r>
      <w:r w:rsidR="003460E9" w:rsidRPr="003460E9">
        <w:rPr>
          <w:sz w:val="24"/>
          <w:szCs w:val="24"/>
        </w:rPr>
        <w:t>teams</w:t>
      </w:r>
      <w:r w:rsidRPr="003460E9">
        <w:rPr>
          <w:sz w:val="24"/>
          <w:szCs w:val="24"/>
        </w:rPr>
        <w:t xml:space="preserve"> of two to research a special topic related to </w:t>
      </w:r>
      <w:r w:rsidR="00A65395" w:rsidRPr="003460E9">
        <w:rPr>
          <w:sz w:val="24"/>
          <w:szCs w:val="24"/>
        </w:rPr>
        <w:t>recreation, parks and tourism</w:t>
      </w:r>
      <w:r w:rsidR="003460E9" w:rsidRPr="003460E9">
        <w:rPr>
          <w:sz w:val="24"/>
          <w:szCs w:val="24"/>
        </w:rPr>
        <w:t>.</w:t>
      </w:r>
      <w:r w:rsidR="00A65395" w:rsidRPr="003460E9">
        <w:rPr>
          <w:sz w:val="24"/>
          <w:szCs w:val="24"/>
        </w:rPr>
        <w:t xml:space="preserve"> </w:t>
      </w:r>
      <w:r w:rsidR="00460934">
        <w:rPr>
          <w:rFonts w:ascii="CG Times" w:hAnsi="CG Times"/>
          <w:sz w:val="24"/>
        </w:rPr>
        <w:t>This</w:t>
      </w:r>
      <w:r w:rsidR="00A65395" w:rsidRPr="003460E9">
        <w:rPr>
          <w:rFonts w:ascii="CG Times" w:hAnsi="CG Times"/>
          <w:sz w:val="24"/>
        </w:rPr>
        <w:t xml:space="preserve"> team presentation will require the student</w:t>
      </w:r>
      <w:r w:rsidR="00460934">
        <w:rPr>
          <w:rFonts w:ascii="CG Times" w:hAnsi="CG Times"/>
          <w:sz w:val="24"/>
        </w:rPr>
        <w:t>s</w:t>
      </w:r>
      <w:r w:rsidR="00A65395" w:rsidRPr="003460E9">
        <w:rPr>
          <w:rFonts w:ascii="CG Times" w:hAnsi="CG Times"/>
          <w:sz w:val="24"/>
        </w:rPr>
        <w:t xml:space="preserve"> to </w:t>
      </w:r>
      <w:r w:rsidR="00A65395" w:rsidRPr="003460E9">
        <w:rPr>
          <w:rFonts w:ascii="CG Times" w:hAnsi="CG Times"/>
          <w:sz w:val="24"/>
          <w:u w:val="single"/>
        </w:rPr>
        <w:t>research</w:t>
      </w:r>
      <w:r w:rsidR="00A65395" w:rsidRPr="003460E9">
        <w:rPr>
          <w:rFonts w:ascii="CG Times" w:hAnsi="CG Times"/>
          <w:sz w:val="24"/>
        </w:rPr>
        <w:t xml:space="preserve"> a specific topic and present the information in an </w:t>
      </w:r>
      <w:r w:rsidR="00A65395" w:rsidRPr="003460E9">
        <w:rPr>
          <w:rFonts w:ascii="CG Times" w:hAnsi="CG Times"/>
          <w:sz w:val="24"/>
          <w:u w:val="single"/>
        </w:rPr>
        <w:t xml:space="preserve">organized </w:t>
      </w:r>
      <w:r w:rsidR="00A65395" w:rsidRPr="003460E9">
        <w:rPr>
          <w:rFonts w:ascii="CG Times" w:hAnsi="CG Times"/>
          <w:sz w:val="24"/>
        </w:rPr>
        <w:t xml:space="preserve">and </w:t>
      </w:r>
      <w:r w:rsidR="00A65395" w:rsidRPr="003460E9">
        <w:rPr>
          <w:rFonts w:ascii="CG Times" w:hAnsi="CG Times"/>
          <w:sz w:val="24"/>
          <w:u w:val="single"/>
        </w:rPr>
        <w:t xml:space="preserve">professional </w:t>
      </w:r>
      <w:r w:rsidR="00A65395" w:rsidRPr="003460E9">
        <w:rPr>
          <w:rFonts w:ascii="CG Times" w:hAnsi="CG Times"/>
          <w:sz w:val="24"/>
        </w:rPr>
        <w:t xml:space="preserve">manner.  The </w:t>
      </w:r>
      <w:r w:rsidR="00A65395" w:rsidRPr="003460E9">
        <w:rPr>
          <w:rFonts w:ascii="CG Times" w:hAnsi="CG Times"/>
          <w:sz w:val="24"/>
          <w:u w:val="single"/>
        </w:rPr>
        <w:t>format</w:t>
      </w:r>
      <w:r w:rsidR="003460E9" w:rsidRPr="003460E9">
        <w:rPr>
          <w:rFonts w:ascii="CG Times" w:hAnsi="CG Times"/>
          <w:sz w:val="24"/>
          <w:u w:val="single"/>
        </w:rPr>
        <w:t>/medium</w:t>
      </w:r>
      <w:r w:rsidR="00A65395" w:rsidRPr="003460E9">
        <w:rPr>
          <w:rFonts w:ascii="CG Times" w:hAnsi="CG Times"/>
          <w:sz w:val="24"/>
        </w:rPr>
        <w:t xml:space="preserve"> for these presentations </w:t>
      </w:r>
      <w:r w:rsidR="003460E9" w:rsidRPr="003460E9">
        <w:rPr>
          <w:rFonts w:ascii="CG Times" w:hAnsi="CG Times"/>
          <w:sz w:val="24"/>
        </w:rPr>
        <w:t>will be a</w:t>
      </w:r>
      <w:r w:rsidR="006067F3">
        <w:rPr>
          <w:rFonts w:ascii="CG Times" w:hAnsi="CG Times"/>
          <w:sz w:val="24"/>
        </w:rPr>
        <w:t xml:space="preserve"> </w:t>
      </w:r>
      <w:r w:rsidR="003460E9" w:rsidRPr="003460E9">
        <w:rPr>
          <w:rFonts w:ascii="CG Times" w:hAnsi="CG Times"/>
          <w:sz w:val="24"/>
        </w:rPr>
        <w:t>10 minute PowerPoint Presentation</w:t>
      </w:r>
      <w:r w:rsidR="003460E9">
        <w:rPr>
          <w:rFonts w:ascii="CG Times" w:hAnsi="CG Times"/>
          <w:sz w:val="24"/>
        </w:rPr>
        <w:t xml:space="preserve"> - </w:t>
      </w:r>
      <w:r w:rsidR="003460E9" w:rsidRPr="00A65395">
        <w:rPr>
          <w:rFonts w:ascii="CG Times" w:hAnsi="CG Times"/>
          <w:sz w:val="24"/>
        </w:rPr>
        <w:t>additional time will be allowed for que</w:t>
      </w:r>
      <w:r w:rsidR="006067F3">
        <w:rPr>
          <w:rFonts w:ascii="CG Times" w:hAnsi="CG Times"/>
          <w:sz w:val="24"/>
        </w:rPr>
        <w:t>stions, discussions and comments by other students</w:t>
      </w:r>
      <w:r w:rsidR="003460E9" w:rsidRPr="00A65395">
        <w:rPr>
          <w:rFonts w:ascii="CG Times" w:hAnsi="CG Times"/>
          <w:sz w:val="24"/>
        </w:rPr>
        <w:t>.</w:t>
      </w:r>
      <w:r w:rsidR="003460E9">
        <w:rPr>
          <w:rFonts w:ascii="Times" w:hAnsi="Times"/>
        </w:rPr>
        <w:t xml:space="preserve"> </w:t>
      </w:r>
      <w:r w:rsidR="003460E9" w:rsidRPr="003460E9">
        <w:rPr>
          <w:rFonts w:ascii="CG Times" w:hAnsi="CG Times"/>
          <w:sz w:val="24"/>
        </w:rPr>
        <w:t xml:space="preserve">Each presentation will </w:t>
      </w:r>
      <w:r w:rsidR="00460934">
        <w:rPr>
          <w:rFonts w:ascii="CG Times" w:hAnsi="CG Times"/>
          <w:sz w:val="24"/>
        </w:rPr>
        <w:t xml:space="preserve">also </w:t>
      </w:r>
      <w:r w:rsidR="003460E9" w:rsidRPr="003460E9">
        <w:rPr>
          <w:rFonts w:ascii="CG Times" w:hAnsi="CG Times"/>
          <w:sz w:val="24"/>
        </w:rPr>
        <w:t xml:space="preserve">be accompanied </w:t>
      </w:r>
      <w:r w:rsidR="006067F3">
        <w:rPr>
          <w:rFonts w:ascii="CG Times" w:hAnsi="CG Times"/>
          <w:sz w:val="24"/>
        </w:rPr>
        <w:t xml:space="preserve">by a one page typed summary </w:t>
      </w:r>
      <w:r w:rsidR="003460E9" w:rsidRPr="003460E9">
        <w:rPr>
          <w:rFonts w:ascii="CG Times" w:hAnsi="CG Times"/>
          <w:sz w:val="24"/>
        </w:rPr>
        <w:t>outline of important points</w:t>
      </w:r>
      <w:r w:rsidR="003460E9">
        <w:rPr>
          <w:rFonts w:ascii="CG Times" w:hAnsi="CG Times"/>
          <w:sz w:val="24"/>
        </w:rPr>
        <w:t xml:space="preserve"> (</w:t>
      </w:r>
      <w:r w:rsidR="006067F3">
        <w:rPr>
          <w:rFonts w:ascii="CG Times" w:hAnsi="CG Times"/>
          <w:sz w:val="24"/>
        </w:rPr>
        <w:t xml:space="preserve">30 copies </w:t>
      </w:r>
      <w:r w:rsidR="003460E9">
        <w:rPr>
          <w:rFonts w:ascii="CG Times" w:hAnsi="CG Times"/>
          <w:sz w:val="24"/>
        </w:rPr>
        <w:t>due the day of the presentation).</w:t>
      </w:r>
      <w:r w:rsidR="003460E9" w:rsidRPr="003460E9">
        <w:rPr>
          <w:rFonts w:ascii="CG Times" w:hAnsi="CG Times"/>
          <w:sz w:val="24"/>
        </w:rPr>
        <w:t xml:space="preserve">  I encourage you and your team-mate to come talk to me prior to your presentation.</w:t>
      </w:r>
      <w:r w:rsidR="003460E9">
        <w:rPr>
          <w:rFonts w:ascii="CG Times" w:hAnsi="CG Times"/>
          <w:sz w:val="24"/>
        </w:rPr>
        <w:t xml:space="preserve"> Topics will be assigned by lottery on the third day of class.</w:t>
      </w:r>
    </w:p>
    <w:p w:rsidR="00FA4E90" w:rsidRPr="00CA548F" w:rsidRDefault="0084078D" w:rsidP="003460E9">
      <w:pPr>
        <w:rPr>
          <w:sz w:val="24"/>
          <w:szCs w:val="24"/>
        </w:rPr>
      </w:pPr>
      <w:r w:rsidRPr="00CA548F">
        <w:rPr>
          <w:bCs/>
          <w:sz w:val="24"/>
          <w:szCs w:val="24"/>
        </w:rPr>
        <w:tab/>
      </w:r>
      <w:r w:rsidRPr="00CA548F">
        <w:rPr>
          <w:bCs/>
          <w:sz w:val="24"/>
          <w:szCs w:val="24"/>
        </w:rPr>
        <w:tab/>
      </w:r>
    </w:p>
    <w:p w:rsidR="00AF1128" w:rsidRDefault="00FA4E90" w:rsidP="004D2F89">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r w:rsidRPr="00CA548F">
        <w:rPr>
          <w:sz w:val="24"/>
          <w:szCs w:val="24"/>
          <w:u w:val="single"/>
        </w:rPr>
        <w:t>Exam</w:t>
      </w:r>
      <w:r w:rsidR="004D2F89">
        <w:rPr>
          <w:sz w:val="24"/>
          <w:szCs w:val="24"/>
          <w:u w:val="single"/>
        </w:rPr>
        <w:t xml:space="preserve"> I</w:t>
      </w:r>
      <w:r w:rsidR="004D2F89">
        <w:rPr>
          <w:sz w:val="24"/>
          <w:szCs w:val="24"/>
        </w:rPr>
        <w:t xml:space="preserve"> - (50</w:t>
      </w:r>
      <w:r w:rsidR="00AF1128" w:rsidRPr="00CA548F">
        <w:rPr>
          <w:sz w:val="24"/>
          <w:szCs w:val="24"/>
        </w:rPr>
        <w:t xml:space="preserve"> points) – </w:t>
      </w:r>
      <w:r w:rsidR="00D82F7C">
        <w:rPr>
          <w:b/>
          <w:sz w:val="24"/>
          <w:szCs w:val="24"/>
        </w:rPr>
        <w:t>Thursday</w:t>
      </w:r>
      <w:r w:rsidRPr="00CA548F">
        <w:rPr>
          <w:b/>
          <w:sz w:val="24"/>
          <w:szCs w:val="24"/>
        </w:rPr>
        <w:t xml:space="preserve">, </w:t>
      </w:r>
      <w:r w:rsidR="00A11C24">
        <w:rPr>
          <w:b/>
          <w:sz w:val="24"/>
          <w:szCs w:val="24"/>
        </w:rPr>
        <w:t>September 23</w:t>
      </w:r>
    </w:p>
    <w:p w:rsidR="004D2F89" w:rsidRDefault="004D2F89" w:rsidP="004D2F89">
      <w:pPr>
        <w:pStyle w:val="ListParagraph"/>
        <w:rPr>
          <w:sz w:val="24"/>
          <w:szCs w:val="24"/>
        </w:rPr>
      </w:pPr>
    </w:p>
    <w:p w:rsidR="004D2F89" w:rsidRDefault="004D2F89" w:rsidP="004D2F89">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r w:rsidRPr="00CA548F">
        <w:rPr>
          <w:sz w:val="24"/>
          <w:szCs w:val="24"/>
          <w:u w:val="single"/>
        </w:rPr>
        <w:t>Exam</w:t>
      </w:r>
      <w:r>
        <w:rPr>
          <w:sz w:val="24"/>
          <w:szCs w:val="24"/>
          <w:u w:val="single"/>
        </w:rPr>
        <w:t xml:space="preserve"> II</w:t>
      </w:r>
      <w:r>
        <w:rPr>
          <w:sz w:val="24"/>
          <w:szCs w:val="24"/>
        </w:rPr>
        <w:t xml:space="preserve"> - (60</w:t>
      </w:r>
      <w:r w:rsidRPr="00CA548F">
        <w:rPr>
          <w:sz w:val="24"/>
          <w:szCs w:val="24"/>
        </w:rPr>
        <w:t xml:space="preserve"> points) – </w:t>
      </w:r>
      <w:r>
        <w:rPr>
          <w:b/>
          <w:sz w:val="24"/>
          <w:szCs w:val="24"/>
        </w:rPr>
        <w:t>Thursday</w:t>
      </w:r>
      <w:r w:rsidRPr="00CA548F">
        <w:rPr>
          <w:b/>
          <w:sz w:val="24"/>
          <w:szCs w:val="24"/>
        </w:rPr>
        <w:t xml:space="preserve">, </w:t>
      </w:r>
      <w:r w:rsidR="00A11C24">
        <w:rPr>
          <w:b/>
          <w:sz w:val="24"/>
          <w:szCs w:val="24"/>
        </w:rPr>
        <w:t>October 21</w:t>
      </w:r>
    </w:p>
    <w:p w:rsidR="004D2F89" w:rsidRDefault="004D2F89" w:rsidP="004D2F89">
      <w:pPr>
        <w:pStyle w:val="ListParagraph"/>
        <w:rPr>
          <w:b/>
          <w:sz w:val="24"/>
          <w:szCs w:val="24"/>
        </w:rPr>
      </w:pPr>
    </w:p>
    <w:p w:rsidR="00AF1128" w:rsidRPr="004D2F89" w:rsidRDefault="00FA4E90" w:rsidP="004D2F89">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r w:rsidRPr="004D2F89">
        <w:rPr>
          <w:sz w:val="24"/>
          <w:szCs w:val="24"/>
          <w:u w:val="single"/>
        </w:rPr>
        <w:t>Final Exam</w:t>
      </w:r>
      <w:r w:rsidR="00D82F7C" w:rsidRPr="004D2F89">
        <w:rPr>
          <w:sz w:val="24"/>
          <w:szCs w:val="24"/>
        </w:rPr>
        <w:t xml:space="preserve"> – (70</w:t>
      </w:r>
      <w:r w:rsidR="00AF1128" w:rsidRPr="004D2F89">
        <w:rPr>
          <w:sz w:val="24"/>
          <w:szCs w:val="24"/>
        </w:rPr>
        <w:t xml:space="preserve"> points) – </w:t>
      </w:r>
      <w:r w:rsidR="00A11C24">
        <w:rPr>
          <w:b/>
          <w:sz w:val="24"/>
          <w:szCs w:val="24"/>
        </w:rPr>
        <w:t>Monday</w:t>
      </w:r>
      <w:r w:rsidR="006C7E3F" w:rsidRPr="004D2F89">
        <w:rPr>
          <w:b/>
          <w:sz w:val="24"/>
          <w:szCs w:val="24"/>
        </w:rPr>
        <w:t>, December</w:t>
      </w:r>
      <w:r w:rsidRPr="004D2F89">
        <w:rPr>
          <w:b/>
          <w:sz w:val="24"/>
          <w:szCs w:val="24"/>
        </w:rPr>
        <w:t xml:space="preserve"> </w:t>
      </w:r>
      <w:r w:rsidR="006C7E3F" w:rsidRPr="004D2F89">
        <w:rPr>
          <w:b/>
          <w:sz w:val="24"/>
          <w:szCs w:val="24"/>
        </w:rPr>
        <w:t>1</w:t>
      </w:r>
      <w:r w:rsidR="00A11C24">
        <w:rPr>
          <w:b/>
          <w:sz w:val="24"/>
          <w:szCs w:val="24"/>
        </w:rPr>
        <w:t>3</w:t>
      </w:r>
    </w:p>
    <w:p w:rsidR="0001796F" w:rsidRPr="00CA548F" w:rsidRDefault="00AF1128" w:rsidP="006C7E3F">
      <w:pPr>
        <w:tabs>
          <w:tab w:val="num" w:pos="360"/>
          <w:tab w:val="num" w:pos="540"/>
        </w:tabs>
        <w:ind w:left="720" w:hanging="360"/>
        <w:rPr>
          <w:sz w:val="24"/>
          <w:szCs w:val="24"/>
        </w:rPr>
      </w:pPr>
      <w:r w:rsidRPr="00CA548F">
        <w:rPr>
          <w:sz w:val="24"/>
          <w:szCs w:val="24"/>
        </w:rPr>
        <w:tab/>
      </w:r>
      <w:r w:rsidR="006C7E3F">
        <w:rPr>
          <w:sz w:val="24"/>
          <w:szCs w:val="24"/>
        </w:rPr>
        <w:tab/>
      </w:r>
      <w:r w:rsidRPr="00CA548F">
        <w:rPr>
          <w:sz w:val="24"/>
          <w:szCs w:val="24"/>
        </w:rPr>
        <w:t xml:space="preserve">** Class Policy: </w:t>
      </w:r>
      <w:r w:rsidRPr="00CA548F">
        <w:rPr>
          <w:b/>
          <w:sz w:val="24"/>
          <w:szCs w:val="24"/>
          <w:u w:val="single"/>
        </w:rPr>
        <w:t>No early Final Exams</w:t>
      </w:r>
      <w:r w:rsidRPr="00CA548F">
        <w:rPr>
          <w:sz w:val="24"/>
          <w:szCs w:val="24"/>
        </w:rPr>
        <w:t xml:space="preserve"> will be given prior to the final exam date</w:t>
      </w:r>
    </w:p>
    <w:p w:rsidR="00C66C3D" w:rsidRDefault="00C66C3D" w:rsidP="00AF1128">
      <w:pPr>
        <w:tabs>
          <w:tab w:val="num" w:pos="360"/>
          <w:tab w:val="num" w:pos="540"/>
        </w:tabs>
        <w:ind w:left="360" w:hanging="360"/>
        <w:rPr>
          <w:b/>
          <w:sz w:val="24"/>
          <w:u w:val="single"/>
        </w:rPr>
      </w:pPr>
    </w:p>
    <w:p w:rsidR="0001796F" w:rsidRDefault="0001796F" w:rsidP="003B756E">
      <w:pPr>
        <w:rPr>
          <w:sz w:val="24"/>
        </w:rPr>
      </w:pPr>
      <w:r>
        <w:rPr>
          <w:b/>
          <w:sz w:val="24"/>
        </w:rPr>
        <w:t>Extra Credit:</w:t>
      </w:r>
      <w:r w:rsidR="00A11C24">
        <w:rPr>
          <w:sz w:val="24"/>
        </w:rPr>
        <w:t xml:space="preserve"> There is one opportunity for extra credit. Students are invited </w:t>
      </w:r>
      <w:r w:rsidR="00C32BDD">
        <w:rPr>
          <w:sz w:val="24"/>
        </w:rPr>
        <w:t xml:space="preserve">to attend the California Park and Recreation Society Bay Area Institute </w:t>
      </w:r>
      <w:r w:rsidR="00A11C24">
        <w:rPr>
          <w:sz w:val="24"/>
        </w:rPr>
        <w:t>on Friday, November 5 (more information is forthcoming)</w:t>
      </w:r>
      <w:r w:rsidR="00C32BDD">
        <w:rPr>
          <w:sz w:val="24"/>
        </w:rPr>
        <w:t xml:space="preserve">.  </w:t>
      </w:r>
      <w:r w:rsidR="00A11C24">
        <w:rPr>
          <w:sz w:val="24"/>
        </w:rPr>
        <w:t xml:space="preserve">A short (one page) report of your experience will be </w:t>
      </w:r>
      <w:r w:rsidR="00A11C24">
        <w:rPr>
          <w:sz w:val="24"/>
        </w:rPr>
        <w:lastRenderedPageBreak/>
        <w:t>required by each student who attends. The extra credit</w:t>
      </w:r>
      <w:r w:rsidR="00C32BDD">
        <w:rPr>
          <w:sz w:val="24"/>
        </w:rPr>
        <w:t xml:space="preserve"> option is </w:t>
      </w:r>
      <w:r w:rsidR="00460934">
        <w:rPr>
          <w:sz w:val="24"/>
        </w:rPr>
        <w:t>worth 15</w:t>
      </w:r>
      <w:r w:rsidR="00C32BDD">
        <w:rPr>
          <w:sz w:val="24"/>
        </w:rPr>
        <w:t xml:space="preserve"> extra </w:t>
      </w:r>
      <w:r w:rsidR="003D6B4C">
        <w:rPr>
          <w:sz w:val="24"/>
        </w:rPr>
        <w:t xml:space="preserve">credit </w:t>
      </w:r>
      <w:r w:rsidR="00C32BDD">
        <w:rPr>
          <w:sz w:val="24"/>
        </w:rPr>
        <w:t>points.</w:t>
      </w:r>
    </w:p>
    <w:p w:rsidR="0001796F" w:rsidRDefault="0001796F">
      <w:pPr>
        <w:rPr>
          <w:sz w:val="24"/>
        </w:rPr>
      </w:pPr>
    </w:p>
    <w:p w:rsidR="0001796F" w:rsidRDefault="0001796F">
      <w:pPr>
        <w:rPr>
          <w:sz w:val="24"/>
        </w:rPr>
      </w:pPr>
      <w:r>
        <w:rPr>
          <w:b/>
          <w:sz w:val="24"/>
        </w:rPr>
        <w:t>GRADING:</w:t>
      </w:r>
    </w:p>
    <w:p w:rsidR="0001796F" w:rsidRPr="00E80ACF" w:rsidRDefault="0001796F">
      <w:pPr>
        <w:rPr>
          <w:sz w:val="24"/>
        </w:rPr>
      </w:pPr>
      <w:r>
        <w:rPr>
          <w:sz w:val="24"/>
        </w:rPr>
        <w:tab/>
      </w:r>
      <w:r w:rsidR="00C66C3D">
        <w:rPr>
          <w:sz w:val="24"/>
        </w:rPr>
        <w:t>In-class participation/assignments</w:t>
      </w:r>
      <w:r>
        <w:rPr>
          <w:sz w:val="24"/>
        </w:rPr>
        <w:tab/>
      </w:r>
      <w:r>
        <w:rPr>
          <w:sz w:val="24"/>
        </w:rPr>
        <w:tab/>
      </w:r>
      <w:r>
        <w:rPr>
          <w:sz w:val="24"/>
        </w:rPr>
        <w:tab/>
      </w:r>
      <w:r w:rsidR="00C66C3D">
        <w:rPr>
          <w:sz w:val="24"/>
        </w:rPr>
        <w:t xml:space="preserve">  </w:t>
      </w:r>
      <w:r w:rsidR="00C32BDD">
        <w:rPr>
          <w:sz w:val="24"/>
        </w:rPr>
        <w:t>3</w:t>
      </w:r>
      <w:r w:rsidR="00460934">
        <w:rPr>
          <w:sz w:val="24"/>
        </w:rPr>
        <w:t>0</w:t>
      </w:r>
      <w:r w:rsidR="00157FFE">
        <w:rPr>
          <w:sz w:val="24"/>
        </w:rPr>
        <w:t xml:space="preserve"> Points</w:t>
      </w:r>
      <w:r w:rsidR="003460E9">
        <w:rPr>
          <w:sz w:val="24"/>
        </w:rPr>
        <w:tab/>
      </w:r>
      <w:r w:rsidRPr="00E80ACF">
        <w:rPr>
          <w:sz w:val="24"/>
        </w:rPr>
        <w:t xml:space="preserve"> </w:t>
      </w:r>
    </w:p>
    <w:p w:rsidR="0001796F" w:rsidRDefault="00157FFE">
      <w:pPr>
        <w:rPr>
          <w:sz w:val="24"/>
        </w:rPr>
      </w:pPr>
      <w:r>
        <w:rPr>
          <w:sz w:val="24"/>
        </w:rPr>
        <w:tab/>
      </w:r>
      <w:r w:rsidR="00C66C3D">
        <w:rPr>
          <w:sz w:val="24"/>
        </w:rPr>
        <w:t>Critical Reading</w:t>
      </w:r>
      <w:r w:rsidR="003460E9">
        <w:rPr>
          <w:sz w:val="24"/>
        </w:rPr>
        <w:t xml:space="preserve"> Forms</w:t>
      </w:r>
      <w:r w:rsidR="003460E9">
        <w:rPr>
          <w:sz w:val="24"/>
        </w:rPr>
        <w:tab/>
      </w:r>
      <w:r w:rsidR="003460E9">
        <w:rPr>
          <w:sz w:val="24"/>
        </w:rPr>
        <w:tab/>
      </w:r>
      <w:r w:rsidR="003460E9">
        <w:rPr>
          <w:sz w:val="24"/>
        </w:rPr>
        <w:tab/>
      </w:r>
      <w:r w:rsidR="003460E9">
        <w:rPr>
          <w:sz w:val="24"/>
        </w:rPr>
        <w:tab/>
        <w:t xml:space="preserve">  40</w:t>
      </w:r>
      <w:r>
        <w:rPr>
          <w:sz w:val="24"/>
        </w:rPr>
        <w:t xml:space="preserve"> Points</w:t>
      </w:r>
    </w:p>
    <w:p w:rsidR="00C66C3D" w:rsidRDefault="00C27734">
      <w:pPr>
        <w:rPr>
          <w:sz w:val="24"/>
        </w:rPr>
      </w:pPr>
      <w:r>
        <w:rPr>
          <w:sz w:val="24"/>
        </w:rPr>
        <w:tab/>
      </w:r>
      <w:r w:rsidR="003460E9">
        <w:rPr>
          <w:sz w:val="24"/>
        </w:rPr>
        <w:t>Professional Presentations</w:t>
      </w:r>
      <w:r w:rsidR="00C32BDD">
        <w:rPr>
          <w:sz w:val="24"/>
        </w:rPr>
        <w:t>/PowerPoint</w:t>
      </w:r>
      <w:r w:rsidR="003460E9">
        <w:rPr>
          <w:sz w:val="24"/>
        </w:rPr>
        <w:tab/>
      </w:r>
      <w:r>
        <w:rPr>
          <w:sz w:val="24"/>
        </w:rPr>
        <w:t xml:space="preserve">  </w:t>
      </w:r>
      <w:r w:rsidR="0040181D">
        <w:rPr>
          <w:sz w:val="24"/>
        </w:rPr>
        <w:tab/>
        <w:t xml:space="preserve">  </w:t>
      </w:r>
      <w:r w:rsidR="00A11C24">
        <w:rPr>
          <w:sz w:val="24"/>
        </w:rPr>
        <w:t>30</w:t>
      </w:r>
      <w:r w:rsidR="00C66C3D">
        <w:rPr>
          <w:sz w:val="24"/>
        </w:rPr>
        <w:t xml:space="preserve"> Points</w:t>
      </w:r>
    </w:p>
    <w:p w:rsidR="0001796F" w:rsidRDefault="006C7E3F">
      <w:pPr>
        <w:rPr>
          <w:sz w:val="24"/>
        </w:rPr>
      </w:pPr>
      <w:r>
        <w:rPr>
          <w:sz w:val="24"/>
        </w:rPr>
        <w:tab/>
      </w:r>
      <w:r w:rsidR="003D6B4C">
        <w:rPr>
          <w:sz w:val="24"/>
        </w:rPr>
        <w:t>Exam 1</w:t>
      </w:r>
      <w:r w:rsidR="003D6B4C">
        <w:rPr>
          <w:sz w:val="24"/>
        </w:rPr>
        <w:tab/>
      </w:r>
      <w:r w:rsidR="003D6B4C">
        <w:rPr>
          <w:sz w:val="24"/>
        </w:rPr>
        <w:tab/>
      </w:r>
      <w:r w:rsidR="003D6B4C">
        <w:rPr>
          <w:sz w:val="24"/>
        </w:rPr>
        <w:tab/>
      </w:r>
      <w:r w:rsidR="003D6B4C">
        <w:rPr>
          <w:sz w:val="24"/>
        </w:rPr>
        <w:tab/>
      </w:r>
      <w:r w:rsidR="003D6B4C">
        <w:rPr>
          <w:sz w:val="24"/>
        </w:rPr>
        <w:tab/>
      </w:r>
      <w:r w:rsidR="003D6B4C">
        <w:rPr>
          <w:sz w:val="24"/>
        </w:rPr>
        <w:tab/>
      </w:r>
      <w:r w:rsidR="00382634">
        <w:rPr>
          <w:sz w:val="24"/>
        </w:rPr>
        <w:t xml:space="preserve">  5</w:t>
      </w:r>
      <w:r w:rsidR="003D6B4C">
        <w:rPr>
          <w:sz w:val="24"/>
        </w:rPr>
        <w:t>0</w:t>
      </w:r>
      <w:r w:rsidR="00157FFE">
        <w:rPr>
          <w:sz w:val="24"/>
        </w:rPr>
        <w:t xml:space="preserve"> Points</w:t>
      </w:r>
    </w:p>
    <w:p w:rsidR="00382634" w:rsidRDefault="00382634">
      <w:pPr>
        <w:rPr>
          <w:sz w:val="24"/>
        </w:rPr>
      </w:pPr>
      <w:r>
        <w:rPr>
          <w:sz w:val="24"/>
        </w:rPr>
        <w:tab/>
        <w:t>Exam 2</w:t>
      </w:r>
      <w:r>
        <w:rPr>
          <w:sz w:val="24"/>
        </w:rPr>
        <w:tab/>
      </w:r>
      <w:r>
        <w:rPr>
          <w:sz w:val="24"/>
        </w:rPr>
        <w:tab/>
      </w:r>
      <w:r>
        <w:rPr>
          <w:sz w:val="24"/>
        </w:rPr>
        <w:tab/>
      </w:r>
      <w:r>
        <w:rPr>
          <w:sz w:val="24"/>
        </w:rPr>
        <w:tab/>
      </w:r>
      <w:r>
        <w:rPr>
          <w:sz w:val="24"/>
        </w:rPr>
        <w:tab/>
      </w:r>
      <w:r>
        <w:rPr>
          <w:sz w:val="24"/>
        </w:rPr>
        <w:tab/>
        <w:t xml:space="preserve">  60 Points</w:t>
      </w:r>
    </w:p>
    <w:p w:rsidR="00157FFE" w:rsidRDefault="00157FFE">
      <w:pPr>
        <w:rPr>
          <w:sz w:val="24"/>
        </w:rPr>
      </w:pPr>
      <w:r>
        <w:rPr>
          <w:sz w:val="24"/>
        </w:rPr>
        <w:tab/>
        <w:t>Exam (Final Exam)</w:t>
      </w:r>
      <w:r>
        <w:rPr>
          <w:sz w:val="24"/>
        </w:rPr>
        <w:tab/>
      </w:r>
      <w:r>
        <w:rPr>
          <w:sz w:val="24"/>
        </w:rPr>
        <w:tab/>
      </w:r>
      <w:r>
        <w:rPr>
          <w:sz w:val="24"/>
        </w:rPr>
        <w:tab/>
      </w:r>
      <w:r>
        <w:rPr>
          <w:sz w:val="24"/>
        </w:rPr>
        <w:tab/>
      </w:r>
      <w:r>
        <w:rPr>
          <w:sz w:val="24"/>
        </w:rPr>
        <w:tab/>
      </w:r>
      <w:r w:rsidR="003D6B4C">
        <w:rPr>
          <w:sz w:val="24"/>
          <w:u w:val="single"/>
        </w:rPr>
        <w:t xml:space="preserve">  </w:t>
      </w:r>
      <w:r w:rsidR="00D82F7C">
        <w:rPr>
          <w:sz w:val="24"/>
          <w:u w:val="single"/>
        </w:rPr>
        <w:t>7</w:t>
      </w:r>
      <w:r w:rsidR="003D6B4C">
        <w:rPr>
          <w:sz w:val="24"/>
          <w:u w:val="single"/>
        </w:rPr>
        <w:t>0</w:t>
      </w:r>
      <w:r w:rsidRPr="00464F80">
        <w:rPr>
          <w:sz w:val="24"/>
          <w:u w:val="single"/>
        </w:rPr>
        <w:t xml:space="preserve"> Points</w:t>
      </w:r>
    </w:p>
    <w:p w:rsidR="00C66C3D" w:rsidRPr="00E80ACF" w:rsidRDefault="00C04408" w:rsidP="00C66C3D">
      <w:pPr>
        <w:ind w:firstLine="720"/>
        <w:rPr>
          <w:sz w:val="24"/>
        </w:rPr>
      </w:pPr>
      <w:r>
        <w:rPr>
          <w:sz w:val="24"/>
        </w:rPr>
        <w:t xml:space="preserve">Total </w:t>
      </w:r>
      <w:r>
        <w:rPr>
          <w:sz w:val="24"/>
        </w:rPr>
        <w:tab/>
      </w:r>
      <w:r>
        <w:rPr>
          <w:sz w:val="24"/>
        </w:rPr>
        <w:tab/>
      </w:r>
      <w:r w:rsidR="00A11C24">
        <w:rPr>
          <w:sz w:val="24"/>
        </w:rPr>
        <w:tab/>
      </w:r>
      <w:r w:rsidR="00A11C24">
        <w:rPr>
          <w:sz w:val="24"/>
        </w:rPr>
        <w:tab/>
      </w:r>
      <w:r w:rsidR="00A11C24">
        <w:rPr>
          <w:sz w:val="24"/>
        </w:rPr>
        <w:tab/>
      </w:r>
      <w:r w:rsidR="00A11C24">
        <w:rPr>
          <w:sz w:val="24"/>
        </w:rPr>
        <w:tab/>
      </w:r>
      <w:r w:rsidR="00A11C24">
        <w:rPr>
          <w:sz w:val="24"/>
        </w:rPr>
        <w:tab/>
        <w:t>280</w:t>
      </w:r>
      <w:r w:rsidR="00C66C3D">
        <w:rPr>
          <w:sz w:val="24"/>
        </w:rPr>
        <w:t xml:space="preserve"> Points</w:t>
      </w:r>
      <w:r w:rsidR="00C66C3D">
        <w:rPr>
          <w:sz w:val="24"/>
        </w:rPr>
        <w:tab/>
      </w:r>
      <w:r w:rsidR="00C66C3D">
        <w:rPr>
          <w:sz w:val="24"/>
        </w:rPr>
        <w:tab/>
      </w:r>
      <w:r w:rsidR="00C66C3D">
        <w:rPr>
          <w:sz w:val="24"/>
        </w:rPr>
        <w:tab/>
      </w:r>
      <w:r w:rsidR="00C66C3D">
        <w:rPr>
          <w:sz w:val="24"/>
        </w:rPr>
        <w:tab/>
      </w:r>
      <w:r w:rsidR="00C66C3D">
        <w:rPr>
          <w:sz w:val="24"/>
        </w:rPr>
        <w:tab/>
      </w:r>
      <w:r w:rsidR="00C66C3D">
        <w:rPr>
          <w:sz w:val="24"/>
        </w:rPr>
        <w:tab/>
      </w:r>
      <w:r w:rsidR="00C66C3D">
        <w:rPr>
          <w:sz w:val="24"/>
        </w:rPr>
        <w:tab/>
      </w:r>
    </w:p>
    <w:p w:rsidR="00291BBA" w:rsidRPr="005D5413" w:rsidRDefault="00291BBA" w:rsidP="00291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4"/>
          <w:szCs w:val="24"/>
        </w:rPr>
      </w:pPr>
    </w:p>
    <w:p w:rsidR="00291BBA" w:rsidRPr="005D5413" w:rsidRDefault="00291BBA" w:rsidP="00291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4"/>
          <w:szCs w:val="24"/>
        </w:rPr>
      </w:pPr>
      <w:r w:rsidRPr="005D5413">
        <w:rPr>
          <w:b/>
          <w:sz w:val="24"/>
          <w:szCs w:val="24"/>
          <w:u w:val="single"/>
        </w:rPr>
        <w:t>GRADES</w:t>
      </w:r>
    </w:p>
    <w:p w:rsidR="00291BBA" w:rsidRPr="005D5413" w:rsidRDefault="00291BBA" w:rsidP="00291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291BBA" w:rsidRPr="005D5413" w:rsidRDefault="00291BBA" w:rsidP="00291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5D5413">
        <w:rPr>
          <w:sz w:val="24"/>
          <w:szCs w:val="24"/>
        </w:rPr>
        <w:t xml:space="preserve">Grading will be based upon the </w:t>
      </w:r>
      <w:r w:rsidRPr="005D5413">
        <w:rPr>
          <w:sz w:val="24"/>
          <w:szCs w:val="24"/>
          <w:u w:val="single"/>
        </w:rPr>
        <w:t>total points</w:t>
      </w:r>
      <w:r w:rsidRPr="005D5413">
        <w:rPr>
          <w:sz w:val="24"/>
          <w:szCs w:val="24"/>
        </w:rPr>
        <w:t xml:space="preserve"> e</w:t>
      </w:r>
      <w:r w:rsidR="00A11C24">
        <w:rPr>
          <w:sz w:val="24"/>
          <w:szCs w:val="24"/>
        </w:rPr>
        <w:t>arned for the semester, out of 280</w:t>
      </w:r>
      <w:r w:rsidRPr="005D5413">
        <w:rPr>
          <w:sz w:val="24"/>
          <w:szCs w:val="24"/>
        </w:rPr>
        <w:t>:</w:t>
      </w:r>
    </w:p>
    <w:p w:rsidR="005D5413" w:rsidRDefault="005D5413" w:rsidP="00291BBA">
      <w:pPr>
        <w:widowControl w:val="0"/>
        <w:outlineLvl w:val="0"/>
        <w:rPr>
          <w:b/>
          <w:sz w:val="24"/>
          <w:szCs w:val="24"/>
          <w:u w:val="single"/>
        </w:rPr>
      </w:pPr>
    </w:p>
    <w:p w:rsidR="005D5413" w:rsidRPr="005D5413" w:rsidRDefault="005D5413" w:rsidP="00291BBA">
      <w:pPr>
        <w:widowControl w:val="0"/>
        <w:outlineLvl w:val="0"/>
        <w:rPr>
          <w:b/>
          <w:sz w:val="24"/>
          <w:szCs w:val="24"/>
          <w:u w:val="single"/>
        </w:rPr>
      </w:pPr>
    </w:p>
    <w:p w:rsidR="00291BBA" w:rsidRPr="005D5413" w:rsidRDefault="00291BBA" w:rsidP="00291BBA">
      <w:pPr>
        <w:widowControl w:val="0"/>
        <w:outlineLvl w:val="0"/>
        <w:rPr>
          <w:b/>
          <w:sz w:val="24"/>
          <w:szCs w:val="24"/>
          <w:u w:val="single"/>
        </w:rPr>
      </w:pPr>
      <w:r w:rsidRPr="005D5413">
        <w:rPr>
          <w:b/>
          <w:sz w:val="24"/>
          <w:szCs w:val="24"/>
          <w:u w:val="single"/>
        </w:rPr>
        <w:t>Grading Scale</w:t>
      </w:r>
    </w:p>
    <w:p w:rsidR="00291BBA" w:rsidRPr="00291BBA" w:rsidRDefault="00291BBA" w:rsidP="00291BBA">
      <w:pPr>
        <w:widowControl w:val="0"/>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
        <w:gridCol w:w="1256"/>
        <w:gridCol w:w="512"/>
        <w:gridCol w:w="936"/>
        <w:gridCol w:w="512"/>
        <w:gridCol w:w="936"/>
        <w:gridCol w:w="585"/>
        <w:gridCol w:w="1303"/>
      </w:tblGrid>
      <w:tr w:rsidR="006E4904" w:rsidRPr="00254330">
        <w:tc>
          <w:tcPr>
            <w:tcW w:w="0" w:type="auto"/>
          </w:tcPr>
          <w:p w:rsidR="006E4904" w:rsidRPr="00254330" w:rsidRDefault="006E4904" w:rsidP="00291BBA">
            <w:pPr>
              <w:rPr>
                <w:sz w:val="24"/>
                <w:szCs w:val="24"/>
              </w:rPr>
            </w:pPr>
            <w:r w:rsidRPr="00254330">
              <w:rPr>
                <w:sz w:val="24"/>
                <w:szCs w:val="24"/>
              </w:rPr>
              <w:t>A+</w:t>
            </w:r>
          </w:p>
        </w:tc>
        <w:tc>
          <w:tcPr>
            <w:tcW w:w="0" w:type="auto"/>
          </w:tcPr>
          <w:p w:rsidR="006E4904" w:rsidRPr="00254330" w:rsidRDefault="006E4904" w:rsidP="00291BBA">
            <w:pPr>
              <w:rPr>
                <w:sz w:val="24"/>
                <w:szCs w:val="24"/>
              </w:rPr>
            </w:pPr>
            <w:r w:rsidRPr="00254330">
              <w:rPr>
                <w:sz w:val="24"/>
                <w:szCs w:val="24"/>
              </w:rPr>
              <w:t>97 – 100%</w:t>
            </w:r>
          </w:p>
        </w:tc>
        <w:tc>
          <w:tcPr>
            <w:tcW w:w="0" w:type="auto"/>
          </w:tcPr>
          <w:p w:rsidR="006E4904" w:rsidRPr="00254330" w:rsidRDefault="006E4904" w:rsidP="00291BBA">
            <w:pPr>
              <w:rPr>
                <w:sz w:val="24"/>
                <w:szCs w:val="24"/>
              </w:rPr>
            </w:pPr>
            <w:r w:rsidRPr="00254330">
              <w:rPr>
                <w:sz w:val="24"/>
                <w:szCs w:val="24"/>
              </w:rPr>
              <w:t>B+</w:t>
            </w:r>
          </w:p>
        </w:tc>
        <w:tc>
          <w:tcPr>
            <w:tcW w:w="0" w:type="auto"/>
          </w:tcPr>
          <w:p w:rsidR="006E4904" w:rsidRPr="00254330" w:rsidRDefault="006E4904" w:rsidP="00291BBA">
            <w:pPr>
              <w:rPr>
                <w:sz w:val="24"/>
                <w:szCs w:val="24"/>
              </w:rPr>
            </w:pPr>
            <w:r w:rsidRPr="00254330">
              <w:rPr>
                <w:sz w:val="24"/>
                <w:szCs w:val="24"/>
              </w:rPr>
              <w:t xml:space="preserve">87 – 89 </w:t>
            </w:r>
          </w:p>
        </w:tc>
        <w:tc>
          <w:tcPr>
            <w:tcW w:w="0" w:type="auto"/>
          </w:tcPr>
          <w:p w:rsidR="006E4904" w:rsidRPr="00254330" w:rsidRDefault="006E4904" w:rsidP="00291BBA">
            <w:pPr>
              <w:rPr>
                <w:sz w:val="24"/>
                <w:szCs w:val="24"/>
              </w:rPr>
            </w:pPr>
            <w:r w:rsidRPr="00254330">
              <w:rPr>
                <w:sz w:val="24"/>
                <w:szCs w:val="24"/>
              </w:rPr>
              <w:t>C+</w:t>
            </w:r>
          </w:p>
        </w:tc>
        <w:tc>
          <w:tcPr>
            <w:tcW w:w="0" w:type="auto"/>
          </w:tcPr>
          <w:p w:rsidR="006E4904" w:rsidRPr="00254330" w:rsidRDefault="006E4904" w:rsidP="00291BBA">
            <w:pPr>
              <w:rPr>
                <w:sz w:val="24"/>
                <w:szCs w:val="24"/>
              </w:rPr>
            </w:pPr>
            <w:r w:rsidRPr="00254330">
              <w:rPr>
                <w:sz w:val="24"/>
                <w:szCs w:val="24"/>
              </w:rPr>
              <w:t xml:space="preserve">77 – 79 </w:t>
            </w:r>
          </w:p>
        </w:tc>
        <w:tc>
          <w:tcPr>
            <w:tcW w:w="0" w:type="auto"/>
          </w:tcPr>
          <w:p w:rsidR="006E4904" w:rsidRPr="00254330" w:rsidRDefault="006E4904" w:rsidP="00F201D9">
            <w:pPr>
              <w:rPr>
                <w:sz w:val="24"/>
                <w:szCs w:val="24"/>
              </w:rPr>
            </w:pPr>
            <w:r w:rsidRPr="00254330">
              <w:rPr>
                <w:sz w:val="24"/>
                <w:szCs w:val="24"/>
              </w:rPr>
              <w:t>D</w:t>
            </w:r>
            <w:r>
              <w:rPr>
                <w:sz w:val="24"/>
                <w:szCs w:val="24"/>
              </w:rPr>
              <w:t xml:space="preserve"> +</w:t>
            </w:r>
          </w:p>
        </w:tc>
        <w:tc>
          <w:tcPr>
            <w:tcW w:w="0" w:type="auto"/>
          </w:tcPr>
          <w:p w:rsidR="006E4904" w:rsidRPr="00254330" w:rsidRDefault="00A66F52" w:rsidP="00F201D9">
            <w:pPr>
              <w:rPr>
                <w:sz w:val="24"/>
                <w:szCs w:val="24"/>
              </w:rPr>
            </w:pPr>
            <w:r>
              <w:rPr>
                <w:sz w:val="24"/>
                <w:szCs w:val="24"/>
              </w:rPr>
              <w:t>67</w:t>
            </w:r>
            <w:r w:rsidR="006E4904" w:rsidRPr="00254330">
              <w:rPr>
                <w:sz w:val="24"/>
                <w:szCs w:val="24"/>
              </w:rPr>
              <w:t xml:space="preserve"> – 69</w:t>
            </w:r>
          </w:p>
        </w:tc>
      </w:tr>
      <w:tr w:rsidR="006E4904" w:rsidRPr="00254330">
        <w:tc>
          <w:tcPr>
            <w:tcW w:w="0" w:type="auto"/>
          </w:tcPr>
          <w:p w:rsidR="006E4904" w:rsidRPr="00254330" w:rsidRDefault="006E4904" w:rsidP="00291BBA">
            <w:pPr>
              <w:rPr>
                <w:sz w:val="24"/>
                <w:szCs w:val="24"/>
              </w:rPr>
            </w:pPr>
            <w:r w:rsidRPr="00254330">
              <w:rPr>
                <w:sz w:val="24"/>
                <w:szCs w:val="24"/>
              </w:rPr>
              <w:t>A</w:t>
            </w:r>
          </w:p>
        </w:tc>
        <w:tc>
          <w:tcPr>
            <w:tcW w:w="0" w:type="auto"/>
          </w:tcPr>
          <w:p w:rsidR="006E4904" w:rsidRPr="00254330" w:rsidRDefault="006E4904" w:rsidP="00291BBA">
            <w:pPr>
              <w:rPr>
                <w:sz w:val="24"/>
                <w:szCs w:val="24"/>
              </w:rPr>
            </w:pPr>
            <w:r>
              <w:rPr>
                <w:sz w:val="24"/>
                <w:szCs w:val="24"/>
              </w:rPr>
              <w:t>93 – 96</w:t>
            </w:r>
          </w:p>
        </w:tc>
        <w:tc>
          <w:tcPr>
            <w:tcW w:w="0" w:type="auto"/>
          </w:tcPr>
          <w:p w:rsidR="006E4904" w:rsidRPr="00254330" w:rsidRDefault="006E4904" w:rsidP="00291BBA">
            <w:pPr>
              <w:rPr>
                <w:sz w:val="24"/>
                <w:szCs w:val="24"/>
              </w:rPr>
            </w:pPr>
            <w:r w:rsidRPr="00254330">
              <w:rPr>
                <w:sz w:val="24"/>
                <w:szCs w:val="24"/>
              </w:rPr>
              <w:t>B</w:t>
            </w:r>
          </w:p>
        </w:tc>
        <w:tc>
          <w:tcPr>
            <w:tcW w:w="0" w:type="auto"/>
          </w:tcPr>
          <w:p w:rsidR="006E4904" w:rsidRPr="00254330" w:rsidRDefault="006E4904" w:rsidP="00291BBA">
            <w:pPr>
              <w:rPr>
                <w:sz w:val="24"/>
                <w:szCs w:val="24"/>
              </w:rPr>
            </w:pPr>
            <w:r w:rsidRPr="00254330">
              <w:rPr>
                <w:sz w:val="24"/>
                <w:szCs w:val="24"/>
              </w:rPr>
              <w:t>83 – 86</w:t>
            </w:r>
          </w:p>
        </w:tc>
        <w:tc>
          <w:tcPr>
            <w:tcW w:w="0" w:type="auto"/>
          </w:tcPr>
          <w:p w:rsidR="006E4904" w:rsidRPr="00254330" w:rsidRDefault="006E4904" w:rsidP="00291BBA">
            <w:pPr>
              <w:rPr>
                <w:sz w:val="24"/>
                <w:szCs w:val="24"/>
              </w:rPr>
            </w:pPr>
            <w:r w:rsidRPr="00254330">
              <w:rPr>
                <w:sz w:val="24"/>
                <w:szCs w:val="24"/>
              </w:rPr>
              <w:t>C</w:t>
            </w:r>
          </w:p>
        </w:tc>
        <w:tc>
          <w:tcPr>
            <w:tcW w:w="0" w:type="auto"/>
          </w:tcPr>
          <w:p w:rsidR="006E4904" w:rsidRPr="00254330" w:rsidRDefault="006E4904" w:rsidP="00291BBA">
            <w:pPr>
              <w:rPr>
                <w:sz w:val="24"/>
                <w:szCs w:val="24"/>
              </w:rPr>
            </w:pPr>
            <w:r>
              <w:rPr>
                <w:sz w:val="24"/>
                <w:szCs w:val="24"/>
              </w:rPr>
              <w:t>73</w:t>
            </w:r>
            <w:r w:rsidRPr="00254330">
              <w:rPr>
                <w:sz w:val="24"/>
                <w:szCs w:val="24"/>
              </w:rPr>
              <w:t xml:space="preserve"> – 76 </w:t>
            </w:r>
          </w:p>
        </w:tc>
        <w:tc>
          <w:tcPr>
            <w:tcW w:w="0" w:type="auto"/>
          </w:tcPr>
          <w:p w:rsidR="006E4904" w:rsidRPr="00254330" w:rsidRDefault="00A66F52" w:rsidP="00291BBA">
            <w:pPr>
              <w:rPr>
                <w:sz w:val="24"/>
                <w:szCs w:val="24"/>
              </w:rPr>
            </w:pPr>
            <w:r>
              <w:rPr>
                <w:sz w:val="24"/>
                <w:szCs w:val="24"/>
              </w:rPr>
              <w:t>D</w:t>
            </w:r>
          </w:p>
        </w:tc>
        <w:tc>
          <w:tcPr>
            <w:tcW w:w="0" w:type="auto"/>
          </w:tcPr>
          <w:p w:rsidR="006E4904" w:rsidRPr="00254330" w:rsidRDefault="00A66F52" w:rsidP="00291BBA">
            <w:pPr>
              <w:rPr>
                <w:sz w:val="24"/>
                <w:szCs w:val="24"/>
              </w:rPr>
            </w:pPr>
            <w:r>
              <w:rPr>
                <w:sz w:val="24"/>
                <w:szCs w:val="24"/>
              </w:rPr>
              <w:t>below 67</w:t>
            </w:r>
          </w:p>
        </w:tc>
      </w:tr>
      <w:tr w:rsidR="006E4904" w:rsidRPr="00254330">
        <w:tc>
          <w:tcPr>
            <w:tcW w:w="0" w:type="auto"/>
          </w:tcPr>
          <w:p w:rsidR="006E4904" w:rsidRPr="00254330" w:rsidRDefault="006E4904" w:rsidP="00291BBA">
            <w:pPr>
              <w:rPr>
                <w:sz w:val="24"/>
                <w:szCs w:val="24"/>
              </w:rPr>
            </w:pPr>
            <w:r w:rsidRPr="00254330">
              <w:rPr>
                <w:sz w:val="24"/>
                <w:szCs w:val="24"/>
              </w:rPr>
              <w:t>A-</w:t>
            </w:r>
          </w:p>
        </w:tc>
        <w:tc>
          <w:tcPr>
            <w:tcW w:w="0" w:type="auto"/>
          </w:tcPr>
          <w:p w:rsidR="006E4904" w:rsidRPr="00254330" w:rsidRDefault="006E4904" w:rsidP="00291BBA">
            <w:pPr>
              <w:rPr>
                <w:sz w:val="24"/>
                <w:szCs w:val="24"/>
              </w:rPr>
            </w:pPr>
            <w:r w:rsidRPr="00254330">
              <w:rPr>
                <w:sz w:val="24"/>
                <w:szCs w:val="24"/>
              </w:rPr>
              <w:t>90 – 92</w:t>
            </w:r>
          </w:p>
        </w:tc>
        <w:tc>
          <w:tcPr>
            <w:tcW w:w="0" w:type="auto"/>
          </w:tcPr>
          <w:p w:rsidR="006E4904" w:rsidRPr="00254330" w:rsidRDefault="006E4904" w:rsidP="00291BBA">
            <w:pPr>
              <w:rPr>
                <w:sz w:val="24"/>
                <w:szCs w:val="24"/>
              </w:rPr>
            </w:pPr>
            <w:r w:rsidRPr="00254330">
              <w:rPr>
                <w:sz w:val="24"/>
                <w:szCs w:val="24"/>
              </w:rPr>
              <w:t>B-</w:t>
            </w:r>
          </w:p>
        </w:tc>
        <w:tc>
          <w:tcPr>
            <w:tcW w:w="0" w:type="auto"/>
          </w:tcPr>
          <w:p w:rsidR="006E4904" w:rsidRPr="00254330" w:rsidRDefault="006E4904" w:rsidP="00291BBA">
            <w:pPr>
              <w:rPr>
                <w:sz w:val="24"/>
                <w:szCs w:val="24"/>
              </w:rPr>
            </w:pPr>
            <w:r w:rsidRPr="00254330">
              <w:rPr>
                <w:sz w:val="24"/>
                <w:szCs w:val="24"/>
              </w:rPr>
              <w:t xml:space="preserve">80 – 82 </w:t>
            </w:r>
          </w:p>
        </w:tc>
        <w:tc>
          <w:tcPr>
            <w:tcW w:w="0" w:type="auto"/>
          </w:tcPr>
          <w:p w:rsidR="006E4904" w:rsidRPr="00254330" w:rsidRDefault="006E4904" w:rsidP="00291BBA">
            <w:pPr>
              <w:rPr>
                <w:sz w:val="24"/>
                <w:szCs w:val="24"/>
              </w:rPr>
            </w:pPr>
            <w:r>
              <w:rPr>
                <w:sz w:val="24"/>
                <w:szCs w:val="24"/>
              </w:rPr>
              <w:t>C-</w:t>
            </w:r>
          </w:p>
        </w:tc>
        <w:tc>
          <w:tcPr>
            <w:tcW w:w="0" w:type="auto"/>
          </w:tcPr>
          <w:p w:rsidR="006E4904" w:rsidRPr="00254330" w:rsidRDefault="006E4904" w:rsidP="00291BBA">
            <w:pPr>
              <w:rPr>
                <w:sz w:val="24"/>
                <w:szCs w:val="24"/>
              </w:rPr>
            </w:pPr>
            <w:r>
              <w:rPr>
                <w:sz w:val="24"/>
                <w:szCs w:val="24"/>
              </w:rPr>
              <w:t>70 - 72</w:t>
            </w:r>
          </w:p>
        </w:tc>
        <w:tc>
          <w:tcPr>
            <w:tcW w:w="0" w:type="auto"/>
          </w:tcPr>
          <w:p w:rsidR="006E4904" w:rsidRPr="00254330" w:rsidRDefault="006E4904" w:rsidP="00F201D9">
            <w:pPr>
              <w:outlineLvl w:val="0"/>
              <w:rPr>
                <w:sz w:val="24"/>
                <w:szCs w:val="24"/>
              </w:rPr>
            </w:pPr>
            <w:r w:rsidRPr="00254330">
              <w:rPr>
                <w:sz w:val="24"/>
                <w:szCs w:val="24"/>
              </w:rPr>
              <w:t>E</w:t>
            </w:r>
          </w:p>
        </w:tc>
        <w:tc>
          <w:tcPr>
            <w:tcW w:w="0" w:type="auto"/>
          </w:tcPr>
          <w:p w:rsidR="006E4904" w:rsidRPr="00254330" w:rsidRDefault="006E4904" w:rsidP="00F201D9">
            <w:pPr>
              <w:outlineLvl w:val="0"/>
              <w:rPr>
                <w:sz w:val="24"/>
                <w:szCs w:val="24"/>
              </w:rPr>
            </w:pPr>
            <w:r w:rsidRPr="00254330">
              <w:rPr>
                <w:sz w:val="24"/>
                <w:szCs w:val="24"/>
              </w:rPr>
              <w:t>below 60%</w:t>
            </w:r>
          </w:p>
        </w:tc>
      </w:tr>
    </w:tbl>
    <w:p w:rsidR="0001796F" w:rsidRDefault="0001796F">
      <w:pPr>
        <w:rPr>
          <w:b/>
          <w:sz w:val="24"/>
        </w:rPr>
      </w:pPr>
      <w:r>
        <w:rPr>
          <w:sz w:val="24"/>
        </w:rPr>
        <w:tab/>
      </w:r>
      <w:r>
        <w:rPr>
          <w:sz w:val="24"/>
        </w:rPr>
        <w:tab/>
      </w:r>
    </w:p>
    <w:p w:rsidR="0001796F" w:rsidRPr="00405DA2" w:rsidRDefault="0001796F" w:rsidP="0001796F">
      <w:pPr>
        <w:rPr>
          <w:b/>
          <w:sz w:val="24"/>
        </w:rPr>
      </w:pPr>
    </w:p>
    <w:p w:rsidR="0001796F" w:rsidRDefault="0001796F" w:rsidP="0001796F">
      <w:pPr>
        <w:rPr>
          <w:b/>
          <w:sz w:val="24"/>
        </w:rPr>
      </w:pPr>
      <w:r w:rsidRPr="00405DA2">
        <w:rPr>
          <w:b/>
          <w:sz w:val="24"/>
        </w:rPr>
        <w:t>CLASS POLICIES</w:t>
      </w:r>
    </w:p>
    <w:p w:rsidR="00C60793" w:rsidRPr="00BB13E0" w:rsidRDefault="0054040E" w:rsidP="00BB13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4"/>
          <w:szCs w:val="24"/>
        </w:rPr>
      </w:pPr>
      <w:r w:rsidRPr="00FC172D">
        <w:rPr>
          <w:sz w:val="24"/>
          <w:szCs w:val="24"/>
        </w:rPr>
        <w:tab/>
      </w:r>
    </w:p>
    <w:p w:rsidR="00C60793" w:rsidRPr="00C45A6B" w:rsidRDefault="00BB13E0" w:rsidP="00C60793">
      <w:pPr>
        <w:ind w:left="720" w:hanging="720"/>
        <w:rPr>
          <w:sz w:val="24"/>
        </w:rPr>
      </w:pPr>
      <w:r>
        <w:rPr>
          <w:sz w:val="24"/>
        </w:rPr>
        <w:t>1</w:t>
      </w:r>
      <w:r w:rsidR="00C60793">
        <w:rPr>
          <w:sz w:val="24"/>
        </w:rPr>
        <w:t xml:space="preserve">. </w:t>
      </w:r>
      <w:r w:rsidR="00C60793">
        <w:rPr>
          <w:sz w:val="24"/>
        </w:rPr>
        <w:tab/>
      </w:r>
      <w:r w:rsidR="00C60793" w:rsidRPr="00E80ACF">
        <w:rPr>
          <w:sz w:val="24"/>
          <w:szCs w:val="24"/>
        </w:rPr>
        <w:t>Late</w:t>
      </w:r>
      <w:r w:rsidR="00C60793">
        <w:rPr>
          <w:sz w:val="24"/>
          <w:szCs w:val="24"/>
        </w:rPr>
        <w:t xml:space="preserve"> assignments </w:t>
      </w:r>
      <w:r w:rsidR="00C60793" w:rsidRPr="00C45A6B">
        <w:rPr>
          <w:b/>
          <w:sz w:val="24"/>
          <w:szCs w:val="24"/>
        </w:rPr>
        <w:t>WILL NOT</w:t>
      </w:r>
      <w:r w:rsidR="00C60793">
        <w:rPr>
          <w:sz w:val="24"/>
          <w:szCs w:val="24"/>
        </w:rPr>
        <w:t xml:space="preserve"> be accepted; early submission is fine. An assignment is late if it is not turned in by the </w:t>
      </w:r>
      <w:r w:rsidR="00C60793" w:rsidRPr="00C45A6B">
        <w:rPr>
          <w:b/>
          <w:sz w:val="24"/>
          <w:szCs w:val="24"/>
        </w:rPr>
        <w:t>BEGINNING</w:t>
      </w:r>
      <w:r w:rsidR="00C60793">
        <w:rPr>
          <w:sz w:val="24"/>
          <w:szCs w:val="24"/>
        </w:rPr>
        <w:t xml:space="preserve"> of class on the due date. All assignments </w:t>
      </w:r>
      <w:r w:rsidR="00C60793" w:rsidRPr="00EA306F">
        <w:rPr>
          <w:sz w:val="24"/>
          <w:szCs w:val="24"/>
        </w:rPr>
        <w:t>must be submitted in class</w:t>
      </w:r>
      <w:r w:rsidR="00460934">
        <w:rPr>
          <w:sz w:val="24"/>
          <w:szCs w:val="24"/>
        </w:rPr>
        <w:t>.</w:t>
      </w:r>
      <w:r w:rsidR="00C60793" w:rsidRPr="00EA306F">
        <w:rPr>
          <w:sz w:val="24"/>
          <w:szCs w:val="24"/>
        </w:rPr>
        <w:t xml:space="preserve"> (</w:t>
      </w:r>
      <w:proofErr w:type="gramStart"/>
      <w:r w:rsidR="00C60793">
        <w:rPr>
          <w:sz w:val="24"/>
          <w:szCs w:val="24"/>
        </w:rPr>
        <w:t>or</w:t>
      </w:r>
      <w:proofErr w:type="gramEnd"/>
      <w:r w:rsidR="00C60793">
        <w:rPr>
          <w:sz w:val="24"/>
          <w:szCs w:val="24"/>
        </w:rPr>
        <w:t xml:space="preserve"> </w:t>
      </w:r>
      <w:r w:rsidR="00DA21FB">
        <w:rPr>
          <w:sz w:val="24"/>
          <w:szCs w:val="24"/>
        </w:rPr>
        <w:t xml:space="preserve">by </w:t>
      </w:r>
      <w:r w:rsidR="005D5413">
        <w:rPr>
          <w:sz w:val="24"/>
          <w:szCs w:val="24"/>
        </w:rPr>
        <w:t xml:space="preserve">or by email - </w:t>
      </w:r>
      <w:r w:rsidR="005D5413" w:rsidRPr="00460934">
        <w:rPr>
          <w:sz w:val="24"/>
          <w:szCs w:val="24"/>
          <w:u w:val="single"/>
        </w:rPr>
        <w:t>only</w:t>
      </w:r>
      <w:r w:rsidR="00C60793">
        <w:rPr>
          <w:sz w:val="24"/>
          <w:szCs w:val="24"/>
        </w:rPr>
        <w:t xml:space="preserve"> if you don’t come to class</w:t>
      </w:r>
      <w:r w:rsidR="00460934">
        <w:rPr>
          <w:sz w:val="24"/>
          <w:szCs w:val="24"/>
        </w:rPr>
        <w:t xml:space="preserve"> that day</w:t>
      </w:r>
      <w:r w:rsidR="00C60793" w:rsidRPr="00EA306F">
        <w:rPr>
          <w:sz w:val="24"/>
          <w:szCs w:val="24"/>
        </w:rPr>
        <w:t xml:space="preserve">). </w:t>
      </w:r>
    </w:p>
    <w:p w:rsidR="00C60793" w:rsidRPr="00405DA2" w:rsidRDefault="00C60793" w:rsidP="00C60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80"/>
        <w:jc w:val="both"/>
        <w:rPr>
          <w:b/>
          <w:sz w:val="24"/>
        </w:rPr>
      </w:pPr>
    </w:p>
    <w:p w:rsidR="00FC172D" w:rsidRDefault="00FC172D" w:rsidP="00FC17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rPr>
      </w:pPr>
    </w:p>
    <w:p w:rsidR="005D5413" w:rsidRDefault="00A66F52" w:rsidP="00A66F52">
      <w:pPr>
        <w:autoSpaceDE w:val="0"/>
        <w:autoSpaceDN w:val="0"/>
        <w:adjustRightInd w:val="0"/>
        <w:rPr>
          <w:b/>
          <w:sz w:val="24"/>
          <w:szCs w:val="24"/>
        </w:rPr>
      </w:pPr>
      <w:r w:rsidRPr="005D5413">
        <w:rPr>
          <w:b/>
          <w:sz w:val="24"/>
          <w:szCs w:val="24"/>
          <w:u w:val="single"/>
        </w:rPr>
        <w:t>UNIVERSITY, COLLEGE, or DEPARTMENT POLICY INFORMATION</w:t>
      </w:r>
      <w:r w:rsidR="005D5413">
        <w:rPr>
          <w:b/>
          <w:sz w:val="24"/>
          <w:szCs w:val="24"/>
        </w:rPr>
        <w:t xml:space="preserve"> </w:t>
      </w:r>
    </w:p>
    <w:p w:rsidR="005D5413" w:rsidRDefault="005D5413" w:rsidP="00A66F52">
      <w:pPr>
        <w:autoSpaceDE w:val="0"/>
        <w:autoSpaceDN w:val="0"/>
        <w:adjustRightInd w:val="0"/>
        <w:rPr>
          <w:b/>
          <w:sz w:val="24"/>
          <w:szCs w:val="24"/>
        </w:rPr>
      </w:pPr>
    </w:p>
    <w:p w:rsidR="00A66F52" w:rsidRPr="00A66F52" w:rsidRDefault="00A66F52" w:rsidP="00A66F52">
      <w:pPr>
        <w:autoSpaceDE w:val="0"/>
        <w:autoSpaceDN w:val="0"/>
        <w:adjustRightInd w:val="0"/>
        <w:rPr>
          <w:b/>
          <w:sz w:val="24"/>
          <w:szCs w:val="24"/>
        </w:rPr>
      </w:pPr>
      <w:r w:rsidRPr="00A66F52">
        <w:rPr>
          <w:b/>
          <w:sz w:val="24"/>
          <w:szCs w:val="24"/>
        </w:rPr>
        <w:t>Academic Integrity - Office of Student Conduct and Ethical Development</w:t>
      </w:r>
    </w:p>
    <w:p w:rsidR="00A66F52" w:rsidRPr="00A66F52" w:rsidRDefault="00A66F52" w:rsidP="00A66F52">
      <w:pPr>
        <w:pStyle w:val="Header"/>
        <w:tabs>
          <w:tab w:val="left" w:pos="720"/>
        </w:tabs>
        <w:rPr>
          <w:sz w:val="24"/>
          <w:szCs w:val="24"/>
        </w:rPr>
      </w:pPr>
      <w:r w:rsidRPr="00A66F52">
        <w:rPr>
          <w:sz w:val="24"/>
          <w:szCs w:val="24"/>
        </w:rPr>
        <w:t xml:space="preserve">Violations of academic integrity include, but are not limited to, cheating, plagiarism or misrepresentation of information in oral or written form.  </w:t>
      </w:r>
    </w:p>
    <w:p w:rsidR="00A66F52" w:rsidRPr="00A66F52" w:rsidRDefault="00A66F52" w:rsidP="00A66F52">
      <w:pPr>
        <w:pStyle w:val="Header"/>
        <w:numPr>
          <w:ilvl w:val="0"/>
          <w:numId w:val="17"/>
        </w:numPr>
        <w:rPr>
          <w:i/>
          <w:sz w:val="24"/>
          <w:szCs w:val="24"/>
        </w:rPr>
      </w:pPr>
      <w:r w:rsidRPr="00A66F52">
        <w:rPr>
          <w:b/>
          <w:sz w:val="24"/>
          <w:szCs w:val="24"/>
        </w:rPr>
        <w:t>Plagiarism</w:t>
      </w:r>
      <w:r w:rsidRPr="00A66F52">
        <w:rPr>
          <w:sz w:val="24"/>
          <w:szCs w:val="24"/>
        </w:rPr>
        <w:t xml:space="preserve"> means presenting someone else’s idea or writing as if it were your own.  Such violations will be dealt with severely by the instructor.  </w:t>
      </w:r>
      <w:r w:rsidRPr="00A66F52">
        <w:rPr>
          <w:i/>
          <w:sz w:val="24"/>
          <w:szCs w:val="24"/>
        </w:rPr>
        <w:t>If you use another person’s idea or writing, be sure the source is clearly stated.</w:t>
      </w:r>
    </w:p>
    <w:p w:rsidR="00A66F52" w:rsidRPr="00A66F52" w:rsidRDefault="00A66F52" w:rsidP="00A66F52">
      <w:pPr>
        <w:pStyle w:val="Header"/>
        <w:numPr>
          <w:ilvl w:val="0"/>
          <w:numId w:val="17"/>
        </w:numPr>
        <w:rPr>
          <w:sz w:val="24"/>
          <w:szCs w:val="24"/>
        </w:rPr>
      </w:pPr>
      <w:r w:rsidRPr="00A66F52">
        <w:rPr>
          <w:b/>
          <w:sz w:val="24"/>
          <w:szCs w:val="24"/>
        </w:rPr>
        <w:t>Tests</w:t>
      </w:r>
      <w:r w:rsidRPr="00A66F52">
        <w:rPr>
          <w:sz w:val="24"/>
          <w:szCs w:val="24"/>
        </w:rPr>
        <w:t xml:space="preserve"> will be monitored by the instructor for violations of ethical behavior. Students caught engaging in inappropriate behavior will have exam privileges revoked and will be reprimanded by dept and university policies appropriate to infraction. </w:t>
      </w:r>
    </w:p>
    <w:p w:rsidR="00A66F52" w:rsidRPr="00A66F52" w:rsidRDefault="00A66F52" w:rsidP="00A66F52">
      <w:pPr>
        <w:rPr>
          <w:sz w:val="24"/>
          <w:szCs w:val="24"/>
        </w:rPr>
      </w:pPr>
      <w:r w:rsidRPr="00A66F52">
        <w:rPr>
          <w:sz w:val="24"/>
          <w:szCs w:val="24"/>
        </w:rPr>
        <w:t xml:space="preserve">“The University emphasizes responsible citizenship and an understanding of ethical choices inherent in human development.  Academic honesty and fairness foster ethical </w:t>
      </w:r>
      <w:r w:rsidRPr="00A66F52">
        <w:rPr>
          <w:sz w:val="24"/>
          <w:szCs w:val="24"/>
        </w:rPr>
        <w:lastRenderedPageBreak/>
        <w:t xml:space="preserve">standards for all those who depend upon the integrity of the University, its courses, and its degrees. </w:t>
      </w:r>
      <w:hyperlink r:id="rId8" w:history="1">
        <w:r w:rsidRPr="00CF0430">
          <w:rPr>
            <w:rStyle w:val="Hyperlink"/>
            <w:sz w:val="24"/>
            <w:szCs w:val="24"/>
          </w:rPr>
          <w:t>http://sa.sjsu.edu/judicial_affairs/index.html</w:t>
        </w:r>
      </w:hyperlink>
      <w:r>
        <w:rPr>
          <w:sz w:val="24"/>
          <w:szCs w:val="24"/>
        </w:rPr>
        <w:t xml:space="preserve"> </w:t>
      </w:r>
    </w:p>
    <w:p w:rsidR="00A66F52" w:rsidRPr="00A66F52" w:rsidRDefault="00A66F52" w:rsidP="00A66F52">
      <w:pPr>
        <w:pStyle w:val="Header"/>
        <w:rPr>
          <w:sz w:val="24"/>
          <w:szCs w:val="24"/>
        </w:rPr>
      </w:pPr>
    </w:p>
    <w:p w:rsidR="00A66F52" w:rsidRPr="00A66F52" w:rsidRDefault="00A66F52" w:rsidP="00A66F52">
      <w:pPr>
        <w:rPr>
          <w:sz w:val="24"/>
          <w:szCs w:val="24"/>
        </w:rPr>
      </w:pPr>
      <w:r w:rsidRPr="00A66F52">
        <w:rPr>
          <w:b/>
          <w:sz w:val="24"/>
          <w:szCs w:val="24"/>
        </w:rPr>
        <w:t>Cell Phones</w:t>
      </w:r>
    </w:p>
    <w:p w:rsidR="00A66F52" w:rsidRDefault="00A66F52" w:rsidP="00A66F52">
      <w:pPr>
        <w:rPr>
          <w:sz w:val="24"/>
          <w:szCs w:val="24"/>
        </w:rPr>
      </w:pPr>
      <w:r w:rsidRPr="00A66F52">
        <w:rPr>
          <w:sz w:val="24"/>
          <w:szCs w:val="24"/>
        </w:rPr>
        <w:t xml:space="preserve">Students will </w:t>
      </w:r>
      <w:r w:rsidRPr="00A66F52">
        <w:rPr>
          <w:b/>
          <w:sz w:val="24"/>
          <w:szCs w:val="24"/>
        </w:rPr>
        <w:t>turn their cell phones off</w:t>
      </w:r>
      <w:r w:rsidRPr="00A66F52">
        <w:rPr>
          <w:sz w:val="24"/>
          <w:szCs w:val="24"/>
        </w:rPr>
        <w:t xml:space="preserve"> or put them on vibrate mode while in class.  They will not answer their phones in class. </w:t>
      </w:r>
    </w:p>
    <w:p w:rsidR="00640BDA" w:rsidRPr="00A66F52" w:rsidRDefault="00640BDA" w:rsidP="00A66F52">
      <w:pPr>
        <w:rPr>
          <w:sz w:val="24"/>
          <w:szCs w:val="24"/>
        </w:rPr>
      </w:pPr>
    </w:p>
    <w:p w:rsidR="00A66F52" w:rsidRPr="00A66F52" w:rsidRDefault="00A66F52" w:rsidP="00A66F52">
      <w:pPr>
        <w:rPr>
          <w:sz w:val="24"/>
          <w:szCs w:val="24"/>
        </w:rPr>
      </w:pPr>
      <w:r w:rsidRPr="00A66F52">
        <w:rPr>
          <w:b/>
          <w:sz w:val="24"/>
          <w:szCs w:val="24"/>
        </w:rPr>
        <w:t>Personal Computer Use</w:t>
      </w:r>
    </w:p>
    <w:p w:rsidR="00A66F52" w:rsidRPr="00A66F52" w:rsidRDefault="00A66F52" w:rsidP="00A66F52">
      <w:pPr>
        <w:rPr>
          <w:sz w:val="24"/>
          <w:szCs w:val="24"/>
        </w:rPr>
      </w:pPr>
      <w:r w:rsidRPr="00A66F52">
        <w:rPr>
          <w:sz w:val="24"/>
          <w:szCs w:val="24"/>
        </w:rPr>
        <w:t xml:space="preserve">Faculty allows students to use </w:t>
      </w:r>
      <w:r w:rsidRPr="00A66F52">
        <w:rPr>
          <w:b/>
          <w:sz w:val="24"/>
          <w:szCs w:val="24"/>
        </w:rPr>
        <w:t>computers</w:t>
      </w:r>
      <w:r w:rsidRPr="00A66F52">
        <w:rPr>
          <w:sz w:val="24"/>
          <w:szCs w:val="24"/>
        </w:rPr>
        <w:t xml:space="preserve"> </w:t>
      </w:r>
      <w:r w:rsidRPr="00A66F52">
        <w:rPr>
          <w:b/>
          <w:sz w:val="24"/>
          <w:szCs w:val="24"/>
        </w:rPr>
        <w:t>for class-related activities only</w:t>
      </w:r>
      <w:r w:rsidRPr="00A66F52">
        <w:rPr>
          <w:sz w:val="24"/>
          <w:szCs w:val="24"/>
        </w:rPr>
        <w:t xml:space="preserve">.  These include taking notes on the lecture underway or during end of the semester presentation. Students who use computers for other activities such as web surfing or downloading non-class related material at a minimum, may be asked to leave the class and will lose participation points for the day, and, at a maximum, will be referred to the </w:t>
      </w:r>
      <w:r w:rsidRPr="00A66F52">
        <w:rPr>
          <w:b/>
          <w:sz w:val="24"/>
          <w:szCs w:val="24"/>
        </w:rPr>
        <w:t>Office of Student Conduct and Ethical Development</w:t>
      </w:r>
      <w:r w:rsidRPr="00A66F52">
        <w:rPr>
          <w:sz w:val="24"/>
          <w:szCs w:val="24"/>
        </w:rPr>
        <w:t xml:space="preserve">.  </w:t>
      </w:r>
    </w:p>
    <w:p w:rsidR="00A66F52" w:rsidRPr="00A66F52" w:rsidRDefault="00A66F52" w:rsidP="00A66F52">
      <w:pPr>
        <w:pStyle w:val="BodyText"/>
        <w:rPr>
          <w:b/>
          <w:sz w:val="24"/>
          <w:szCs w:val="24"/>
        </w:rPr>
      </w:pPr>
    </w:p>
    <w:p w:rsidR="00A66F52" w:rsidRPr="00A66F52" w:rsidRDefault="00A66F52" w:rsidP="00A66F52">
      <w:pPr>
        <w:pStyle w:val="BodyText"/>
        <w:rPr>
          <w:b/>
          <w:sz w:val="24"/>
          <w:szCs w:val="24"/>
        </w:rPr>
      </w:pPr>
      <w:r w:rsidRPr="00A66F52">
        <w:rPr>
          <w:b/>
          <w:sz w:val="24"/>
          <w:szCs w:val="24"/>
        </w:rPr>
        <w:t>Student Rights and Responsibilities</w:t>
      </w:r>
    </w:p>
    <w:p w:rsidR="00A66F52" w:rsidRPr="00A66F52" w:rsidRDefault="00A66F52" w:rsidP="00A66F52">
      <w:pPr>
        <w:pStyle w:val="BodyText"/>
        <w:rPr>
          <w:sz w:val="24"/>
          <w:szCs w:val="24"/>
        </w:rPr>
      </w:pPr>
      <w:hyperlink r:id="rId9" w:history="1">
        <w:r w:rsidRPr="00A66F52">
          <w:rPr>
            <w:rStyle w:val="Hyperlink"/>
            <w:sz w:val="24"/>
            <w:szCs w:val="24"/>
          </w:rPr>
          <w:t>http://www.sjsu.edu/senate/s90-5.htm</w:t>
        </w:r>
      </w:hyperlink>
    </w:p>
    <w:p w:rsidR="00A66F52" w:rsidRPr="00A66F52" w:rsidRDefault="00A66F52" w:rsidP="00A66F52">
      <w:pPr>
        <w:pStyle w:val="BodyText"/>
        <w:rPr>
          <w:sz w:val="24"/>
          <w:szCs w:val="24"/>
        </w:rPr>
      </w:pPr>
    </w:p>
    <w:p w:rsidR="00A66F52" w:rsidRPr="00A66F52" w:rsidRDefault="00A66F52" w:rsidP="00A66F52">
      <w:pPr>
        <w:pStyle w:val="BodyText"/>
        <w:rPr>
          <w:b/>
          <w:bCs/>
          <w:sz w:val="24"/>
          <w:szCs w:val="24"/>
        </w:rPr>
      </w:pPr>
      <w:r w:rsidRPr="00A66F52">
        <w:rPr>
          <w:b/>
          <w:bCs/>
          <w:sz w:val="24"/>
          <w:szCs w:val="24"/>
        </w:rPr>
        <w:t>Library and Online Research Requirement</w:t>
      </w:r>
    </w:p>
    <w:p w:rsidR="00A66F52" w:rsidRPr="00A66F52" w:rsidRDefault="00A66F52" w:rsidP="00A66F52">
      <w:pPr>
        <w:pStyle w:val="Header"/>
        <w:tabs>
          <w:tab w:val="left" w:pos="720"/>
        </w:tabs>
        <w:rPr>
          <w:sz w:val="24"/>
          <w:szCs w:val="24"/>
        </w:rPr>
      </w:pPr>
      <w:r w:rsidRPr="00A66F52">
        <w:rPr>
          <w:sz w:val="24"/>
          <w:szCs w:val="24"/>
        </w:rPr>
        <w:t>Library research utilizing a professional journal is required to complete this course. Students are encouraged to seek out the SJSU Librarian assigned to the Recreation Department for guidance in searching for the article assigned by the instructor.</w:t>
      </w:r>
    </w:p>
    <w:p w:rsidR="00A66F52" w:rsidRPr="00A66F52" w:rsidRDefault="00A66F52" w:rsidP="00A66F52">
      <w:pPr>
        <w:pStyle w:val="BodyText"/>
        <w:rPr>
          <w:sz w:val="24"/>
          <w:szCs w:val="24"/>
        </w:rPr>
      </w:pPr>
      <w:r w:rsidRPr="00A66F52">
        <w:rPr>
          <w:sz w:val="24"/>
          <w:szCs w:val="24"/>
        </w:rPr>
        <w:t>Harry Meserve - Reference Librarian and Outreach Coordinator</w:t>
      </w:r>
    </w:p>
    <w:p w:rsidR="00A66F52" w:rsidRPr="00A66F52" w:rsidRDefault="00A66F52" w:rsidP="00A66F52">
      <w:pPr>
        <w:pStyle w:val="BodyText"/>
        <w:rPr>
          <w:sz w:val="24"/>
          <w:szCs w:val="24"/>
        </w:rPr>
      </w:pPr>
      <w:hyperlink r:id="rId10" w:history="1">
        <w:r w:rsidRPr="00A66F52">
          <w:rPr>
            <w:rStyle w:val="Hyperlink"/>
            <w:sz w:val="24"/>
            <w:szCs w:val="24"/>
          </w:rPr>
          <w:t>hmeserve@sjsu.edu</w:t>
        </w:r>
      </w:hyperlink>
      <w:r w:rsidRPr="00A66F52">
        <w:rPr>
          <w:sz w:val="24"/>
          <w:szCs w:val="24"/>
        </w:rPr>
        <w:t xml:space="preserve">   </w:t>
      </w:r>
      <w:r>
        <w:rPr>
          <w:sz w:val="24"/>
          <w:szCs w:val="24"/>
        </w:rPr>
        <w:t>408-808-</w:t>
      </w:r>
      <w:r w:rsidRPr="00A66F52">
        <w:rPr>
          <w:sz w:val="24"/>
          <w:szCs w:val="24"/>
        </w:rPr>
        <w:t>2093</w:t>
      </w:r>
    </w:p>
    <w:p w:rsidR="00A66F52" w:rsidRPr="00A66F52" w:rsidRDefault="00A66F52" w:rsidP="00A66F52">
      <w:pPr>
        <w:pStyle w:val="p23"/>
        <w:spacing w:line="260" w:lineRule="exact"/>
        <w:ind w:left="0" w:firstLine="0"/>
      </w:pPr>
    </w:p>
    <w:p w:rsidR="00A66F52" w:rsidRPr="00A66F52" w:rsidRDefault="00A66F52" w:rsidP="00A66F52">
      <w:pPr>
        <w:rPr>
          <w:b/>
          <w:color w:val="333333"/>
          <w:sz w:val="24"/>
          <w:szCs w:val="24"/>
        </w:rPr>
      </w:pPr>
      <w:r w:rsidRPr="00A66F52">
        <w:rPr>
          <w:b/>
          <w:color w:val="333333"/>
          <w:sz w:val="24"/>
          <w:szCs w:val="24"/>
        </w:rPr>
        <w:t>American with Disabilities Act</w:t>
      </w:r>
    </w:p>
    <w:p w:rsidR="006B1423" w:rsidRDefault="00A66F52" w:rsidP="00640BDA">
      <w:pPr>
        <w:rPr>
          <w:sz w:val="24"/>
          <w:szCs w:val="24"/>
        </w:rPr>
      </w:pPr>
      <w:r w:rsidRPr="00A66F52">
        <w:rPr>
          <w:sz w:val="24"/>
          <w:szCs w:val="24"/>
        </w:rPr>
        <w:t xml:space="preserve">Students must advise faculty of any needed accommodation(s) at the beginning of the semester, or as soon as practical, but in typical cases, no fewer than five working days prior to the needed accommodation. Such notice is required regardless of who administers the accommodation, be it the faculty member or the DRC.  </w:t>
      </w:r>
      <w:hyperlink r:id="rId11" w:history="1">
        <w:r w:rsidR="00460934" w:rsidRPr="00EF6BC0">
          <w:rPr>
            <w:rStyle w:val="Hyperlink"/>
            <w:sz w:val="24"/>
            <w:szCs w:val="24"/>
          </w:rPr>
          <w:t>http://www.drc.sjsu.edu/about/policies_guidelines.htm</w:t>
        </w:r>
      </w:hyperlink>
    </w:p>
    <w:p w:rsidR="00460934" w:rsidRDefault="00460934" w:rsidP="00640BDA">
      <w:pPr>
        <w:rPr>
          <w:sz w:val="24"/>
          <w:szCs w:val="24"/>
        </w:rPr>
      </w:pPr>
    </w:p>
    <w:p w:rsidR="006067F3" w:rsidRDefault="006067F3" w:rsidP="00640BDA">
      <w:pPr>
        <w:rPr>
          <w:sz w:val="24"/>
          <w:szCs w:val="24"/>
        </w:rPr>
      </w:pPr>
    </w:p>
    <w:p w:rsidR="006067F3" w:rsidRDefault="006067F3" w:rsidP="00640BDA">
      <w:pPr>
        <w:rPr>
          <w:sz w:val="24"/>
          <w:szCs w:val="24"/>
        </w:rPr>
      </w:pPr>
    </w:p>
    <w:p w:rsidR="006067F3" w:rsidRDefault="006067F3" w:rsidP="00640BDA">
      <w:pPr>
        <w:rPr>
          <w:sz w:val="24"/>
          <w:szCs w:val="24"/>
        </w:rPr>
      </w:pPr>
    </w:p>
    <w:p w:rsidR="006067F3" w:rsidRDefault="006067F3" w:rsidP="00640BDA">
      <w:pPr>
        <w:rPr>
          <w:sz w:val="24"/>
          <w:szCs w:val="24"/>
        </w:rPr>
      </w:pPr>
    </w:p>
    <w:p w:rsidR="006067F3" w:rsidRDefault="006067F3" w:rsidP="00640BDA">
      <w:pPr>
        <w:rPr>
          <w:sz w:val="24"/>
          <w:szCs w:val="24"/>
        </w:rPr>
      </w:pPr>
    </w:p>
    <w:p w:rsidR="006067F3" w:rsidRDefault="006067F3" w:rsidP="00640BDA">
      <w:pPr>
        <w:rPr>
          <w:sz w:val="24"/>
          <w:szCs w:val="24"/>
        </w:rPr>
      </w:pPr>
    </w:p>
    <w:p w:rsidR="006067F3" w:rsidRDefault="006067F3" w:rsidP="00640BDA">
      <w:pPr>
        <w:rPr>
          <w:sz w:val="24"/>
          <w:szCs w:val="24"/>
        </w:rPr>
      </w:pPr>
    </w:p>
    <w:p w:rsidR="006067F3" w:rsidRDefault="006067F3" w:rsidP="00640BDA">
      <w:pPr>
        <w:rPr>
          <w:sz w:val="24"/>
          <w:szCs w:val="24"/>
        </w:rPr>
      </w:pPr>
    </w:p>
    <w:p w:rsidR="006067F3" w:rsidRDefault="006067F3" w:rsidP="00640BDA">
      <w:pPr>
        <w:rPr>
          <w:sz w:val="24"/>
          <w:szCs w:val="24"/>
        </w:rPr>
      </w:pPr>
    </w:p>
    <w:p w:rsidR="006067F3" w:rsidRDefault="006067F3" w:rsidP="00640BDA">
      <w:pPr>
        <w:rPr>
          <w:sz w:val="24"/>
          <w:szCs w:val="24"/>
        </w:rPr>
      </w:pPr>
    </w:p>
    <w:p w:rsidR="006067F3" w:rsidRDefault="006067F3" w:rsidP="00640BDA">
      <w:pPr>
        <w:rPr>
          <w:sz w:val="24"/>
          <w:szCs w:val="24"/>
        </w:rPr>
      </w:pPr>
    </w:p>
    <w:p w:rsidR="006067F3" w:rsidRDefault="006067F3" w:rsidP="00640BDA">
      <w:pPr>
        <w:rPr>
          <w:sz w:val="24"/>
          <w:szCs w:val="24"/>
        </w:rPr>
      </w:pPr>
    </w:p>
    <w:p w:rsidR="006067F3" w:rsidRDefault="006067F3" w:rsidP="00640BDA">
      <w:pPr>
        <w:rPr>
          <w:sz w:val="24"/>
          <w:szCs w:val="24"/>
        </w:rPr>
      </w:pPr>
    </w:p>
    <w:p w:rsidR="006067F3" w:rsidRDefault="006067F3" w:rsidP="00640BDA">
      <w:pPr>
        <w:rPr>
          <w:sz w:val="24"/>
          <w:szCs w:val="24"/>
        </w:rPr>
      </w:pPr>
    </w:p>
    <w:p w:rsidR="00460934" w:rsidRDefault="00460934" w:rsidP="00640BDA">
      <w:pPr>
        <w:rPr>
          <w:sz w:val="24"/>
          <w:szCs w:val="24"/>
        </w:rPr>
      </w:pPr>
    </w:p>
    <w:p w:rsidR="006B1423" w:rsidRPr="008C2B5D" w:rsidRDefault="006B1423" w:rsidP="006B14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sz w:val="24"/>
          <w:szCs w:val="24"/>
        </w:rPr>
      </w:pPr>
      <w:r w:rsidRPr="008C2B5D">
        <w:rPr>
          <w:b/>
          <w:sz w:val="24"/>
          <w:szCs w:val="24"/>
        </w:rPr>
        <w:lastRenderedPageBreak/>
        <w:t xml:space="preserve">Schedule </w:t>
      </w:r>
      <w:r w:rsidRPr="008C2B5D">
        <w:rPr>
          <w:b/>
          <w:i/>
          <w:sz w:val="24"/>
          <w:szCs w:val="24"/>
        </w:rPr>
        <w:t>HRTM 90: Foundations of Leisure and Recreation</w:t>
      </w:r>
    </w:p>
    <w:p w:rsidR="006B1423" w:rsidRDefault="006B1423" w:rsidP="006B1423">
      <w:pPr>
        <w:tabs>
          <w:tab w:val="center" w:pos="4680"/>
        </w:tabs>
        <w:jc w:val="center"/>
        <w:rPr>
          <w:b/>
          <w:sz w:val="24"/>
          <w:szCs w:val="24"/>
        </w:rPr>
      </w:pPr>
      <w:r>
        <w:rPr>
          <w:b/>
          <w:sz w:val="24"/>
          <w:szCs w:val="24"/>
        </w:rPr>
        <w:t>T</w:t>
      </w:r>
      <w:proofErr w:type="gramStart"/>
      <w:r>
        <w:rPr>
          <w:b/>
          <w:sz w:val="24"/>
          <w:szCs w:val="24"/>
        </w:rPr>
        <w:t>,H</w:t>
      </w:r>
      <w:proofErr w:type="gramEnd"/>
      <w:r>
        <w:rPr>
          <w:b/>
          <w:sz w:val="24"/>
          <w:szCs w:val="24"/>
        </w:rPr>
        <w:t>: 1:30—2:45 p.m.  SPXC 209</w:t>
      </w:r>
    </w:p>
    <w:p w:rsidR="006B1423" w:rsidRDefault="000046D3" w:rsidP="006B1423">
      <w:pPr>
        <w:tabs>
          <w:tab w:val="center" w:pos="4680"/>
        </w:tabs>
        <w:jc w:val="center"/>
        <w:rPr>
          <w:b/>
          <w:sz w:val="24"/>
          <w:szCs w:val="24"/>
        </w:rPr>
      </w:pPr>
      <w:r>
        <w:rPr>
          <w:b/>
          <w:sz w:val="24"/>
          <w:szCs w:val="24"/>
        </w:rPr>
        <w:t>Fall Semester 2010</w:t>
      </w:r>
    </w:p>
    <w:p w:rsidR="006B1423" w:rsidRDefault="006B1423" w:rsidP="006B1423">
      <w:pPr>
        <w:tabs>
          <w:tab w:val="center" w:pos="4680"/>
        </w:tabs>
        <w:jc w:val="center"/>
        <w:rPr>
          <w:b/>
          <w:sz w:val="24"/>
          <w:szCs w:val="24"/>
        </w:rPr>
      </w:pPr>
    </w:p>
    <w:p w:rsidR="006B1423" w:rsidRDefault="006B1423" w:rsidP="006B1423">
      <w:pPr>
        <w:tabs>
          <w:tab w:val="center" w:pos="4680"/>
        </w:tabs>
        <w:jc w:val="center"/>
        <w:rPr>
          <w:b/>
          <w:sz w:val="24"/>
          <w:szCs w:val="24"/>
        </w:rPr>
      </w:pPr>
    </w:p>
    <w:p w:rsidR="006B1423" w:rsidRDefault="006B1423" w:rsidP="006B1423">
      <w:pPr>
        <w:tabs>
          <w:tab w:val="center" w:pos="4680"/>
        </w:tabs>
        <w:rPr>
          <w:sz w:val="24"/>
          <w:szCs w:val="24"/>
        </w:rPr>
      </w:pPr>
      <w:r>
        <w:rPr>
          <w:sz w:val="24"/>
          <w:szCs w:val="24"/>
        </w:rPr>
        <w:t xml:space="preserve">This schedule is subject to change. Please check back regularly on </w:t>
      </w:r>
      <w:hyperlink r:id="rId12" w:history="1">
        <w:r w:rsidR="006067F3" w:rsidRPr="00266708">
          <w:rPr>
            <w:rStyle w:val="Hyperlink"/>
            <w:sz w:val="24"/>
            <w:szCs w:val="24"/>
          </w:rPr>
          <w:t>http://sjsu.desire2learn.com</w:t>
        </w:r>
      </w:hyperlink>
      <w:r w:rsidR="006067F3">
        <w:rPr>
          <w:sz w:val="24"/>
          <w:szCs w:val="24"/>
        </w:rPr>
        <w:t xml:space="preserve"> </w:t>
      </w:r>
      <w:r>
        <w:rPr>
          <w:sz w:val="24"/>
          <w:szCs w:val="24"/>
        </w:rPr>
        <w:t>for updates. Critical Reading Forms (CRFs) are to be completed and handed in during class on the due date.</w:t>
      </w:r>
    </w:p>
    <w:p w:rsidR="006B1423" w:rsidRDefault="006B1423" w:rsidP="006B1423">
      <w:pPr>
        <w:tabs>
          <w:tab w:val="center" w:pos="4680"/>
        </w:tabs>
        <w:rPr>
          <w:sz w:val="24"/>
          <w:szCs w:val="24"/>
        </w:rPr>
      </w:pPr>
    </w:p>
    <w:tbl>
      <w:tblPr>
        <w:tblW w:w="9990" w:type="dxa"/>
        <w:tblInd w:w="18"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00"/>
      </w:tblPr>
      <w:tblGrid>
        <w:gridCol w:w="1174"/>
        <w:gridCol w:w="4787"/>
        <w:gridCol w:w="2139"/>
        <w:gridCol w:w="1890"/>
      </w:tblGrid>
      <w:tr w:rsidR="006B1423">
        <w:trPr>
          <w:trHeight w:val="494"/>
        </w:trPr>
        <w:tc>
          <w:tcPr>
            <w:tcW w:w="1174" w:type="dxa"/>
            <w:shd w:val="clear" w:color="auto" w:fill="E0E0E0"/>
          </w:tcPr>
          <w:p w:rsidR="006B1423" w:rsidRDefault="006B1423" w:rsidP="00505EE3">
            <w:pPr>
              <w:rPr>
                <w:b/>
                <w:szCs w:val="24"/>
              </w:rPr>
            </w:pPr>
          </w:p>
          <w:p w:rsidR="006B1423" w:rsidRDefault="006B1423" w:rsidP="00505EE3">
            <w:pPr>
              <w:rPr>
                <w:b/>
                <w:szCs w:val="24"/>
              </w:rPr>
            </w:pPr>
            <w:r>
              <w:rPr>
                <w:b/>
                <w:szCs w:val="24"/>
              </w:rPr>
              <w:t>Date</w:t>
            </w:r>
          </w:p>
        </w:tc>
        <w:tc>
          <w:tcPr>
            <w:tcW w:w="4787" w:type="dxa"/>
            <w:shd w:val="clear" w:color="auto" w:fill="E0E0E0"/>
          </w:tcPr>
          <w:p w:rsidR="006B1423" w:rsidRDefault="006B1423" w:rsidP="00505EE3">
            <w:pPr>
              <w:rPr>
                <w:b/>
                <w:szCs w:val="24"/>
              </w:rPr>
            </w:pPr>
          </w:p>
          <w:p w:rsidR="006B1423" w:rsidRDefault="006B1423" w:rsidP="00505EE3">
            <w:pPr>
              <w:rPr>
                <w:b/>
                <w:szCs w:val="24"/>
              </w:rPr>
            </w:pPr>
            <w:r>
              <w:rPr>
                <w:b/>
                <w:szCs w:val="24"/>
              </w:rPr>
              <w:t>Topic</w:t>
            </w:r>
          </w:p>
        </w:tc>
        <w:tc>
          <w:tcPr>
            <w:tcW w:w="2139" w:type="dxa"/>
            <w:shd w:val="clear" w:color="auto" w:fill="E0E0E0"/>
            <w:vAlign w:val="center"/>
          </w:tcPr>
          <w:p w:rsidR="006B1423" w:rsidRDefault="006B1423" w:rsidP="00505EE3">
            <w:pPr>
              <w:rPr>
                <w:b/>
                <w:szCs w:val="24"/>
              </w:rPr>
            </w:pPr>
            <w:smartTag w:uri="urn:schemas-microsoft-com:office:smarttags" w:element="City">
              <w:smartTag w:uri="urn:schemas-microsoft-com:office:smarttags" w:element="place">
                <w:r>
                  <w:rPr>
                    <w:b/>
                    <w:szCs w:val="24"/>
                  </w:rPr>
                  <w:t>Readings</w:t>
                </w:r>
              </w:smartTag>
            </w:smartTag>
          </w:p>
        </w:tc>
        <w:tc>
          <w:tcPr>
            <w:tcW w:w="1890" w:type="dxa"/>
            <w:shd w:val="clear" w:color="auto" w:fill="E0E0E0"/>
            <w:vAlign w:val="center"/>
          </w:tcPr>
          <w:p w:rsidR="006B1423" w:rsidRDefault="006B1423" w:rsidP="00505EE3">
            <w:pPr>
              <w:rPr>
                <w:b/>
                <w:szCs w:val="24"/>
              </w:rPr>
            </w:pPr>
            <w:r>
              <w:rPr>
                <w:b/>
                <w:szCs w:val="24"/>
              </w:rPr>
              <w:t>Assignments</w:t>
            </w:r>
          </w:p>
        </w:tc>
      </w:tr>
      <w:tr w:rsidR="00594810">
        <w:trPr>
          <w:trHeight w:val="107"/>
        </w:trPr>
        <w:tc>
          <w:tcPr>
            <w:tcW w:w="1174" w:type="dxa"/>
            <w:shd w:val="clear" w:color="auto" w:fill="auto"/>
            <w:vAlign w:val="center"/>
          </w:tcPr>
          <w:p w:rsidR="00594810" w:rsidRDefault="00594810" w:rsidP="00505EE3">
            <w:pPr>
              <w:rPr>
                <w:bCs/>
                <w:szCs w:val="24"/>
              </w:rPr>
            </w:pPr>
            <w:r>
              <w:rPr>
                <w:bCs/>
                <w:szCs w:val="24"/>
              </w:rPr>
              <w:t>Thu 8.25</w:t>
            </w:r>
          </w:p>
        </w:tc>
        <w:tc>
          <w:tcPr>
            <w:tcW w:w="4787" w:type="dxa"/>
            <w:shd w:val="clear" w:color="auto" w:fill="auto"/>
            <w:vAlign w:val="center"/>
          </w:tcPr>
          <w:p w:rsidR="00594810" w:rsidRDefault="00594810" w:rsidP="00063EDE">
            <w:pPr>
              <w:rPr>
                <w:bCs/>
                <w:szCs w:val="24"/>
              </w:rPr>
            </w:pPr>
            <w:r>
              <w:rPr>
                <w:bCs/>
                <w:szCs w:val="24"/>
              </w:rPr>
              <w:t>Introduction/Orientation</w:t>
            </w:r>
          </w:p>
        </w:tc>
        <w:tc>
          <w:tcPr>
            <w:tcW w:w="2139" w:type="dxa"/>
            <w:shd w:val="clear" w:color="auto" w:fill="auto"/>
            <w:vAlign w:val="center"/>
          </w:tcPr>
          <w:p w:rsidR="00594810" w:rsidRDefault="00594810" w:rsidP="00063EDE">
            <w:pPr>
              <w:rPr>
                <w:bCs/>
                <w:szCs w:val="24"/>
              </w:rPr>
            </w:pPr>
          </w:p>
        </w:tc>
        <w:tc>
          <w:tcPr>
            <w:tcW w:w="1890" w:type="dxa"/>
            <w:vAlign w:val="center"/>
          </w:tcPr>
          <w:p w:rsidR="00594810" w:rsidRDefault="00594810" w:rsidP="00063EDE">
            <w:pPr>
              <w:rPr>
                <w:bCs/>
                <w:szCs w:val="24"/>
              </w:rPr>
            </w:pPr>
            <w:r>
              <w:rPr>
                <w:bCs/>
                <w:szCs w:val="24"/>
              </w:rPr>
              <w:t>NA</w:t>
            </w:r>
          </w:p>
        </w:tc>
      </w:tr>
      <w:tr w:rsidR="009B760B" w:rsidTr="00063EDE">
        <w:trPr>
          <w:trHeight w:val="134"/>
        </w:trPr>
        <w:tc>
          <w:tcPr>
            <w:tcW w:w="1174" w:type="dxa"/>
            <w:shd w:val="clear" w:color="auto" w:fill="auto"/>
            <w:vAlign w:val="center"/>
          </w:tcPr>
          <w:p w:rsidR="009B760B" w:rsidRDefault="009B760B" w:rsidP="00505EE3">
            <w:pPr>
              <w:rPr>
                <w:bCs/>
                <w:szCs w:val="24"/>
              </w:rPr>
            </w:pPr>
            <w:r>
              <w:rPr>
                <w:bCs/>
                <w:szCs w:val="24"/>
              </w:rPr>
              <w:t>Tue 8.31</w:t>
            </w:r>
          </w:p>
        </w:tc>
        <w:tc>
          <w:tcPr>
            <w:tcW w:w="4787" w:type="dxa"/>
            <w:shd w:val="clear" w:color="auto" w:fill="auto"/>
            <w:vAlign w:val="center"/>
          </w:tcPr>
          <w:p w:rsidR="009B760B" w:rsidRPr="009B229B" w:rsidRDefault="009B760B" w:rsidP="00505EE3">
            <w:pPr>
              <w:rPr>
                <w:bCs/>
                <w:szCs w:val="24"/>
              </w:rPr>
            </w:pPr>
            <w:r>
              <w:rPr>
                <w:bCs/>
                <w:szCs w:val="24"/>
              </w:rPr>
              <w:t>Key Concepts/Project Assignments</w:t>
            </w:r>
          </w:p>
        </w:tc>
        <w:tc>
          <w:tcPr>
            <w:tcW w:w="2139" w:type="dxa"/>
            <w:shd w:val="clear" w:color="auto" w:fill="auto"/>
            <w:vAlign w:val="center"/>
          </w:tcPr>
          <w:p w:rsidR="009B760B" w:rsidRDefault="009B760B" w:rsidP="00063EDE">
            <w:pPr>
              <w:rPr>
                <w:bCs/>
                <w:szCs w:val="24"/>
              </w:rPr>
            </w:pPr>
            <w:r>
              <w:rPr>
                <w:bCs/>
                <w:szCs w:val="24"/>
              </w:rPr>
              <w:t>Chapter 1</w:t>
            </w:r>
          </w:p>
        </w:tc>
        <w:tc>
          <w:tcPr>
            <w:tcW w:w="1890" w:type="dxa"/>
          </w:tcPr>
          <w:p w:rsidR="009B760B" w:rsidRDefault="009B760B" w:rsidP="00063EDE">
            <w:pPr>
              <w:rPr>
                <w:bCs/>
                <w:szCs w:val="24"/>
              </w:rPr>
            </w:pPr>
            <w:r>
              <w:rPr>
                <w:bCs/>
                <w:szCs w:val="24"/>
              </w:rPr>
              <w:t>CRF1</w:t>
            </w:r>
          </w:p>
        </w:tc>
      </w:tr>
      <w:tr w:rsidR="009B760B">
        <w:trPr>
          <w:trHeight w:val="54"/>
        </w:trPr>
        <w:tc>
          <w:tcPr>
            <w:tcW w:w="1174" w:type="dxa"/>
            <w:shd w:val="clear" w:color="auto" w:fill="auto"/>
            <w:vAlign w:val="center"/>
          </w:tcPr>
          <w:p w:rsidR="009B760B" w:rsidRDefault="009B760B" w:rsidP="00505EE3">
            <w:pPr>
              <w:rPr>
                <w:bCs/>
                <w:szCs w:val="24"/>
              </w:rPr>
            </w:pPr>
            <w:r>
              <w:rPr>
                <w:bCs/>
                <w:szCs w:val="24"/>
              </w:rPr>
              <w:t>Thu 9.2</w:t>
            </w:r>
          </w:p>
        </w:tc>
        <w:tc>
          <w:tcPr>
            <w:tcW w:w="4787" w:type="dxa"/>
            <w:shd w:val="clear" w:color="auto" w:fill="auto"/>
            <w:vAlign w:val="center"/>
          </w:tcPr>
          <w:p w:rsidR="009B760B" w:rsidRPr="00DD2425" w:rsidRDefault="009B760B" w:rsidP="00505EE3">
            <w:pPr>
              <w:rPr>
                <w:bCs/>
                <w:szCs w:val="24"/>
              </w:rPr>
            </w:pPr>
            <w:r>
              <w:rPr>
                <w:bCs/>
                <w:szCs w:val="24"/>
              </w:rPr>
              <w:t>Leisure and Life Satisfaction</w:t>
            </w:r>
          </w:p>
        </w:tc>
        <w:tc>
          <w:tcPr>
            <w:tcW w:w="2139" w:type="dxa"/>
            <w:shd w:val="clear" w:color="auto" w:fill="auto"/>
            <w:vAlign w:val="center"/>
          </w:tcPr>
          <w:p w:rsidR="009B760B" w:rsidRDefault="009B760B" w:rsidP="00015EE0">
            <w:pPr>
              <w:rPr>
                <w:bCs/>
                <w:szCs w:val="24"/>
              </w:rPr>
            </w:pPr>
          </w:p>
        </w:tc>
        <w:tc>
          <w:tcPr>
            <w:tcW w:w="1890" w:type="dxa"/>
          </w:tcPr>
          <w:p w:rsidR="009B760B" w:rsidRDefault="009B760B" w:rsidP="00015EE0">
            <w:pPr>
              <w:rPr>
                <w:bCs/>
                <w:szCs w:val="24"/>
              </w:rPr>
            </w:pPr>
          </w:p>
        </w:tc>
      </w:tr>
      <w:tr w:rsidR="009B760B">
        <w:trPr>
          <w:trHeight w:val="296"/>
        </w:trPr>
        <w:tc>
          <w:tcPr>
            <w:tcW w:w="1174" w:type="dxa"/>
            <w:shd w:val="clear" w:color="auto" w:fill="auto"/>
            <w:vAlign w:val="center"/>
          </w:tcPr>
          <w:p w:rsidR="009B760B" w:rsidRDefault="009B760B" w:rsidP="00505EE3">
            <w:pPr>
              <w:rPr>
                <w:bCs/>
                <w:szCs w:val="24"/>
              </w:rPr>
            </w:pPr>
            <w:r>
              <w:rPr>
                <w:bCs/>
                <w:szCs w:val="24"/>
              </w:rPr>
              <w:t>Tue 9.7</w:t>
            </w:r>
          </w:p>
        </w:tc>
        <w:tc>
          <w:tcPr>
            <w:tcW w:w="4787" w:type="dxa"/>
            <w:shd w:val="clear" w:color="auto" w:fill="auto"/>
            <w:vAlign w:val="center"/>
          </w:tcPr>
          <w:p w:rsidR="009B760B" w:rsidRPr="00DD2425" w:rsidRDefault="009B760B" w:rsidP="00505EE3">
            <w:pPr>
              <w:rPr>
                <w:bCs/>
                <w:szCs w:val="24"/>
              </w:rPr>
            </w:pPr>
            <w:r>
              <w:rPr>
                <w:bCs/>
                <w:szCs w:val="24"/>
              </w:rPr>
              <w:t>Basic Concepts: Play, Recreation and Leisure</w:t>
            </w:r>
          </w:p>
        </w:tc>
        <w:tc>
          <w:tcPr>
            <w:tcW w:w="2139" w:type="dxa"/>
            <w:shd w:val="clear" w:color="auto" w:fill="auto"/>
            <w:vAlign w:val="center"/>
          </w:tcPr>
          <w:p w:rsidR="009B760B" w:rsidRDefault="009B760B" w:rsidP="00505EE3">
            <w:pPr>
              <w:rPr>
                <w:bCs/>
                <w:szCs w:val="24"/>
              </w:rPr>
            </w:pPr>
            <w:r>
              <w:rPr>
                <w:bCs/>
                <w:szCs w:val="24"/>
              </w:rPr>
              <w:t>Chapter 2</w:t>
            </w:r>
          </w:p>
        </w:tc>
        <w:tc>
          <w:tcPr>
            <w:tcW w:w="1890" w:type="dxa"/>
          </w:tcPr>
          <w:p w:rsidR="009B760B" w:rsidRDefault="009B760B" w:rsidP="00505EE3">
            <w:pPr>
              <w:rPr>
                <w:bCs/>
                <w:szCs w:val="24"/>
              </w:rPr>
            </w:pPr>
            <w:r>
              <w:rPr>
                <w:bCs/>
                <w:szCs w:val="24"/>
              </w:rPr>
              <w:t>CRF2</w:t>
            </w:r>
          </w:p>
        </w:tc>
      </w:tr>
      <w:tr w:rsidR="009B760B">
        <w:trPr>
          <w:trHeight w:val="350"/>
        </w:trPr>
        <w:tc>
          <w:tcPr>
            <w:tcW w:w="1174" w:type="dxa"/>
            <w:shd w:val="clear" w:color="auto" w:fill="auto"/>
            <w:vAlign w:val="center"/>
          </w:tcPr>
          <w:p w:rsidR="009B760B" w:rsidRDefault="009B760B" w:rsidP="00505EE3">
            <w:pPr>
              <w:rPr>
                <w:bCs/>
                <w:szCs w:val="24"/>
              </w:rPr>
            </w:pPr>
            <w:r>
              <w:rPr>
                <w:bCs/>
                <w:szCs w:val="24"/>
              </w:rPr>
              <w:t>Thu. 9.9</w:t>
            </w:r>
          </w:p>
        </w:tc>
        <w:tc>
          <w:tcPr>
            <w:tcW w:w="4787" w:type="dxa"/>
            <w:shd w:val="clear" w:color="auto" w:fill="auto"/>
            <w:vAlign w:val="center"/>
          </w:tcPr>
          <w:p w:rsidR="009B760B" w:rsidRPr="006F5298" w:rsidRDefault="009B760B" w:rsidP="00505EE3">
            <w:pPr>
              <w:pStyle w:val="Heading4"/>
              <w:rPr>
                <w:b w:val="0"/>
                <w:bCs/>
                <w:szCs w:val="24"/>
              </w:rPr>
            </w:pPr>
            <w:r w:rsidRPr="006F5298">
              <w:rPr>
                <w:b w:val="0"/>
                <w:bCs/>
                <w:szCs w:val="24"/>
              </w:rPr>
              <w:t>Recreation and Leisure Behavior</w:t>
            </w:r>
          </w:p>
        </w:tc>
        <w:tc>
          <w:tcPr>
            <w:tcW w:w="2139" w:type="dxa"/>
            <w:shd w:val="clear" w:color="auto" w:fill="auto"/>
            <w:vAlign w:val="center"/>
          </w:tcPr>
          <w:p w:rsidR="009B760B" w:rsidRDefault="009B760B" w:rsidP="00505EE3">
            <w:pPr>
              <w:rPr>
                <w:bCs/>
                <w:szCs w:val="24"/>
              </w:rPr>
            </w:pPr>
          </w:p>
        </w:tc>
        <w:tc>
          <w:tcPr>
            <w:tcW w:w="1890" w:type="dxa"/>
          </w:tcPr>
          <w:p w:rsidR="009B760B" w:rsidRPr="00196F65" w:rsidRDefault="009B760B" w:rsidP="00505EE3">
            <w:pPr>
              <w:rPr>
                <w:b/>
                <w:bCs/>
                <w:szCs w:val="24"/>
              </w:rPr>
            </w:pPr>
          </w:p>
        </w:tc>
      </w:tr>
      <w:tr w:rsidR="009B760B">
        <w:trPr>
          <w:trHeight w:val="242"/>
        </w:trPr>
        <w:tc>
          <w:tcPr>
            <w:tcW w:w="1174" w:type="dxa"/>
            <w:shd w:val="clear" w:color="auto" w:fill="auto"/>
            <w:vAlign w:val="center"/>
          </w:tcPr>
          <w:p w:rsidR="009B760B" w:rsidRDefault="009B760B" w:rsidP="00505EE3">
            <w:pPr>
              <w:rPr>
                <w:bCs/>
                <w:szCs w:val="24"/>
              </w:rPr>
            </w:pPr>
            <w:r>
              <w:rPr>
                <w:bCs/>
                <w:szCs w:val="24"/>
              </w:rPr>
              <w:t>Tue 9.14</w:t>
            </w:r>
          </w:p>
        </w:tc>
        <w:tc>
          <w:tcPr>
            <w:tcW w:w="4787" w:type="dxa"/>
            <w:shd w:val="clear" w:color="auto" w:fill="auto"/>
            <w:vAlign w:val="center"/>
          </w:tcPr>
          <w:p w:rsidR="009B760B" w:rsidRPr="006F5298" w:rsidRDefault="009B760B" w:rsidP="00505EE3">
            <w:pPr>
              <w:pStyle w:val="Heading4"/>
              <w:rPr>
                <w:b w:val="0"/>
                <w:bCs/>
                <w:szCs w:val="24"/>
              </w:rPr>
            </w:pPr>
            <w:r>
              <w:rPr>
                <w:b w:val="0"/>
                <w:bCs/>
                <w:szCs w:val="24"/>
              </w:rPr>
              <w:t>Leisure: A Historical Perspective</w:t>
            </w:r>
          </w:p>
        </w:tc>
        <w:tc>
          <w:tcPr>
            <w:tcW w:w="2139" w:type="dxa"/>
            <w:shd w:val="clear" w:color="auto" w:fill="auto"/>
            <w:vAlign w:val="center"/>
          </w:tcPr>
          <w:p w:rsidR="009B760B" w:rsidRDefault="009B760B" w:rsidP="00505EE3">
            <w:pPr>
              <w:rPr>
                <w:bCs/>
                <w:szCs w:val="24"/>
              </w:rPr>
            </w:pPr>
            <w:r>
              <w:rPr>
                <w:bCs/>
                <w:szCs w:val="24"/>
              </w:rPr>
              <w:t>Chapter 3</w:t>
            </w:r>
          </w:p>
        </w:tc>
        <w:tc>
          <w:tcPr>
            <w:tcW w:w="1890" w:type="dxa"/>
          </w:tcPr>
          <w:p w:rsidR="009B760B" w:rsidRDefault="009B760B" w:rsidP="00505EE3">
            <w:pPr>
              <w:rPr>
                <w:bCs/>
                <w:szCs w:val="24"/>
              </w:rPr>
            </w:pPr>
            <w:r>
              <w:rPr>
                <w:bCs/>
                <w:szCs w:val="24"/>
              </w:rPr>
              <w:t>CRF3</w:t>
            </w:r>
          </w:p>
        </w:tc>
      </w:tr>
      <w:tr w:rsidR="009B760B">
        <w:trPr>
          <w:trHeight w:val="234"/>
        </w:trPr>
        <w:tc>
          <w:tcPr>
            <w:tcW w:w="1174" w:type="dxa"/>
            <w:shd w:val="clear" w:color="auto" w:fill="auto"/>
            <w:vAlign w:val="center"/>
          </w:tcPr>
          <w:p w:rsidR="009B760B" w:rsidRDefault="009B760B" w:rsidP="00505EE3">
            <w:pPr>
              <w:rPr>
                <w:bCs/>
                <w:szCs w:val="24"/>
              </w:rPr>
            </w:pPr>
            <w:r>
              <w:rPr>
                <w:bCs/>
                <w:szCs w:val="24"/>
              </w:rPr>
              <w:t>Thu 9.16</w:t>
            </w:r>
          </w:p>
        </w:tc>
        <w:tc>
          <w:tcPr>
            <w:tcW w:w="4787" w:type="dxa"/>
            <w:shd w:val="clear" w:color="auto" w:fill="auto"/>
            <w:vAlign w:val="center"/>
          </w:tcPr>
          <w:p w:rsidR="009B760B" w:rsidRDefault="009B760B" w:rsidP="00505EE3">
            <w:pPr>
              <w:pStyle w:val="Heading4"/>
              <w:rPr>
                <w:b w:val="0"/>
                <w:bCs/>
                <w:szCs w:val="24"/>
              </w:rPr>
            </w:pPr>
            <w:r w:rsidRPr="006F5298">
              <w:rPr>
                <w:b w:val="0"/>
                <w:bCs/>
                <w:szCs w:val="24"/>
              </w:rPr>
              <w:t>Recreation Professions: History</w:t>
            </w:r>
          </w:p>
        </w:tc>
        <w:tc>
          <w:tcPr>
            <w:tcW w:w="2139" w:type="dxa"/>
            <w:shd w:val="clear" w:color="auto" w:fill="auto"/>
            <w:vAlign w:val="center"/>
          </w:tcPr>
          <w:p w:rsidR="009B760B" w:rsidRDefault="009B760B" w:rsidP="00505EE3">
            <w:pPr>
              <w:rPr>
                <w:bCs/>
                <w:szCs w:val="24"/>
              </w:rPr>
            </w:pPr>
          </w:p>
        </w:tc>
        <w:tc>
          <w:tcPr>
            <w:tcW w:w="1890" w:type="dxa"/>
          </w:tcPr>
          <w:p w:rsidR="009B760B" w:rsidRDefault="009B760B" w:rsidP="00505EE3">
            <w:pPr>
              <w:rPr>
                <w:bCs/>
                <w:szCs w:val="24"/>
              </w:rPr>
            </w:pPr>
          </w:p>
        </w:tc>
      </w:tr>
      <w:tr w:rsidR="009B760B">
        <w:trPr>
          <w:trHeight w:val="234"/>
        </w:trPr>
        <w:tc>
          <w:tcPr>
            <w:tcW w:w="1174" w:type="dxa"/>
            <w:shd w:val="clear" w:color="auto" w:fill="auto"/>
            <w:vAlign w:val="center"/>
          </w:tcPr>
          <w:p w:rsidR="009B760B" w:rsidRDefault="009B760B" w:rsidP="00505EE3">
            <w:pPr>
              <w:rPr>
                <w:bCs/>
                <w:szCs w:val="24"/>
              </w:rPr>
            </w:pPr>
            <w:r>
              <w:rPr>
                <w:bCs/>
                <w:szCs w:val="24"/>
              </w:rPr>
              <w:t>Tue 9.21</w:t>
            </w:r>
          </w:p>
        </w:tc>
        <w:tc>
          <w:tcPr>
            <w:tcW w:w="4787" w:type="dxa"/>
            <w:shd w:val="clear" w:color="auto" w:fill="auto"/>
            <w:vAlign w:val="center"/>
          </w:tcPr>
          <w:p w:rsidR="009B760B" w:rsidRDefault="009B760B" w:rsidP="00063EDE">
            <w:pPr>
              <w:pStyle w:val="Heading4"/>
              <w:rPr>
                <w:b w:val="0"/>
                <w:bCs/>
                <w:szCs w:val="24"/>
              </w:rPr>
            </w:pPr>
            <w:r>
              <w:rPr>
                <w:b w:val="0"/>
                <w:bCs/>
                <w:szCs w:val="24"/>
              </w:rPr>
              <w:t>Public, Nonprofit and Private Organizations</w:t>
            </w:r>
          </w:p>
        </w:tc>
        <w:tc>
          <w:tcPr>
            <w:tcW w:w="2139" w:type="dxa"/>
            <w:shd w:val="clear" w:color="auto" w:fill="auto"/>
            <w:vAlign w:val="center"/>
          </w:tcPr>
          <w:p w:rsidR="009B760B" w:rsidRDefault="004D2F89" w:rsidP="00063EDE">
            <w:pPr>
              <w:rPr>
                <w:bCs/>
                <w:szCs w:val="24"/>
              </w:rPr>
            </w:pPr>
            <w:r>
              <w:rPr>
                <w:bCs/>
                <w:szCs w:val="24"/>
              </w:rPr>
              <w:t>Chapter 4, Reading 1</w:t>
            </w:r>
          </w:p>
        </w:tc>
        <w:tc>
          <w:tcPr>
            <w:tcW w:w="1890" w:type="dxa"/>
          </w:tcPr>
          <w:p w:rsidR="009B760B" w:rsidRPr="00472BEB" w:rsidRDefault="009B760B" w:rsidP="00063EDE">
            <w:pPr>
              <w:rPr>
                <w:bCs/>
                <w:szCs w:val="24"/>
              </w:rPr>
            </w:pPr>
          </w:p>
        </w:tc>
      </w:tr>
      <w:tr w:rsidR="009B760B">
        <w:trPr>
          <w:trHeight w:val="234"/>
        </w:trPr>
        <w:tc>
          <w:tcPr>
            <w:tcW w:w="1174" w:type="dxa"/>
            <w:shd w:val="clear" w:color="auto" w:fill="auto"/>
            <w:vAlign w:val="center"/>
          </w:tcPr>
          <w:p w:rsidR="009B760B" w:rsidRDefault="009B760B" w:rsidP="00505EE3">
            <w:pPr>
              <w:rPr>
                <w:bCs/>
                <w:szCs w:val="24"/>
              </w:rPr>
            </w:pPr>
            <w:r>
              <w:rPr>
                <w:bCs/>
                <w:szCs w:val="24"/>
              </w:rPr>
              <w:t>Thu 9.23</w:t>
            </w:r>
          </w:p>
        </w:tc>
        <w:tc>
          <w:tcPr>
            <w:tcW w:w="4787" w:type="dxa"/>
            <w:shd w:val="clear" w:color="auto" w:fill="auto"/>
            <w:vAlign w:val="center"/>
          </w:tcPr>
          <w:p w:rsidR="009B760B" w:rsidRPr="00382634" w:rsidRDefault="004D2F89" w:rsidP="00063EDE">
            <w:pPr>
              <w:rPr>
                <w:b/>
                <w:bCs/>
                <w:szCs w:val="24"/>
              </w:rPr>
            </w:pPr>
            <w:r w:rsidRPr="00382634">
              <w:rPr>
                <w:b/>
                <w:bCs/>
                <w:szCs w:val="24"/>
              </w:rPr>
              <w:t xml:space="preserve">Exam </w:t>
            </w:r>
            <w:r w:rsidR="00382634">
              <w:rPr>
                <w:b/>
                <w:bCs/>
                <w:szCs w:val="24"/>
              </w:rPr>
              <w:t>I</w:t>
            </w:r>
          </w:p>
        </w:tc>
        <w:tc>
          <w:tcPr>
            <w:tcW w:w="2139" w:type="dxa"/>
            <w:shd w:val="clear" w:color="auto" w:fill="auto"/>
            <w:vAlign w:val="center"/>
          </w:tcPr>
          <w:p w:rsidR="009B760B" w:rsidRDefault="009B760B" w:rsidP="00063EDE">
            <w:pPr>
              <w:rPr>
                <w:bCs/>
                <w:szCs w:val="24"/>
              </w:rPr>
            </w:pPr>
          </w:p>
        </w:tc>
        <w:tc>
          <w:tcPr>
            <w:tcW w:w="1890" w:type="dxa"/>
          </w:tcPr>
          <w:p w:rsidR="009B760B" w:rsidRPr="00196F65" w:rsidRDefault="009B760B" w:rsidP="00063EDE">
            <w:pPr>
              <w:rPr>
                <w:b/>
                <w:bCs/>
                <w:szCs w:val="24"/>
              </w:rPr>
            </w:pPr>
          </w:p>
        </w:tc>
      </w:tr>
      <w:tr w:rsidR="009B760B">
        <w:trPr>
          <w:trHeight w:val="223"/>
        </w:trPr>
        <w:tc>
          <w:tcPr>
            <w:tcW w:w="1174" w:type="dxa"/>
            <w:shd w:val="clear" w:color="auto" w:fill="auto"/>
            <w:vAlign w:val="center"/>
          </w:tcPr>
          <w:p w:rsidR="009B760B" w:rsidRDefault="009B760B" w:rsidP="00505EE3">
            <w:pPr>
              <w:rPr>
                <w:bCs/>
                <w:szCs w:val="24"/>
              </w:rPr>
            </w:pPr>
            <w:r>
              <w:rPr>
                <w:bCs/>
                <w:szCs w:val="24"/>
              </w:rPr>
              <w:t>Tue 9.28</w:t>
            </w:r>
          </w:p>
        </w:tc>
        <w:tc>
          <w:tcPr>
            <w:tcW w:w="4787" w:type="dxa"/>
            <w:shd w:val="clear" w:color="auto" w:fill="auto"/>
            <w:vAlign w:val="center"/>
          </w:tcPr>
          <w:p w:rsidR="009B760B" w:rsidRDefault="009B760B" w:rsidP="00063EDE">
            <w:pPr>
              <w:rPr>
                <w:bCs/>
                <w:szCs w:val="24"/>
              </w:rPr>
            </w:pPr>
            <w:r>
              <w:rPr>
                <w:bCs/>
                <w:szCs w:val="24"/>
              </w:rPr>
              <w:t>Public Recreation Organizations: Local Government</w:t>
            </w:r>
            <w:r w:rsidR="00DD2F42">
              <w:rPr>
                <w:bCs/>
                <w:szCs w:val="24"/>
              </w:rPr>
              <w:t xml:space="preserve"> Guest: B</w:t>
            </w:r>
            <w:r w:rsidR="004C5356">
              <w:rPr>
                <w:bCs/>
                <w:szCs w:val="24"/>
              </w:rPr>
              <w:t>rian</w:t>
            </w:r>
            <w:r w:rsidR="00DD2F42">
              <w:rPr>
                <w:bCs/>
                <w:szCs w:val="24"/>
              </w:rPr>
              <w:t xml:space="preserve"> Hames, CPRS, District 4</w:t>
            </w:r>
          </w:p>
        </w:tc>
        <w:tc>
          <w:tcPr>
            <w:tcW w:w="2139" w:type="dxa"/>
            <w:shd w:val="clear" w:color="auto" w:fill="auto"/>
            <w:vAlign w:val="center"/>
          </w:tcPr>
          <w:p w:rsidR="009B760B" w:rsidRDefault="009B760B" w:rsidP="00063EDE">
            <w:pPr>
              <w:rPr>
                <w:bCs/>
                <w:szCs w:val="24"/>
              </w:rPr>
            </w:pPr>
            <w:r>
              <w:rPr>
                <w:bCs/>
                <w:szCs w:val="24"/>
              </w:rPr>
              <w:t xml:space="preserve">Chapter 7 </w:t>
            </w:r>
          </w:p>
        </w:tc>
        <w:tc>
          <w:tcPr>
            <w:tcW w:w="1890" w:type="dxa"/>
          </w:tcPr>
          <w:p w:rsidR="009B760B" w:rsidRDefault="009B760B" w:rsidP="00063EDE">
            <w:pPr>
              <w:rPr>
                <w:bCs/>
                <w:szCs w:val="24"/>
              </w:rPr>
            </w:pPr>
            <w:r>
              <w:rPr>
                <w:bCs/>
                <w:szCs w:val="24"/>
              </w:rPr>
              <w:t>CRF4</w:t>
            </w:r>
          </w:p>
          <w:p w:rsidR="009B760B" w:rsidRDefault="009B760B" w:rsidP="00063EDE">
            <w:pPr>
              <w:rPr>
                <w:bCs/>
                <w:szCs w:val="24"/>
              </w:rPr>
            </w:pPr>
          </w:p>
        </w:tc>
      </w:tr>
      <w:tr w:rsidR="009B760B">
        <w:trPr>
          <w:trHeight w:val="223"/>
        </w:trPr>
        <w:tc>
          <w:tcPr>
            <w:tcW w:w="1174" w:type="dxa"/>
            <w:shd w:val="clear" w:color="auto" w:fill="auto"/>
            <w:vAlign w:val="center"/>
          </w:tcPr>
          <w:p w:rsidR="009B760B" w:rsidRDefault="009B760B" w:rsidP="00505EE3">
            <w:pPr>
              <w:rPr>
                <w:bCs/>
                <w:szCs w:val="24"/>
              </w:rPr>
            </w:pPr>
            <w:r>
              <w:rPr>
                <w:bCs/>
                <w:szCs w:val="24"/>
              </w:rPr>
              <w:t>Thu 9.30</w:t>
            </w:r>
          </w:p>
        </w:tc>
        <w:tc>
          <w:tcPr>
            <w:tcW w:w="4787" w:type="dxa"/>
            <w:shd w:val="clear" w:color="auto" w:fill="auto"/>
            <w:vAlign w:val="center"/>
          </w:tcPr>
          <w:p w:rsidR="009B760B" w:rsidRDefault="009B760B" w:rsidP="00505EE3">
            <w:pPr>
              <w:rPr>
                <w:bCs/>
                <w:szCs w:val="24"/>
              </w:rPr>
            </w:pPr>
            <w:r>
              <w:rPr>
                <w:bCs/>
                <w:szCs w:val="24"/>
              </w:rPr>
              <w:t>Guest – Dave Muela, City of Mountain View</w:t>
            </w:r>
          </w:p>
        </w:tc>
        <w:tc>
          <w:tcPr>
            <w:tcW w:w="2139" w:type="dxa"/>
            <w:shd w:val="clear" w:color="auto" w:fill="auto"/>
            <w:vAlign w:val="center"/>
          </w:tcPr>
          <w:p w:rsidR="009B760B" w:rsidRDefault="009B760B" w:rsidP="00505EE3">
            <w:pPr>
              <w:rPr>
                <w:bCs/>
                <w:szCs w:val="24"/>
              </w:rPr>
            </w:pPr>
          </w:p>
        </w:tc>
        <w:tc>
          <w:tcPr>
            <w:tcW w:w="1890" w:type="dxa"/>
          </w:tcPr>
          <w:p w:rsidR="009B760B" w:rsidRDefault="009B760B" w:rsidP="00505EE3">
            <w:pPr>
              <w:rPr>
                <w:bCs/>
                <w:szCs w:val="24"/>
              </w:rPr>
            </w:pPr>
          </w:p>
        </w:tc>
      </w:tr>
      <w:tr w:rsidR="009B760B">
        <w:trPr>
          <w:trHeight w:val="494"/>
        </w:trPr>
        <w:tc>
          <w:tcPr>
            <w:tcW w:w="1174" w:type="dxa"/>
            <w:shd w:val="clear" w:color="auto" w:fill="auto"/>
            <w:vAlign w:val="center"/>
          </w:tcPr>
          <w:p w:rsidR="009B760B" w:rsidRDefault="009B760B" w:rsidP="00505EE3">
            <w:pPr>
              <w:rPr>
                <w:bCs/>
                <w:szCs w:val="24"/>
              </w:rPr>
            </w:pPr>
            <w:r>
              <w:rPr>
                <w:bCs/>
                <w:szCs w:val="24"/>
              </w:rPr>
              <w:t>Tue 10.5</w:t>
            </w:r>
          </w:p>
        </w:tc>
        <w:tc>
          <w:tcPr>
            <w:tcW w:w="4787" w:type="dxa"/>
            <w:shd w:val="clear" w:color="auto" w:fill="auto"/>
            <w:vAlign w:val="center"/>
          </w:tcPr>
          <w:p w:rsidR="009B760B" w:rsidRDefault="004C5356" w:rsidP="00505EE3">
            <w:pPr>
              <w:rPr>
                <w:bCs/>
                <w:szCs w:val="24"/>
              </w:rPr>
            </w:pPr>
            <w:r>
              <w:rPr>
                <w:bCs/>
                <w:szCs w:val="24"/>
              </w:rPr>
              <w:t xml:space="preserve">County &amp; </w:t>
            </w:r>
            <w:r w:rsidR="009B760B">
              <w:rPr>
                <w:bCs/>
                <w:szCs w:val="24"/>
              </w:rPr>
              <w:t xml:space="preserve">State </w:t>
            </w:r>
            <w:r>
              <w:rPr>
                <w:bCs/>
                <w:szCs w:val="24"/>
              </w:rPr>
              <w:t>Government</w:t>
            </w:r>
          </w:p>
        </w:tc>
        <w:tc>
          <w:tcPr>
            <w:tcW w:w="2139" w:type="dxa"/>
            <w:shd w:val="clear" w:color="auto" w:fill="auto"/>
            <w:vAlign w:val="center"/>
          </w:tcPr>
          <w:p w:rsidR="009B760B" w:rsidRDefault="009B760B" w:rsidP="00015EE0">
            <w:pPr>
              <w:rPr>
                <w:bCs/>
                <w:szCs w:val="24"/>
              </w:rPr>
            </w:pPr>
            <w:r>
              <w:rPr>
                <w:bCs/>
                <w:szCs w:val="24"/>
              </w:rPr>
              <w:t>Chapter 8</w:t>
            </w:r>
          </w:p>
        </w:tc>
        <w:tc>
          <w:tcPr>
            <w:tcW w:w="1890" w:type="dxa"/>
          </w:tcPr>
          <w:p w:rsidR="009B760B" w:rsidRPr="00C573B1" w:rsidRDefault="009B760B" w:rsidP="00015EE0">
            <w:pPr>
              <w:rPr>
                <w:bCs/>
                <w:szCs w:val="24"/>
              </w:rPr>
            </w:pPr>
          </w:p>
        </w:tc>
      </w:tr>
      <w:tr w:rsidR="009B760B">
        <w:trPr>
          <w:trHeight w:val="223"/>
        </w:trPr>
        <w:tc>
          <w:tcPr>
            <w:tcW w:w="1174" w:type="dxa"/>
            <w:shd w:val="clear" w:color="auto" w:fill="auto"/>
            <w:vAlign w:val="center"/>
          </w:tcPr>
          <w:p w:rsidR="009B760B" w:rsidRDefault="009B760B" w:rsidP="00505EE3">
            <w:pPr>
              <w:rPr>
                <w:bCs/>
                <w:szCs w:val="24"/>
              </w:rPr>
            </w:pPr>
            <w:r>
              <w:rPr>
                <w:bCs/>
                <w:szCs w:val="24"/>
              </w:rPr>
              <w:t>Thu 10.7</w:t>
            </w:r>
          </w:p>
        </w:tc>
        <w:tc>
          <w:tcPr>
            <w:tcW w:w="4787" w:type="dxa"/>
            <w:shd w:val="clear" w:color="auto" w:fill="auto"/>
            <w:vAlign w:val="center"/>
          </w:tcPr>
          <w:p w:rsidR="009B760B" w:rsidRDefault="009B760B" w:rsidP="00505EE3">
            <w:pPr>
              <w:rPr>
                <w:bCs/>
                <w:szCs w:val="24"/>
              </w:rPr>
            </w:pPr>
            <w:r>
              <w:rPr>
                <w:bCs/>
                <w:szCs w:val="24"/>
              </w:rPr>
              <w:t>Guest – Anna Bielecki (Tr</w:t>
            </w:r>
            <w:r w:rsidR="00E3236C">
              <w:rPr>
                <w:bCs/>
                <w:szCs w:val="24"/>
              </w:rPr>
              <w:t>n</w:t>
            </w:r>
            <w:r>
              <w:rPr>
                <w:bCs/>
                <w:szCs w:val="24"/>
              </w:rPr>
              <w:t>. Coord.- Santa Clara County</w:t>
            </w:r>
            <w:r w:rsidR="00E3236C">
              <w:rPr>
                <w:bCs/>
                <w:szCs w:val="24"/>
              </w:rPr>
              <w:t xml:space="preserve"> Parks</w:t>
            </w:r>
            <w:r>
              <w:rPr>
                <w:bCs/>
                <w:szCs w:val="24"/>
              </w:rPr>
              <w:t>)</w:t>
            </w:r>
          </w:p>
        </w:tc>
        <w:tc>
          <w:tcPr>
            <w:tcW w:w="2139" w:type="dxa"/>
            <w:shd w:val="clear" w:color="auto" w:fill="auto"/>
            <w:vAlign w:val="center"/>
          </w:tcPr>
          <w:p w:rsidR="009B760B" w:rsidRDefault="009B760B" w:rsidP="00505EE3">
            <w:pPr>
              <w:rPr>
                <w:bCs/>
                <w:szCs w:val="24"/>
              </w:rPr>
            </w:pPr>
          </w:p>
        </w:tc>
        <w:tc>
          <w:tcPr>
            <w:tcW w:w="1890" w:type="dxa"/>
          </w:tcPr>
          <w:p w:rsidR="009B760B" w:rsidRPr="00C573B1" w:rsidRDefault="009B760B" w:rsidP="00505EE3">
            <w:pPr>
              <w:rPr>
                <w:bCs/>
                <w:szCs w:val="24"/>
              </w:rPr>
            </w:pPr>
          </w:p>
        </w:tc>
      </w:tr>
      <w:tr w:rsidR="009B760B">
        <w:trPr>
          <w:trHeight w:val="223"/>
        </w:trPr>
        <w:tc>
          <w:tcPr>
            <w:tcW w:w="1174" w:type="dxa"/>
            <w:shd w:val="clear" w:color="auto" w:fill="auto"/>
            <w:vAlign w:val="center"/>
          </w:tcPr>
          <w:p w:rsidR="009B760B" w:rsidRDefault="009B760B" w:rsidP="00505EE3">
            <w:pPr>
              <w:rPr>
                <w:bCs/>
                <w:szCs w:val="24"/>
              </w:rPr>
            </w:pPr>
            <w:r>
              <w:rPr>
                <w:bCs/>
                <w:szCs w:val="24"/>
              </w:rPr>
              <w:t>Tue 10.12</w:t>
            </w:r>
          </w:p>
        </w:tc>
        <w:tc>
          <w:tcPr>
            <w:tcW w:w="4787" w:type="dxa"/>
            <w:shd w:val="clear" w:color="auto" w:fill="auto"/>
            <w:vAlign w:val="center"/>
          </w:tcPr>
          <w:p w:rsidR="009B760B" w:rsidRPr="00C573B1" w:rsidRDefault="009B760B" w:rsidP="004C5356">
            <w:pPr>
              <w:rPr>
                <w:b/>
                <w:bCs/>
                <w:szCs w:val="24"/>
              </w:rPr>
            </w:pPr>
            <w:r>
              <w:rPr>
                <w:bCs/>
                <w:szCs w:val="24"/>
              </w:rPr>
              <w:t>Outdoor Recreation</w:t>
            </w:r>
          </w:p>
        </w:tc>
        <w:tc>
          <w:tcPr>
            <w:tcW w:w="2139" w:type="dxa"/>
            <w:shd w:val="clear" w:color="auto" w:fill="auto"/>
            <w:vAlign w:val="center"/>
          </w:tcPr>
          <w:p w:rsidR="009B760B" w:rsidRDefault="009B760B" w:rsidP="00063EDE">
            <w:pPr>
              <w:rPr>
                <w:bCs/>
                <w:szCs w:val="24"/>
              </w:rPr>
            </w:pPr>
            <w:r>
              <w:rPr>
                <w:bCs/>
                <w:szCs w:val="24"/>
              </w:rPr>
              <w:t>Chapter 9</w:t>
            </w:r>
          </w:p>
        </w:tc>
        <w:tc>
          <w:tcPr>
            <w:tcW w:w="1890" w:type="dxa"/>
          </w:tcPr>
          <w:p w:rsidR="009B760B" w:rsidRDefault="009B760B" w:rsidP="00063EDE">
            <w:pPr>
              <w:rPr>
                <w:bCs/>
                <w:szCs w:val="24"/>
              </w:rPr>
            </w:pPr>
            <w:r>
              <w:rPr>
                <w:bCs/>
                <w:szCs w:val="24"/>
              </w:rPr>
              <w:t>CRF5</w:t>
            </w:r>
          </w:p>
        </w:tc>
      </w:tr>
      <w:tr w:rsidR="009B760B">
        <w:trPr>
          <w:trHeight w:val="234"/>
        </w:trPr>
        <w:tc>
          <w:tcPr>
            <w:tcW w:w="1174" w:type="dxa"/>
            <w:shd w:val="clear" w:color="auto" w:fill="auto"/>
            <w:vAlign w:val="center"/>
          </w:tcPr>
          <w:p w:rsidR="009B760B" w:rsidRDefault="009B760B" w:rsidP="00505EE3">
            <w:pPr>
              <w:rPr>
                <w:bCs/>
                <w:szCs w:val="24"/>
              </w:rPr>
            </w:pPr>
            <w:r>
              <w:rPr>
                <w:bCs/>
                <w:szCs w:val="24"/>
              </w:rPr>
              <w:t>Thu 10.14</w:t>
            </w:r>
          </w:p>
        </w:tc>
        <w:tc>
          <w:tcPr>
            <w:tcW w:w="4787" w:type="dxa"/>
            <w:shd w:val="clear" w:color="auto" w:fill="auto"/>
            <w:vAlign w:val="center"/>
          </w:tcPr>
          <w:p w:rsidR="009B760B" w:rsidRPr="00594810" w:rsidRDefault="004C5356" w:rsidP="00505EE3">
            <w:pPr>
              <w:rPr>
                <w:bCs/>
                <w:szCs w:val="24"/>
              </w:rPr>
            </w:pPr>
            <w:r>
              <w:rPr>
                <w:bCs/>
                <w:szCs w:val="24"/>
              </w:rPr>
              <w:t>Federal Agencies/Review</w:t>
            </w:r>
          </w:p>
        </w:tc>
        <w:tc>
          <w:tcPr>
            <w:tcW w:w="2139" w:type="dxa"/>
            <w:shd w:val="clear" w:color="auto" w:fill="auto"/>
            <w:vAlign w:val="center"/>
          </w:tcPr>
          <w:p w:rsidR="009B760B" w:rsidRDefault="009B760B" w:rsidP="00505EE3">
            <w:pPr>
              <w:rPr>
                <w:bCs/>
                <w:szCs w:val="24"/>
              </w:rPr>
            </w:pPr>
          </w:p>
        </w:tc>
        <w:tc>
          <w:tcPr>
            <w:tcW w:w="1890" w:type="dxa"/>
          </w:tcPr>
          <w:p w:rsidR="009B760B" w:rsidRDefault="009B760B" w:rsidP="00505EE3">
            <w:pPr>
              <w:rPr>
                <w:bCs/>
                <w:szCs w:val="24"/>
              </w:rPr>
            </w:pPr>
          </w:p>
        </w:tc>
      </w:tr>
      <w:tr w:rsidR="009B760B">
        <w:trPr>
          <w:trHeight w:val="234"/>
        </w:trPr>
        <w:tc>
          <w:tcPr>
            <w:tcW w:w="1174" w:type="dxa"/>
            <w:shd w:val="clear" w:color="auto" w:fill="auto"/>
            <w:vAlign w:val="center"/>
          </w:tcPr>
          <w:p w:rsidR="009B760B" w:rsidRDefault="009B760B" w:rsidP="00505EE3">
            <w:pPr>
              <w:rPr>
                <w:bCs/>
                <w:szCs w:val="24"/>
              </w:rPr>
            </w:pPr>
            <w:r>
              <w:rPr>
                <w:bCs/>
                <w:szCs w:val="24"/>
              </w:rPr>
              <w:t>Tue. 10.19</w:t>
            </w:r>
          </w:p>
        </w:tc>
        <w:tc>
          <w:tcPr>
            <w:tcW w:w="4787" w:type="dxa"/>
            <w:shd w:val="clear" w:color="auto" w:fill="auto"/>
            <w:vAlign w:val="center"/>
          </w:tcPr>
          <w:p w:rsidR="009B760B" w:rsidRPr="00C573B1" w:rsidRDefault="004C5356" w:rsidP="00505EE3">
            <w:pPr>
              <w:rPr>
                <w:b/>
                <w:bCs/>
                <w:szCs w:val="24"/>
              </w:rPr>
            </w:pPr>
            <w:r>
              <w:rPr>
                <w:bCs/>
                <w:szCs w:val="24"/>
              </w:rPr>
              <w:t>PBS - National Parks</w:t>
            </w:r>
          </w:p>
        </w:tc>
        <w:tc>
          <w:tcPr>
            <w:tcW w:w="2139" w:type="dxa"/>
            <w:shd w:val="clear" w:color="auto" w:fill="auto"/>
            <w:vAlign w:val="center"/>
          </w:tcPr>
          <w:p w:rsidR="009B760B" w:rsidRDefault="009B760B" w:rsidP="00505EE3">
            <w:pPr>
              <w:rPr>
                <w:bCs/>
                <w:szCs w:val="24"/>
              </w:rPr>
            </w:pPr>
          </w:p>
        </w:tc>
        <w:tc>
          <w:tcPr>
            <w:tcW w:w="1890" w:type="dxa"/>
          </w:tcPr>
          <w:p w:rsidR="009B760B" w:rsidRDefault="009B760B" w:rsidP="00505EE3">
            <w:pPr>
              <w:rPr>
                <w:bCs/>
                <w:szCs w:val="24"/>
              </w:rPr>
            </w:pPr>
          </w:p>
        </w:tc>
      </w:tr>
      <w:tr w:rsidR="009B760B">
        <w:trPr>
          <w:trHeight w:val="234"/>
        </w:trPr>
        <w:tc>
          <w:tcPr>
            <w:tcW w:w="1174" w:type="dxa"/>
            <w:shd w:val="clear" w:color="auto" w:fill="auto"/>
            <w:vAlign w:val="center"/>
          </w:tcPr>
          <w:p w:rsidR="009B760B" w:rsidRDefault="009B760B" w:rsidP="00505EE3">
            <w:pPr>
              <w:rPr>
                <w:bCs/>
                <w:szCs w:val="24"/>
              </w:rPr>
            </w:pPr>
            <w:r>
              <w:rPr>
                <w:bCs/>
                <w:szCs w:val="24"/>
              </w:rPr>
              <w:t>Thu 10.21</w:t>
            </w:r>
          </w:p>
        </w:tc>
        <w:tc>
          <w:tcPr>
            <w:tcW w:w="4787" w:type="dxa"/>
            <w:shd w:val="clear" w:color="auto" w:fill="auto"/>
            <w:vAlign w:val="center"/>
          </w:tcPr>
          <w:p w:rsidR="009B760B" w:rsidRDefault="004C5356" w:rsidP="00063EDE">
            <w:pPr>
              <w:rPr>
                <w:bCs/>
                <w:szCs w:val="24"/>
              </w:rPr>
            </w:pPr>
            <w:r>
              <w:rPr>
                <w:b/>
                <w:bCs/>
                <w:szCs w:val="24"/>
              </w:rPr>
              <w:t>Exam</w:t>
            </w:r>
            <w:r w:rsidR="001C24A2">
              <w:rPr>
                <w:b/>
                <w:bCs/>
                <w:szCs w:val="24"/>
              </w:rPr>
              <w:t xml:space="preserve"> II</w:t>
            </w:r>
          </w:p>
        </w:tc>
        <w:tc>
          <w:tcPr>
            <w:tcW w:w="2139" w:type="dxa"/>
            <w:shd w:val="clear" w:color="auto" w:fill="auto"/>
            <w:vAlign w:val="center"/>
          </w:tcPr>
          <w:p w:rsidR="009B760B" w:rsidRDefault="009B760B" w:rsidP="00063EDE">
            <w:pPr>
              <w:rPr>
                <w:bCs/>
                <w:szCs w:val="24"/>
              </w:rPr>
            </w:pPr>
          </w:p>
        </w:tc>
        <w:tc>
          <w:tcPr>
            <w:tcW w:w="1890" w:type="dxa"/>
          </w:tcPr>
          <w:p w:rsidR="009B760B" w:rsidRDefault="009B760B" w:rsidP="00063EDE">
            <w:pPr>
              <w:rPr>
                <w:bCs/>
                <w:szCs w:val="24"/>
              </w:rPr>
            </w:pPr>
          </w:p>
        </w:tc>
      </w:tr>
      <w:tr w:rsidR="004C5356">
        <w:trPr>
          <w:trHeight w:val="234"/>
        </w:trPr>
        <w:tc>
          <w:tcPr>
            <w:tcW w:w="1174" w:type="dxa"/>
            <w:shd w:val="clear" w:color="auto" w:fill="auto"/>
            <w:vAlign w:val="center"/>
          </w:tcPr>
          <w:p w:rsidR="004C5356" w:rsidRDefault="004C5356" w:rsidP="00505EE3">
            <w:pPr>
              <w:rPr>
                <w:bCs/>
                <w:szCs w:val="24"/>
              </w:rPr>
            </w:pPr>
            <w:r>
              <w:rPr>
                <w:bCs/>
                <w:szCs w:val="24"/>
              </w:rPr>
              <w:t>Tue 10.26</w:t>
            </w:r>
          </w:p>
        </w:tc>
        <w:tc>
          <w:tcPr>
            <w:tcW w:w="4787" w:type="dxa"/>
            <w:shd w:val="clear" w:color="auto" w:fill="auto"/>
            <w:vAlign w:val="center"/>
          </w:tcPr>
          <w:p w:rsidR="004C5356" w:rsidRPr="0097389D" w:rsidRDefault="004C5356" w:rsidP="00F61D30">
            <w:pPr>
              <w:pStyle w:val="Heading4"/>
              <w:rPr>
                <w:b w:val="0"/>
                <w:bCs/>
              </w:rPr>
            </w:pPr>
            <w:r>
              <w:rPr>
                <w:b w:val="0"/>
                <w:bCs/>
              </w:rPr>
              <w:t>Therapeutic Recreation</w:t>
            </w:r>
          </w:p>
        </w:tc>
        <w:tc>
          <w:tcPr>
            <w:tcW w:w="2139" w:type="dxa"/>
            <w:shd w:val="clear" w:color="auto" w:fill="auto"/>
            <w:vAlign w:val="center"/>
          </w:tcPr>
          <w:p w:rsidR="004C5356" w:rsidRDefault="004C5356" w:rsidP="00F61D30">
            <w:pPr>
              <w:rPr>
                <w:bCs/>
                <w:szCs w:val="24"/>
              </w:rPr>
            </w:pPr>
            <w:r>
              <w:rPr>
                <w:bCs/>
                <w:szCs w:val="24"/>
              </w:rPr>
              <w:t>Chapter 12</w:t>
            </w:r>
          </w:p>
        </w:tc>
        <w:tc>
          <w:tcPr>
            <w:tcW w:w="1890" w:type="dxa"/>
          </w:tcPr>
          <w:p w:rsidR="004C5356" w:rsidRDefault="004C5356" w:rsidP="00F61D30">
            <w:pPr>
              <w:rPr>
                <w:bCs/>
                <w:szCs w:val="24"/>
              </w:rPr>
            </w:pPr>
            <w:r>
              <w:rPr>
                <w:bCs/>
                <w:szCs w:val="24"/>
              </w:rPr>
              <w:t>CRF8</w:t>
            </w:r>
          </w:p>
        </w:tc>
      </w:tr>
      <w:tr w:rsidR="004C5356">
        <w:trPr>
          <w:trHeight w:val="234"/>
        </w:trPr>
        <w:tc>
          <w:tcPr>
            <w:tcW w:w="1174" w:type="dxa"/>
            <w:shd w:val="clear" w:color="auto" w:fill="auto"/>
            <w:vAlign w:val="center"/>
          </w:tcPr>
          <w:p w:rsidR="004C5356" w:rsidRDefault="004C5356" w:rsidP="00505EE3">
            <w:pPr>
              <w:rPr>
                <w:bCs/>
                <w:szCs w:val="24"/>
              </w:rPr>
            </w:pPr>
            <w:r>
              <w:rPr>
                <w:bCs/>
                <w:szCs w:val="24"/>
              </w:rPr>
              <w:t>Thu 10.28</w:t>
            </w:r>
          </w:p>
        </w:tc>
        <w:tc>
          <w:tcPr>
            <w:tcW w:w="4787" w:type="dxa"/>
            <w:shd w:val="clear" w:color="auto" w:fill="auto"/>
            <w:vAlign w:val="center"/>
          </w:tcPr>
          <w:p w:rsidR="004C5356" w:rsidRPr="0097389D" w:rsidRDefault="004C5356" w:rsidP="00F61D30">
            <w:pPr>
              <w:pStyle w:val="Heading4"/>
              <w:rPr>
                <w:b w:val="0"/>
                <w:bCs/>
              </w:rPr>
            </w:pPr>
            <w:r>
              <w:rPr>
                <w:b w:val="0"/>
                <w:bCs/>
              </w:rPr>
              <w:t>Therapeutic Recreation – Guest Speakers</w:t>
            </w:r>
          </w:p>
        </w:tc>
        <w:tc>
          <w:tcPr>
            <w:tcW w:w="2139" w:type="dxa"/>
            <w:shd w:val="clear" w:color="auto" w:fill="auto"/>
            <w:vAlign w:val="center"/>
          </w:tcPr>
          <w:p w:rsidR="004C5356" w:rsidRDefault="004C5356" w:rsidP="00F61D30">
            <w:pPr>
              <w:rPr>
                <w:bCs/>
                <w:szCs w:val="24"/>
              </w:rPr>
            </w:pPr>
          </w:p>
        </w:tc>
        <w:tc>
          <w:tcPr>
            <w:tcW w:w="1890" w:type="dxa"/>
          </w:tcPr>
          <w:p w:rsidR="004C5356" w:rsidRDefault="004C5356" w:rsidP="00F61D30">
            <w:pPr>
              <w:rPr>
                <w:bCs/>
                <w:szCs w:val="24"/>
              </w:rPr>
            </w:pPr>
          </w:p>
        </w:tc>
      </w:tr>
      <w:tr w:rsidR="004C5356">
        <w:trPr>
          <w:trHeight w:val="223"/>
        </w:trPr>
        <w:tc>
          <w:tcPr>
            <w:tcW w:w="1174" w:type="dxa"/>
            <w:shd w:val="clear" w:color="auto" w:fill="auto"/>
            <w:vAlign w:val="center"/>
          </w:tcPr>
          <w:p w:rsidR="004C5356" w:rsidRDefault="004C5356" w:rsidP="00505EE3">
            <w:pPr>
              <w:rPr>
                <w:bCs/>
                <w:szCs w:val="24"/>
              </w:rPr>
            </w:pPr>
            <w:r>
              <w:rPr>
                <w:bCs/>
                <w:szCs w:val="24"/>
              </w:rPr>
              <w:t>Tue 11.2</w:t>
            </w:r>
          </w:p>
        </w:tc>
        <w:tc>
          <w:tcPr>
            <w:tcW w:w="4787" w:type="dxa"/>
            <w:shd w:val="clear" w:color="auto" w:fill="auto"/>
            <w:vAlign w:val="center"/>
          </w:tcPr>
          <w:p w:rsidR="004C5356" w:rsidRDefault="004C5356" w:rsidP="00F61D30">
            <w:pPr>
              <w:rPr>
                <w:bCs/>
                <w:szCs w:val="24"/>
              </w:rPr>
            </w:pPr>
            <w:r>
              <w:rPr>
                <w:bCs/>
                <w:szCs w:val="24"/>
              </w:rPr>
              <w:t>Nonprofit Sector /Organizations</w:t>
            </w:r>
          </w:p>
        </w:tc>
        <w:tc>
          <w:tcPr>
            <w:tcW w:w="2139" w:type="dxa"/>
            <w:shd w:val="clear" w:color="auto" w:fill="auto"/>
            <w:vAlign w:val="center"/>
          </w:tcPr>
          <w:p w:rsidR="004C5356" w:rsidRDefault="004C5356" w:rsidP="00F61D30">
            <w:pPr>
              <w:rPr>
                <w:bCs/>
                <w:szCs w:val="24"/>
              </w:rPr>
            </w:pPr>
            <w:r>
              <w:rPr>
                <w:bCs/>
                <w:szCs w:val="24"/>
              </w:rPr>
              <w:t>Chapter 10</w:t>
            </w:r>
          </w:p>
        </w:tc>
        <w:tc>
          <w:tcPr>
            <w:tcW w:w="1890" w:type="dxa"/>
          </w:tcPr>
          <w:p w:rsidR="004C5356" w:rsidRDefault="004C5356" w:rsidP="00F61D30">
            <w:pPr>
              <w:rPr>
                <w:bCs/>
                <w:szCs w:val="24"/>
              </w:rPr>
            </w:pPr>
            <w:r>
              <w:rPr>
                <w:bCs/>
                <w:szCs w:val="24"/>
              </w:rPr>
              <w:t>CRF6</w:t>
            </w:r>
          </w:p>
        </w:tc>
      </w:tr>
      <w:tr w:rsidR="004C5356">
        <w:trPr>
          <w:trHeight w:val="223"/>
        </w:trPr>
        <w:tc>
          <w:tcPr>
            <w:tcW w:w="1174" w:type="dxa"/>
            <w:shd w:val="clear" w:color="auto" w:fill="auto"/>
            <w:vAlign w:val="center"/>
          </w:tcPr>
          <w:p w:rsidR="004C5356" w:rsidRDefault="004C5356" w:rsidP="00505EE3">
            <w:pPr>
              <w:rPr>
                <w:bCs/>
                <w:szCs w:val="24"/>
              </w:rPr>
            </w:pPr>
            <w:r>
              <w:rPr>
                <w:bCs/>
                <w:szCs w:val="24"/>
              </w:rPr>
              <w:t>Thu 11.4</w:t>
            </w:r>
          </w:p>
        </w:tc>
        <w:tc>
          <w:tcPr>
            <w:tcW w:w="4787" w:type="dxa"/>
            <w:shd w:val="clear" w:color="auto" w:fill="auto"/>
            <w:vAlign w:val="center"/>
          </w:tcPr>
          <w:p w:rsidR="004C5356" w:rsidRDefault="004C5356" w:rsidP="00505EE3">
            <w:pPr>
              <w:rPr>
                <w:bCs/>
                <w:szCs w:val="24"/>
              </w:rPr>
            </w:pPr>
            <w:r>
              <w:rPr>
                <w:bCs/>
                <w:szCs w:val="24"/>
              </w:rPr>
              <w:t>Off for attending Bay Area Institute on Nov. 5</w:t>
            </w:r>
          </w:p>
        </w:tc>
        <w:tc>
          <w:tcPr>
            <w:tcW w:w="2139" w:type="dxa"/>
            <w:shd w:val="clear" w:color="auto" w:fill="auto"/>
            <w:vAlign w:val="center"/>
          </w:tcPr>
          <w:p w:rsidR="004C5356" w:rsidRDefault="004C5356" w:rsidP="00505EE3">
            <w:pPr>
              <w:rPr>
                <w:bCs/>
                <w:szCs w:val="24"/>
              </w:rPr>
            </w:pPr>
          </w:p>
        </w:tc>
        <w:tc>
          <w:tcPr>
            <w:tcW w:w="1890" w:type="dxa"/>
          </w:tcPr>
          <w:p w:rsidR="004C5356" w:rsidRDefault="004C5356" w:rsidP="00505EE3">
            <w:pPr>
              <w:rPr>
                <w:bCs/>
                <w:szCs w:val="24"/>
              </w:rPr>
            </w:pPr>
          </w:p>
        </w:tc>
      </w:tr>
      <w:tr w:rsidR="004C5356">
        <w:trPr>
          <w:trHeight w:val="234"/>
        </w:trPr>
        <w:tc>
          <w:tcPr>
            <w:tcW w:w="1174" w:type="dxa"/>
            <w:shd w:val="clear" w:color="auto" w:fill="auto"/>
            <w:vAlign w:val="center"/>
          </w:tcPr>
          <w:p w:rsidR="004C5356" w:rsidRDefault="009E39A3" w:rsidP="00505EE3">
            <w:pPr>
              <w:rPr>
                <w:bCs/>
                <w:szCs w:val="24"/>
              </w:rPr>
            </w:pPr>
            <w:r>
              <w:rPr>
                <w:bCs/>
                <w:szCs w:val="24"/>
              </w:rPr>
              <w:t>Tue 11.9</w:t>
            </w:r>
          </w:p>
        </w:tc>
        <w:tc>
          <w:tcPr>
            <w:tcW w:w="4787" w:type="dxa"/>
            <w:shd w:val="clear" w:color="auto" w:fill="auto"/>
            <w:vAlign w:val="center"/>
          </w:tcPr>
          <w:p w:rsidR="004C5356" w:rsidRPr="00594810" w:rsidRDefault="004C5356" w:rsidP="00505EE3">
            <w:pPr>
              <w:rPr>
                <w:bCs/>
                <w:szCs w:val="24"/>
              </w:rPr>
            </w:pPr>
            <w:r w:rsidRPr="00594810">
              <w:rPr>
                <w:bCs/>
                <w:szCs w:val="24"/>
              </w:rPr>
              <w:t>Guest – Nonprofit Speaker</w:t>
            </w:r>
          </w:p>
        </w:tc>
        <w:tc>
          <w:tcPr>
            <w:tcW w:w="2139" w:type="dxa"/>
            <w:shd w:val="clear" w:color="auto" w:fill="auto"/>
            <w:vAlign w:val="center"/>
          </w:tcPr>
          <w:p w:rsidR="004C5356" w:rsidRDefault="004C5356" w:rsidP="00505EE3">
            <w:pPr>
              <w:rPr>
                <w:bCs/>
                <w:szCs w:val="24"/>
              </w:rPr>
            </w:pPr>
          </w:p>
        </w:tc>
        <w:tc>
          <w:tcPr>
            <w:tcW w:w="1890" w:type="dxa"/>
          </w:tcPr>
          <w:p w:rsidR="004C5356" w:rsidRDefault="004C5356" w:rsidP="00505EE3">
            <w:pPr>
              <w:rPr>
                <w:bCs/>
                <w:szCs w:val="24"/>
              </w:rPr>
            </w:pPr>
          </w:p>
        </w:tc>
      </w:tr>
      <w:tr w:rsidR="004C5356">
        <w:trPr>
          <w:trHeight w:val="234"/>
        </w:trPr>
        <w:tc>
          <w:tcPr>
            <w:tcW w:w="1174" w:type="dxa"/>
            <w:shd w:val="clear" w:color="auto" w:fill="auto"/>
            <w:vAlign w:val="center"/>
          </w:tcPr>
          <w:p w:rsidR="004C5356" w:rsidRDefault="009E39A3" w:rsidP="00505EE3">
            <w:pPr>
              <w:rPr>
                <w:bCs/>
                <w:szCs w:val="24"/>
              </w:rPr>
            </w:pPr>
            <w:r>
              <w:rPr>
                <w:bCs/>
                <w:szCs w:val="24"/>
              </w:rPr>
              <w:t>Thu 11.11</w:t>
            </w:r>
          </w:p>
        </w:tc>
        <w:tc>
          <w:tcPr>
            <w:tcW w:w="4787" w:type="dxa"/>
            <w:shd w:val="clear" w:color="auto" w:fill="auto"/>
            <w:vAlign w:val="center"/>
          </w:tcPr>
          <w:p w:rsidR="004C5356" w:rsidRPr="00A11C24" w:rsidRDefault="004C5356" w:rsidP="00505EE3">
            <w:pPr>
              <w:rPr>
                <w:b/>
                <w:bCs/>
                <w:szCs w:val="24"/>
              </w:rPr>
            </w:pPr>
            <w:r w:rsidRPr="00A11C24">
              <w:rPr>
                <w:b/>
                <w:bCs/>
                <w:szCs w:val="24"/>
              </w:rPr>
              <w:t>Veteran’s Day – No Class</w:t>
            </w:r>
          </w:p>
        </w:tc>
        <w:tc>
          <w:tcPr>
            <w:tcW w:w="2139" w:type="dxa"/>
            <w:shd w:val="clear" w:color="auto" w:fill="auto"/>
            <w:vAlign w:val="center"/>
          </w:tcPr>
          <w:p w:rsidR="004C5356" w:rsidRDefault="004C5356" w:rsidP="00505EE3">
            <w:pPr>
              <w:rPr>
                <w:bCs/>
                <w:szCs w:val="24"/>
              </w:rPr>
            </w:pPr>
          </w:p>
        </w:tc>
        <w:tc>
          <w:tcPr>
            <w:tcW w:w="1890" w:type="dxa"/>
          </w:tcPr>
          <w:p w:rsidR="004C5356" w:rsidRDefault="004C5356" w:rsidP="00505EE3">
            <w:pPr>
              <w:rPr>
                <w:bCs/>
                <w:szCs w:val="24"/>
              </w:rPr>
            </w:pPr>
          </w:p>
        </w:tc>
      </w:tr>
      <w:tr w:rsidR="004C5356">
        <w:trPr>
          <w:trHeight w:val="234"/>
        </w:trPr>
        <w:tc>
          <w:tcPr>
            <w:tcW w:w="1174" w:type="dxa"/>
            <w:shd w:val="clear" w:color="auto" w:fill="auto"/>
            <w:vAlign w:val="center"/>
          </w:tcPr>
          <w:p w:rsidR="004C5356" w:rsidRDefault="004C5356" w:rsidP="00505EE3">
            <w:pPr>
              <w:rPr>
                <w:bCs/>
                <w:szCs w:val="24"/>
              </w:rPr>
            </w:pPr>
            <w:r>
              <w:rPr>
                <w:bCs/>
                <w:szCs w:val="24"/>
              </w:rPr>
              <w:t>Tue 11.16</w:t>
            </w:r>
          </w:p>
        </w:tc>
        <w:tc>
          <w:tcPr>
            <w:tcW w:w="4787" w:type="dxa"/>
            <w:shd w:val="clear" w:color="auto" w:fill="auto"/>
            <w:vAlign w:val="center"/>
          </w:tcPr>
          <w:p w:rsidR="004C5356" w:rsidRDefault="004C5356" w:rsidP="00F61D30">
            <w:pPr>
              <w:rPr>
                <w:bCs/>
                <w:szCs w:val="24"/>
              </w:rPr>
            </w:pPr>
            <w:r>
              <w:rPr>
                <w:bCs/>
                <w:szCs w:val="24"/>
              </w:rPr>
              <w:t xml:space="preserve">Commercial Recreation </w:t>
            </w:r>
          </w:p>
        </w:tc>
        <w:tc>
          <w:tcPr>
            <w:tcW w:w="2139" w:type="dxa"/>
            <w:shd w:val="clear" w:color="auto" w:fill="auto"/>
            <w:vAlign w:val="center"/>
          </w:tcPr>
          <w:p w:rsidR="004C5356" w:rsidRDefault="00A11C24" w:rsidP="00505EE3">
            <w:pPr>
              <w:rPr>
                <w:bCs/>
                <w:szCs w:val="24"/>
              </w:rPr>
            </w:pPr>
            <w:r>
              <w:rPr>
                <w:bCs/>
                <w:szCs w:val="24"/>
              </w:rPr>
              <w:t>Chapter 11</w:t>
            </w:r>
          </w:p>
        </w:tc>
        <w:tc>
          <w:tcPr>
            <w:tcW w:w="1890" w:type="dxa"/>
          </w:tcPr>
          <w:p w:rsidR="004C5356" w:rsidRDefault="004C5356" w:rsidP="00BC10F9">
            <w:pPr>
              <w:rPr>
                <w:bCs/>
                <w:szCs w:val="24"/>
              </w:rPr>
            </w:pPr>
            <w:r>
              <w:rPr>
                <w:bCs/>
                <w:szCs w:val="24"/>
              </w:rPr>
              <w:t xml:space="preserve"> </w:t>
            </w:r>
            <w:r w:rsidR="00A11C24">
              <w:rPr>
                <w:bCs/>
                <w:szCs w:val="24"/>
              </w:rPr>
              <w:t>CRF7</w:t>
            </w:r>
          </w:p>
        </w:tc>
      </w:tr>
      <w:tr w:rsidR="004C5356">
        <w:trPr>
          <w:trHeight w:val="223"/>
        </w:trPr>
        <w:tc>
          <w:tcPr>
            <w:tcW w:w="1174" w:type="dxa"/>
            <w:shd w:val="clear" w:color="auto" w:fill="auto"/>
            <w:vAlign w:val="center"/>
          </w:tcPr>
          <w:p w:rsidR="004C5356" w:rsidRDefault="004C5356" w:rsidP="00505EE3">
            <w:pPr>
              <w:rPr>
                <w:bCs/>
                <w:szCs w:val="24"/>
              </w:rPr>
            </w:pPr>
            <w:r>
              <w:rPr>
                <w:bCs/>
                <w:szCs w:val="24"/>
              </w:rPr>
              <w:t>Thu 11.18</w:t>
            </w:r>
          </w:p>
        </w:tc>
        <w:tc>
          <w:tcPr>
            <w:tcW w:w="4787" w:type="dxa"/>
            <w:shd w:val="clear" w:color="auto" w:fill="auto"/>
            <w:vAlign w:val="center"/>
          </w:tcPr>
          <w:p w:rsidR="004C5356" w:rsidRDefault="004C5356" w:rsidP="00F61D30">
            <w:pPr>
              <w:rPr>
                <w:bCs/>
                <w:szCs w:val="24"/>
              </w:rPr>
            </w:pPr>
            <w:r>
              <w:rPr>
                <w:bCs/>
              </w:rPr>
              <w:t>Guest – Ryan Davies (California’s Great America)</w:t>
            </w:r>
          </w:p>
        </w:tc>
        <w:tc>
          <w:tcPr>
            <w:tcW w:w="2139" w:type="dxa"/>
            <w:shd w:val="clear" w:color="auto" w:fill="auto"/>
            <w:vAlign w:val="center"/>
          </w:tcPr>
          <w:p w:rsidR="004C5356" w:rsidRDefault="004C5356" w:rsidP="00505EE3">
            <w:pPr>
              <w:rPr>
                <w:bCs/>
                <w:szCs w:val="24"/>
              </w:rPr>
            </w:pPr>
          </w:p>
        </w:tc>
        <w:tc>
          <w:tcPr>
            <w:tcW w:w="1890" w:type="dxa"/>
          </w:tcPr>
          <w:p w:rsidR="004C5356" w:rsidRDefault="004C5356" w:rsidP="00505EE3">
            <w:pPr>
              <w:rPr>
                <w:bCs/>
                <w:szCs w:val="24"/>
              </w:rPr>
            </w:pPr>
          </w:p>
        </w:tc>
      </w:tr>
      <w:tr w:rsidR="004C5356">
        <w:trPr>
          <w:trHeight w:val="234"/>
        </w:trPr>
        <w:tc>
          <w:tcPr>
            <w:tcW w:w="1174" w:type="dxa"/>
            <w:shd w:val="clear" w:color="auto" w:fill="auto"/>
            <w:vAlign w:val="center"/>
          </w:tcPr>
          <w:p w:rsidR="004C5356" w:rsidRDefault="004C5356" w:rsidP="00505EE3">
            <w:pPr>
              <w:rPr>
                <w:bCs/>
                <w:szCs w:val="24"/>
              </w:rPr>
            </w:pPr>
            <w:r>
              <w:rPr>
                <w:bCs/>
                <w:szCs w:val="24"/>
              </w:rPr>
              <w:t>Tue 11.23</w:t>
            </w:r>
          </w:p>
        </w:tc>
        <w:tc>
          <w:tcPr>
            <w:tcW w:w="4787" w:type="dxa"/>
            <w:shd w:val="clear" w:color="auto" w:fill="auto"/>
            <w:vAlign w:val="center"/>
          </w:tcPr>
          <w:p w:rsidR="004C5356" w:rsidRPr="00594810" w:rsidRDefault="00DD2F42" w:rsidP="00F61D30">
            <w:pPr>
              <w:rPr>
                <w:bCs/>
                <w:szCs w:val="24"/>
              </w:rPr>
            </w:pPr>
            <w:r>
              <w:rPr>
                <w:bCs/>
                <w:szCs w:val="24"/>
              </w:rPr>
              <w:t>Tourism</w:t>
            </w:r>
          </w:p>
        </w:tc>
        <w:tc>
          <w:tcPr>
            <w:tcW w:w="2139" w:type="dxa"/>
            <w:shd w:val="clear" w:color="auto" w:fill="auto"/>
            <w:vAlign w:val="center"/>
          </w:tcPr>
          <w:p w:rsidR="004C5356" w:rsidRDefault="004C5356" w:rsidP="00F61D30">
            <w:pPr>
              <w:rPr>
                <w:bCs/>
                <w:szCs w:val="24"/>
              </w:rPr>
            </w:pPr>
          </w:p>
        </w:tc>
        <w:tc>
          <w:tcPr>
            <w:tcW w:w="1890" w:type="dxa"/>
          </w:tcPr>
          <w:p w:rsidR="004C5356" w:rsidRDefault="004C5356" w:rsidP="00505EE3">
            <w:pPr>
              <w:rPr>
                <w:bCs/>
                <w:szCs w:val="24"/>
              </w:rPr>
            </w:pPr>
          </w:p>
        </w:tc>
      </w:tr>
      <w:tr w:rsidR="004C5356">
        <w:trPr>
          <w:trHeight w:val="234"/>
        </w:trPr>
        <w:tc>
          <w:tcPr>
            <w:tcW w:w="1174" w:type="dxa"/>
            <w:shd w:val="clear" w:color="auto" w:fill="auto"/>
            <w:vAlign w:val="center"/>
          </w:tcPr>
          <w:p w:rsidR="004C5356" w:rsidRDefault="004C5356" w:rsidP="00505EE3">
            <w:pPr>
              <w:rPr>
                <w:bCs/>
                <w:szCs w:val="24"/>
              </w:rPr>
            </w:pPr>
            <w:r>
              <w:rPr>
                <w:bCs/>
                <w:szCs w:val="24"/>
              </w:rPr>
              <w:t>Thu 11.25</w:t>
            </w:r>
          </w:p>
        </w:tc>
        <w:tc>
          <w:tcPr>
            <w:tcW w:w="4787" w:type="dxa"/>
            <w:shd w:val="clear" w:color="auto" w:fill="auto"/>
            <w:vAlign w:val="center"/>
          </w:tcPr>
          <w:p w:rsidR="004C5356" w:rsidRPr="00196F65" w:rsidRDefault="004C5356" w:rsidP="00505EE3">
            <w:pPr>
              <w:rPr>
                <w:b/>
                <w:bCs/>
              </w:rPr>
            </w:pPr>
            <w:r w:rsidRPr="00196F65">
              <w:rPr>
                <w:b/>
                <w:bCs/>
              </w:rPr>
              <w:t>Thanksgiving – No Class</w:t>
            </w:r>
          </w:p>
        </w:tc>
        <w:tc>
          <w:tcPr>
            <w:tcW w:w="2139" w:type="dxa"/>
            <w:shd w:val="clear" w:color="auto" w:fill="auto"/>
            <w:vAlign w:val="center"/>
          </w:tcPr>
          <w:p w:rsidR="004C5356" w:rsidRDefault="004C5356" w:rsidP="00505EE3">
            <w:pPr>
              <w:rPr>
                <w:bCs/>
                <w:szCs w:val="24"/>
              </w:rPr>
            </w:pPr>
          </w:p>
        </w:tc>
        <w:tc>
          <w:tcPr>
            <w:tcW w:w="1890" w:type="dxa"/>
          </w:tcPr>
          <w:p w:rsidR="004C5356" w:rsidRDefault="004C5356" w:rsidP="00505EE3">
            <w:pPr>
              <w:rPr>
                <w:bCs/>
                <w:szCs w:val="24"/>
              </w:rPr>
            </w:pPr>
          </w:p>
        </w:tc>
      </w:tr>
      <w:tr w:rsidR="00DD2F42">
        <w:trPr>
          <w:trHeight w:val="234"/>
        </w:trPr>
        <w:tc>
          <w:tcPr>
            <w:tcW w:w="1174" w:type="dxa"/>
            <w:shd w:val="clear" w:color="auto" w:fill="auto"/>
            <w:vAlign w:val="center"/>
          </w:tcPr>
          <w:p w:rsidR="00DD2F42" w:rsidRDefault="00DD2F42" w:rsidP="00505EE3">
            <w:pPr>
              <w:rPr>
                <w:bCs/>
                <w:szCs w:val="24"/>
              </w:rPr>
            </w:pPr>
            <w:r>
              <w:rPr>
                <w:bCs/>
                <w:szCs w:val="24"/>
              </w:rPr>
              <w:t>Tue 11.30</w:t>
            </w:r>
          </w:p>
        </w:tc>
        <w:tc>
          <w:tcPr>
            <w:tcW w:w="4787" w:type="dxa"/>
            <w:shd w:val="clear" w:color="auto" w:fill="auto"/>
            <w:vAlign w:val="center"/>
          </w:tcPr>
          <w:p w:rsidR="00DD2F42" w:rsidRPr="00594810" w:rsidRDefault="00DD2F42" w:rsidP="00F61D30">
            <w:pPr>
              <w:rPr>
                <w:bCs/>
                <w:szCs w:val="24"/>
              </w:rPr>
            </w:pPr>
            <w:r w:rsidRPr="00594810">
              <w:rPr>
                <w:bCs/>
                <w:szCs w:val="24"/>
              </w:rPr>
              <w:t>Leisure Programming</w:t>
            </w:r>
          </w:p>
        </w:tc>
        <w:tc>
          <w:tcPr>
            <w:tcW w:w="2139" w:type="dxa"/>
            <w:shd w:val="clear" w:color="auto" w:fill="auto"/>
            <w:vAlign w:val="center"/>
          </w:tcPr>
          <w:p w:rsidR="00DD2F42" w:rsidRDefault="00DD2F42" w:rsidP="00F61D30">
            <w:pPr>
              <w:rPr>
                <w:bCs/>
                <w:szCs w:val="24"/>
              </w:rPr>
            </w:pPr>
            <w:r>
              <w:rPr>
                <w:bCs/>
                <w:szCs w:val="24"/>
              </w:rPr>
              <w:t>Chapter 13</w:t>
            </w:r>
          </w:p>
        </w:tc>
        <w:tc>
          <w:tcPr>
            <w:tcW w:w="1890" w:type="dxa"/>
          </w:tcPr>
          <w:p w:rsidR="00DD2F42" w:rsidRDefault="00DD2F42" w:rsidP="00F61D30">
            <w:pPr>
              <w:rPr>
                <w:bCs/>
                <w:szCs w:val="24"/>
              </w:rPr>
            </w:pPr>
          </w:p>
        </w:tc>
      </w:tr>
      <w:tr w:rsidR="00DD2F42">
        <w:trPr>
          <w:trHeight w:val="234"/>
        </w:trPr>
        <w:tc>
          <w:tcPr>
            <w:tcW w:w="1174" w:type="dxa"/>
            <w:shd w:val="clear" w:color="auto" w:fill="auto"/>
            <w:vAlign w:val="center"/>
          </w:tcPr>
          <w:p w:rsidR="00DD2F42" w:rsidRDefault="00DD2F42" w:rsidP="00505EE3">
            <w:pPr>
              <w:rPr>
                <w:bCs/>
                <w:szCs w:val="24"/>
              </w:rPr>
            </w:pPr>
            <w:r>
              <w:rPr>
                <w:bCs/>
                <w:szCs w:val="24"/>
              </w:rPr>
              <w:t>Thu 12.2</w:t>
            </w:r>
          </w:p>
        </w:tc>
        <w:tc>
          <w:tcPr>
            <w:tcW w:w="4787" w:type="dxa"/>
            <w:shd w:val="clear" w:color="auto" w:fill="auto"/>
            <w:vAlign w:val="center"/>
          </w:tcPr>
          <w:p w:rsidR="00DD2F42" w:rsidRPr="002D77BD" w:rsidRDefault="00DD2F42" w:rsidP="00F61D30">
            <w:pPr>
              <w:pStyle w:val="Heading4"/>
              <w:rPr>
                <w:b w:val="0"/>
                <w:bCs/>
              </w:rPr>
            </w:pPr>
            <w:r>
              <w:rPr>
                <w:b w:val="0"/>
                <w:bCs/>
              </w:rPr>
              <w:t>The Profession</w:t>
            </w:r>
          </w:p>
        </w:tc>
        <w:tc>
          <w:tcPr>
            <w:tcW w:w="2139" w:type="dxa"/>
            <w:shd w:val="clear" w:color="auto" w:fill="auto"/>
            <w:vAlign w:val="center"/>
          </w:tcPr>
          <w:p w:rsidR="00DD2F42" w:rsidRDefault="00DD2F42" w:rsidP="00F61D30">
            <w:pPr>
              <w:rPr>
                <w:bCs/>
                <w:szCs w:val="24"/>
              </w:rPr>
            </w:pPr>
            <w:r>
              <w:rPr>
                <w:bCs/>
                <w:szCs w:val="24"/>
              </w:rPr>
              <w:t xml:space="preserve">Chapter 14 </w:t>
            </w:r>
          </w:p>
        </w:tc>
        <w:tc>
          <w:tcPr>
            <w:tcW w:w="1890" w:type="dxa"/>
          </w:tcPr>
          <w:p w:rsidR="00DD2F42" w:rsidRDefault="00DD2F42" w:rsidP="00F61D30">
            <w:pPr>
              <w:rPr>
                <w:bCs/>
                <w:szCs w:val="24"/>
              </w:rPr>
            </w:pPr>
            <w:r>
              <w:rPr>
                <w:bCs/>
                <w:szCs w:val="24"/>
              </w:rPr>
              <w:t>CRF9</w:t>
            </w:r>
          </w:p>
        </w:tc>
      </w:tr>
      <w:tr w:rsidR="00DD2F42">
        <w:trPr>
          <w:trHeight w:val="234"/>
        </w:trPr>
        <w:tc>
          <w:tcPr>
            <w:tcW w:w="1174" w:type="dxa"/>
            <w:shd w:val="clear" w:color="auto" w:fill="auto"/>
            <w:vAlign w:val="center"/>
          </w:tcPr>
          <w:p w:rsidR="00DD2F42" w:rsidRDefault="00DD2F42" w:rsidP="00505EE3">
            <w:pPr>
              <w:rPr>
                <w:bCs/>
                <w:szCs w:val="24"/>
              </w:rPr>
            </w:pPr>
            <w:r>
              <w:rPr>
                <w:bCs/>
                <w:szCs w:val="24"/>
              </w:rPr>
              <w:t>Tue 12.7</w:t>
            </w:r>
          </w:p>
        </w:tc>
        <w:tc>
          <w:tcPr>
            <w:tcW w:w="4787" w:type="dxa"/>
            <w:shd w:val="clear" w:color="auto" w:fill="auto"/>
            <w:vAlign w:val="center"/>
          </w:tcPr>
          <w:p w:rsidR="00DD2F42" w:rsidRPr="002D77BD" w:rsidRDefault="00894EF9" w:rsidP="00063EDE">
            <w:pPr>
              <w:pStyle w:val="Heading4"/>
              <w:rPr>
                <w:b w:val="0"/>
                <w:bCs/>
              </w:rPr>
            </w:pPr>
            <w:r>
              <w:rPr>
                <w:b w:val="0"/>
                <w:bCs/>
              </w:rPr>
              <w:t>Speaker – P</w:t>
            </w:r>
            <w:r w:rsidR="00DD2F42">
              <w:rPr>
                <w:b w:val="0"/>
                <w:bCs/>
              </w:rPr>
              <w:t>rofession</w:t>
            </w:r>
            <w:r>
              <w:rPr>
                <w:b w:val="0"/>
                <w:bCs/>
              </w:rPr>
              <w:t>al Organization</w:t>
            </w:r>
          </w:p>
        </w:tc>
        <w:tc>
          <w:tcPr>
            <w:tcW w:w="2139" w:type="dxa"/>
            <w:shd w:val="clear" w:color="auto" w:fill="auto"/>
            <w:vAlign w:val="center"/>
          </w:tcPr>
          <w:p w:rsidR="00DD2F42" w:rsidRDefault="00DD2F42" w:rsidP="00063EDE">
            <w:pPr>
              <w:rPr>
                <w:bCs/>
                <w:szCs w:val="24"/>
              </w:rPr>
            </w:pPr>
          </w:p>
        </w:tc>
        <w:tc>
          <w:tcPr>
            <w:tcW w:w="1890" w:type="dxa"/>
          </w:tcPr>
          <w:p w:rsidR="00DD2F42" w:rsidRDefault="00DD2F42" w:rsidP="00063EDE">
            <w:pPr>
              <w:rPr>
                <w:bCs/>
                <w:szCs w:val="24"/>
              </w:rPr>
            </w:pPr>
          </w:p>
        </w:tc>
      </w:tr>
      <w:tr w:rsidR="00DD2F42">
        <w:trPr>
          <w:trHeight w:val="234"/>
        </w:trPr>
        <w:tc>
          <w:tcPr>
            <w:tcW w:w="1174" w:type="dxa"/>
            <w:shd w:val="clear" w:color="auto" w:fill="auto"/>
            <w:vAlign w:val="center"/>
          </w:tcPr>
          <w:p w:rsidR="00DD2F42" w:rsidRDefault="00DD2F42" w:rsidP="00505EE3">
            <w:pPr>
              <w:rPr>
                <w:bCs/>
                <w:szCs w:val="24"/>
              </w:rPr>
            </w:pPr>
            <w:r>
              <w:rPr>
                <w:bCs/>
                <w:szCs w:val="24"/>
              </w:rPr>
              <w:t>Thu 12.9</w:t>
            </w:r>
          </w:p>
        </w:tc>
        <w:tc>
          <w:tcPr>
            <w:tcW w:w="4787" w:type="dxa"/>
            <w:shd w:val="clear" w:color="auto" w:fill="auto"/>
            <w:vAlign w:val="center"/>
          </w:tcPr>
          <w:p w:rsidR="00DD2F42" w:rsidRDefault="00894EF9" w:rsidP="00505EE3">
            <w:pPr>
              <w:pStyle w:val="Heading4"/>
              <w:rPr>
                <w:b w:val="0"/>
                <w:bCs/>
              </w:rPr>
            </w:pPr>
            <w:r>
              <w:rPr>
                <w:b w:val="0"/>
                <w:bCs/>
              </w:rPr>
              <w:t xml:space="preserve">Projects, </w:t>
            </w:r>
            <w:r w:rsidR="00DD2F42">
              <w:rPr>
                <w:b w:val="0"/>
                <w:bCs/>
              </w:rPr>
              <w:t>Review for Final</w:t>
            </w:r>
            <w:r>
              <w:rPr>
                <w:b w:val="0"/>
                <w:bCs/>
              </w:rPr>
              <w:t xml:space="preserve"> Exam</w:t>
            </w:r>
          </w:p>
        </w:tc>
        <w:tc>
          <w:tcPr>
            <w:tcW w:w="2139" w:type="dxa"/>
            <w:shd w:val="clear" w:color="auto" w:fill="auto"/>
            <w:vAlign w:val="center"/>
          </w:tcPr>
          <w:p w:rsidR="00DD2F42" w:rsidRDefault="00DD2F42" w:rsidP="00505EE3">
            <w:pPr>
              <w:rPr>
                <w:bCs/>
              </w:rPr>
            </w:pPr>
          </w:p>
        </w:tc>
        <w:tc>
          <w:tcPr>
            <w:tcW w:w="1890" w:type="dxa"/>
          </w:tcPr>
          <w:p w:rsidR="00DD2F42" w:rsidRPr="009B554F" w:rsidRDefault="00DD2F42" w:rsidP="00505EE3">
            <w:pPr>
              <w:rPr>
                <w:bCs/>
              </w:rPr>
            </w:pPr>
          </w:p>
        </w:tc>
      </w:tr>
      <w:tr w:rsidR="00DD2F42">
        <w:trPr>
          <w:trHeight w:val="234"/>
        </w:trPr>
        <w:tc>
          <w:tcPr>
            <w:tcW w:w="1174" w:type="dxa"/>
            <w:shd w:val="clear" w:color="auto" w:fill="auto"/>
            <w:vAlign w:val="center"/>
          </w:tcPr>
          <w:p w:rsidR="00DD2F42" w:rsidRDefault="00DD2F42" w:rsidP="00505EE3">
            <w:pPr>
              <w:rPr>
                <w:bCs/>
                <w:szCs w:val="24"/>
              </w:rPr>
            </w:pPr>
            <w:r>
              <w:rPr>
                <w:bCs/>
                <w:szCs w:val="24"/>
              </w:rPr>
              <w:t>Mon 12.14</w:t>
            </w:r>
          </w:p>
        </w:tc>
        <w:tc>
          <w:tcPr>
            <w:tcW w:w="4787" w:type="dxa"/>
            <w:shd w:val="clear" w:color="auto" w:fill="auto"/>
            <w:vAlign w:val="center"/>
          </w:tcPr>
          <w:p w:rsidR="00DD2F42" w:rsidRDefault="00DD2F42" w:rsidP="00505EE3">
            <w:pPr>
              <w:pStyle w:val="Heading4"/>
              <w:rPr>
                <w:b w:val="0"/>
                <w:bCs/>
                <w:szCs w:val="24"/>
              </w:rPr>
            </w:pPr>
            <w:r w:rsidRPr="0000583F">
              <w:rPr>
                <w:bCs/>
                <w:szCs w:val="24"/>
              </w:rPr>
              <w:t>Final Exam</w:t>
            </w:r>
            <w:r>
              <w:rPr>
                <w:b w:val="0"/>
                <w:bCs/>
                <w:szCs w:val="24"/>
              </w:rPr>
              <w:t xml:space="preserve">: </w:t>
            </w:r>
            <w:r>
              <w:rPr>
                <w:b w:val="0"/>
                <w:color w:val="000000"/>
              </w:rPr>
              <w:t>Monday, December 13, 12:15-2:30 pm</w:t>
            </w:r>
          </w:p>
        </w:tc>
        <w:tc>
          <w:tcPr>
            <w:tcW w:w="2139" w:type="dxa"/>
            <w:shd w:val="clear" w:color="auto" w:fill="auto"/>
            <w:vAlign w:val="center"/>
          </w:tcPr>
          <w:p w:rsidR="00DD2F42" w:rsidRDefault="00DD2F42" w:rsidP="00505EE3">
            <w:pPr>
              <w:rPr>
                <w:bCs/>
                <w:szCs w:val="24"/>
              </w:rPr>
            </w:pPr>
          </w:p>
        </w:tc>
        <w:tc>
          <w:tcPr>
            <w:tcW w:w="1890" w:type="dxa"/>
          </w:tcPr>
          <w:p w:rsidR="00DD2F42" w:rsidRDefault="00DD2F42" w:rsidP="00505EE3">
            <w:pPr>
              <w:rPr>
                <w:bCs/>
                <w:szCs w:val="24"/>
              </w:rPr>
            </w:pPr>
          </w:p>
        </w:tc>
      </w:tr>
    </w:tbl>
    <w:p w:rsidR="006B1423" w:rsidRDefault="006B1423" w:rsidP="00640BDA">
      <w:pPr>
        <w:rPr>
          <w:sz w:val="24"/>
          <w:szCs w:val="24"/>
        </w:rPr>
      </w:pPr>
    </w:p>
    <w:p w:rsidR="006067F3" w:rsidRPr="00A66F52" w:rsidRDefault="006067F3" w:rsidP="00640BDA">
      <w:pPr>
        <w:rPr>
          <w:sz w:val="24"/>
          <w:szCs w:val="24"/>
        </w:rPr>
      </w:pPr>
      <w:r>
        <w:rPr>
          <w:sz w:val="24"/>
          <w:szCs w:val="24"/>
        </w:rPr>
        <w:t>August 26, 2010 (first draft)</w:t>
      </w:r>
    </w:p>
    <w:sectPr w:rsidR="006067F3" w:rsidRPr="00A66F52">
      <w:footerReference w:type="even" r:id="rId13"/>
      <w:footerReference w:type="default" r:id="rId14"/>
      <w:pgSz w:w="12240" w:h="15840"/>
      <w:pgMar w:top="1440" w:right="1800" w:bottom="126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69F" w:rsidRDefault="00E2569F">
      <w:r>
        <w:separator/>
      </w:r>
    </w:p>
  </w:endnote>
  <w:endnote w:type="continuationSeparator" w:id="0">
    <w:p w:rsidR="00E2569F" w:rsidRDefault="00E256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DB" w:rsidRDefault="00FF70DB" w:rsidP="00017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70DB" w:rsidRDefault="00FF70DB" w:rsidP="0001796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DB" w:rsidRDefault="00FF70DB" w:rsidP="00017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4F47">
      <w:rPr>
        <w:rStyle w:val="PageNumber"/>
        <w:noProof/>
      </w:rPr>
      <w:t>1</w:t>
    </w:r>
    <w:r>
      <w:rPr>
        <w:rStyle w:val="PageNumber"/>
      </w:rPr>
      <w:fldChar w:fldCharType="end"/>
    </w:r>
  </w:p>
  <w:p w:rsidR="00FF70DB" w:rsidRDefault="00FF70DB" w:rsidP="0001796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69F" w:rsidRDefault="00E2569F">
      <w:r>
        <w:separator/>
      </w:r>
    </w:p>
  </w:footnote>
  <w:footnote w:type="continuationSeparator" w:id="0">
    <w:p w:rsidR="00E2569F" w:rsidRDefault="00E256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F6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C0C6252"/>
    <w:multiLevelType w:val="singleLevel"/>
    <w:tmpl w:val="70A01012"/>
    <w:lvl w:ilvl="0">
      <w:start w:val="1"/>
      <w:numFmt w:val="decimal"/>
      <w:lvlText w:val="%1."/>
      <w:lvlJc w:val="left"/>
      <w:pPr>
        <w:tabs>
          <w:tab w:val="num" w:pos="720"/>
        </w:tabs>
        <w:ind w:left="720" w:hanging="720"/>
      </w:pPr>
      <w:rPr>
        <w:rFonts w:hint="default"/>
      </w:rPr>
    </w:lvl>
  </w:abstractNum>
  <w:abstractNum w:abstractNumId="2">
    <w:nsid w:val="1A8C185E"/>
    <w:multiLevelType w:val="hybridMultilevel"/>
    <w:tmpl w:val="2B8882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C220351"/>
    <w:multiLevelType w:val="hybridMultilevel"/>
    <w:tmpl w:val="D9D205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C8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D747EB1"/>
    <w:multiLevelType w:val="hybridMultilevel"/>
    <w:tmpl w:val="8F984AE6"/>
    <w:lvl w:ilvl="0" w:tplc="D22C91D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01373A6"/>
    <w:multiLevelType w:val="hybridMultilevel"/>
    <w:tmpl w:val="0D502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2D2A70"/>
    <w:multiLevelType w:val="hybridMultilevel"/>
    <w:tmpl w:val="77EC2B50"/>
    <w:lvl w:ilvl="0" w:tplc="FFFFFFFF">
      <w:start w:val="1"/>
      <w:numFmt w:val="bullet"/>
      <w:lvlText w:val=""/>
      <w:lvlJc w:val="left"/>
      <w:pPr>
        <w:tabs>
          <w:tab w:val="num" w:pos="720"/>
        </w:tabs>
        <w:ind w:left="0" w:firstLine="360"/>
      </w:pPr>
      <w:rPr>
        <w:rFonts w:ascii="Symbol" w:hAnsi="Symbol" w:hint="default"/>
        <w:color w:val="auto"/>
        <w:sz w:val="3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7EF0192"/>
    <w:multiLevelType w:val="hybridMultilevel"/>
    <w:tmpl w:val="B704C19C"/>
    <w:lvl w:ilvl="0" w:tplc="41C21C10">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EB02A8"/>
    <w:multiLevelType w:val="hybridMultilevel"/>
    <w:tmpl w:val="3EE8AD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387492"/>
    <w:multiLevelType w:val="multilevel"/>
    <w:tmpl w:val="4B9AD81C"/>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rPr>
        <w:rFonts w:ascii="Times New Roman" w:hAnsi="Times New Roman"/>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0BA5CCF"/>
    <w:multiLevelType w:val="hybridMultilevel"/>
    <w:tmpl w:val="88686D2A"/>
    <w:lvl w:ilvl="0" w:tplc="927270D8">
      <w:start w:val="1"/>
      <w:numFmt w:val="decimal"/>
      <w:lvlText w:val="%1."/>
      <w:lvlJc w:val="left"/>
      <w:pPr>
        <w:tabs>
          <w:tab w:val="num" w:pos="1080"/>
        </w:tabs>
        <w:ind w:left="1080" w:hanging="720"/>
      </w:pPr>
      <w:rPr>
        <w:rFonts w:hint="default"/>
        <w:b/>
      </w:rPr>
    </w:lvl>
    <w:lvl w:ilvl="1" w:tplc="00190409">
      <w:start w:val="1"/>
      <w:numFmt w:val="lowerLetter"/>
      <w:lvlText w:val="%2."/>
      <w:lvlJc w:val="left"/>
      <w:pPr>
        <w:tabs>
          <w:tab w:val="num" w:pos="720"/>
        </w:tabs>
        <w:ind w:left="72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469164FC"/>
    <w:multiLevelType w:val="hybridMultilevel"/>
    <w:tmpl w:val="4B9AD81C"/>
    <w:lvl w:ilvl="0" w:tplc="2E388CCE">
      <w:start w:val="1"/>
      <w:numFmt w:val="decimal"/>
      <w:lvlText w:val="%1."/>
      <w:lvlJc w:val="left"/>
      <w:pPr>
        <w:tabs>
          <w:tab w:val="num" w:pos="720"/>
        </w:tabs>
        <w:ind w:left="720" w:hanging="360"/>
      </w:pPr>
      <w:rPr>
        <w:b w:val="0"/>
        <w:sz w:val="24"/>
        <w:szCs w:val="24"/>
      </w:rPr>
    </w:lvl>
    <w:lvl w:ilvl="1" w:tplc="5F00E932">
      <w:start w:val="1"/>
      <w:numFmt w:val="lowerLetter"/>
      <w:lvlText w:val="%2."/>
      <w:lvlJc w:val="left"/>
      <w:pPr>
        <w:tabs>
          <w:tab w:val="num" w:pos="1440"/>
        </w:tabs>
        <w:ind w:left="1440" w:hanging="360"/>
      </w:pPr>
      <w:rPr>
        <w:rFonts w:ascii="Times New Roman" w:hAnsi="Times New Roman"/>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D648A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nsid w:val="497B360C"/>
    <w:multiLevelType w:val="hybridMultilevel"/>
    <w:tmpl w:val="ADCAA9A2"/>
    <w:lvl w:ilvl="0" w:tplc="FFFFFFFF">
      <w:start w:val="1"/>
      <w:numFmt w:val="bullet"/>
      <w:lvlText w:val=""/>
      <w:lvlJc w:val="left"/>
      <w:pPr>
        <w:tabs>
          <w:tab w:val="num" w:pos="720"/>
        </w:tabs>
        <w:ind w:left="0" w:firstLine="360"/>
      </w:pPr>
      <w:rPr>
        <w:rFonts w:ascii="Symbol" w:hAnsi="Symbol" w:hint="default"/>
        <w:color w:val="auto"/>
        <w:sz w:val="3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14470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DDF08AE"/>
    <w:multiLevelType w:val="hybridMultilevel"/>
    <w:tmpl w:val="7BC232FE"/>
    <w:lvl w:ilvl="0" w:tplc="FFFFFFFF">
      <w:start w:val="1"/>
      <w:numFmt w:val="bullet"/>
      <w:lvlText w:val=""/>
      <w:lvlJc w:val="left"/>
      <w:pPr>
        <w:tabs>
          <w:tab w:val="num" w:pos="720"/>
        </w:tabs>
        <w:ind w:left="0" w:firstLine="360"/>
      </w:pPr>
      <w:rPr>
        <w:rFonts w:ascii="Symbol" w:hAnsi="Symbol" w:hint="default"/>
        <w:color w:val="auto"/>
        <w:sz w:val="3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5EA34EFF"/>
    <w:multiLevelType w:val="hybridMultilevel"/>
    <w:tmpl w:val="B7D871A6"/>
    <w:lvl w:ilvl="0" w:tplc="7CDA3C56">
      <w:start w:val="1"/>
      <w:numFmt w:val="decimal"/>
      <w:lvlText w:val="%1."/>
      <w:lvlJc w:val="left"/>
      <w:pPr>
        <w:tabs>
          <w:tab w:val="num" w:pos="720"/>
        </w:tabs>
        <w:ind w:left="720" w:hanging="360"/>
      </w:pPr>
      <w:rPr>
        <w:sz w:val="24"/>
        <w:szCs w:val="24"/>
      </w:rPr>
    </w:lvl>
    <w:lvl w:ilvl="1" w:tplc="5F00E932">
      <w:start w:val="1"/>
      <w:numFmt w:val="lowerLetter"/>
      <w:lvlText w:val="%2."/>
      <w:lvlJc w:val="left"/>
      <w:pPr>
        <w:tabs>
          <w:tab w:val="num" w:pos="1440"/>
        </w:tabs>
        <w:ind w:left="1440" w:hanging="360"/>
      </w:pPr>
      <w:rPr>
        <w:rFonts w:ascii="Times New Roman" w:hAnsi="Times New Roman"/>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6B0657"/>
    <w:multiLevelType w:val="hybridMultilevel"/>
    <w:tmpl w:val="BD68E7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9130B8"/>
    <w:multiLevelType w:val="hybridMultilevel"/>
    <w:tmpl w:val="D58870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9269F9"/>
    <w:multiLevelType w:val="singleLevel"/>
    <w:tmpl w:val="81DA30AC"/>
    <w:lvl w:ilvl="0">
      <w:start w:val="1"/>
      <w:numFmt w:val="bullet"/>
      <w:lvlText w:val=""/>
      <w:lvlJc w:val="left"/>
      <w:pPr>
        <w:tabs>
          <w:tab w:val="num" w:pos="360"/>
        </w:tabs>
        <w:ind w:left="360" w:hanging="360"/>
      </w:pPr>
      <w:rPr>
        <w:rFonts w:ascii="Symbol" w:hAnsi="Symbol" w:hint="default"/>
        <w:sz w:val="20"/>
      </w:rPr>
    </w:lvl>
  </w:abstractNum>
  <w:abstractNum w:abstractNumId="21">
    <w:nsid w:val="7B8901E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7BBB78A3"/>
    <w:multiLevelType w:val="hybridMultilevel"/>
    <w:tmpl w:val="9D72B1B8"/>
    <w:lvl w:ilvl="0" w:tplc="FFFFFFFF">
      <w:start w:val="1"/>
      <w:numFmt w:val="bullet"/>
      <w:lvlText w:val=""/>
      <w:lvlJc w:val="left"/>
      <w:pPr>
        <w:tabs>
          <w:tab w:val="num" w:pos="720"/>
        </w:tabs>
        <w:ind w:left="0" w:firstLine="360"/>
      </w:pPr>
      <w:rPr>
        <w:rFonts w:ascii="Symbol" w:hAnsi="Symbol" w:hint="default"/>
        <w:color w:val="auto"/>
        <w:sz w:val="3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0"/>
  </w:num>
  <w:num w:numId="3">
    <w:abstractNumId w:val="13"/>
  </w:num>
  <w:num w:numId="4">
    <w:abstractNumId w:val="1"/>
  </w:num>
  <w:num w:numId="5">
    <w:abstractNumId w:val="15"/>
  </w:num>
  <w:num w:numId="6">
    <w:abstractNumId w:val="4"/>
  </w:num>
  <w:num w:numId="7">
    <w:abstractNumId w:val="20"/>
  </w:num>
  <w:num w:numId="8">
    <w:abstractNumId w:val="7"/>
  </w:num>
  <w:num w:numId="9">
    <w:abstractNumId w:val="14"/>
  </w:num>
  <w:num w:numId="10">
    <w:abstractNumId w:val="22"/>
  </w:num>
  <w:num w:numId="11">
    <w:abstractNumId w:val="11"/>
  </w:num>
  <w:num w:numId="12">
    <w:abstractNumId w:val="16"/>
  </w:num>
  <w:num w:numId="13">
    <w:abstractNumId w:val="12"/>
  </w:num>
  <w:num w:numId="14">
    <w:abstractNumId w:val="5"/>
  </w:num>
  <w:num w:numId="15">
    <w:abstractNumId w:val="9"/>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9"/>
  </w:num>
  <w:num w:numId="19">
    <w:abstractNumId w:val="2"/>
  </w:num>
  <w:num w:numId="20">
    <w:abstractNumId w:val="17"/>
  </w:num>
  <w:num w:numId="21">
    <w:abstractNumId w:val="3"/>
  </w:num>
  <w:num w:numId="22">
    <w:abstractNumId w:val="8"/>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F5219C"/>
    <w:rsid w:val="000046D3"/>
    <w:rsid w:val="00015EE0"/>
    <w:rsid w:val="0001796F"/>
    <w:rsid w:val="00063EDE"/>
    <w:rsid w:val="0007419D"/>
    <w:rsid w:val="00080DE0"/>
    <w:rsid w:val="00092CEA"/>
    <w:rsid w:val="00103D3C"/>
    <w:rsid w:val="00152694"/>
    <w:rsid w:val="00153874"/>
    <w:rsid w:val="00155B15"/>
    <w:rsid w:val="00157FFE"/>
    <w:rsid w:val="00177F76"/>
    <w:rsid w:val="001B5898"/>
    <w:rsid w:val="001C24A2"/>
    <w:rsid w:val="00254330"/>
    <w:rsid w:val="00264620"/>
    <w:rsid w:val="00291BBA"/>
    <w:rsid w:val="00296883"/>
    <w:rsid w:val="002E7E93"/>
    <w:rsid w:val="002F11CB"/>
    <w:rsid w:val="002F517D"/>
    <w:rsid w:val="003460E9"/>
    <w:rsid w:val="00382634"/>
    <w:rsid w:val="003B756E"/>
    <w:rsid w:val="003D2A72"/>
    <w:rsid w:val="003D6B4C"/>
    <w:rsid w:val="0040181D"/>
    <w:rsid w:val="00410A7E"/>
    <w:rsid w:val="00460934"/>
    <w:rsid w:val="00464F80"/>
    <w:rsid w:val="00495F26"/>
    <w:rsid w:val="004A58AA"/>
    <w:rsid w:val="004C5356"/>
    <w:rsid w:val="004C7472"/>
    <w:rsid w:val="004D06B3"/>
    <w:rsid w:val="004D2F89"/>
    <w:rsid w:val="004E4902"/>
    <w:rsid w:val="004F6825"/>
    <w:rsid w:val="004F7EFB"/>
    <w:rsid w:val="00505EE3"/>
    <w:rsid w:val="0053403A"/>
    <w:rsid w:val="0054040E"/>
    <w:rsid w:val="00543E8C"/>
    <w:rsid w:val="005532BA"/>
    <w:rsid w:val="005577F6"/>
    <w:rsid w:val="00585926"/>
    <w:rsid w:val="00594810"/>
    <w:rsid w:val="005D5413"/>
    <w:rsid w:val="00602724"/>
    <w:rsid w:val="006067F3"/>
    <w:rsid w:val="00621A23"/>
    <w:rsid w:val="0063371C"/>
    <w:rsid w:val="00640BDA"/>
    <w:rsid w:val="00681268"/>
    <w:rsid w:val="006B1423"/>
    <w:rsid w:val="006C7E3F"/>
    <w:rsid w:val="006D740E"/>
    <w:rsid w:val="006E4904"/>
    <w:rsid w:val="006F0B64"/>
    <w:rsid w:val="006F5298"/>
    <w:rsid w:val="0074171D"/>
    <w:rsid w:val="00742831"/>
    <w:rsid w:val="007463BC"/>
    <w:rsid w:val="007A18D1"/>
    <w:rsid w:val="007F2744"/>
    <w:rsid w:val="008314B2"/>
    <w:rsid w:val="0084078D"/>
    <w:rsid w:val="00867A4B"/>
    <w:rsid w:val="00884827"/>
    <w:rsid w:val="00894EF9"/>
    <w:rsid w:val="008E6A3B"/>
    <w:rsid w:val="00982A60"/>
    <w:rsid w:val="009908B2"/>
    <w:rsid w:val="00994FDD"/>
    <w:rsid w:val="009B1B19"/>
    <w:rsid w:val="009B760B"/>
    <w:rsid w:val="009E39A3"/>
    <w:rsid w:val="009E3C37"/>
    <w:rsid w:val="009E6050"/>
    <w:rsid w:val="00A11C24"/>
    <w:rsid w:val="00A65395"/>
    <w:rsid w:val="00A66F52"/>
    <w:rsid w:val="00A66F8C"/>
    <w:rsid w:val="00A778F7"/>
    <w:rsid w:val="00AC528A"/>
    <w:rsid w:val="00AD6E53"/>
    <w:rsid w:val="00AE6181"/>
    <w:rsid w:val="00AF1128"/>
    <w:rsid w:val="00B00DDD"/>
    <w:rsid w:val="00B42E4A"/>
    <w:rsid w:val="00B503CA"/>
    <w:rsid w:val="00B535CB"/>
    <w:rsid w:val="00B722A4"/>
    <w:rsid w:val="00B82628"/>
    <w:rsid w:val="00B85AC1"/>
    <w:rsid w:val="00BA7875"/>
    <w:rsid w:val="00BB13E0"/>
    <w:rsid w:val="00BC072E"/>
    <w:rsid w:val="00BC10F9"/>
    <w:rsid w:val="00C04408"/>
    <w:rsid w:val="00C27734"/>
    <w:rsid w:val="00C32BDD"/>
    <w:rsid w:val="00C52A91"/>
    <w:rsid w:val="00C60793"/>
    <w:rsid w:val="00C6211D"/>
    <w:rsid w:val="00C63996"/>
    <w:rsid w:val="00C6575D"/>
    <w:rsid w:val="00C66C3D"/>
    <w:rsid w:val="00C94F47"/>
    <w:rsid w:val="00CA548F"/>
    <w:rsid w:val="00CD1084"/>
    <w:rsid w:val="00D00213"/>
    <w:rsid w:val="00D32B04"/>
    <w:rsid w:val="00D75341"/>
    <w:rsid w:val="00D82F7C"/>
    <w:rsid w:val="00DA21FB"/>
    <w:rsid w:val="00DC7C62"/>
    <w:rsid w:val="00DD2F42"/>
    <w:rsid w:val="00DE2884"/>
    <w:rsid w:val="00E07DB3"/>
    <w:rsid w:val="00E2569F"/>
    <w:rsid w:val="00E3236C"/>
    <w:rsid w:val="00E630D1"/>
    <w:rsid w:val="00E63FB5"/>
    <w:rsid w:val="00E833F3"/>
    <w:rsid w:val="00E906F7"/>
    <w:rsid w:val="00EA3C9D"/>
    <w:rsid w:val="00F201D9"/>
    <w:rsid w:val="00F61D30"/>
    <w:rsid w:val="00F674C2"/>
    <w:rsid w:val="00F92434"/>
    <w:rsid w:val="00F97342"/>
    <w:rsid w:val="00FA4E90"/>
    <w:rsid w:val="00FB55F0"/>
    <w:rsid w:val="00FC172D"/>
    <w:rsid w:val="00FD7082"/>
    <w:rsid w:val="00FE1A05"/>
    <w:rsid w:val="00FE6D72"/>
    <w:rsid w:val="00FF7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06F"/>
  </w:style>
  <w:style w:type="paragraph" w:styleId="Heading1">
    <w:name w:val="heading 1"/>
    <w:basedOn w:val="Normal"/>
    <w:next w:val="Normal"/>
    <w:qFormat/>
    <w:rsid w:val="005E582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306F"/>
    <w:pPr>
      <w:keepNext/>
      <w:widowControl w:val="0"/>
      <w:jc w:val="center"/>
      <w:outlineLvl w:val="1"/>
    </w:pPr>
    <w:rPr>
      <w:b/>
      <w:snapToGrid w:val="0"/>
    </w:rPr>
  </w:style>
  <w:style w:type="paragraph" w:styleId="Heading4">
    <w:name w:val="heading 4"/>
    <w:basedOn w:val="Normal"/>
    <w:next w:val="Normal"/>
    <w:link w:val="Heading4Char"/>
    <w:qFormat/>
    <w:rsid w:val="00EA306F"/>
    <w:pPr>
      <w:keepNext/>
      <w:widowControl w:val="0"/>
      <w:outlineLvl w:val="3"/>
    </w:pPr>
    <w:rPr>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portCaption">
    <w:name w:val="Report Caption"/>
    <w:basedOn w:val="Caption"/>
    <w:rsid w:val="00A24B65"/>
    <w:rPr>
      <w:rFonts w:ascii="Arial" w:hAnsi="Arial" w:cs="Arial"/>
      <w:b w:val="0"/>
      <w:sz w:val="24"/>
    </w:rPr>
  </w:style>
  <w:style w:type="paragraph" w:styleId="Caption">
    <w:name w:val="caption"/>
    <w:basedOn w:val="Normal"/>
    <w:next w:val="Normal"/>
    <w:qFormat/>
    <w:rsid w:val="00A24B65"/>
    <w:pPr>
      <w:spacing w:before="120" w:after="120"/>
    </w:pPr>
    <w:rPr>
      <w:b/>
      <w:bCs/>
    </w:rPr>
  </w:style>
  <w:style w:type="character" w:styleId="Hyperlink">
    <w:name w:val="Hyperlink"/>
    <w:basedOn w:val="DefaultParagraphFont"/>
    <w:rsid w:val="00EA306F"/>
    <w:rPr>
      <w:color w:val="0000FF"/>
      <w:u w:val="single"/>
    </w:rPr>
  </w:style>
  <w:style w:type="paragraph" w:styleId="BodyText">
    <w:name w:val="Body Text"/>
    <w:basedOn w:val="Normal"/>
    <w:rsid w:val="00EA306F"/>
    <w:rPr>
      <w:sz w:val="28"/>
    </w:rPr>
  </w:style>
  <w:style w:type="paragraph" w:styleId="Header">
    <w:name w:val="header"/>
    <w:basedOn w:val="Normal"/>
    <w:rsid w:val="00EA306F"/>
    <w:pPr>
      <w:tabs>
        <w:tab w:val="center" w:pos="4320"/>
        <w:tab w:val="right" w:pos="8640"/>
      </w:tabs>
    </w:pPr>
  </w:style>
  <w:style w:type="table" w:styleId="TableGrid">
    <w:name w:val="Table Grid"/>
    <w:basedOn w:val="TableNormal"/>
    <w:rsid w:val="00EA30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FBB"/>
    <w:pPr>
      <w:tabs>
        <w:tab w:val="center" w:pos="4320"/>
        <w:tab w:val="right" w:pos="8640"/>
      </w:tabs>
    </w:pPr>
  </w:style>
  <w:style w:type="character" w:styleId="PageNumber">
    <w:name w:val="page number"/>
    <w:basedOn w:val="DefaultParagraphFont"/>
    <w:rsid w:val="002F7FBB"/>
  </w:style>
  <w:style w:type="character" w:styleId="CommentReference">
    <w:name w:val="annotation reference"/>
    <w:basedOn w:val="DefaultParagraphFont"/>
    <w:semiHidden/>
    <w:rsid w:val="00FE167C"/>
    <w:rPr>
      <w:sz w:val="16"/>
      <w:szCs w:val="16"/>
    </w:rPr>
  </w:style>
  <w:style w:type="paragraph" w:styleId="CommentText">
    <w:name w:val="annotation text"/>
    <w:basedOn w:val="Normal"/>
    <w:semiHidden/>
    <w:rsid w:val="00FE167C"/>
  </w:style>
  <w:style w:type="paragraph" w:styleId="CommentSubject">
    <w:name w:val="annotation subject"/>
    <w:basedOn w:val="CommentText"/>
    <w:next w:val="CommentText"/>
    <w:semiHidden/>
    <w:rsid w:val="00FE167C"/>
    <w:rPr>
      <w:b/>
      <w:bCs/>
    </w:rPr>
  </w:style>
  <w:style w:type="paragraph" w:styleId="BalloonText">
    <w:name w:val="Balloon Text"/>
    <w:basedOn w:val="Normal"/>
    <w:semiHidden/>
    <w:rsid w:val="00FE167C"/>
    <w:rPr>
      <w:rFonts w:ascii="Tahoma" w:hAnsi="Tahoma" w:cs="Tahoma"/>
      <w:sz w:val="16"/>
      <w:szCs w:val="16"/>
    </w:rPr>
  </w:style>
  <w:style w:type="paragraph" w:styleId="NormalWeb">
    <w:name w:val="Normal (Web)"/>
    <w:basedOn w:val="Normal"/>
    <w:rsid w:val="00A92B66"/>
    <w:pPr>
      <w:spacing w:before="100" w:beforeAutospacing="1" w:after="100" w:afterAutospacing="1"/>
    </w:pPr>
    <w:rPr>
      <w:sz w:val="24"/>
      <w:szCs w:val="24"/>
    </w:rPr>
  </w:style>
  <w:style w:type="paragraph" w:styleId="DocumentMap">
    <w:name w:val="Document Map"/>
    <w:basedOn w:val="Normal"/>
    <w:semiHidden/>
    <w:rsid w:val="00B535CB"/>
    <w:pPr>
      <w:shd w:val="clear" w:color="auto" w:fill="000080"/>
    </w:pPr>
    <w:rPr>
      <w:rFonts w:ascii="Tahoma" w:hAnsi="Tahoma" w:cs="Tahoma"/>
    </w:rPr>
  </w:style>
  <w:style w:type="character" w:customStyle="1" w:styleId="phone">
    <w:name w:val="phone"/>
    <w:basedOn w:val="DefaultParagraphFont"/>
    <w:rsid w:val="00A66F8C"/>
  </w:style>
  <w:style w:type="paragraph" w:customStyle="1" w:styleId="p23">
    <w:name w:val="p23"/>
    <w:basedOn w:val="Normal"/>
    <w:rsid w:val="00A66F52"/>
    <w:pPr>
      <w:widowControl w:val="0"/>
      <w:tabs>
        <w:tab w:val="left" w:pos="260"/>
        <w:tab w:val="left" w:pos="740"/>
      </w:tabs>
      <w:autoSpaceDE w:val="0"/>
      <w:autoSpaceDN w:val="0"/>
      <w:adjustRightInd w:val="0"/>
      <w:spacing w:line="260" w:lineRule="atLeast"/>
      <w:ind w:left="720" w:hanging="720"/>
    </w:pPr>
    <w:rPr>
      <w:sz w:val="24"/>
      <w:szCs w:val="24"/>
    </w:rPr>
  </w:style>
  <w:style w:type="paragraph" w:styleId="ListParagraph">
    <w:name w:val="List Paragraph"/>
    <w:basedOn w:val="Normal"/>
    <w:uiPriority w:val="34"/>
    <w:qFormat/>
    <w:rsid w:val="004A58AA"/>
    <w:pPr>
      <w:ind w:left="720"/>
    </w:pPr>
  </w:style>
  <w:style w:type="character" w:customStyle="1" w:styleId="Heading4Char">
    <w:name w:val="Heading 4 Char"/>
    <w:basedOn w:val="DefaultParagraphFont"/>
    <w:link w:val="Heading4"/>
    <w:rsid w:val="006B1423"/>
    <w:rPr>
      <w:b/>
      <w:snapToGrid w:val="0"/>
    </w:rPr>
  </w:style>
</w:styles>
</file>

<file path=word/webSettings.xml><?xml version="1.0" encoding="utf-8"?>
<w:webSettings xmlns:r="http://schemas.openxmlformats.org/officeDocument/2006/relationships" xmlns:w="http://schemas.openxmlformats.org/wordprocessingml/2006/main">
  <w:divs>
    <w:div w:id="2032795910">
      <w:bodyDiv w:val="1"/>
      <w:marLeft w:val="0"/>
      <w:marRight w:val="0"/>
      <w:marTop w:val="0"/>
      <w:marBottom w:val="0"/>
      <w:divBdr>
        <w:top w:val="none" w:sz="0" w:space="0" w:color="auto"/>
        <w:left w:val="none" w:sz="0" w:space="0" w:color="auto"/>
        <w:bottom w:val="none" w:sz="0" w:space="0" w:color="auto"/>
        <w:right w:val="none" w:sz="0" w:space="0" w:color="auto"/>
      </w:divBdr>
      <w:divsChild>
        <w:div w:id="1845168762">
          <w:marLeft w:val="0"/>
          <w:marRight w:val="0"/>
          <w:marTop w:val="0"/>
          <w:marBottom w:val="0"/>
          <w:divBdr>
            <w:top w:val="none" w:sz="0" w:space="0" w:color="auto"/>
            <w:left w:val="none" w:sz="0" w:space="0" w:color="auto"/>
            <w:bottom w:val="none" w:sz="0" w:space="0" w:color="auto"/>
            <w:right w:val="none" w:sz="0" w:space="0" w:color="auto"/>
          </w:divBdr>
          <w:divsChild>
            <w:div w:id="444661866">
              <w:marLeft w:val="0"/>
              <w:marRight w:val="0"/>
              <w:marTop w:val="0"/>
              <w:marBottom w:val="0"/>
              <w:divBdr>
                <w:top w:val="none" w:sz="0" w:space="0" w:color="auto"/>
                <w:left w:val="none" w:sz="0" w:space="0" w:color="auto"/>
                <w:bottom w:val="none" w:sz="0" w:space="0" w:color="auto"/>
                <w:right w:val="none" w:sz="0" w:space="0" w:color="auto"/>
              </w:divBdr>
              <w:divsChild>
                <w:div w:id="395200351">
                  <w:marLeft w:val="0"/>
                  <w:marRight w:val="0"/>
                  <w:marTop w:val="0"/>
                  <w:marBottom w:val="0"/>
                  <w:divBdr>
                    <w:top w:val="none" w:sz="0" w:space="0" w:color="auto"/>
                    <w:left w:val="none" w:sz="0" w:space="0" w:color="auto"/>
                    <w:bottom w:val="none" w:sz="0" w:space="0" w:color="auto"/>
                    <w:right w:val="none" w:sz="0" w:space="0" w:color="auto"/>
                  </w:divBdr>
                  <w:divsChild>
                    <w:div w:id="1106779052">
                      <w:marLeft w:val="0"/>
                      <w:marRight w:val="0"/>
                      <w:marTop w:val="0"/>
                      <w:marBottom w:val="0"/>
                      <w:divBdr>
                        <w:top w:val="none" w:sz="0" w:space="0" w:color="auto"/>
                        <w:left w:val="none" w:sz="0" w:space="0" w:color="auto"/>
                        <w:bottom w:val="none" w:sz="0" w:space="0" w:color="auto"/>
                        <w:right w:val="none" w:sz="0" w:space="0" w:color="auto"/>
                      </w:divBdr>
                      <w:divsChild>
                        <w:div w:id="1563714539">
                          <w:marLeft w:val="0"/>
                          <w:marRight w:val="0"/>
                          <w:marTop w:val="0"/>
                          <w:marBottom w:val="0"/>
                          <w:divBdr>
                            <w:top w:val="none" w:sz="0" w:space="0" w:color="auto"/>
                            <w:left w:val="none" w:sz="0" w:space="0" w:color="auto"/>
                            <w:bottom w:val="none" w:sz="0" w:space="0" w:color="auto"/>
                            <w:right w:val="none" w:sz="0" w:space="0" w:color="auto"/>
                          </w:divBdr>
                          <w:divsChild>
                            <w:div w:id="606889159">
                              <w:marLeft w:val="0"/>
                              <w:marRight w:val="0"/>
                              <w:marTop w:val="0"/>
                              <w:marBottom w:val="0"/>
                              <w:divBdr>
                                <w:top w:val="none" w:sz="0" w:space="0" w:color="auto"/>
                                <w:left w:val="none" w:sz="0" w:space="0" w:color="auto"/>
                                <w:bottom w:val="none" w:sz="0" w:space="0" w:color="auto"/>
                                <w:right w:val="none" w:sz="0" w:space="0" w:color="auto"/>
                              </w:divBdr>
                              <w:divsChild>
                                <w:div w:id="300505395">
                                  <w:marLeft w:val="0"/>
                                  <w:marRight w:val="0"/>
                                  <w:marTop w:val="0"/>
                                  <w:marBottom w:val="0"/>
                                  <w:divBdr>
                                    <w:top w:val="none" w:sz="0" w:space="0" w:color="auto"/>
                                    <w:left w:val="none" w:sz="0" w:space="0" w:color="auto"/>
                                    <w:bottom w:val="none" w:sz="0" w:space="0" w:color="auto"/>
                                    <w:right w:val="none" w:sz="0" w:space="0" w:color="auto"/>
                                  </w:divBdr>
                                  <w:divsChild>
                                    <w:div w:id="989988741">
                                      <w:marLeft w:val="0"/>
                                      <w:marRight w:val="0"/>
                                      <w:marTop w:val="0"/>
                                      <w:marBottom w:val="0"/>
                                      <w:divBdr>
                                        <w:top w:val="none" w:sz="0" w:space="0" w:color="auto"/>
                                        <w:left w:val="none" w:sz="0" w:space="0" w:color="auto"/>
                                        <w:bottom w:val="none" w:sz="0" w:space="0" w:color="auto"/>
                                        <w:right w:val="none" w:sz="0" w:space="0" w:color="auto"/>
                                      </w:divBdr>
                                      <w:divsChild>
                                        <w:div w:id="859466511">
                                          <w:marLeft w:val="0"/>
                                          <w:marRight w:val="0"/>
                                          <w:marTop w:val="0"/>
                                          <w:marBottom w:val="0"/>
                                          <w:divBdr>
                                            <w:top w:val="none" w:sz="0" w:space="0" w:color="auto"/>
                                            <w:left w:val="none" w:sz="0" w:space="0" w:color="auto"/>
                                            <w:bottom w:val="none" w:sz="0" w:space="0" w:color="auto"/>
                                            <w:right w:val="none" w:sz="0" w:space="0" w:color="auto"/>
                                          </w:divBdr>
                                          <w:divsChild>
                                            <w:div w:id="174613712">
                                              <w:marLeft w:val="0"/>
                                              <w:marRight w:val="0"/>
                                              <w:marTop w:val="0"/>
                                              <w:marBottom w:val="0"/>
                                              <w:divBdr>
                                                <w:top w:val="none" w:sz="0" w:space="0" w:color="auto"/>
                                                <w:left w:val="none" w:sz="0" w:space="0" w:color="auto"/>
                                                <w:bottom w:val="none" w:sz="0" w:space="0" w:color="auto"/>
                                                <w:right w:val="none" w:sz="0" w:space="0" w:color="auto"/>
                                              </w:divBdr>
                                              <w:divsChild>
                                                <w:div w:id="1508401502">
                                                  <w:marLeft w:val="0"/>
                                                  <w:marRight w:val="0"/>
                                                  <w:marTop w:val="0"/>
                                                  <w:marBottom w:val="0"/>
                                                  <w:divBdr>
                                                    <w:top w:val="none" w:sz="0" w:space="0" w:color="auto"/>
                                                    <w:left w:val="none" w:sz="0" w:space="0" w:color="auto"/>
                                                    <w:bottom w:val="none" w:sz="0" w:space="0" w:color="auto"/>
                                                    <w:right w:val="none" w:sz="0" w:space="0" w:color="auto"/>
                                                  </w:divBdr>
                                                  <w:divsChild>
                                                    <w:div w:id="20695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jsu.edu/judicial_affairs/index.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su.desire2learn.com" TargetMode="External"/><Relationship Id="rId12" Type="http://schemas.openxmlformats.org/officeDocument/2006/relationships/hyperlink" Target="http://sjsu.desire2lear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c.sjsu.edu/about/policies_guidelines.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meserve@sjsu.edu" TargetMode="External"/><Relationship Id="rId4" Type="http://schemas.openxmlformats.org/officeDocument/2006/relationships/webSettings" Target="webSettings.xml"/><Relationship Id="rId9" Type="http://schemas.openxmlformats.org/officeDocument/2006/relationships/hyperlink" Target="http://www.sjsu.edu/senate/s90-5.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1602</Words>
  <Characters>9136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REC 210: Community Resources and Services</vt:lpstr>
    </vt:vector>
  </TitlesOfParts>
  <Company>asu</Company>
  <LinksUpToDate>false</LinksUpToDate>
  <CharactersWithSpaces>10717</CharactersWithSpaces>
  <SharedDoc>false</SharedDoc>
  <HLinks>
    <vt:vector size="36" baseType="variant">
      <vt:variant>
        <vt:i4>65559</vt:i4>
      </vt:variant>
      <vt:variant>
        <vt:i4>15</vt:i4>
      </vt:variant>
      <vt:variant>
        <vt:i4>0</vt:i4>
      </vt:variant>
      <vt:variant>
        <vt:i4>5</vt:i4>
      </vt:variant>
      <vt:variant>
        <vt:lpwstr>http://sjsu.desire2learn.com/</vt:lpwstr>
      </vt:variant>
      <vt:variant>
        <vt:lpwstr/>
      </vt:variant>
      <vt:variant>
        <vt:i4>5242932</vt:i4>
      </vt:variant>
      <vt:variant>
        <vt:i4>12</vt:i4>
      </vt:variant>
      <vt:variant>
        <vt:i4>0</vt:i4>
      </vt:variant>
      <vt:variant>
        <vt:i4>5</vt:i4>
      </vt:variant>
      <vt:variant>
        <vt:lpwstr>http://www.drc.sjsu.edu/about/policies_guidelines.htm</vt:lpwstr>
      </vt:variant>
      <vt:variant>
        <vt:lpwstr/>
      </vt:variant>
      <vt:variant>
        <vt:i4>3342345</vt:i4>
      </vt:variant>
      <vt:variant>
        <vt:i4>9</vt:i4>
      </vt:variant>
      <vt:variant>
        <vt:i4>0</vt:i4>
      </vt:variant>
      <vt:variant>
        <vt:i4>5</vt:i4>
      </vt:variant>
      <vt:variant>
        <vt:lpwstr>mailto:hmeserve@sjsu.edu</vt:lpwstr>
      </vt:variant>
      <vt:variant>
        <vt:lpwstr/>
      </vt:variant>
      <vt:variant>
        <vt:i4>6029399</vt:i4>
      </vt:variant>
      <vt:variant>
        <vt:i4>6</vt:i4>
      </vt:variant>
      <vt:variant>
        <vt:i4>0</vt:i4>
      </vt:variant>
      <vt:variant>
        <vt:i4>5</vt:i4>
      </vt:variant>
      <vt:variant>
        <vt:lpwstr>http://www.sjsu.edu/senate/s90-5.htm</vt:lpwstr>
      </vt:variant>
      <vt:variant>
        <vt:lpwstr/>
      </vt:variant>
      <vt:variant>
        <vt:i4>5046393</vt:i4>
      </vt:variant>
      <vt:variant>
        <vt:i4>3</vt:i4>
      </vt:variant>
      <vt:variant>
        <vt:i4>0</vt:i4>
      </vt:variant>
      <vt:variant>
        <vt:i4>5</vt:i4>
      </vt:variant>
      <vt:variant>
        <vt:lpwstr>http://sa.sjsu.edu/judicial_affairs/index.html</vt:lpwstr>
      </vt:variant>
      <vt:variant>
        <vt:lpwstr/>
      </vt:variant>
      <vt:variant>
        <vt:i4>65559</vt:i4>
      </vt:variant>
      <vt:variant>
        <vt:i4>0</vt:i4>
      </vt:variant>
      <vt:variant>
        <vt:i4>0</vt:i4>
      </vt:variant>
      <vt:variant>
        <vt:i4>5</vt:i4>
      </vt:variant>
      <vt:variant>
        <vt:lpwstr>http://sjsu.desire2learn.com/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 210: Community Resources and Services</dc:title>
  <dc:creator>Megha Budruk</dc:creator>
  <cp:lastModifiedBy>spiepho</cp:lastModifiedBy>
  <cp:revision>2</cp:revision>
  <cp:lastPrinted>2009-08-31T22:29:00Z</cp:lastPrinted>
  <dcterms:created xsi:type="dcterms:W3CDTF">2010-09-21T19:49:00Z</dcterms:created>
  <dcterms:modified xsi:type="dcterms:W3CDTF">2010-09-21T19:49:00Z</dcterms:modified>
</cp:coreProperties>
</file>