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3A" w:rsidRPr="00E23E95" w:rsidRDefault="0015713A" w:rsidP="0015713A">
      <w:pPr>
        <w:pStyle w:val="Title"/>
      </w:pPr>
      <w:smartTag w:uri="urn:schemas-microsoft-com:office:smarttags" w:element="place">
        <w:smartTag w:uri="urn:schemas-microsoft-com:office:smarttags" w:element="PlaceName">
          <w:r w:rsidRPr="00E23E95">
            <w:t>San Jose</w:t>
          </w:r>
        </w:smartTag>
        <w:r w:rsidRPr="00E23E95">
          <w:t xml:space="preserve"> </w:t>
        </w:r>
        <w:smartTag w:uri="urn:schemas-microsoft-com:office:smarttags" w:element="PlaceType">
          <w:r w:rsidRPr="00E23E95">
            <w:t>State</w:t>
          </w:r>
        </w:smartTag>
        <w:r w:rsidRPr="00E23E95">
          <w:t xml:space="preserve"> </w:t>
        </w:r>
        <w:smartTag w:uri="urn:schemas-microsoft-com:office:smarttags" w:element="PlaceType">
          <w:r w:rsidRPr="00E23E95">
            <w:t>University</w:t>
          </w:r>
        </w:smartTag>
      </w:smartTag>
      <w:r w:rsidR="008140C5" w:rsidRPr="008140C5">
        <w:rPr>
          <w:color w:val="FFFFFF"/>
        </w:rPr>
        <w:t>.</w:t>
      </w:r>
    </w:p>
    <w:p w:rsidR="0015713A" w:rsidRPr="00E23E95" w:rsidRDefault="0015713A" w:rsidP="0015713A">
      <w:pPr>
        <w:pStyle w:val="Title"/>
        <w:spacing w:before="0"/>
      </w:pPr>
      <w:r w:rsidRPr="00E23E95">
        <w:t>Department of Hospitality, Recreation and Tourism</w:t>
      </w:r>
      <w:r>
        <w:t xml:space="preserve"> </w:t>
      </w:r>
      <w:r w:rsidRPr="00E23E95">
        <w:t>Management</w:t>
      </w:r>
      <w:r w:rsidR="008140C5" w:rsidRPr="008140C5">
        <w:rPr>
          <w:color w:val="FFFFFF"/>
        </w:rPr>
        <w:t>.</w:t>
      </w:r>
    </w:p>
    <w:p w:rsidR="00B11C2B" w:rsidRDefault="00F56541" w:rsidP="0015713A">
      <w:pPr>
        <w:pStyle w:val="Subtitle"/>
      </w:pPr>
      <w:r w:rsidRPr="00E23E95">
        <w:t>HRTM</w:t>
      </w:r>
      <w:r w:rsidR="00204D10" w:rsidRPr="00E23E95">
        <w:t xml:space="preserve"> 136 </w:t>
      </w:r>
    </w:p>
    <w:p w:rsidR="0015713A" w:rsidRDefault="00204D10" w:rsidP="0015713A">
      <w:pPr>
        <w:pStyle w:val="Subtitle"/>
      </w:pPr>
      <w:r w:rsidRPr="00E23E95">
        <w:t>Principles of Leadership in Recr</w:t>
      </w:r>
      <w:r w:rsidR="0015713A">
        <w:t>eation and Park Administration</w:t>
      </w:r>
      <w:r w:rsidR="008140C5" w:rsidRPr="008140C5">
        <w:rPr>
          <w:color w:val="FFFFFF"/>
        </w:rPr>
        <w:t>.</w:t>
      </w:r>
    </w:p>
    <w:p w:rsidR="00204D10" w:rsidRPr="00E23E95" w:rsidRDefault="005A1CAC" w:rsidP="0015713A">
      <w:pPr>
        <w:pStyle w:val="Subtitle"/>
        <w:spacing w:line="480" w:lineRule="auto"/>
      </w:pPr>
      <w:r>
        <w:t>Spring</w:t>
      </w:r>
      <w:r w:rsidR="0043516E">
        <w:t xml:space="preserve"> </w:t>
      </w:r>
      <w:r w:rsidR="00B11C2B">
        <w:t>20</w:t>
      </w:r>
      <w:r w:rsidR="00CF4B1A">
        <w:t>11</w:t>
      </w:r>
      <w:r w:rsidR="008140C5" w:rsidRPr="008140C5">
        <w:rPr>
          <w:color w:val="FFFFFF"/>
        </w:rPr>
        <w:t>.</w:t>
      </w:r>
    </w:p>
    <w:tbl>
      <w:tblPr>
        <w:tblW w:w="9648" w:type="dxa"/>
        <w:tblLayout w:type="fixed"/>
        <w:tblLook w:val="01E0"/>
      </w:tblPr>
      <w:tblGrid>
        <w:gridCol w:w="3168"/>
        <w:gridCol w:w="6480"/>
      </w:tblGrid>
      <w:tr w:rsidR="0015713A">
        <w:tc>
          <w:tcPr>
            <w:tcW w:w="3168" w:type="dxa"/>
          </w:tcPr>
          <w:p w:rsidR="0015713A" w:rsidRPr="006D7FBE" w:rsidRDefault="0015713A" w:rsidP="0015713A">
            <w:pPr>
              <w:pStyle w:val="contactheading"/>
              <w:spacing w:before="0"/>
            </w:pPr>
            <w:r w:rsidRPr="008140C5">
              <w:rPr>
                <w:u w:val="none"/>
              </w:rPr>
              <w:t>Instructor</w:t>
            </w:r>
            <w:r w:rsidRPr="00662E56">
              <w:rPr>
                <w:u w:val="none"/>
              </w:rPr>
              <w:t>:</w:t>
            </w:r>
          </w:p>
        </w:tc>
        <w:tc>
          <w:tcPr>
            <w:tcW w:w="6480" w:type="dxa"/>
          </w:tcPr>
          <w:p w:rsidR="0015713A" w:rsidRDefault="0015713A" w:rsidP="0015713A">
            <w:r w:rsidRPr="00E23E95">
              <w:t xml:space="preserve">Dr. </w:t>
            </w:r>
            <w:smartTag w:uri="urn:schemas-microsoft-com:office:smarttags" w:element="PersonName">
              <w:r w:rsidRPr="00E23E95">
                <w:t>Joe Schultz</w:t>
              </w:r>
            </w:smartTag>
            <w:r w:rsidR="008140C5" w:rsidRPr="008140C5">
              <w:rPr>
                <w:color w:val="FFFFFF"/>
              </w:rPr>
              <w:t>.</w:t>
            </w:r>
          </w:p>
        </w:tc>
      </w:tr>
      <w:tr w:rsidR="0015713A">
        <w:tc>
          <w:tcPr>
            <w:tcW w:w="3168" w:type="dxa"/>
          </w:tcPr>
          <w:p w:rsidR="0015713A" w:rsidRPr="006D7FBE" w:rsidRDefault="0015713A" w:rsidP="0015713A">
            <w:pPr>
              <w:pStyle w:val="contactheading"/>
              <w:spacing w:before="0"/>
            </w:pPr>
            <w:r w:rsidRPr="008140C5">
              <w:rPr>
                <w:u w:val="none"/>
              </w:rPr>
              <w:t>Telephone</w:t>
            </w:r>
            <w:r w:rsidRPr="00662E56">
              <w:rPr>
                <w:u w:val="none"/>
              </w:rPr>
              <w:t>:</w:t>
            </w:r>
          </w:p>
        </w:tc>
        <w:tc>
          <w:tcPr>
            <w:tcW w:w="6480" w:type="dxa"/>
          </w:tcPr>
          <w:p w:rsidR="0015713A" w:rsidRDefault="0015713A" w:rsidP="0015713A">
            <w:r>
              <w:t>831-454-</w:t>
            </w:r>
            <w:r w:rsidRPr="00E23E95">
              <w:t>7903</w:t>
            </w:r>
            <w:r w:rsidR="008140C5" w:rsidRPr="008140C5">
              <w:rPr>
                <w:color w:val="FFFFFF"/>
              </w:rPr>
              <w:t>.</w:t>
            </w:r>
          </w:p>
        </w:tc>
      </w:tr>
      <w:tr w:rsidR="0015713A">
        <w:tc>
          <w:tcPr>
            <w:tcW w:w="3168" w:type="dxa"/>
          </w:tcPr>
          <w:p w:rsidR="0015713A" w:rsidRPr="006D7FBE" w:rsidRDefault="0015713A" w:rsidP="0015713A">
            <w:pPr>
              <w:pStyle w:val="contactheading"/>
              <w:spacing w:before="0"/>
            </w:pPr>
            <w:r w:rsidRPr="008140C5">
              <w:rPr>
                <w:u w:val="none"/>
              </w:rPr>
              <w:t>Email</w:t>
            </w:r>
            <w:r w:rsidRPr="00662E56">
              <w:rPr>
                <w:u w:val="none"/>
              </w:rPr>
              <w:t>:</w:t>
            </w:r>
          </w:p>
        </w:tc>
        <w:tc>
          <w:tcPr>
            <w:tcW w:w="6480" w:type="dxa"/>
          </w:tcPr>
          <w:p w:rsidR="0015713A" w:rsidRDefault="0015713A" w:rsidP="0015713A">
            <w:hyperlink r:id="rId7" w:history="1">
              <w:r w:rsidRPr="00E23E95">
                <w:rPr>
                  <w:rStyle w:val="Hyperlink"/>
                  <w:color w:val="auto"/>
                </w:rPr>
                <w:t>Boomerdoc@hotmail.com</w:t>
              </w:r>
            </w:hyperlink>
            <w:r w:rsidR="008140C5">
              <w:t xml:space="preserve"> </w:t>
            </w:r>
            <w:r w:rsidR="008140C5" w:rsidRPr="008140C5">
              <w:rPr>
                <w:color w:val="FFFFFF"/>
              </w:rPr>
              <w:t>.</w:t>
            </w:r>
            <w:r>
              <w:t xml:space="preserve"> </w:t>
            </w:r>
          </w:p>
        </w:tc>
      </w:tr>
      <w:tr w:rsidR="0015713A">
        <w:tc>
          <w:tcPr>
            <w:tcW w:w="3168" w:type="dxa"/>
          </w:tcPr>
          <w:p w:rsidR="0015713A" w:rsidRPr="006D7FBE" w:rsidRDefault="0015713A" w:rsidP="0015713A">
            <w:pPr>
              <w:pStyle w:val="contactheading"/>
              <w:spacing w:before="0"/>
            </w:pPr>
            <w:r w:rsidRPr="008140C5">
              <w:rPr>
                <w:u w:val="none"/>
              </w:rPr>
              <w:t>Office</w:t>
            </w:r>
            <w:r w:rsidRPr="00CF6CEC">
              <w:rPr>
                <w:u w:val="none"/>
              </w:rPr>
              <w:t xml:space="preserve"> </w:t>
            </w:r>
            <w:r w:rsidRPr="008140C5">
              <w:rPr>
                <w:u w:val="none"/>
              </w:rPr>
              <w:t>Hours</w:t>
            </w:r>
            <w:r w:rsidRPr="00662E56">
              <w:rPr>
                <w:u w:val="none"/>
              </w:rPr>
              <w:t>:</w:t>
            </w:r>
          </w:p>
        </w:tc>
        <w:tc>
          <w:tcPr>
            <w:tcW w:w="6480" w:type="dxa"/>
          </w:tcPr>
          <w:p w:rsidR="0015713A" w:rsidRDefault="0015713A" w:rsidP="0015713A">
            <w:r>
              <w:t>By arrangement</w:t>
            </w:r>
            <w:r w:rsidR="008140C5" w:rsidRPr="008140C5">
              <w:rPr>
                <w:color w:val="FFFFFF"/>
              </w:rPr>
              <w:t>.</w:t>
            </w:r>
          </w:p>
        </w:tc>
      </w:tr>
      <w:tr w:rsidR="0015713A">
        <w:tc>
          <w:tcPr>
            <w:tcW w:w="3168" w:type="dxa"/>
          </w:tcPr>
          <w:p w:rsidR="0015713A" w:rsidRPr="006D7FBE" w:rsidRDefault="0015713A" w:rsidP="00CF6CEC">
            <w:pPr>
              <w:pStyle w:val="contactheading"/>
              <w:spacing w:before="0"/>
              <w:jc w:val="both"/>
            </w:pPr>
            <w:r w:rsidRPr="008140C5">
              <w:rPr>
                <w:u w:val="none"/>
              </w:rPr>
              <w:t>Class</w:t>
            </w:r>
            <w:r w:rsidRPr="00CF6CEC">
              <w:rPr>
                <w:u w:val="none"/>
              </w:rPr>
              <w:t xml:space="preserve"> </w:t>
            </w:r>
            <w:r w:rsidRPr="008140C5">
              <w:rPr>
                <w:u w:val="none"/>
              </w:rPr>
              <w:t>Days</w:t>
            </w:r>
            <w:r w:rsidRPr="00CF6CEC">
              <w:rPr>
                <w:u w:val="none"/>
              </w:rPr>
              <w:t>/</w:t>
            </w:r>
            <w:r w:rsidRPr="008140C5">
              <w:rPr>
                <w:u w:val="none"/>
              </w:rPr>
              <w:t>Time</w:t>
            </w:r>
            <w:r w:rsidRPr="00662E56">
              <w:rPr>
                <w:u w:val="none"/>
              </w:rPr>
              <w:t>:</w:t>
            </w:r>
          </w:p>
        </w:tc>
        <w:tc>
          <w:tcPr>
            <w:tcW w:w="6480" w:type="dxa"/>
          </w:tcPr>
          <w:p w:rsidR="0015713A" w:rsidRDefault="0015713A" w:rsidP="0015713A">
            <w:r>
              <w:t xml:space="preserve">Thursdays </w:t>
            </w:r>
            <w:smartTag w:uri="urn:schemas-microsoft-com:office:smarttags" w:element="time">
              <w:smartTagPr>
                <w:attr w:name="Hour" w:val="18"/>
                <w:attr w:name="Minute" w:val="0"/>
              </w:smartTagPr>
              <w:r>
                <w:t>6:00 pm</w:t>
              </w:r>
            </w:smartTag>
            <w:r>
              <w:t>.</w:t>
            </w:r>
            <w:r w:rsidR="008140C5">
              <w:t xml:space="preserve"> </w:t>
            </w:r>
            <w:r w:rsidR="008140C5" w:rsidRPr="008140C5">
              <w:rPr>
                <w:color w:val="FFFFFF"/>
              </w:rPr>
              <w:t>.</w:t>
            </w:r>
          </w:p>
        </w:tc>
      </w:tr>
      <w:tr w:rsidR="0015713A">
        <w:tc>
          <w:tcPr>
            <w:tcW w:w="3168" w:type="dxa"/>
          </w:tcPr>
          <w:p w:rsidR="0015713A" w:rsidRPr="006D7FBE" w:rsidRDefault="0015713A" w:rsidP="0015713A">
            <w:pPr>
              <w:pStyle w:val="contactheading"/>
              <w:spacing w:before="0"/>
            </w:pPr>
            <w:r w:rsidRPr="008140C5">
              <w:rPr>
                <w:u w:val="none"/>
              </w:rPr>
              <w:t>Classroom</w:t>
            </w:r>
            <w:r w:rsidRPr="00662E56">
              <w:rPr>
                <w:u w:val="none"/>
              </w:rPr>
              <w:t>:</w:t>
            </w:r>
          </w:p>
        </w:tc>
        <w:tc>
          <w:tcPr>
            <w:tcW w:w="6480" w:type="dxa"/>
          </w:tcPr>
          <w:p w:rsidR="0015713A" w:rsidRDefault="0015713A" w:rsidP="0015713A">
            <w:r>
              <w:t>SPX 209</w:t>
            </w:r>
            <w:r w:rsidR="008140C5" w:rsidRPr="008140C5">
              <w:rPr>
                <w:color w:val="FFFFFF"/>
              </w:rPr>
              <w:t>.</w:t>
            </w:r>
          </w:p>
        </w:tc>
      </w:tr>
    </w:tbl>
    <w:p w:rsidR="00204D10" w:rsidRPr="00E23E95" w:rsidRDefault="00204D10" w:rsidP="008140C5">
      <w:pPr>
        <w:pStyle w:val="Heading1"/>
        <w:spacing w:before="240"/>
        <w:rPr>
          <w:sz w:val="24"/>
        </w:rPr>
      </w:pPr>
      <w:r w:rsidRPr="00E23E95">
        <w:rPr>
          <w:sz w:val="24"/>
        </w:rPr>
        <w:t>Catalog Description</w:t>
      </w:r>
      <w:r w:rsidR="008140C5">
        <w:t>:</w:t>
      </w:r>
    </w:p>
    <w:p w:rsidR="00204D10" w:rsidRPr="00E23E95" w:rsidRDefault="00204D10" w:rsidP="008140C5">
      <w:pPr>
        <w:spacing w:before="240"/>
        <w:jc w:val="both"/>
      </w:pPr>
      <w:r w:rsidRPr="00E23E95">
        <w:t>In the context of leadership roles and responsibilities, examine issues related to the organization and administration of personnel, budget</w:t>
      </w:r>
      <w:r w:rsidRPr="00E23E95" w:rsidDel="00EA62BA">
        <w:t>s</w:t>
      </w:r>
      <w:r w:rsidRPr="00E23E95">
        <w:t>, areas and facilities, programs, risk management, and liability</w:t>
      </w:r>
      <w:r w:rsidR="00E23E95">
        <w:t>.</w:t>
      </w:r>
      <w:r w:rsidRPr="00E23E95">
        <w:t xml:space="preserve"> </w:t>
      </w:r>
    </w:p>
    <w:p w:rsidR="00204D10" w:rsidRPr="00E23E95" w:rsidRDefault="00204D10" w:rsidP="008140C5">
      <w:pPr>
        <w:pStyle w:val="Heading1"/>
        <w:spacing w:before="240"/>
      </w:pPr>
      <w:r w:rsidRPr="00E23E95">
        <w:t>Purpose of the Course</w:t>
      </w:r>
      <w:r w:rsidR="008140C5">
        <w:t>:</w:t>
      </w:r>
    </w:p>
    <w:p w:rsidR="00204D10" w:rsidRPr="00E23E95" w:rsidRDefault="00204D10">
      <w:r w:rsidRPr="00E23E95">
        <w:t xml:space="preserve">The goal of the course is to enable students to develop a solid understanding of leadership principles and the knowledge needed to successfully </w:t>
      </w:r>
      <w:r w:rsidR="00AC5CFC" w:rsidRPr="00E23E95">
        <w:t xml:space="preserve">administer </w:t>
      </w:r>
      <w:r w:rsidRPr="00E23E95">
        <w:t>park and recreation personnel, programs, facilities, and services.</w:t>
      </w:r>
    </w:p>
    <w:p w:rsidR="00DB4395" w:rsidRPr="00E23E95" w:rsidRDefault="00204D10" w:rsidP="008140C5">
      <w:pPr>
        <w:pStyle w:val="Heading1"/>
        <w:spacing w:before="240"/>
        <w:rPr>
          <w:b w:val="0"/>
        </w:rPr>
      </w:pPr>
      <w:r w:rsidRPr="008140C5">
        <w:t>Objectives</w:t>
      </w:r>
      <w:r w:rsidR="008140C5">
        <w:rPr>
          <w:b w:val="0"/>
        </w:rPr>
        <w:t>:</w:t>
      </w:r>
    </w:p>
    <w:p w:rsidR="00204D10" w:rsidRPr="00E23E95" w:rsidRDefault="00204D10">
      <w:pPr>
        <w:pStyle w:val="Heading1"/>
        <w:rPr>
          <w:b w:val="0"/>
          <w:bCs w:val="0"/>
          <w:sz w:val="24"/>
        </w:rPr>
      </w:pPr>
      <w:r w:rsidRPr="00E23E95">
        <w:rPr>
          <w:b w:val="0"/>
          <w:sz w:val="24"/>
        </w:rPr>
        <w:t>Through exams and assignments students will be able to demonstrate their</w:t>
      </w:r>
      <w:r w:rsidR="00DB4395" w:rsidRPr="00E23E95">
        <w:rPr>
          <w:b w:val="0"/>
          <w:sz w:val="24"/>
        </w:rPr>
        <w:t>:</w:t>
      </w:r>
    </w:p>
    <w:p w:rsidR="00204D10" w:rsidRPr="00E23E95" w:rsidRDefault="00204D10" w:rsidP="008140C5">
      <w:pPr>
        <w:numPr>
          <w:ilvl w:val="0"/>
          <w:numId w:val="3"/>
        </w:numPr>
        <w:jc w:val="both"/>
      </w:pPr>
      <w:r w:rsidRPr="00E23E95">
        <w:t>understanding and ability to properly utilize leadership styles, tools, and techniques</w:t>
      </w:r>
      <w:r w:rsidR="00D14882">
        <w:t>.</w:t>
      </w:r>
    </w:p>
    <w:p w:rsidR="00204D10" w:rsidRPr="00E23E95" w:rsidDel="00EA62BA" w:rsidRDefault="00204D10" w:rsidP="008140C5">
      <w:pPr>
        <w:numPr>
          <w:ilvl w:val="0"/>
          <w:numId w:val="3"/>
        </w:numPr>
        <w:jc w:val="both"/>
      </w:pPr>
      <w:r w:rsidRPr="00E23E95">
        <w:t>understanding of both the scope of leadership and the</w:t>
      </w:r>
      <w:r w:rsidR="00DB4395" w:rsidRPr="00E23E95">
        <w:t xml:space="preserve"> </w:t>
      </w:r>
      <w:r w:rsidRPr="00E23E95">
        <w:t>cultural influences on leadership</w:t>
      </w:r>
      <w:r w:rsidR="00D14882">
        <w:t>.</w:t>
      </w:r>
    </w:p>
    <w:p w:rsidR="00204D10" w:rsidRPr="00E23E95" w:rsidRDefault="00204D10" w:rsidP="008140C5">
      <w:pPr>
        <w:numPr>
          <w:ilvl w:val="0"/>
          <w:numId w:val="3"/>
        </w:numPr>
        <w:jc w:val="both"/>
      </w:pPr>
      <w:r w:rsidRPr="00E23E95" w:rsidDel="00EA62BA">
        <w:t>u</w:t>
      </w:r>
      <w:r w:rsidRPr="00E23E95">
        <w:t>nderstanding of organizations and administrative structures with respect to leadership, organizational behavior, risk management, legal and contract issues.</w:t>
      </w:r>
    </w:p>
    <w:p w:rsidR="00204D10" w:rsidRPr="00E23E95" w:rsidRDefault="00204D10" w:rsidP="008140C5">
      <w:pPr>
        <w:numPr>
          <w:ilvl w:val="0"/>
          <w:numId w:val="3"/>
        </w:numPr>
        <w:jc w:val="both"/>
      </w:pPr>
      <w:r w:rsidRPr="00E23E95">
        <w:t>understanding of the operation of city</w:t>
      </w:r>
      <w:r w:rsidR="0043516E">
        <w:t xml:space="preserve"> and county park and</w:t>
      </w:r>
      <w:r w:rsidRPr="00E23E95">
        <w:t xml:space="preserve"> recreation departments</w:t>
      </w:r>
      <w:r w:rsidR="0043516E">
        <w:t>, and other providers of leisure services</w:t>
      </w:r>
      <w:r w:rsidR="00D14882">
        <w:t>.</w:t>
      </w:r>
    </w:p>
    <w:p w:rsidR="00204D10" w:rsidRPr="00E23E95" w:rsidRDefault="00204D10" w:rsidP="008140C5">
      <w:pPr>
        <w:numPr>
          <w:ilvl w:val="0"/>
          <w:numId w:val="3"/>
        </w:numPr>
        <w:jc w:val="both"/>
      </w:pPr>
      <w:r w:rsidRPr="00E23E95">
        <w:t>ability to identify the type of jobs and work available in public recreation and parks at the special district, city, and county levels of government.</w:t>
      </w:r>
    </w:p>
    <w:p w:rsidR="00204D10" w:rsidRPr="00E23E95" w:rsidRDefault="00204D10" w:rsidP="008140C5">
      <w:pPr>
        <w:numPr>
          <w:ilvl w:val="0"/>
          <w:numId w:val="3"/>
        </w:numPr>
        <w:jc w:val="both"/>
      </w:pPr>
      <w:r w:rsidRPr="00E23E95">
        <w:lastRenderedPageBreak/>
        <w:t>understanding of concepts concerning the history and philosophy of the field of public park and recreation administration and the role of leadership in facilitating participant involvement.</w:t>
      </w:r>
    </w:p>
    <w:p w:rsidR="00204D10" w:rsidRPr="00E23E95" w:rsidRDefault="00204D10" w:rsidP="008140C5">
      <w:pPr>
        <w:numPr>
          <w:ilvl w:val="0"/>
          <w:numId w:val="3"/>
        </w:numPr>
        <w:jc w:val="both"/>
      </w:pPr>
      <w:r w:rsidRPr="00E23E95">
        <w:t>understanding of the decision-making process in public park and recreation organizations and the role of leadership in facilitating the engagement of multiple constituents in the process.</w:t>
      </w:r>
    </w:p>
    <w:p w:rsidR="00204D10" w:rsidRPr="00E23E95" w:rsidRDefault="00204D10" w:rsidP="008140C5">
      <w:pPr>
        <w:numPr>
          <w:ilvl w:val="0"/>
          <w:numId w:val="3"/>
        </w:numPr>
        <w:jc w:val="both"/>
      </w:pPr>
      <w:r w:rsidRPr="00E23E95">
        <w:t>understanding of sound fiscal management strategies.</w:t>
      </w:r>
    </w:p>
    <w:p w:rsidR="00204D10" w:rsidRPr="00E23E95" w:rsidRDefault="00204D10" w:rsidP="008140C5">
      <w:pPr>
        <w:numPr>
          <w:ilvl w:val="0"/>
          <w:numId w:val="3"/>
        </w:numPr>
        <w:jc w:val="both"/>
      </w:pPr>
      <w:r w:rsidRPr="00E23E95">
        <w:t>understanding of strategic planning and the role of assessment in the continuous improvement of programs, services, and agencies.</w:t>
      </w:r>
    </w:p>
    <w:p w:rsidR="00204D10" w:rsidRPr="00E23E95" w:rsidRDefault="00204D10" w:rsidP="008140C5">
      <w:pPr>
        <w:numPr>
          <w:ilvl w:val="0"/>
          <w:numId w:val="3"/>
        </w:numPr>
        <w:jc w:val="both"/>
      </w:pPr>
      <w:r w:rsidRPr="00E23E95">
        <w:t>understanding of the principles and procedures related to the operation and care of resources, areas, and facilities</w:t>
      </w:r>
      <w:r w:rsidR="00D14882">
        <w:t>.</w:t>
      </w:r>
    </w:p>
    <w:p w:rsidR="00204D10" w:rsidRPr="008140C5" w:rsidRDefault="00204D10" w:rsidP="008140C5">
      <w:pPr>
        <w:pStyle w:val="Heading1"/>
        <w:spacing w:before="240"/>
        <w:jc w:val="both"/>
      </w:pPr>
      <w:r w:rsidRPr="00E23E95">
        <w:t>Text</w:t>
      </w:r>
      <w:r w:rsidR="008140C5">
        <w:t>:</w:t>
      </w:r>
    </w:p>
    <w:p w:rsidR="00346527" w:rsidRPr="00E23E95" w:rsidRDefault="00346527" w:rsidP="008140C5">
      <w:pPr>
        <w:jc w:val="both"/>
      </w:pPr>
      <w:r w:rsidRPr="00E23E95">
        <w:t xml:space="preserve">Edginton, C.R., </w:t>
      </w:r>
      <w:smartTag w:uri="urn:schemas-microsoft-com:office:smarttags" w:element="place">
        <w:smartTag w:uri="urn:schemas-microsoft-com:office:smarttags" w:element="City">
          <w:r w:rsidRPr="00E23E95">
            <w:t>Hudson</w:t>
          </w:r>
        </w:smartTag>
        <w:r w:rsidRPr="00E23E95">
          <w:t xml:space="preserve">, </w:t>
        </w:r>
        <w:smartTag w:uri="urn:schemas-microsoft-com:office:smarttags" w:element="State">
          <w:r w:rsidRPr="00E23E95">
            <w:t>S.D.</w:t>
          </w:r>
        </w:smartTag>
      </w:smartTag>
      <w:r>
        <w:t>, &amp; Scholl</w:t>
      </w:r>
      <w:r w:rsidR="00204D10" w:rsidRPr="00E23E95">
        <w:t xml:space="preserve">. </w:t>
      </w:r>
      <w:r w:rsidR="00204D10" w:rsidRPr="00E23E95">
        <w:rPr>
          <w:b/>
          <w:bCs/>
          <w:u w:val="single"/>
        </w:rPr>
        <w:t xml:space="preserve">Managing Recreation, </w:t>
      </w:r>
      <w:smartTag w:uri="urn:schemas-microsoft-com:office:smarttags" w:element="PersonName">
        <w:r w:rsidR="00204D10" w:rsidRPr="00E23E95">
          <w:rPr>
            <w:b/>
            <w:bCs/>
            <w:u w:val="single"/>
          </w:rPr>
          <w:t>Parks</w:t>
        </w:r>
      </w:smartTag>
      <w:r w:rsidR="00204D10" w:rsidRPr="00E23E95">
        <w:rPr>
          <w:b/>
          <w:bCs/>
          <w:u w:val="single"/>
        </w:rPr>
        <w:t>, and Leisure: An Introduction</w:t>
      </w:r>
      <w:r w:rsidR="00AC5CFC" w:rsidRPr="00E23E95">
        <w:rPr>
          <w:b/>
          <w:bCs/>
          <w:u w:val="single"/>
        </w:rPr>
        <w:t>.</w:t>
      </w:r>
      <w:r w:rsidR="00204D10" w:rsidRPr="00E23E95">
        <w:t xml:space="preserve">  Sagamore Publishing: </w:t>
      </w:r>
      <w:smartTag w:uri="urn:schemas-microsoft-com:office:smarttags" w:element="place">
        <w:smartTag w:uri="urn:schemas-microsoft-com:office:smarttags" w:element="City">
          <w:r w:rsidR="00204D10" w:rsidRPr="00E23E95">
            <w:t>Champaign</w:t>
          </w:r>
        </w:smartTag>
        <w:r w:rsidR="00204D10" w:rsidRPr="00E23E95">
          <w:t xml:space="preserve">, </w:t>
        </w:r>
        <w:smartTag w:uri="urn:schemas-microsoft-com:office:smarttags" w:element="State">
          <w:r w:rsidR="00204D10" w:rsidRPr="00E23E95">
            <w:t>Illinois</w:t>
          </w:r>
        </w:smartTag>
      </w:smartTag>
      <w:r w:rsidR="00204D10" w:rsidRPr="00E23E95">
        <w:t>. 2001</w:t>
      </w:r>
      <w:r w:rsidR="008140C5">
        <w:t xml:space="preserve">, </w:t>
      </w:r>
      <w:r>
        <w:t>Third</w:t>
      </w:r>
      <w:r w:rsidR="004E3416">
        <w:t xml:space="preserve"> edition - ISBN: 978-1-57167-528</w:t>
      </w:r>
      <w:r>
        <w:t>-6</w:t>
      </w:r>
      <w:r w:rsidR="008140C5">
        <w:t>.</w:t>
      </w:r>
    </w:p>
    <w:p w:rsidR="00204D10" w:rsidRPr="008140C5" w:rsidRDefault="00204D10" w:rsidP="008140C5">
      <w:pPr>
        <w:pStyle w:val="Heading1"/>
        <w:spacing w:before="240"/>
      </w:pPr>
      <w:r w:rsidRPr="00E23E95">
        <w:t>Other Materials</w:t>
      </w:r>
      <w:r w:rsidR="008140C5">
        <w:t>:</w:t>
      </w:r>
    </w:p>
    <w:p w:rsidR="00204D10" w:rsidRPr="00E23E95" w:rsidRDefault="00204D10" w:rsidP="008140C5">
      <w:pPr>
        <w:jc w:val="both"/>
      </w:pPr>
      <w:r w:rsidRPr="00E23E95">
        <w:t xml:space="preserve">Other materials will be distributed via the web, email, and in class. Students not attending class sessions where handouts are distributed will be responsible for obtaining copies </w:t>
      </w:r>
      <w:r w:rsidR="00D14882" w:rsidRPr="00E23E95">
        <w:t xml:space="preserve">from </w:t>
      </w:r>
      <w:r w:rsidR="00D14882" w:rsidRPr="00E23E95" w:rsidDel="00EA62BA">
        <w:t>the</w:t>
      </w:r>
      <w:r w:rsidRPr="00E23E95">
        <w:t xml:space="preserve"> instructor or classmates. </w:t>
      </w:r>
    </w:p>
    <w:p w:rsidR="00204D10" w:rsidRPr="00E23E95" w:rsidRDefault="00204D10" w:rsidP="008140C5">
      <w:pPr>
        <w:pStyle w:val="Heading1"/>
        <w:spacing w:before="240"/>
      </w:pPr>
      <w:r w:rsidRPr="00E23E95">
        <w:t>Teaching Methodologies:</w:t>
      </w:r>
    </w:p>
    <w:p w:rsidR="00204D10" w:rsidRPr="00E23E95" w:rsidRDefault="00204D10" w:rsidP="008140C5">
      <w:pPr>
        <w:jc w:val="both"/>
      </w:pPr>
      <w:r w:rsidRPr="00E23E95">
        <w:t>This course is designed to have meaning for every student. I want students to think critically, speak publicly, and articulate their positions verbally and in writing. Students will use case studies, outside reading, class discussions, lectures, and research efforts to complete individual assignments and projects. Students will also be required to partici</w:t>
      </w:r>
      <w:smartTag w:uri="urn:schemas-microsoft-com:office:smarttags" w:element="PersonName">
        <w:r w:rsidRPr="00E23E95">
          <w:t>pat</w:t>
        </w:r>
      </w:smartTag>
      <w:r w:rsidRPr="00E23E95">
        <w:t>e in teams (</w:t>
      </w:r>
      <w:r w:rsidRPr="00E23E95">
        <w:rPr>
          <w:b/>
          <w:bCs/>
          <w:u w:val="single"/>
        </w:rPr>
        <w:t>t</w:t>
      </w:r>
      <w:r w:rsidRPr="00E23E95">
        <w:t xml:space="preserve">ogether </w:t>
      </w:r>
      <w:r w:rsidRPr="00E23E95">
        <w:rPr>
          <w:b/>
          <w:bCs/>
          <w:u w:val="single"/>
        </w:rPr>
        <w:t>e</w:t>
      </w:r>
      <w:r w:rsidRPr="00E23E95">
        <w:t xml:space="preserve">veryone </w:t>
      </w:r>
      <w:r w:rsidRPr="00E23E95">
        <w:rPr>
          <w:b/>
          <w:bCs/>
          <w:u w:val="single"/>
        </w:rPr>
        <w:t>a</w:t>
      </w:r>
      <w:r w:rsidRPr="00E23E95">
        <w:t xml:space="preserve">chieves </w:t>
      </w:r>
      <w:r w:rsidRPr="00E23E95">
        <w:rPr>
          <w:b/>
          <w:bCs/>
          <w:u w:val="single"/>
        </w:rPr>
        <w:t>m</w:t>
      </w:r>
      <w:r w:rsidRPr="00E23E95">
        <w:t>ore) to produce personally creative projects.</w:t>
      </w:r>
    </w:p>
    <w:p w:rsidR="00204D10" w:rsidRPr="008140C5" w:rsidRDefault="00204D10" w:rsidP="008140C5">
      <w:pPr>
        <w:pStyle w:val="Heading1"/>
        <w:spacing w:before="240"/>
      </w:pPr>
      <w:r w:rsidRPr="00E23E95">
        <w:t>Papers / Reports</w:t>
      </w:r>
      <w:r w:rsidR="008140C5">
        <w:t>:</w:t>
      </w:r>
    </w:p>
    <w:p w:rsidR="00204D10" w:rsidRPr="00E23E95" w:rsidRDefault="00204D10" w:rsidP="008140C5">
      <w:pPr>
        <w:jc w:val="both"/>
      </w:pPr>
      <w:r w:rsidRPr="00E23E95">
        <w:t xml:space="preserve">All papers are due by the end of the class time on the date indicated in the course calendar or as otherwise indicated by the instructor. </w:t>
      </w:r>
      <w:r w:rsidRPr="00E23E95">
        <w:rPr>
          <w:b/>
          <w:bCs/>
        </w:rPr>
        <w:t>No late papers will be accepted 24- hours after the due date.</w:t>
      </w:r>
      <w:r w:rsidRPr="00E23E95">
        <w:t xml:space="preserve"> If you are absent on the due date send me an e-mail with attached </w:t>
      </w:r>
      <w:r w:rsidRPr="00E23E95">
        <w:rPr>
          <w:b/>
          <w:bCs/>
        </w:rPr>
        <w:t xml:space="preserve">“word” </w:t>
      </w:r>
      <w:r w:rsidRPr="00346527">
        <w:rPr>
          <w:bCs/>
        </w:rPr>
        <w:t>doc</w:t>
      </w:r>
      <w:r w:rsidRPr="00E23E95">
        <w:t xml:space="preserve"> and ask for a confirmation from me that I received it. </w:t>
      </w:r>
    </w:p>
    <w:p w:rsidR="00204D10" w:rsidRPr="00E23E95" w:rsidRDefault="00204D10" w:rsidP="008140C5">
      <w:pPr>
        <w:numPr>
          <w:ilvl w:val="0"/>
          <w:numId w:val="4"/>
        </w:numPr>
        <w:spacing w:before="240"/>
        <w:jc w:val="both"/>
        <w:rPr>
          <w:b/>
          <w:bCs/>
          <w:u w:val="single"/>
        </w:rPr>
      </w:pPr>
      <w:r w:rsidRPr="00E23E95">
        <w:t xml:space="preserve">All written assignments must be typed and double spaced using a clearly readable 12-point font. Do not use script or other hard-to-read fonts. </w:t>
      </w:r>
      <w:r w:rsidRPr="00E23E95">
        <w:rPr>
          <w:b/>
          <w:bCs/>
          <w:u w:val="single"/>
        </w:rPr>
        <w:t>HANDWRITTEN ASSIGNMENTS WILL NOT BE ACCEPTED – NO MATTER THE REASON.</w:t>
      </w:r>
    </w:p>
    <w:p w:rsidR="00204D10" w:rsidRPr="00E23E95" w:rsidRDefault="00204D10" w:rsidP="008140C5">
      <w:pPr>
        <w:numPr>
          <w:ilvl w:val="0"/>
          <w:numId w:val="4"/>
        </w:numPr>
        <w:jc w:val="both"/>
      </w:pPr>
      <w:r w:rsidRPr="00E23E95">
        <w:t xml:space="preserve">Assignments should be written in a concise and grammatically correct manner. Points will be deducted for poor or incorrect sentence structure, format, spelling, grammar, and word usage. Standard university writing style manuals must be used. </w:t>
      </w:r>
      <w:smartTag w:uri="urn:schemas-microsoft-com:office:smarttags" w:element="stockticker">
        <w:r w:rsidRPr="00E23E95">
          <w:rPr>
            <w:b/>
            <w:bCs/>
          </w:rPr>
          <w:t>APA</w:t>
        </w:r>
      </w:smartTag>
      <w:r w:rsidRPr="00E23E95">
        <w:rPr>
          <w:b/>
          <w:bCs/>
        </w:rPr>
        <w:t xml:space="preserve"> is the standard style manual for the </w:t>
      </w:r>
      <w:smartTag w:uri="urn:schemas-microsoft-com:office:smarttags" w:element="place">
        <w:smartTag w:uri="urn:schemas-microsoft-com:office:smarttags" w:element="PlaceType">
          <w:r w:rsidRPr="00E23E95">
            <w:rPr>
              <w:b/>
              <w:bCs/>
            </w:rPr>
            <w:t>College</w:t>
          </w:r>
        </w:smartTag>
        <w:r w:rsidRPr="00E23E95">
          <w:rPr>
            <w:b/>
            <w:bCs/>
          </w:rPr>
          <w:t xml:space="preserve"> of </w:t>
        </w:r>
        <w:smartTag w:uri="urn:schemas-microsoft-com:office:smarttags" w:element="PlaceName">
          <w:r w:rsidRPr="00E23E95">
            <w:rPr>
              <w:b/>
              <w:bCs/>
            </w:rPr>
            <w:t>Applied Sciences</w:t>
          </w:r>
        </w:smartTag>
      </w:smartTag>
      <w:r w:rsidRPr="00E23E95">
        <w:rPr>
          <w:b/>
          <w:bCs/>
        </w:rPr>
        <w:t xml:space="preserve"> and Arts.</w:t>
      </w:r>
      <w:r w:rsidRPr="00E23E95">
        <w:t xml:space="preserve"> Other colleges and departments might </w:t>
      </w:r>
      <w:r w:rsidR="00CF6CEC">
        <w:t xml:space="preserve">use </w:t>
      </w:r>
      <w:r w:rsidR="00CF6CEC">
        <w:lastRenderedPageBreak/>
        <w:t>alternate style manuals (that is</w:t>
      </w:r>
      <w:r w:rsidRPr="00E23E95">
        <w:t xml:space="preserve"> MLA). Identify the style manual you are using when writing your papers by listing it as one of your bibliographic entries.</w:t>
      </w:r>
    </w:p>
    <w:p w:rsidR="00204D10" w:rsidRPr="00E23E95" w:rsidRDefault="00204D10" w:rsidP="008140C5">
      <w:pPr>
        <w:numPr>
          <w:ilvl w:val="0"/>
          <w:numId w:val="4"/>
        </w:numPr>
        <w:jc w:val="both"/>
      </w:pPr>
      <w:r w:rsidRPr="00E23E95">
        <w:t>All assignments must indicate clearly the student’s full name, day of class, time of class and instructor’s name.</w:t>
      </w:r>
    </w:p>
    <w:p w:rsidR="00204D10" w:rsidRPr="00E23E95" w:rsidRDefault="006F5BB3" w:rsidP="008140C5">
      <w:pPr>
        <w:pStyle w:val="Heading2"/>
      </w:pPr>
      <w:r>
        <w:t>Assignment #</w:t>
      </w:r>
      <w:r w:rsidR="00204D10" w:rsidRPr="005634F8">
        <w:t>1</w:t>
      </w:r>
      <w:r w:rsidR="00F2502A">
        <w:t>:</w:t>
      </w:r>
      <w:r w:rsidR="00204D10" w:rsidRPr="005634F8">
        <w:t>– Develop a Management Theo</w:t>
      </w:r>
      <w:r w:rsidR="00E51959">
        <w:t>ry.</w:t>
      </w:r>
      <w:r w:rsidR="007039A2">
        <w:t>(February 17</w:t>
      </w:r>
      <w:r w:rsidR="007039A2" w:rsidRPr="007039A2">
        <w:rPr>
          <w:vertAlign w:val="superscript"/>
        </w:rPr>
        <w:t>th</w:t>
      </w:r>
      <w:r w:rsidR="007039A2">
        <w:t xml:space="preserve"> </w:t>
      </w:r>
      <w:r w:rsidR="00204D10" w:rsidRPr="00E23E95">
        <w:t>)</w:t>
      </w:r>
      <w:r w:rsidR="00F2502A">
        <w:t>.</w:t>
      </w:r>
    </w:p>
    <w:p w:rsidR="00204D10" w:rsidRPr="00E23E95" w:rsidRDefault="00204D10" w:rsidP="00F2502A">
      <w:pPr>
        <w:ind w:left="720" w:hanging="270"/>
        <w:jc w:val="both"/>
        <w:rPr>
          <w:b/>
          <w:bCs/>
        </w:rPr>
      </w:pPr>
      <w:r w:rsidRPr="00E23E95">
        <w:rPr>
          <w:b/>
          <w:bCs/>
        </w:rPr>
        <w:tab/>
        <w:t>Now that you are an expert on Fayol’s classical management theory, you are to develop a theory that is relevant for the millennial generation that is now entering the workforce.</w:t>
      </w:r>
    </w:p>
    <w:p w:rsidR="00204D10" w:rsidRPr="00E23E95" w:rsidRDefault="00204D10" w:rsidP="00F2502A">
      <w:pPr>
        <w:numPr>
          <w:ilvl w:val="0"/>
          <w:numId w:val="5"/>
        </w:numPr>
        <w:jc w:val="both"/>
        <w:rPr>
          <w:b/>
          <w:bCs/>
        </w:rPr>
      </w:pPr>
      <w:r w:rsidRPr="00E23E95">
        <w:rPr>
          <w:b/>
          <w:bCs/>
        </w:rPr>
        <w:t>Identify individual values that are important for an organization’s employees as we go beyond 200</w:t>
      </w:r>
      <w:r w:rsidR="003027F9">
        <w:rPr>
          <w:b/>
          <w:bCs/>
        </w:rPr>
        <w:t>9.</w:t>
      </w:r>
    </w:p>
    <w:p w:rsidR="00204D10" w:rsidRPr="00E23E95" w:rsidRDefault="00204D10" w:rsidP="00F2502A">
      <w:pPr>
        <w:numPr>
          <w:ilvl w:val="0"/>
          <w:numId w:val="5"/>
        </w:numPr>
        <w:jc w:val="both"/>
        <w:rPr>
          <w:b/>
          <w:bCs/>
        </w:rPr>
      </w:pPr>
      <w:r w:rsidRPr="00E23E95">
        <w:rPr>
          <w:b/>
          <w:bCs/>
        </w:rPr>
        <w:t>What do you think should be the new functions of management based on these values and the transitions that have already taking place since Fayol’s original conceptualization of managerial principles and functions?</w:t>
      </w:r>
    </w:p>
    <w:p w:rsidR="00204D10" w:rsidRPr="00E23E95" w:rsidRDefault="00204D10" w:rsidP="00F2502A">
      <w:pPr>
        <w:numPr>
          <w:ilvl w:val="0"/>
          <w:numId w:val="5"/>
        </w:numPr>
        <w:jc w:val="both"/>
        <w:rPr>
          <w:b/>
          <w:bCs/>
        </w:rPr>
      </w:pPr>
      <w:r w:rsidRPr="00E23E95">
        <w:rPr>
          <w:b/>
          <w:bCs/>
        </w:rPr>
        <w:t>Describe management/leadership strategies that you think are the best approaches for creating excellent recreation and park organizations.</w:t>
      </w:r>
    </w:p>
    <w:p w:rsidR="00204D10" w:rsidRPr="00E23E95" w:rsidRDefault="00204D10" w:rsidP="00F2502A">
      <w:pPr>
        <w:numPr>
          <w:ilvl w:val="0"/>
          <w:numId w:val="5"/>
        </w:numPr>
        <w:jc w:val="both"/>
        <w:rPr>
          <w:b/>
          <w:bCs/>
        </w:rPr>
      </w:pPr>
      <w:r w:rsidRPr="00E23E95">
        <w:rPr>
          <w:b/>
          <w:bCs/>
        </w:rPr>
        <w:t>How do you think these organizations will need to change to adapt to societal changes and predictions that we are entering the ‘leisure era” by the year 2015?</w:t>
      </w:r>
    </w:p>
    <w:p w:rsidR="00204D10" w:rsidRPr="00E23E95" w:rsidRDefault="00204D10" w:rsidP="00F2502A">
      <w:pPr>
        <w:numPr>
          <w:ilvl w:val="0"/>
          <w:numId w:val="5"/>
        </w:numPr>
        <w:jc w:val="both"/>
        <w:rPr>
          <w:b/>
          <w:bCs/>
        </w:rPr>
      </w:pPr>
      <w:r w:rsidRPr="00E23E95">
        <w:rPr>
          <w:b/>
          <w:bCs/>
        </w:rPr>
        <w:t>A written report will be submitted that should be no more than five (5) typed pages.</w:t>
      </w:r>
    </w:p>
    <w:p w:rsidR="00204D10" w:rsidRPr="00E23E95" w:rsidRDefault="00204D10" w:rsidP="00F2502A">
      <w:pPr>
        <w:numPr>
          <w:ilvl w:val="0"/>
          <w:numId w:val="5"/>
        </w:numPr>
        <w:jc w:val="both"/>
        <w:rPr>
          <w:b/>
          <w:bCs/>
        </w:rPr>
      </w:pPr>
      <w:r w:rsidRPr="00E23E95">
        <w:rPr>
          <w:b/>
          <w:bCs/>
        </w:rPr>
        <w:t xml:space="preserve">An oral presentation will be given summarizing your theory. </w:t>
      </w:r>
    </w:p>
    <w:p w:rsidR="00204D10" w:rsidRPr="00E23E95" w:rsidRDefault="006F5BB3" w:rsidP="00F2502A">
      <w:pPr>
        <w:pStyle w:val="Heading2"/>
      </w:pPr>
      <w:r>
        <w:t>Assignment #</w:t>
      </w:r>
      <w:r w:rsidR="00AC5CFC" w:rsidRPr="005634F8">
        <w:t>2</w:t>
      </w:r>
      <w:r w:rsidR="00F2502A">
        <w:t>:</w:t>
      </w:r>
      <w:r w:rsidR="00AC5CFC" w:rsidRPr="005634F8">
        <w:t xml:space="preserve"> </w:t>
      </w:r>
      <w:r w:rsidR="004E3416">
        <w:t>–</w:t>
      </w:r>
      <w:r w:rsidR="00D14882" w:rsidRPr="005634F8">
        <w:t xml:space="preserve"> </w:t>
      </w:r>
      <w:r w:rsidR="004E3416">
        <w:t>Contemporary P &amp; R</w:t>
      </w:r>
      <w:r w:rsidR="00204D10" w:rsidRPr="005634F8">
        <w:t xml:space="preserve"> </w:t>
      </w:r>
      <w:r w:rsidR="003027F9">
        <w:t>Challenge</w:t>
      </w:r>
      <w:r w:rsidR="00E51959">
        <w:t>.</w:t>
      </w:r>
      <w:r w:rsidR="00B92F69">
        <w:t>(March 17</w:t>
      </w:r>
      <w:r w:rsidR="00C157BF" w:rsidRPr="00C157BF">
        <w:rPr>
          <w:vertAlign w:val="superscript"/>
        </w:rPr>
        <w:t>th</w:t>
      </w:r>
      <w:r w:rsidR="00204D10" w:rsidRPr="00E23E95">
        <w:t>)</w:t>
      </w:r>
      <w:r w:rsidR="00F2502A">
        <w:t>.</w:t>
      </w:r>
    </w:p>
    <w:p w:rsidR="00204D10" w:rsidRPr="00E23E95" w:rsidRDefault="00204D10" w:rsidP="00F2502A">
      <w:pPr>
        <w:jc w:val="both"/>
        <w:rPr>
          <w:b/>
          <w:bCs/>
        </w:rPr>
      </w:pPr>
      <w:r w:rsidRPr="00E23E95">
        <w:rPr>
          <w:b/>
          <w:bCs/>
        </w:rPr>
        <w:t>Students will be divided into teams</w:t>
      </w:r>
      <w:r w:rsidR="00F2502A">
        <w:rPr>
          <w:b/>
          <w:bCs/>
        </w:rPr>
        <w:t xml:space="preserve"> (less than </w:t>
      </w:r>
      <w:r w:rsidR="00AF7D22">
        <w:rPr>
          <w:b/>
          <w:bCs/>
        </w:rPr>
        <w:t>4)</w:t>
      </w:r>
      <w:r w:rsidRPr="00E23E95">
        <w:rPr>
          <w:b/>
          <w:bCs/>
        </w:rPr>
        <w:t xml:space="preserve"> to work</w:t>
      </w:r>
      <w:r w:rsidR="003027F9">
        <w:rPr>
          <w:b/>
          <w:bCs/>
        </w:rPr>
        <w:t xml:space="preserve"> on</w:t>
      </w:r>
      <w:r w:rsidRPr="00E23E95">
        <w:rPr>
          <w:b/>
          <w:bCs/>
        </w:rPr>
        <w:t xml:space="preserve"> a contemporary issue and/or challenge facing public park and recr</w:t>
      </w:r>
      <w:r w:rsidR="003027F9">
        <w:rPr>
          <w:b/>
          <w:bCs/>
        </w:rPr>
        <w:t>eation providers. The</w:t>
      </w:r>
      <w:r w:rsidRPr="00E23E95">
        <w:rPr>
          <w:b/>
          <w:bCs/>
        </w:rPr>
        <w:t xml:space="preserve"> challenge will entail:</w:t>
      </w:r>
    </w:p>
    <w:p w:rsidR="00204D10" w:rsidRPr="00E23E95" w:rsidRDefault="003027F9" w:rsidP="00F2502A">
      <w:pPr>
        <w:numPr>
          <w:ilvl w:val="0"/>
          <w:numId w:val="9"/>
        </w:numPr>
        <w:jc w:val="both"/>
        <w:rPr>
          <w:b/>
          <w:bCs/>
        </w:rPr>
      </w:pPr>
      <w:r>
        <w:rPr>
          <w:b/>
          <w:bCs/>
        </w:rPr>
        <w:t>Reviewing contemporary challenges in local government.</w:t>
      </w:r>
    </w:p>
    <w:p w:rsidR="00204D10" w:rsidRPr="00E23E95" w:rsidRDefault="00204D10" w:rsidP="00F2502A">
      <w:pPr>
        <w:numPr>
          <w:ilvl w:val="0"/>
          <w:numId w:val="9"/>
        </w:numPr>
        <w:jc w:val="both"/>
        <w:rPr>
          <w:b/>
          <w:bCs/>
        </w:rPr>
      </w:pPr>
      <w:r w:rsidRPr="00E23E95">
        <w:rPr>
          <w:b/>
          <w:bCs/>
        </w:rPr>
        <w:t>Using problem solving strategies (found in readings and class discussion) the group will collectively develop an action plan to address th</w:t>
      </w:r>
      <w:r w:rsidR="003027F9">
        <w:rPr>
          <w:b/>
          <w:bCs/>
        </w:rPr>
        <w:t>e challenge.</w:t>
      </w:r>
    </w:p>
    <w:p w:rsidR="00204D10" w:rsidRPr="00E23E95" w:rsidRDefault="00204D10" w:rsidP="00F2502A">
      <w:pPr>
        <w:numPr>
          <w:ilvl w:val="0"/>
          <w:numId w:val="9"/>
        </w:numPr>
        <w:jc w:val="both"/>
        <w:rPr>
          <w:b/>
          <w:bCs/>
        </w:rPr>
      </w:pPr>
      <w:r w:rsidRPr="00E23E95">
        <w:rPr>
          <w:b/>
          <w:bCs/>
        </w:rPr>
        <w:t>Preparing a written report describing the group’s recommended course of action (one report per group) including the role of leadership in implementation of recommended action(s).</w:t>
      </w:r>
    </w:p>
    <w:p w:rsidR="00204D10" w:rsidRPr="00E23E95" w:rsidRDefault="00204D10" w:rsidP="00F2502A">
      <w:pPr>
        <w:numPr>
          <w:ilvl w:val="0"/>
          <w:numId w:val="9"/>
        </w:numPr>
        <w:jc w:val="both"/>
        <w:rPr>
          <w:b/>
          <w:bCs/>
        </w:rPr>
      </w:pPr>
      <w:r w:rsidRPr="00E23E95">
        <w:rPr>
          <w:b/>
          <w:bCs/>
        </w:rPr>
        <w:t xml:space="preserve">Turning in </w:t>
      </w:r>
      <w:r w:rsidR="003027F9">
        <w:rPr>
          <w:b/>
          <w:bCs/>
        </w:rPr>
        <w:t xml:space="preserve">a </w:t>
      </w:r>
      <w:r w:rsidRPr="00E23E95">
        <w:rPr>
          <w:b/>
          <w:bCs/>
        </w:rPr>
        <w:t>written report</w:t>
      </w:r>
      <w:r w:rsidR="00F2502A">
        <w:rPr>
          <w:b/>
          <w:bCs/>
        </w:rPr>
        <w:t>.</w:t>
      </w:r>
    </w:p>
    <w:p w:rsidR="00204D10" w:rsidRPr="00E23E95" w:rsidRDefault="00204D10" w:rsidP="00F2502A">
      <w:pPr>
        <w:numPr>
          <w:ilvl w:val="0"/>
          <w:numId w:val="9"/>
        </w:numPr>
        <w:jc w:val="both"/>
        <w:rPr>
          <w:b/>
          <w:bCs/>
        </w:rPr>
      </w:pPr>
      <w:r w:rsidRPr="00E23E95">
        <w:rPr>
          <w:b/>
          <w:bCs/>
        </w:rPr>
        <w:t xml:space="preserve">Preparing a </w:t>
      </w:r>
      <w:r w:rsidR="004E3416">
        <w:rPr>
          <w:b/>
          <w:bCs/>
        </w:rPr>
        <w:t xml:space="preserve">PowerPoint </w:t>
      </w:r>
      <w:r w:rsidRPr="00E23E95">
        <w:rPr>
          <w:b/>
          <w:bCs/>
        </w:rPr>
        <w:t xml:space="preserve">group presentation (approximately </w:t>
      </w:r>
      <w:r w:rsidR="00993892" w:rsidRPr="00E23E95">
        <w:rPr>
          <w:b/>
          <w:bCs/>
        </w:rPr>
        <w:t>10</w:t>
      </w:r>
      <w:r w:rsidR="003027F9">
        <w:rPr>
          <w:b/>
          <w:bCs/>
        </w:rPr>
        <w:t xml:space="preserve"> minutes) to discuss the contemporary challenge</w:t>
      </w:r>
      <w:r w:rsidRPr="00E23E95">
        <w:rPr>
          <w:b/>
          <w:bCs/>
        </w:rPr>
        <w:t xml:space="preserve"> and </w:t>
      </w:r>
      <w:r w:rsidR="003027F9">
        <w:rPr>
          <w:b/>
          <w:bCs/>
        </w:rPr>
        <w:t xml:space="preserve">the </w:t>
      </w:r>
      <w:r w:rsidRPr="00E23E95">
        <w:rPr>
          <w:b/>
          <w:bCs/>
        </w:rPr>
        <w:t>group’s recommended course of action</w:t>
      </w:r>
      <w:r w:rsidR="00F2502A">
        <w:rPr>
          <w:b/>
          <w:bCs/>
        </w:rPr>
        <w:t>.</w:t>
      </w:r>
    </w:p>
    <w:p w:rsidR="00204D10" w:rsidRPr="00E23E95" w:rsidRDefault="00204D10" w:rsidP="00F2502A">
      <w:pPr>
        <w:numPr>
          <w:ilvl w:val="0"/>
          <w:numId w:val="9"/>
        </w:numPr>
        <w:jc w:val="both"/>
        <w:rPr>
          <w:b/>
          <w:bCs/>
        </w:rPr>
      </w:pPr>
      <w:r w:rsidRPr="00E23E95">
        <w:rPr>
          <w:b/>
          <w:bCs/>
        </w:rPr>
        <w:t>Conducting group presentation</w:t>
      </w:r>
      <w:r w:rsidR="00F2502A">
        <w:rPr>
          <w:b/>
          <w:bCs/>
        </w:rPr>
        <w:t>.</w:t>
      </w:r>
    </w:p>
    <w:p w:rsidR="00204D10" w:rsidRDefault="003027F9" w:rsidP="00511E2D">
      <w:pPr>
        <w:spacing w:before="240"/>
        <w:jc w:val="both"/>
        <w:rPr>
          <w:b/>
          <w:bCs/>
        </w:rPr>
      </w:pPr>
      <w:r w:rsidRPr="003027F9">
        <w:rPr>
          <w:b/>
          <w:bCs/>
          <w:u w:val="single"/>
        </w:rPr>
        <w:t>This assignment</w:t>
      </w:r>
      <w:r w:rsidR="00204D10" w:rsidRPr="003027F9">
        <w:rPr>
          <w:b/>
          <w:bCs/>
          <w:u w:val="single"/>
        </w:rPr>
        <w:t xml:space="preserve"> will be graded on the following criteria</w:t>
      </w:r>
      <w:r w:rsidR="00204D10" w:rsidRPr="00E23E95">
        <w:rPr>
          <w:b/>
          <w:bCs/>
        </w:rPr>
        <w:t>:</w:t>
      </w:r>
    </w:p>
    <w:p w:rsidR="00C70070" w:rsidRPr="00E23E95" w:rsidRDefault="00C70070" w:rsidP="00F2502A">
      <w:pPr>
        <w:numPr>
          <w:ilvl w:val="0"/>
          <w:numId w:val="11"/>
        </w:numPr>
        <w:jc w:val="both"/>
        <w:rPr>
          <w:b/>
          <w:bCs/>
        </w:rPr>
      </w:pPr>
      <w:r>
        <w:rPr>
          <w:b/>
          <w:bCs/>
        </w:rPr>
        <w:t>Relevance to contemporary challenge</w:t>
      </w:r>
      <w:r w:rsidR="003027F9">
        <w:rPr>
          <w:b/>
          <w:bCs/>
        </w:rPr>
        <w:t>s</w:t>
      </w:r>
      <w:r>
        <w:rPr>
          <w:b/>
          <w:bCs/>
        </w:rPr>
        <w:t xml:space="preserve"> within the profession</w:t>
      </w:r>
      <w:r w:rsidR="00F2502A">
        <w:rPr>
          <w:b/>
          <w:bCs/>
        </w:rPr>
        <w:t>.</w:t>
      </w:r>
    </w:p>
    <w:p w:rsidR="00204D10" w:rsidRPr="00E23E95" w:rsidRDefault="00204D10" w:rsidP="00F2502A">
      <w:pPr>
        <w:numPr>
          <w:ilvl w:val="0"/>
          <w:numId w:val="10"/>
        </w:numPr>
        <w:jc w:val="both"/>
        <w:rPr>
          <w:b/>
          <w:bCs/>
        </w:rPr>
      </w:pPr>
      <w:r w:rsidRPr="00E23E95">
        <w:rPr>
          <w:b/>
          <w:bCs/>
        </w:rPr>
        <w:t>Logic of course of action (integration of guidelines and problem solving strategies presented in class and text.)</w:t>
      </w:r>
    </w:p>
    <w:p w:rsidR="00204D10" w:rsidRPr="00E23E95" w:rsidRDefault="00204D10" w:rsidP="00F2502A">
      <w:pPr>
        <w:numPr>
          <w:ilvl w:val="0"/>
          <w:numId w:val="10"/>
        </w:numPr>
        <w:jc w:val="both"/>
        <w:rPr>
          <w:b/>
          <w:bCs/>
        </w:rPr>
      </w:pPr>
      <w:r w:rsidRPr="00E23E95">
        <w:rPr>
          <w:b/>
          <w:bCs/>
        </w:rPr>
        <w:t>Profession</w:t>
      </w:r>
      <w:r w:rsidR="003027F9">
        <w:rPr>
          <w:b/>
          <w:bCs/>
        </w:rPr>
        <w:t>al appearance of group’s case study paper.</w:t>
      </w:r>
    </w:p>
    <w:p w:rsidR="00204D10" w:rsidRPr="00E23E95" w:rsidRDefault="00204D10" w:rsidP="00F2502A">
      <w:pPr>
        <w:numPr>
          <w:ilvl w:val="0"/>
          <w:numId w:val="10"/>
        </w:numPr>
        <w:jc w:val="both"/>
        <w:rPr>
          <w:b/>
          <w:bCs/>
        </w:rPr>
      </w:pPr>
      <w:r w:rsidRPr="00E23E95">
        <w:rPr>
          <w:b/>
          <w:bCs/>
        </w:rPr>
        <w:t>Presentation (organization / flow or presentation and professional appearance / demeanor)</w:t>
      </w:r>
      <w:r w:rsidR="00F2502A">
        <w:rPr>
          <w:b/>
          <w:bCs/>
        </w:rPr>
        <w:t xml:space="preserve">. </w:t>
      </w:r>
    </w:p>
    <w:p w:rsidR="00204D10" w:rsidRPr="00E23E95" w:rsidRDefault="006F5BB3" w:rsidP="00F2502A">
      <w:pPr>
        <w:pStyle w:val="Heading2"/>
        <w:spacing w:before="240"/>
      </w:pPr>
      <w:r>
        <w:lastRenderedPageBreak/>
        <w:t>Assignment #</w:t>
      </w:r>
      <w:r w:rsidR="00204D10" w:rsidRPr="005634F8">
        <w:t xml:space="preserve">3 </w:t>
      </w:r>
      <w:r w:rsidR="00F2502A">
        <w:t>:</w:t>
      </w:r>
      <w:r w:rsidR="00204D10" w:rsidRPr="005634F8">
        <w:t>– Budget Plan</w:t>
      </w:r>
      <w:r w:rsidR="00E51959">
        <w:t>.</w:t>
      </w:r>
      <w:r w:rsidR="00D76055">
        <w:t>(Due April 7</w:t>
      </w:r>
      <w:r w:rsidR="00C157BF" w:rsidRPr="00C157BF">
        <w:rPr>
          <w:vertAlign w:val="superscript"/>
        </w:rPr>
        <w:t>th</w:t>
      </w:r>
      <w:r w:rsidR="00C157BF">
        <w:t xml:space="preserve"> </w:t>
      </w:r>
      <w:r w:rsidR="00204D10" w:rsidRPr="00E23E95">
        <w:t>)</w:t>
      </w:r>
      <w:r w:rsidR="00F2502A">
        <w:t>.</w:t>
      </w:r>
    </w:p>
    <w:p w:rsidR="00204D10" w:rsidRPr="00E23E95" w:rsidRDefault="005634F8" w:rsidP="00F2502A">
      <w:pPr>
        <w:spacing w:before="240"/>
        <w:jc w:val="center"/>
        <w:rPr>
          <w:b/>
        </w:rPr>
      </w:pPr>
      <w:r>
        <w:rPr>
          <w:b/>
        </w:rPr>
        <w:t>HRTM</w:t>
      </w:r>
      <w:r w:rsidR="00204D10" w:rsidRPr="00E23E95">
        <w:rPr>
          <w:b/>
        </w:rPr>
        <w:t xml:space="preserve"> 136 Budget Assignment</w:t>
      </w:r>
    </w:p>
    <w:p w:rsidR="00204D10" w:rsidRPr="00E23E95" w:rsidRDefault="00B11C2B" w:rsidP="00F2502A">
      <w:pPr>
        <w:spacing w:before="240"/>
        <w:jc w:val="center"/>
        <w:rPr>
          <w:b/>
        </w:rPr>
      </w:pPr>
      <w:r>
        <w:rPr>
          <w:noProof/>
        </w:rPr>
        <w:drawing>
          <wp:inline distT="0" distB="0" distL="0" distR="0">
            <wp:extent cx="819150" cy="692150"/>
            <wp:effectExtent l="19050" t="0" r="0" b="0"/>
            <wp:docPr id="1" name="Picture 1" descr="MCj01497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497170000[1]"/>
                    <pic:cNvPicPr>
                      <a:picLocks noChangeAspect="1" noChangeArrowheads="1"/>
                    </pic:cNvPicPr>
                  </pic:nvPicPr>
                  <pic:blipFill>
                    <a:blip r:embed="rId8" cstate="print"/>
                    <a:srcRect/>
                    <a:stretch>
                      <a:fillRect/>
                    </a:stretch>
                  </pic:blipFill>
                  <pic:spPr bwMode="auto">
                    <a:xfrm>
                      <a:off x="0" y="0"/>
                      <a:ext cx="819150" cy="692150"/>
                    </a:xfrm>
                    <a:prstGeom prst="rect">
                      <a:avLst/>
                    </a:prstGeom>
                    <a:noFill/>
                    <a:ln w="9525">
                      <a:noFill/>
                      <a:miter lim="800000"/>
                      <a:headEnd/>
                      <a:tailEnd/>
                    </a:ln>
                  </pic:spPr>
                </pic:pic>
              </a:graphicData>
            </a:graphic>
          </wp:inline>
        </w:drawing>
      </w:r>
    </w:p>
    <w:p w:rsidR="00204D10" w:rsidRPr="00E23E95" w:rsidRDefault="00204D10" w:rsidP="00F2502A">
      <w:pPr>
        <w:spacing w:before="240"/>
        <w:jc w:val="both"/>
      </w:pPr>
      <w:r w:rsidRPr="00E23E95">
        <w:rPr>
          <w:b/>
        </w:rPr>
        <w:t>Instructions</w:t>
      </w:r>
      <w:r w:rsidR="00511E2D">
        <w:rPr>
          <w:b/>
        </w:rPr>
        <w:t xml:space="preserve">: </w:t>
      </w:r>
      <w:r w:rsidRPr="00E23E95">
        <w:t>You are</w:t>
      </w:r>
      <w:r w:rsidR="003027F9">
        <w:t xml:space="preserve"> developing a bu</w:t>
      </w:r>
      <w:r w:rsidR="00926C2D">
        <w:t>dget for the 2011</w:t>
      </w:r>
      <w:r w:rsidRPr="00E23E95">
        <w:t>-20</w:t>
      </w:r>
      <w:r w:rsidR="00926C2D">
        <w:t>12</w:t>
      </w:r>
      <w:r w:rsidRPr="00E23E95">
        <w:t xml:space="preserve"> fiscal </w:t>
      </w:r>
      <w:r w:rsidR="008A3223" w:rsidRPr="00E23E95">
        <w:t>years</w:t>
      </w:r>
      <w:r w:rsidRPr="00E23E95">
        <w:t>. Make the following adjustments and complete the entire budget. If no adjustment is suggested, use the figure from the previous year. Your assignment should include:</w:t>
      </w:r>
    </w:p>
    <w:p w:rsidR="00204D10" w:rsidRPr="00E23E95" w:rsidRDefault="00204D10" w:rsidP="00F2502A">
      <w:pPr>
        <w:spacing w:before="240"/>
        <w:ind w:left="720"/>
        <w:jc w:val="both"/>
      </w:pPr>
      <w:r w:rsidRPr="00E23E95">
        <w:rPr>
          <w:i/>
          <w:u w:val="single"/>
        </w:rPr>
        <w:t>Cover Letter</w:t>
      </w:r>
      <w:r w:rsidR="00F2502A">
        <w:t>:</w:t>
      </w:r>
      <w:r w:rsidRPr="00E23E95">
        <w:t xml:space="preserve"> This letter should be printed and accompany the budget and be written to your </w:t>
      </w:r>
      <w:r w:rsidRPr="00683714">
        <w:rPr>
          <w:i/>
        </w:rPr>
        <w:t>board president</w:t>
      </w:r>
      <w:r w:rsidRPr="00E23E95">
        <w:t xml:space="preserve">. </w:t>
      </w:r>
      <w:r w:rsidRPr="00683714">
        <w:rPr>
          <w:i/>
        </w:rPr>
        <w:t>This is a letter and not a memo</w:t>
      </w:r>
      <w:r w:rsidRPr="00E23E95">
        <w:t xml:space="preserve">. You wish to send a message of sound fiscal planning and support for adoption of your budget. </w:t>
      </w:r>
    </w:p>
    <w:p w:rsidR="00204D10" w:rsidRPr="00E23E95" w:rsidRDefault="00204D10" w:rsidP="00F2502A">
      <w:pPr>
        <w:spacing w:before="240"/>
        <w:ind w:left="720"/>
        <w:jc w:val="both"/>
      </w:pPr>
      <w:r w:rsidRPr="00E23E95">
        <w:rPr>
          <w:i/>
          <w:u w:val="single"/>
        </w:rPr>
        <w:t>Summary Sheet</w:t>
      </w:r>
      <w:r w:rsidR="00F2502A">
        <w:t>:</w:t>
      </w:r>
      <w:r w:rsidRPr="00E23E95">
        <w:t xml:space="preserve"> The summary sheet is a one-page listing giving the major headings and numbering system for all expenditures and revenues. Totals are given for each major heading; totals are also provided for expenditures and revenues </w:t>
      </w:r>
      <w:r w:rsidRPr="00E23E95">
        <w:rPr>
          <w:i/>
        </w:rPr>
        <w:t xml:space="preserve">overall. </w:t>
      </w:r>
      <w:r w:rsidRPr="00E23E95">
        <w:t>Although the summary precedes the Expenditures/Revenues breakdown, it is done after the specific figures are worked out.</w:t>
      </w:r>
    </w:p>
    <w:p w:rsidR="00204D10" w:rsidRPr="00E23E95" w:rsidRDefault="00204D10" w:rsidP="00F2502A">
      <w:pPr>
        <w:spacing w:before="240"/>
        <w:jc w:val="both"/>
      </w:pPr>
      <w:r w:rsidRPr="00E23E95">
        <w:t>Budget changes an</w:t>
      </w:r>
      <w:r w:rsidR="003027F9">
        <w:t>d</w:t>
      </w:r>
      <w:r w:rsidR="00C157BF">
        <w:t xml:space="preserve"> adjustments to be made for 2011</w:t>
      </w:r>
      <w:r w:rsidRPr="00E23E95">
        <w:t>-20</w:t>
      </w:r>
      <w:r w:rsidR="00C157BF">
        <w:t>12</w:t>
      </w:r>
      <w:r w:rsidR="00D14882">
        <w:t>are:</w:t>
      </w:r>
    </w:p>
    <w:p w:rsidR="00204D10" w:rsidRPr="00E23E95" w:rsidRDefault="00204D10" w:rsidP="00F2502A">
      <w:pPr>
        <w:numPr>
          <w:ilvl w:val="0"/>
          <w:numId w:val="6"/>
        </w:numPr>
        <w:spacing w:before="240"/>
        <w:jc w:val="both"/>
      </w:pPr>
      <w:r w:rsidRPr="00E23E95">
        <w:t xml:space="preserve">Provide a 2.7% increase in </w:t>
      </w:r>
      <w:r w:rsidRPr="00E23E95">
        <w:rPr>
          <w:b/>
        </w:rPr>
        <w:t>each</w:t>
      </w:r>
      <w:r w:rsidRPr="00E23E95">
        <w:t xml:space="preserve"> of the Administration accounts.</w:t>
      </w:r>
    </w:p>
    <w:p w:rsidR="00204D10" w:rsidRPr="00E23E95" w:rsidRDefault="00204D10" w:rsidP="00F2502A">
      <w:pPr>
        <w:numPr>
          <w:ilvl w:val="0"/>
          <w:numId w:val="6"/>
        </w:numPr>
        <w:spacing w:before="240"/>
        <w:jc w:val="both"/>
      </w:pPr>
      <w:r w:rsidRPr="00E23E95">
        <w:t xml:space="preserve">Perform a decrease of $600.00 in the </w:t>
      </w:r>
      <w:r w:rsidRPr="00E23E95">
        <w:rPr>
          <w:u w:val="single"/>
        </w:rPr>
        <w:t>printing</w:t>
      </w:r>
      <w:r w:rsidRPr="00E23E95">
        <w:t xml:space="preserve"> account for the </w:t>
      </w:r>
      <w:r w:rsidRPr="00E23E95">
        <w:rPr>
          <w:b/>
        </w:rPr>
        <w:t>Administration Fund.</w:t>
      </w:r>
    </w:p>
    <w:p w:rsidR="00204D10" w:rsidRPr="00E23E95" w:rsidRDefault="00204D10" w:rsidP="00F2502A">
      <w:pPr>
        <w:numPr>
          <w:ilvl w:val="0"/>
          <w:numId w:val="6"/>
        </w:numPr>
        <w:spacing w:before="240"/>
        <w:jc w:val="both"/>
      </w:pPr>
      <w:r w:rsidRPr="00E23E95">
        <w:t xml:space="preserve">You need to buy a new piece of </w:t>
      </w:r>
      <w:r w:rsidR="006E687A" w:rsidRPr="006E687A">
        <w:rPr>
          <w:b/>
        </w:rPr>
        <w:t>playground</w:t>
      </w:r>
      <w:r w:rsidR="006E687A">
        <w:t xml:space="preserve"> </w:t>
      </w:r>
      <w:r w:rsidRPr="00E23E95">
        <w:t xml:space="preserve">equipment. The estimated cost is $1900.00. Adjust the </w:t>
      </w:r>
      <w:r w:rsidRPr="00E23E95">
        <w:rPr>
          <w:u w:val="single"/>
        </w:rPr>
        <w:t xml:space="preserve">Capital Expenditures </w:t>
      </w:r>
      <w:r w:rsidRPr="00E23E95">
        <w:t xml:space="preserve">account in the </w:t>
      </w:r>
      <w:r w:rsidRPr="00E23E95">
        <w:rPr>
          <w:b/>
        </w:rPr>
        <w:t>Recreation Fund.</w:t>
      </w:r>
    </w:p>
    <w:p w:rsidR="00204D10" w:rsidRPr="00E23E95" w:rsidRDefault="00204D10" w:rsidP="00F2502A">
      <w:pPr>
        <w:numPr>
          <w:ilvl w:val="0"/>
          <w:numId w:val="6"/>
        </w:numPr>
        <w:spacing w:before="240"/>
        <w:jc w:val="both"/>
      </w:pPr>
      <w:r w:rsidRPr="00E23E95">
        <w:t xml:space="preserve">Revenue from </w:t>
      </w:r>
      <w:r w:rsidRPr="00E23E95">
        <w:rPr>
          <w:u w:val="single"/>
        </w:rPr>
        <w:t>current taxes</w:t>
      </w:r>
      <w:r w:rsidRPr="00E23E95">
        <w:t xml:space="preserve"> is expected to increase at 3.2% across the board. Make the necessary changes.</w:t>
      </w:r>
    </w:p>
    <w:p w:rsidR="00204D10" w:rsidRPr="00E23E95" w:rsidRDefault="00204D10" w:rsidP="00F2502A">
      <w:pPr>
        <w:numPr>
          <w:ilvl w:val="0"/>
          <w:numId w:val="6"/>
        </w:numPr>
        <w:spacing w:before="240"/>
        <w:jc w:val="both"/>
      </w:pPr>
      <w:r w:rsidRPr="00E23E95">
        <w:t xml:space="preserve">An </w:t>
      </w:r>
      <w:r w:rsidRPr="00E23E95">
        <w:rPr>
          <w:u w:val="single"/>
        </w:rPr>
        <w:t>At Risk Youth Program</w:t>
      </w:r>
      <w:r w:rsidRPr="00E23E95">
        <w:t xml:space="preserve"> needs to be added within the </w:t>
      </w:r>
      <w:r w:rsidRPr="00E23E95">
        <w:rPr>
          <w:b/>
        </w:rPr>
        <w:t>Program Fund.</w:t>
      </w:r>
      <w:r w:rsidRPr="00E23E95">
        <w:t xml:space="preserve"> Adjust the budget to reflect an addition of 3 part-time staff members for this program. No benefits need</w:t>
      </w:r>
      <w:r w:rsidR="00F2502A">
        <w:t xml:space="preserve"> be calculated. $9.50 per hour, 20</w:t>
      </w:r>
      <w:r w:rsidR="00AA367A">
        <w:t xml:space="preserve"> </w:t>
      </w:r>
      <w:r w:rsidR="00F2502A">
        <w:t>hours per week, 45 weeks per year</w:t>
      </w:r>
      <w:r w:rsidRPr="00E23E95">
        <w:t>.</w:t>
      </w:r>
    </w:p>
    <w:p w:rsidR="00204D10" w:rsidRPr="00E23E95" w:rsidRDefault="00204D10" w:rsidP="00F2502A">
      <w:pPr>
        <w:numPr>
          <w:ilvl w:val="0"/>
          <w:numId w:val="6"/>
        </w:numPr>
        <w:spacing w:before="240"/>
        <w:jc w:val="both"/>
      </w:pPr>
      <w:r w:rsidRPr="00E23E95">
        <w:t>Motor vehicle insurance is to increase by 8%.</w:t>
      </w:r>
    </w:p>
    <w:p w:rsidR="00204D10" w:rsidRPr="00E23E95" w:rsidRDefault="00204D10" w:rsidP="00511E2D">
      <w:pPr>
        <w:numPr>
          <w:ilvl w:val="0"/>
          <w:numId w:val="6"/>
        </w:numPr>
        <w:spacing w:before="240"/>
        <w:jc w:val="both"/>
      </w:pPr>
      <w:r w:rsidRPr="00E23E95">
        <w:t>Postage is expected to increase by 1.7% across the board.</w:t>
      </w:r>
    </w:p>
    <w:p w:rsidR="00204D10" w:rsidRPr="00E23E95" w:rsidRDefault="00683714" w:rsidP="00511E2D">
      <w:pPr>
        <w:numPr>
          <w:ilvl w:val="0"/>
          <w:numId w:val="6"/>
        </w:numPr>
        <w:spacing w:before="240"/>
        <w:jc w:val="both"/>
      </w:pPr>
      <w:r>
        <w:t xml:space="preserve"> A monetary gift</w:t>
      </w:r>
      <w:r w:rsidR="00204D10" w:rsidRPr="00E23E95">
        <w:t xml:space="preserve"> has been made to the Senior Citizens program in the amount of $3,500.00. This should be reflected in the budget. </w:t>
      </w:r>
    </w:p>
    <w:p w:rsidR="00204D10" w:rsidRPr="00E23E95" w:rsidRDefault="00204D10" w:rsidP="00511E2D">
      <w:pPr>
        <w:numPr>
          <w:ilvl w:val="0"/>
          <w:numId w:val="6"/>
        </w:numPr>
        <w:spacing w:before="240"/>
        <w:jc w:val="both"/>
      </w:pPr>
      <w:r w:rsidRPr="00E23E95">
        <w:lastRenderedPageBreak/>
        <w:t>Employee group insurance rates will increase 15%.</w:t>
      </w:r>
    </w:p>
    <w:p w:rsidR="00204D10" w:rsidRPr="00E23E95" w:rsidRDefault="00204D10" w:rsidP="00511E2D">
      <w:pPr>
        <w:numPr>
          <w:ilvl w:val="0"/>
          <w:numId w:val="6"/>
        </w:numPr>
        <w:spacing w:before="240"/>
        <w:jc w:val="both"/>
      </w:pPr>
      <w:r w:rsidRPr="00E23E95">
        <w:t>Attorney fee</w:t>
      </w:r>
      <w:r w:rsidR="006E687A">
        <w:t>s will increase by $3,500.00 across the board.</w:t>
      </w:r>
    </w:p>
    <w:p w:rsidR="00204D10" w:rsidRPr="00E23E95" w:rsidRDefault="00204D10" w:rsidP="00511E2D">
      <w:pPr>
        <w:numPr>
          <w:ilvl w:val="0"/>
          <w:numId w:val="6"/>
        </w:numPr>
        <w:spacing w:before="240"/>
        <w:jc w:val="both"/>
      </w:pPr>
      <w:r w:rsidRPr="00E23E95">
        <w:t xml:space="preserve">What is the percentage of </w:t>
      </w:r>
      <w:r w:rsidR="00561B21">
        <w:t>increase or decrease between fiscal year</w:t>
      </w:r>
      <w:r w:rsidRPr="00E23E95">
        <w:t xml:space="preserve"> 200</w:t>
      </w:r>
      <w:r w:rsidR="00926C2D">
        <w:t>10-2011</w:t>
      </w:r>
      <w:r w:rsidRPr="00E23E95">
        <w:t xml:space="preserve"> and the </w:t>
      </w:r>
      <w:r w:rsidR="00561B21">
        <w:t>fiscal year</w:t>
      </w:r>
      <w:r w:rsidR="00D14882">
        <w:t xml:space="preserve"> </w:t>
      </w:r>
      <w:r w:rsidR="00926C2D">
        <w:t>2011</w:t>
      </w:r>
      <w:r w:rsidRPr="00E23E95">
        <w:t>-20</w:t>
      </w:r>
      <w:r w:rsidR="00926C2D">
        <w:t>12</w:t>
      </w:r>
      <w:r w:rsidRPr="00E23E95">
        <w:t xml:space="preserve"> budgets?</w:t>
      </w:r>
    </w:p>
    <w:p w:rsidR="00204D10" w:rsidRPr="00E23E95" w:rsidRDefault="00204D10" w:rsidP="00511E2D">
      <w:pPr>
        <w:numPr>
          <w:ilvl w:val="0"/>
          <w:numId w:val="6"/>
        </w:numPr>
        <w:spacing w:before="240"/>
        <w:jc w:val="both"/>
      </w:pPr>
      <w:r w:rsidRPr="00E23E95">
        <w:t>What percent of the total budget (expenditures) is spent on salaries?</w:t>
      </w:r>
    </w:p>
    <w:p w:rsidR="00204D10" w:rsidRPr="00E23E95" w:rsidRDefault="00204D10" w:rsidP="00511E2D">
      <w:pPr>
        <w:spacing w:before="240"/>
      </w:pPr>
      <w:r w:rsidRPr="00E23E95">
        <w:t>What are the sources of revenue?</w:t>
      </w:r>
    </w:p>
    <w:p w:rsidR="00204D10" w:rsidRDefault="00204D10" w:rsidP="00511E2D">
      <w:pPr>
        <w:spacing w:before="240"/>
        <w:rPr>
          <w:bCs/>
        </w:rPr>
      </w:pPr>
      <w:r w:rsidRPr="00E23E95">
        <w:rPr>
          <w:bCs/>
        </w:rPr>
        <w:t xml:space="preserve">The instructor has a handout for this assignment. </w:t>
      </w:r>
    </w:p>
    <w:p w:rsidR="00D76055" w:rsidRDefault="00D76055" w:rsidP="00D76055"/>
    <w:p w:rsidR="00D76055" w:rsidRPr="002B4624" w:rsidRDefault="00D76055" w:rsidP="00D76055">
      <w:pPr>
        <w:rPr>
          <w:sz w:val="22"/>
          <w:szCs w:val="22"/>
        </w:rPr>
      </w:pPr>
      <w:r>
        <w:t xml:space="preserve">#4. </w:t>
      </w:r>
      <w:r>
        <w:rPr>
          <w:b/>
          <w:bCs/>
          <w:sz w:val="22"/>
          <w:szCs w:val="22"/>
          <w:u w:val="single"/>
        </w:rPr>
        <w:t>Legal Brief Assignment (April 21</w:t>
      </w:r>
      <w:r w:rsidRPr="008105A0">
        <w:rPr>
          <w:b/>
          <w:bCs/>
          <w:sz w:val="22"/>
          <w:szCs w:val="22"/>
          <w:u w:val="single"/>
          <w:vertAlign w:val="superscript"/>
        </w:rPr>
        <w:t>st</w:t>
      </w:r>
      <w:r>
        <w:rPr>
          <w:b/>
          <w:bCs/>
          <w:sz w:val="22"/>
          <w:szCs w:val="22"/>
          <w:u w:val="single"/>
        </w:rPr>
        <w:t xml:space="preserve"> </w:t>
      </w:r>
      <w:r w:rsidRPr="00145E1A">
        <w:rPr>
          <w:b/>
          <w:bCs/>
          <w:sz w:val="22"/>
          <w:szCs w:val="22"/>
          <w:u w:val="single"/>
        </w:rPr>
        <w:t>)</w:t>
      </w:r>
      <w:r>
        <w:rPr>
          <w:b/>
          <w:bCs/>
          <w:sz w:val="22"/>
          <w:szCs w:val="22"/>
          <w:u w:val="single"/>
        </w:rPr>
        <w:t xml:space="preserve"> (50 points)</w:t>
      </w:r>
    </w:p>
    <w:p w:rsidR="00D76055" w:rsidRPr="00145E1A" w:rsidRDefault="00D76055" w:rsidP="00D76055">
      <w:pPr>
        <w:rPr>
          <w:b/>
          <w:bCs/>
          <w:sz w:val="22"/>
          <w:szCs w:val="22"/>
        </w:rPr>
      </w:pPr>
      <w:r w:rsidRPr="00145E1A">
        <w:rPr>
          <w:b/>
          <w:bCs/>
          <w:sz w:val="22"/>
          <w:szCs w:val="22"/>
        </w:rPr>
        <w:t>Each member of class is responsible for both a written and verbal report to the class</w:t>
      </w:r>
      <w:r w:rsidR="00926C2D">
        <w:rPr>
          <w:b/>
          <w:bCs/>
          <w:sz w:val="22"/>
          <w:szCs w:val="22"/>
        </w:rPr>
        <w:t xml:space="preserve"> on Thursday, April 21st</w:t>
      </w:r>
      <w:r w:rsidRPr="00145E1A">
        <w:rPr>
          <w:b/>
          <w:bCs/>
          <w:sz w:val="22"/>
          <w:szCs w:val="22"/>
        </w:rPr>
        <w:t xml:space="preserve"> </w:t>
      </w:r>
      <w:r w:rsidRPr="00145E1A">
        <w:rPr>
          <w:b/>
          <w:bCs/>
          <w:sz w:val="22"/>
          <w:szCs w:val="22"/>
          <w:vertAlign w:val="superscript"/>
        </w:rPr>
        <w:t xml:space="preserve"> </w:t>
      </w:r>
      <w:r w:rsidRPr="00145E1A">
        <w:rPr>
          <w:b/>
          <w:bCs/>
          <w:sz w:val="22"/>
          <w:szCs w:val="22"/>
        </w:rPr>
        <w:t>regarding a court case assigned to them. All the cases may be found on the web site (</w:t>
      </w:r>
      <w:hyperlink r:id="rId9" w:history="1">
        <w:r w:rsidRPr="00894E77">
          <w:rPr>
            <w:rStyle w:val="Hyperlink"/>
            <w:b/>
            <w:bCs/>
            <w:sz w:val="22"/>
            <w:szCs w:val="22"/>
          </w:rPr>
          <w:t>http://classweb.gmu.edu/jkozlows/lawarts/artlist.htm</w:t>
        </w:r>
      </w:hyperlink>
      <w:r w:rsidRPr="00145E1A">
        <w:rPr>
          <w:b/>
          <w:bCs/>
          <w:sz w:val="22"/>
          <w:szCs w:val="22"/>
        </w:rPr>
        <w:t>)</w:t>
      </w:r>
    </w:p>
    <w:p w:rsidR="00D76055" w:rsidRPr="00145E1A" w:rsidRDefault="00D76055" w:rsidP="00D76055">
      <w:pPr>
        <w:rPr>
          <w:b/>
          <w:bCs/>
          <w:sz w:val="22"/>
          <w:szCs w:val="22"/>
        </w:rPr>
      </w:pPr>
      <w:r w:rsidRPr="00145E1A">
        <w:rPr>
          <w:b/>
          <w:bCs/>
          <w:sz w:val="22"/>
          <w:szCs w:val="22"/>
        </w:rPr>
        <w:t>You are to include in your report the following:</w:t>
      </w:r>
      <w:r>
        <w:rPr>
          <w:b/>
          <w:bCs/>
          <w:sz w:val="22"/>
          <w:szCs w:val="22"/>
        </w:rPr>
        <w:t xml:space="preserve"> (10 points each item)</w:t>
      </w:r>
    </w:p>
    <w:p w:rsidR="00D76055" w:rsidRPr="00145E1A" w:rsidRDefault="00D76055" w:rsidP="00D76055">
      <w:pPr>
        <w:numPr>
          <w:ilvl w:val="0"/>
          <w:numId w:val="13"/>
        </w:numPr>
        <w:rPr>
          <w:b/>
          <w:bCs/>
          <w:sz w:val="22"/>
          <w:szCs w:val="22"/>
        </w:rPr>
      </w:pPr>
      <w:r w:rsidRPr="00145E1A">
        <w:rPr>
          <w:b/>
          <w:bCs/>
          <w:sz w:val="22"/>
          <w:szCs w:val="22"/>
        </w:rPr>
        <w:t>Short synopsis of the case – who is suing who, what happened?</w:t>
      </w:r>
    </w:p>
    <w:p w:rsidR="00D76055" w:rsidRPr="00145E1A" w:rsidRDefault="00D76055" w:rsidP="00D76055">
      <w:pPr>
        <w:numPr>
          <w:ilvl w:val="0"/>
          <w:numId w:val="13"/>
        </w:numPr>
        <w:rPr>
          <w:b/>
          <w:bCs/>
          <w:sz w:val="22"/>
          <w:szCs w:val="22"/>
        </w:rPr>
      </w:pPr>
      <w:r w:rsidRPr="00145E1A">
        <w:rPr>
          <w:b/>
          <w:bCs/>
          <w:sz w:val="22"/>
          <w:szCs w:val="22"/>
        </w:rPr>
        <w:t>What are the legal issues or grounds for the case?</w:t>
      </w:r>
    </w:p>
    <w:p w:rsidR="00D76055" w:rsidRPr="00145E1A" w:rsidRDefault="00D76055" w:rsidP="00D76055">
      <w:pPr>
        <w:numPr>
          <w:ilvl w:val="0"/>
          <w:numId w:val="13"/>
        </w:numPr>
        <w:rPr>
          <w:b/>
          <w:bCs/>
          <w:sz w:val="22"/>
          <w:szCs w:val="22"/>
        </w:rPr>
      </w:pPr>
      <w:r w:rsidRPr="00145E1A">
        <w:rPr>
          <w:b/>
          <w:bCs/>
          <w:sz w:val="22"/>
          <w:szCs w:val="22"/>
        </w:rPr>
        <w:t>Final court decision</w:t>
      </w:r>
    </w:p>
    <w:p w:rsidR="00D76055" w:rsidRDefault="00D76055" w:rsidP="00D76055">
      <w:pPr>
        <w:numPr>
          <w:ilvl w:val="0"/>
          <w:numId w:val="13"/>
        </w:numPr>
        <w:rPr>
          <w:b/>
          <w:bCs/>
          <w:sz w:val="22"/>
          <w:szCs w:val="22"/>
        </w:rPr>
      </w:pPr>
      <w:r w:rsidRPr="00145E1A">
        <w:rPr>
          <w:b/>
          <w:bCs/>
          <w:sz w:val="22"/>
          <w:szCs w:val="22"/>
        </w:rPr>
        <w:t>Key message(s) for practitioners in the profession of parks and recreation.</w:t>
      </w:r>
    </w:p>
    <w:p w:rsidR="00D76055" w:rsidRPr="00E23E95" w:rsidRDefault="00D76055" w:rsidP="00D76055">
      <w:pPr>
        <w:spacing w:before="240"/>
        <w:rPr>
          <w:bCs/>
        </w:rPr>
      </w:pPr>
    </w:p>
    <w:p w:rsidR="00204D10" w:rsidRPr="002F5774" w:rsidRDefault="006F5BB3" w:rsidP="00511E2D">
      <w:pPr>
        <w:pStyle w:val="Heading2"/>
      </w:pPr>
      <w:r>
        <w:t>Assignment #</w:t>
      </w:r>
      <w:r w:rsidR="00D76055">
        <w:t>5</w:t>
      </w:r>
      <w:r w:rsidR="00511E2D">
        <w:t>:</w:t>
      </w:r>
      <w:r w:rsidR="00204D10" w:rsidRPr="002F5774">
        <w:t xml:space="preserve">– </w:t>
      </w:r>
      <w:r w:rsidR="00D14882" w:rsidRPr="002F5774">
        <w:t xml:space="preserve">Agency Report / </w:t>
      </w:r>
      <w:r w:rsidR="00204D10" w:rsidRPr="002F5774">
        <w:t>Tren</w:t>
      </w:r>
      <w:r w:rsidR="00AA367A">
        <w:t>ds in Recreation/Leisure Report</w:t>
      </w:r>
      <w:r w:rsidR="00E51959">
        <w:t>.</w:t>
      </w:r>
      <w:r w:rsidR="00204D10" w:rsidRPr="002F5774">
        <w:t>(</w:t>
      </w:r>
      <w:r w:rsidR="00C157BF">
        <w:t>Due –</w:t>
      </w:r>
      <w:r w:rsidR="00815C7F">
        <w:t xml:space="preserve"> April 28th</w:t>
      </w:r>
      <w:r w:rsidR="00204D10" w:rsidRPr="002F5774">
        <w:t>)</w:t>
      </w:r>
      <w:r w:rsidR="00511E2D">
        <w:t>.</w:t>
      </w:r>
    </w:p>
    <w:p w:rsidR="00204D10" w:rsidRPr="00E23E95" w:rsidRDefault="00204D10" w:rsidP="00511E2D">
      <w:pPr>
        <w:spacing w:before="240"/>
        <w:rPr>
          <w:bCs/>
        </w:rPr>
      </w:pPr>
      <w:r w:rsidRPr="00E23E95">
        <w:rPr>
          <w:bCs/>
        </w:rPr>
        <w:t xml:space="preserve">Each student will complete a report specific to a public park and recreation organization </w:t>
      </w:r>
      <w:r w:rsidRPr="00E23E95">
        <w:rPr>
          <w:b/>
          <w:bCs/>
          <w:i/>
        </w:rPr>
        <w:t>or</w:t>
      </w:r>
      <w:r w:rsidRPr="00E23E95">
        <w:rPr>
          <w:bCs/>
        </w:rPr>
        <w:t xml:space="preserve"> another agency approved by the instructor. The report will entail:</w:t>
      </w:r>
    </w:p>
    <w:p w:rsidR="00204D10" w:rsidRPr="00E23E95" w:rsidRDefault="00204D10">
      <w:pPr>
        <w:numPr>
          <w:ilvl w:val="0"/>
          <w:numId w:val="7"/>
        </w:numPr>
        <w:rPr>
          <w:bCs/>
        </w:rPr>
      </w:pPr>
      <w:r w:rsidRPr="00E23E95">
        <w:rPr>
          <w:bCs/>
        </w:rPr>
        <w:t>Identifying a public park/recreation organization to investigate.</w:t>
      </w:r>
    </w:p>
    <w:p w:rsidR="00204D10" w:rsidRPr="00E23E95" w:rsidRDefault="00204D10">
      <w:pPr>
        <w:numPr>
          <w:ilvl w:val="0"/>
          <w:numId w:val="7"/>
        </w:numPr>
        <w:rPr>
          <w:bCs/>
        </w:rPr>
      </w:pPr>
      <w:r w:rsidRPr="00E23E95">
        <w:rPr>
          <w:bCs/>
        </w:rPr>
        <w:t xml:space="preserve">Contacting the agency to identify a staff member to interview. You must get approval of the person you are going to interview </w:t>
      </w:r>
      <w:r w:rsidRPr="00340B45">
        <w:rPr>
          <w:b/>
          <w:bCs/>
          <w:u w:val="single"/>
        </w:rPr>
        <w:t xml:space="preserve">prior </w:t>
      </w:r>
      <w:r w:rsidRPr="00E23E95">
        <w:rPr>
          <w:bCs/>
        </w:rPr>
        <w:t>to the interview. Multiple interviews of the same manager will not be allowed.  Coordinate your proposed interview with me.</w:t>
      </w:r>
      <w:r w:rsidR="008A3223">
        <w:rPr>
          <w:bCs/>
        </w:rPr>
        <w:t xml:space="preserve"> There will be a sign-up sheet for agency visits.</w:t>
      </w:r>
    </w:p>
    <w:p w:rsidR="00204D10" w:rsidRPr="00E23E95" w:rsidRDefault="00204D10">
      <w:pPr>
        <w:numPr>
          <w:ilvl w:val="0"/>
          <w:numId w:val="7"/>
        </w:numPr>
        <w:rPr>
          <w:bCs/>
        </w:rPr>
      </w:pPr>
      <w:r w:rsidRPr="00E23E95">
        <w:rPr>
          <w:bCs/>
        </w:rPr>
        <w:t>Interviewing the staff member (using the outline provided by instructor as a guide)</w:t>
      </w:r>
      <w:r w:rsidR="00511E2D">
        <w:rPr>
          <w:bCs/>
        </w:rPr>
        <w:t>.</w:t>
      </w:r>
    </w:p>
    <w:p w:rsidR="00204D10" w:rsidRPr="00E23E95" w:rsidRDefault="00204D10">
      <w:pPr>
        <w:numPr>
          <w:ilvl w:val="0"/>
          <w:numId w:val="7"/>
        </w:numPr>
        <w:rPr>
          <w:bCs/>
        </w:rPr>
      </w:pPr>
      <w:r w:rsidRPr="00E23E95">
        <w:rPr>
          <w:bCs/>
        </w:rPr>
        <w:t>Preparing and turning in a written report.</w:t>
      </w:r>
    </w:p>
    <w:p w:rsidR="00204D10" w:rsidRPr="00E23E95" w:rsidRDefault="00204D10">
      <w:pPr>
        <w:numPr>
          <w:ilvl w:val="0"/>
          <w:numId w:val="7"/>
        </w:numPr>
        <w:rPr>
          <w:bCs/>
        </w:rPr>
      </w:pPr>
      <w:r w:rsidRPr="00E23E95">
        <w:rPr>
          <w:bCs/>
        </w:rPr>
        <w:t>Preparing a presentation for the class on the findings of the report (1</w:t>
      </w:r>
      <w:r w:rsidR="00071F78" w:rsidRPr="00E23E95">
        <w:rPr>
          <w:bCs/>
        </w:rPr>
        <w:t>0</w:t>
      </w:r>
      <w:r w:rsidRPr="00E23E95">
        <w:rPr>
          <w:bCs/>
        </w:rPr>
        <w:t xml:space="preserve"> minutes).</w:t>
      </w:r>
    </w:p>
    <w:p w:rsidR="00204D10" w:rsidRPr="00E23E95" w:rsidRDefault="00204D10" w:rsidP="00511E2D">
      <w:pPr>
        <w:spacing w:before="240"/>
        <w:rPr>
          <w:bCs/>
        </w:rPr>
      </w:pPr>
      <w:r w:rsidRPr="00E23E95">
        <w:rPr>
          <w:bCs/>
        </w:rPr>
        <w:t>The report will be graded on the following criteria:</w:t>
      </w:r>
    </w:p>
    <w:p w:rsidR="00204D10" w:rsidRPr="00E23E95" w:rsidRDefault="00204D10">
      <w:pPr>
        <w:numPr>
          <w:ilvl w:val="0"/>
          <w:numId w:val="8"/>
        </w:numPr>
        <w:rPr>
          <w:bCs/>
        </w:rPr>
      </w:pPr>
      <w:r w:rsidRPr="00E23E95">
        <w:rPr>
          <w:bCs/>
        </w:rPr>
        <w:t>Completion of items listed on report outline</w:t>
      </w:r>
      <w:r w:rsidR="00511E2D">
        <w:rPr>
          <w:bCs/>
        </w:rPr>
        <w:t>.</w:t>
      </w:r>
    </w:p>
    <w:p w:rsidR="00204D10" w:rsidRPr="00E23E95" w:rsidRDefault="003027F9">
      <w:pPr>
        <w:numPr>
          <w:ilvl w:val="0"/>
          <w:numId w:val="8"/>
        </w:numPr>
        <w:rPr>
          <w:bCs/>
        </w:rPr>
      </w:pPr>
      <w:r>
        <w:rPr>
          <w:bCs/>
        </w:rPr>
        <w:t>Professional demeanor</w:t>
      </w:r>
      <w:r w:rsidR="00204D10" w:rsidRPr="00E23E95">
        <w:rPr>
          <w:bCs/>
        </w:rPr>
        <w:t xml:space="preserve"> during presentation</w:t>
      </w:r>
      <w:r w:rsidR="00511E2D">
        <w:rPr>
          <w:bCs/>
        </w:rPr>
        <w:t>.</w:t>
      </w:r>
    </w:p>
    <w:p w:rsidR="00204D10" w:rsidRPr="00E23E95" w:rsidRDefault="00204D10">
      <w:pPr>
        <w:numPr>
          <w:ilvl w:val="0"/>
          <w:numId w:val="8"/>
        </w:numPr>
        <w:rPr>
          <w:bCs/>
        </w:rPr>
      </w:pPr>
      <w:r w:rsidRPr="00E23E95">
        <w:rPr>
          <w:bCs/>
        </w:rPr>
        <w:t>Presentation (organization / flow or presentation and professional appearance / demeanor)</w:t>
      </w:r>
      <w:r w:rsidR="00511E2D">
        <w:rPr>
          <w:bCs/>
        </w:rPr>
        <w:t>.</w:t>
      </w:r>
    </w:p>
    <w:p w:rsidR="00D76055" w:rsidRDefault="00D76055" w:rsidP="00511E2D">
      <w:pPr>
        <w:spacing w:before="240"/>
        <w:rPr>
          <w:b/>
          <w:bCs/>
          <w:u w:val="single"/>
        </w:rPr>
      </w:pPr>
    </w:p>
    <w:p w:rsidR="00204D10" w:rsidRPr="00E23E95" w:rsidRDefault="00AC5CFC" w:rsidP="00511E2D">
      <w:pPr>
        <w:spacing w:before="240"/>
        <w:rPr>
          <w:bCs/>
        </w:rPr>
      </w:pPr>
      <w:r w:rsidRPr="009261E2" w:rsidDel="00EA62BA">
        <w:rPr>
          <w:b/>
          <w:bCs/>
          <w:u w:val="single"/>
        </w:rPr>
        <w:lastRenderedPageBreak/>
        <w:t>Interview</w:t>
      </w:r>
      <w:r w:rsidR="00204D10" w:rsidRPr="009261E2" w:rsidDel="00EA62BA">
        <w:rPr>
          <w:b/>
          <w:bCs/>
          <w:u w:val="single"/>
        </w:rPr>
        <w:t xml:space="preserve"> </w:t>
      </w:r>
      <w:r w:rsidR="00204D10" w:rsidRPr="009261E2">
        <w:rPr>
          <w:b/>
          <w:bCs/>
          <w:u w:val="single"/>
        </w:rPr>
        <w:t>Content for the Trends in Recreation/Leisure Repo</w:t>
      </w:r>
      <w:r w:rsidR="00204D10" w:rsidRPr="00511E2D">
        <w:rPr>
          <w:b/>
          <w:bCs/>
          <w:u w:val="single"/>
        </w:rPr>
        <w:t>rt</w:t>
      </w:r>
      <w:r w:rsidR="00293459">
        <w:rPr>
          <w:b/>
          <w:bCs/>
          <w:u w:val="single"/>
        </w:rPr>
        <w:t>:</w:t>
      </w:r>
    </w:p>
    <w:p w:rsidR="008105A0" w:rsidRPr="006C2037" w:rsidRDefault="00204D10" w:rsidP="006C2037">
      <w:pPr>
        <w:pStyle w:val="BodyText"/>
        <w:spacing w:before="240"/>
        <w:jc w:val="both"/>
      </w:pPr>
      <w:r w:rsidRPr="00E23E95">
        <w:t>When interviewing the staff member (see third bullet above) find out their thoughts about the five most significant trends i</w:t>
      </w:r>
      <w:r w:rsidR="003027F9">
        <w:t>n leisure services that they envision</w:t>
      </w:r>
      <w:r w:rsidRPr="00E23E95">
        <w:t xml:space="preserve"> for the next ten years. What are the trends? Is the manager happy about any of these trends? Why? Why not? How is the manager/leadership preparing his/her organization to meet the trends? What is your analysis of the manager based on your interview? Is the manager right about the trends? If yes, how do you know the manager is right about the trends? If not, how do you know? The trends report s</w:t>
      </w:r>
      <w:r w:rsidR="00F031B1">
        <w:t xml:space="preserve">hould be a maximum of three </w:t>
      </w:r>
      <w:r w:rsidRPr="00E23E95">
        <w:t>pages describing and evaluating the interview. For the report overall, follow the outline provided by the instructor and include in your report your recommendations with respect to assessment strategies that will help leaders understand and manage the organizational change implied by the trends presented.</w:t>
      </w:r>
    </w:p>
    <w:p w:rsidR="00204D10" w:rsidRPr="00511E2D" w:rsidRDefault="00204D10" w:rsidP="00511E2D">
      <w:pPr>
        <w:pStyle w:val="Heading1"/>
      </w:pPr>
      <w:r w:rsidRPr="00511E2D">
        <w:t>Mid Terms/Quizzes</w:t>
      </w:r>
      <w:r w:rsidR="00511E2D" w:rsidRPr="00511E2D">
        <w:t>:</w:t>
      </w:r>
    </w:p>
    <w:p w:rsidR="00204D10" w:rsidRPr="00511E2D" w:rsidRDefault="00204D10" w:rsidP="00511E2D">
      <w:pPr>
        <w:autoSpaceDE w:val="0"/>
        <w:autoSpaceDN w:val="0"/>
        <w:adjustRightInd w:val="0"/>
        <w:jc w:val="both"/>
      </w:pPr>
      <w:r w:rsidRPr="00511E2D">
        <w:t>A mid-term examination will be given during the course. The mid-term exam will assess mastery of information from lectures and reading.</w:t>
      </w:r>
    </w:p>
    <w:p w:rsidR="00204D10" w:rsidRPr="00511E2D" w:rsidRDefault="00204D10" w:rsidP="00511E2D">
      <w:pPr>
        <w:pStyle w:val="BodyText2"/>
        <w:jc w:val="both"/>
        <w:rPr>
          <w:rFonts w:ascii="Times New Roman" w:hAnsi="Times New Roman"/>
          <w:color w:val="auto"/>
          <w:sz w:val="24"/>
          <w:szCs w:val="24"/>
        </w:rPr>
      </w:pPr>
      <w:r w:rsidRPr="00511E2D">
        <w:rPr>
          <w:rFonts w:ascii="Times New Roman" w:hAnsi="Times New Roman"/>
          <w:color w:val="auto"/>
          <w:sz w:val="24"/>
          <w:szCs w:val="24"/>
        </w:rPr>
        <w:t>Quizzes will be given w</w:t>
      </w:r>
      <w:r w:rsidR="00354C3A">
        <w:rPr>
          <w:rFonts w:ascii="Times New Roman" w:hAnsi="Times New Roman"/>
          <w:color w:val="auto"/>
          <w:sz w:val="24"/>
          <w:szCs w:val="24"/>
        </w:rPr>
        <w:t>ithout announcement at the close</w:t>
      </w:r>
      <w:r w:rsidRPr="00511E2D">
        <w:rPr>
          <w:rFonts w:ascii="Times New Roman" w:hAnsi="Times New Roman"/>
          <w:color w:val="auto"/>
          <w:sz w:val="24"/>
          <w:szCs w:val="24"/>
        </w:rPr>
        <w:t xml:space="preserve"> of some class sessions. The quizzes will be short and will serve to provide incentives for completing reading assignments and being prepared at the </w:t>
      </w:r>
      <w:r w:rsidRPr="00511E2D">
        <w:rPr>
          <w:rFonts w:ascii="Times New Roman" w:hAnsi="Times New Roman"/>
          <w:b/>
          <w:i/>
          <w:color w:val="auto"/>
          <w:sz w:val="24"/>
          <w:szCs w:val="24"/>
        </w:rPr>
        <w:t xml:space="preserve">beginning </w:t>
      </w:r>
      <w:r w:rsidRPr="00511E2D">
        <w:rPr>
          <w:rFonts w:ascii="Times New Roman" w:hAnsi="Times New Roman"/>
          <w:color w:val="auto"/>
          <w:sz w:val="24"/>
          <w:szCs w:val="24"/>
        </w:rPr>
        <w:t>of class sessions.</w:t>
      </w:r>
    </w:p>
    <w:p w:rsidR="00204D10" w:rsidRPr="00511E2D" w:rsidRDefault="00204D10" w:rsidP="00511E2D">
      <w:pPr>
        <w:pStyle w:val="Heading1"/>
        <w:spacing w:before="240"/>
      </w:pPr>
      <w:r w:rsidRPr="00511E2D">
        <w:t>Final Examination</w:t>
      </w:r>
      <w:r w:rsidR="00511E2D">
        <w:t>:</w:t>
      </w:r>
    </w:p>
    <w:p w:rsidR="00204D10" w:rsidRPr="00511E2D" w:rsidRDefault="00204D10" w:rsidP="00511E2D">
      <w:pPr>
        <w:autoSpaceDE w:val="0"/>
        <w:autoSpaceDN w:val="0"/>
        <w:adjustRightInd w:val="0"/>
        <w:jc w:val="both"/>
      </w:pPr>
      <w:r w:rsidRPr="00511E2D">
        <w:t>A comprehensive final examination will be given at the end of the course. Any of the materials, discussions, lectures, and reading assignments may be used to develop the final examination.</w:t>
      </w:r>
    </w:p>
    <w:p w:rsidR="00204D10" w:rsidRPr="00511E2D" w:rsidRDefault="00204D10" w:rsidP="00511E2D">
      <w:pPr>
        <w:pStyle w:val="Heading1"/>
      </w:pPr>
      <w:r w:rsidRPr="00511E2D">
        <w:t>GRADING POLICY</w:t>
      </w:r>
      <w:r w:rsidR="00D01F7A">
        <w:t>:</w:t>
      </w:r>
    </w:p>
    <w:p w:rsidR="00204D10" w:rsidRPr="00511E2D" w:rsidRDefault="00204D10" w:rsidP="00511E2D">
      <w:pPr>
        <w:autoSpaceDE w:val="0"/>
        <w:autoSpaceDN w:val="0"/>
        <w:adjustRightInd w:val="0"/>
        <w:spacing w:line="276" w:lineRule="auto"/>
        <w:jc w:val="both"/>
      </w:pPr>
      <w:r w:rsidRPr="00511E2D">
        <w:t>Final grades will be based on the assignments and class activities listed according to the following distribution of points:</w:t>
      </w:r>
      <w:r w:rsidR="00511E2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2160"/>
      </w:tblGrid>
      <w:tr w:rsidR="00511E2D" w:rsidRPr="006E0152">
        <w:trPr>
          <w:trHeight w:val="517"/>
        </w:trPr>
        <w:tc>
          <w:tcPr>
            <w:tcW w:w="4608" w:type="dxa"/>
          </w:tcPr>
          <w:p w:rsidR="00511E2D" w:rsidRPr="006E0152" w:rsidRDefault="00511E2D" w:rsidP="006E0152">
            <w:pPr>
              <w:pStyle w:val="Heading2"/>
              <w:rPr>
                <w:color w:val="auto"/>
                <w:szCs w:val="24"/>
              </w:rPr>
            </w:pPr>
            <w:r w:rsidRPr="006E0152">
              <w:rPr>
                <w:color w:val="auto"/>
                <w:szCs w:val="24"/>
              </w:rPr>
              <w:t>Assignment</w:t>
            </w:r>
            <w:r w:rsidR="008C16A0" w:rsidRPr="006E0152">
              <w:rPr>
                <w:color w:val="auto"/>
                <w:szCs w:val="24"/>
              </w:rPr>
              <w:t>.</w:t>
            </w:r>
          </w:p>
        </w:tc>
        <w:tc>
          <w:tcPr>
            <w:tcW w:w="2160" w:type="dxa"/>
          </w:tcPr>
          <w:p w:rsidR="00511E2D" w:rsidRPr="006E0152" w:rsidRDefault="00511E2D" w:rsidP="006E0152">
            <w:pPr>
              <w:pStyle w:val="Heading2"/>
              <w:rPr>
                <w:color w:val="auto"/>
                <w:szCs w:val="24"/>
              </w:rPr>
            </w:pPr>
            <w:r w:rsidRPr="006E0152">
              <w:rPr>
                <w:color w:val="auto"/>
                <w:szCs w:val="24"/>
              </w:rPr>
              <w:t>Points</w:t>
            </w:r>
            <w:r w:rsidR="008C16A0" w:rsidRPr="006E0152">
              <w:rPr>
                <w:color w:val="auto"/>
                <w:szCs w:val="24"/>
              </w:rPr>
              <w:t>.</w:t>
            </w:r>
          </w:p>
        </w:tc>
      </w:tr>
      <w:tr w:rsidR="00511E2D" w:rsidRPr="00511E2D">
        <w:trPr>
          <w:trHeight w:val="323"/>
        </w:trPr>
        <w:tc>
          <w:tcPr>
            <w:tcW w:w="4608" w:type="dxa"/>
          </w:tcPr>
          <w:p w:rsidR="00511E2D" w:rsidRPr="00511E2D" w:rsidRDefault="00511E2D" w:rsidP="006E0152">
            <w:pPr>
              <w:autoSpaceDE w:val="0"/>
              <w:autoSpaceDN w:val="0"/>
              <w:adjustRightInd w:val="0"/>
            </w:pPr>
            <w:r w:rsidRPr="00511E2D">
              <w:t>Agency Report / Trends Paper/ Presentation</w:t>
            </w:r>
            <w:r w:rsidR="008C16A0">
              <w:t>.</w:t>
            </w:r>
          </w:p>
        </w:tc>
        <w:tc>
          <w:tcPr>
            <w:tcW w:w="2160" w:type="dxa"/>
          </w:tcPr>
          <w:p w:rsidR="00511E2D" w:rsidRPr="00511E2D" w:rsidRDefault="00511E2D" w:rsidP="006E0152">
            <w:pPr>
              <w:autoSpaceDE w:val="0"/>
              <w:autoSpaceDN w:val="0"/>
              <w:adjustRightInd w:val="0"/>
            </w:pPr>
            <w:r w:rsidRPr="00511E2D">
              <w:t>100</w:t>
            </w:r>
            <w:r w:rsidR="008C16A0">
              <w:t>.</w:t>
            </w:r>
          </w:p>
        </w:tc>
      </w:tr>
      <w:tr w:rsidR="00511E2D" w:rsidRPr="00511E2D">
        <w:trPr>
          <w:trHeight w:val="274"/>
        </w:trPr>
        <w:tc>
          <w:tcPr>
            <w:tcW w:w="4608" w:type="dxa"/>
          </w:tcPr>
          <w:p w:rsidR="00511E2D" w:rsidRPr="00511E2D" w:rsidRDefault="00511E2D" w:rsidP="006E0152">
            <w:pPr>
              <w:autoSpaceDE w:val="0"/>
              <w:autoSpaceDN w:val="0"/>
              <w:adjustRightInd w:val="0"/>
            </w:pPr>
            <w:r w:rsidRPr="00511E2D">
              <w:t>Mid Term Exam/Quizzes</w:t>
            </w:r>
            <w:r w:rsidR="00F26967">
              <w:t>/Law Review-Risk Mgt</w:t>
            </w:r>
          </w:p>
        </w:tc>
        <w:tc>
          <w:tcPr>
            <w:tcW w:w="2160" w:type="dxa"/>
          </w:tcPr>
          <w:p w:rsidR="00511E2D" w:rsidRPr="00511E2D" w:rsidRDefault="00F26967" w:rsidP="006E0152">
            <w:pPr>
              <w:autoSpaceDE w:val="0"/>
              <w:autoSpaceDN w:val="0"/>
              <w:adjustRightInd w:val="0"/>
            </w:pPr>
            <w:r>
              <w:t xml:space="preserve">100+50+50= </w:t>
            </w:r>
            <w:r w:rsidR="00511E2D" w:rsidRPr="00511E2D">
              <w:t>200</w:t>
            </w:r>
            <w:r w:rsidR="008C16A0">
              <w:t>.</w:t>
            </w:r>
          </w:p>
        </w:tc>
      </w:tr>
      <w:tr w:rsidR="00511E2D" w:rsidRPr="00511E2D">
        <w:trPr>
          <w:trHeight w:val="274"/>
        </w:trPr>
        <w:tc>
          <w:tcPr>
            <w:tcW w:w="4608" w:type="dxa"/>
          </w:tcPr>
          <w:p w:rsidR="00511E2D" w:rsidRPr="00511E2D" w:rsidRDefault="00511E2D" w:rsidP="006E0152">
            <w:pPr>
              <w:autoSpaceDE w:val="0"/>
              <w:autoSpaceDN w:val="0"/>
              <w:adjustRightInd w:val="0"/>
            </w:pPr>
            <w:r w:rsidRPr="00511E2D">
              <w:t>Budget Plan Assignment</w:t>
            </w:r>
            <w:r w:rsidR="008C16A0">
              <w:t>.</w:t>
            </w:r>
          </w:p>
        </w:tc>
        <w:tc>
          <w:tcPr>
            <w:tcW w:w="2160" w:type="dxa"/>
          </w:tcPr>
          <w:p w:rsidR="00511E2D" w:rsidRPr="00511E2D" w:rsidRDefault="00511E2D" w:rsidP="006E0152">
            <w:pPr>
              <w:autoSpaceDE w:val="0"/>
              <w:autoSpaceDN w:val="0"/>
              <w:adjustRightInd w:val="0"/>
            </w:pPr>
            <w:r w:rsidRPr="00511E2D">
              <w:t>100</w:t>
            </w:r>
            <w:r w:rsidR="008C16A0">
              <w:t>.</w:t>
            </w:r>
          </w:p>
        </w:tc>
      </w:tr>
      <w:tr w:rsidR="00511E2D" w:rsidRPr="00511E2D">
        <w:trPr>
          <w:trHeight w:val="274"/>
        </w:trPr>
        <w:tc>
          <w:tcPr>
            <w:tcW w:w="4608" w:type="dxa"/>
          </w:tcPr>
          <w:p w:rsidR="00511E2D" w:rsidRPr="00511E2D" w:rsidRDefault="00511E2D" w:rsidP="006E0152">
            <w:pPr>
              <w:autoSpaceDE w:val="0"/>
              <w:autoSpaceDN w:val="0"/>
              <w:adjustRightInd w:val="0"/>
            </w:pPr>
            <w:r w:rsidRPr="00511E2D">
              <w:t>Contemporary Challenge</w:t>
            </w:r>
            <w:r w:rsidR="008C16A0">
              <w:t>.</w:t>
            </w:r>
          </w:p>
        </w:tc>
        <w:tc>
          <w:tcPr>
            <w:tcW w:w="2160" w:type="dxa"/>
          </w:tcPr>
          <w:p w:rsidR="00511E2D" w:rsidRPr="00511E2D" w:rsidRDefault="00511E2D" w:rsidP="006E0152">
            <w:pPr>
              <w:autoSpaceDE w:val="0"/>
              <w:autoSpaceDN w:val="0"/>
              <w:adjustRightInd w:val="0"/>
            </w:pPr>
            <w:r w:rsidRPr="00511E2D">
              <w:t>100</w:t>
            </w:r>
            <w:r w:rsidR="008C16A0">
              <w:t>.</w:t>
            </w:r>
          </w:p>
        </w:tc>
      </w:tr>
      <w:tr w:rsidR="00511E2D" w:rsidRPr="00511E2D">
        <w:trPr>
          <w:trHeight w:val="287"/>
        </w:trPr>
        <w:tc>
          <w:tcPr>
            <w:tcW w:w="4608" w:type="dxa"/>
          </w:tcPr>
          <w:p w:rsidR="00511E2D" w:rsidRPr="00511E2D" w:rsidRDefault="00511E2D" w:rsidP="006E0152">
            <w:pPr>
              <w:autoSpaceDE w:val="0"/>
              <w:autoSpaceDN w:val="0"/>
              <w:adjustRightInd w:val="0"/>
            </w:pPr>
            <w:r w:rsidRPr="00511E2D">
              <w:t>Management Theory Paper and Presentation</w:t>
            </w:r>
            <w:r w:rsidR="008C16A0">
              <w:t>.</w:t>
            </w:r>
          </w:p>
        </w:tc>
        <w:tc>
          <w:tcPr>
            <w:tcW w:w="2160" w:type="dxa"/>
          </w:tcPr>
          <w:p w:rsidR="00511E2D" w:rsidRPr="00511E2D" w:rsidRDefault="008C16A0" w:rsidP="006E0152">
            <w:pPr>
              <w:autoSpaceDE w:val="0"/>
              <w:autoSpaceDN w:val="0"/>
              <w:adjustRightInd w:val="0"/>
            </w:pPr>
            <w:r>
              <w:t>100.</w:t>
            </w:r>
          </w:p>
        </w:tc>
      </w:tr>
      <w:tr w:rsidR="00511E2D" w:rsidRPr="00511E2D">
        <w:trPr>
          <w:trHeight w:val="274"/>
        </w:trPr>
        <w:tc>
          <w:tcPr>
            <w:tcW w:w="4608" w:type="dxa"/>
          </w:tcPr>
          <w:p w:rsidR="00511E2D" w:rsidRPr="00511E2D" w:rsidRDefault="00511E2D" w:rsidP="006E0152">
            <w:pPr>
              <w:autoSpaceDE w:val="0"/>
              <w:autoSpaceDN w:val="0"/>
              <w:adjustRightInd w:val="0"/>
            </w:pPr>
            <w:r w:rsidRPr="00511E2D">
              <w:t>Comprehensive Final Examination</w:t>
            </w:r>
            <w:r w:rsidR="008C16A0">
              <w:t>.</w:t>
            </w:r>
          </w:p>
        </w:tc>
        <w:tc>
          <w:tcPr>
            <w:tcW w:w="2160" w:type="dxa"/>
          </w:tcPr>
          <w:p w:rsidR="00511E2D" w:rsidRPr="00511E2D" w:rsidRDefault="008C16A0" w:rsidP="006E0152">
            <w:pPr>
              <w:autoSpaceDE w:val="0"/>
              <w:autoSpaceDN w:val="0"/>
              <w:adjustRightInd w:val="0"/>
            </w:pPr>
            <w:r>
              <w:t>200.</w:t>
            </w:r>
          </w:p>
        </w:tc>
      </w:tr>
      <w:tr w:rsidR="00511E2D" w:rsidRPr="006E0152">
        <w:trPr>
          <w:trHeight w:val="274"/>
        </w:trPr>
        <w:tc>
          <w:tcPr>
            <w:tcW w:w="4608" w:type="dxa"/>
          </w:tcPr>
          <w:p w:rsidR="00511E2D" w:rsidRPr="00511E2D" w:rsidRDefault="00511E2D" w:rsidP="006E0152">
            <w:pPr>
              <w:autoSpaceDE w:val="0"/>
              <w:autoSpaceDN w:val="0"/>
              <w:adjustRightInd w:val="0"/>
            </w:pPr>
            <w:r w:rsidRPr="00511E2D">
              <w:t>Partici</w:t>
            </w:r>
            <w:smartTag w:uri="urn:schemas-microsoft-com:office:smarttags" w:element="PersonName">
              <w:r w:rsidRPr="00511E2D">
                <w:t>pat</w:t>
              </w:r>
            </w:smartTag>
            <w:r w:rsidR="008C16A0">
              <w:t>ion/ Chapter</w:t>
            </w:r>
            <w:r w:rsidRPr="00511E2D">
              <w:t xml:space="preserve"> Questions</w:t>
            </w:r>
            <w:r w:rsidR="008C16A0">
              <w:t>.</w:t>
            </w:r>
          </w:p>
        </w:tc>
        <w:tc>
          <w:tcPr>
            <w:tcW w:w="2160" w:type="dxa"/>
          </w:tcPr>
          <w:p w:rsidR="00511E2D" w:rsidRPr="00511E2D" w:rsidRDefault="00511E2D" w:rsidP="006E0152">
            <w:pPr>
              <w:autoSpaceDE w:val="0"/>
              <w:autoSpaceDN w:val="0"/>
              <w:adjustRightInd w:val="0"/>
            </w:pPr>
            <w:r w:rsidRPr="006E0152">
              <w:rPr>
                <w:u w:val="single"/>
              </w:rPr>
              <w:t>200</w:t>
            </w:r>
            <w:r w:rsidR="008C16A0" w:rsidRPr="006E0152">
              <w:rPr>
                <w:u w:val="single"/>
              </w:rPr>
              <w:t>.</w:t>
            </w:r>
          </w:p>
        </w:tc>
      </w:tr>
      <w:tr w:rsidR="00511E2D" w:rsidRPr="006E0152">
        <w:trPr>
          <w:trHeight w:val="274"/>
        </w:trPr>
        <w:tc>
          <w:tcPr>
            <w:tcW w:w="4608" w:type="dxa"/>
          </w:tcPr>
          <w:p w:rsidR="00511E2D" w:rsidRPr="006E0152" w:rsidRDefault="00511E2D" w:rsidP="006E0152">
            <w:pPr>
              <w:pStyle w:val="Heading6"/>
              <w:ind w:left="0" w:firstLine="0"/>
              <w:rPr>
                <w:rFonts w:ascii="Times New Roman" w:hAnsi="Times New Roman"/>
                <w:color w:val="auto"/>
                <w:sz w:val="24"/>
                <w:szCs w:val="24"/>
              </w:rPr>
            </w:pPr>
            <w:r w:rsidRPr="006E0152">
              <w:rPr>
                <w:rFonts w:ascii="Times New Roman" w:hAnsi="Times New Roman"/>
                <w:color w:val="auto"/>
                <w:sz w:val="24"/>
                <w:szCs w:val="24"/>
              </w:rPr>
              <w:t>Totals</w:t>
            </w:r>
            <w:r w:rsidR="008C16A0" w:rsidRPr="006E0152">
              <w:rPr>
                <w:rFonts w:ascii="Times New Roman" w:hAnsi="Times New Roman"/>
                <w:color w:val="auto"/>
                <w:sz w:val="24"/>
                <w:szCs w:val="24"/>
              </w:rPr>
              <w:t>.</w:t>
            </w:r>
          </w:p>
        </w:tc>
        <w:tc>
          <w:tcPr>
            <w:tcW w:w="2160" w:type="dxa"/>
          </w:tcPr>
          <w:p w:rsidR="00511E2D" w:rsidRPr="006E0152" w:rsidRDefault="00511E2D" w:rsidP="006E0152">
            <w:pPr>
              <w:pStyle w:val="Heading6"/>
              <w:ind w:left="0" w:firstLine="0"/>
              <w:rPr>
                <w:rFonts w:ascii="Times New Roman" w:hAnsi="Times New Roman"/>
                <w:color w:val="auto"/>
                <w:sz w:val="24"/>
                <w:szCs w:val="24"/>
              </w:rPr>
            </w:pPr>
            <w:r w:rsidRPr="006E0152">
              <w:rPr>
                <w:rFonts w:ascii="Times New Roman" w:hAnsi="Times New Roman"/>
                <w:color w:val="auto"/>
                <w:sz w:val="24"/>
                <w:szCs w:val="24"/>
              </w:rPr>
              <w:t>1000</w:t>
            </w:r>
            <w:r w:rsidR="00D01F7A">
              <w:rPr>
                <w:rFonts w:ascii="Times New Roman" w:hAnsi="Times New Roman"/>
                <w:color w:val="auto"/>
                <w:sz w:val="24"/>
                <w:szCs w:val="24"/>
              </w:rPr>
              <w:t xml:space="preserve"> points</w:t>
            </w:r>
            <w:r w:rsidR="008C16A0" w:rsidRPr="006E0152">
              <w:rPr>
                <w:rFonts w:ascii="Times New Roman" w:hAnsi="Times New Roman"/>
                <w:color w:val="auto"/>
                <w:sz w:val="24"/>
                <w:szCs w:val="24"/>
              </w:rPr>
              <w:t>.</w:t>
            </w:r>
          </w:p>
        </w:tc>
      </w:tr>
    </w:tbl>
    <w:p w:rsidR="00204D10" w:rsidRPr="00511E2D" w:rsidRDefault="00204D10" w:rsidP="008C16A0">
      <w:pPr>
        <w:pStyle w:val="Heading2"/>
      </w:pPr>
      <w:r w:rsidRPr="00511E2D">
        <w:t>Grading Rubric for Written Assignments</w:t>
      </w:r>
      <w:r w:rsidR="008C16A0">
        <w:t>:</w:t>
      </w:r>
    </w:p>
    <w:p w:rsidR="00204D10" w:rsidRPr="00511E2D" w:rsidRDefault="00204D10">
      <w:pPr>
        <w:autoSpaceDE w:val="0"/>
        <w:autoSpaceDN w:val="0"/>
        <w:adjustRightInd w:val="0"/>
      </w:pPr>
      <w:r w:rsidRPr="00511E2D">
        <w:t>In general, the following criteria and philosophy will be</w:t>
      </w:r>
      <w:r w:rsidR="008C16A0">
        <w:t xml:space="preserve"> used when grading student work:</w:t>
      </w:r>
    </w:p>
    <w:p w:rsidR="006C2037" w:rsidRDefault="006C2037" w:rsidP="008C16A0">
      <w:pPr>
        <w:spacing w:before="240"/>
        <w:rPr>
          <w:b/>
          <w:u w:val="single"/>
        </w:rPr>
      </w:pPr>
    </w:p>
    <w:p w:rsidR="00204D10" w:rsidRPr="008C16A0" w:rsidRDefault="00204D10" w:rsidP="008C16A0">
      <w:pPr>
        <w:spacing w:before="240"/>
        <w:rPr>
          <w:b/>
          <w:u w:val="single"/>
        </w:rPr>
      </w:pPr>
      <w:r w:rsidRPr="008C16A0">
        <w:rPr>
          <w:b/>
          <w:u w:val="single"/>
        </w:rPr>
        <w:lastRenderedPageBreak/>
        <w:t>Grade Criteria/Philosophy</w:t>
      </w:r>
      <w:r w:rsidR="008C16A0">
        <w:rPr>
          <w:b/>
          <w:u w:val="single"/>
        </w:rPr>
        <w:t>:</w:t>
      </w:r>
    </w:p>
    <w:p w:rsidR="00204D10" w:rsidRPr="00511E2D" w:rsidRDefault="00204D10" w:rsidP="00740C2B">
      <w:pPr>
        <w:numPr>
          <w:ilvl w:val="0"/>
          <w:numId w:val="12"/>
        </w:numPr>
        <w:autoSpaceDE w:val="0"/>
        <w:autoSpaceDN w:val="0"/>
        <w:adjustRightInd w:val="0"/>
        <w:spacing w:before="240"/>
        <w:jc w:val="both"/>
        <w:rPr>
          <w:b/>
          <w:bCs/>
        </w:rPr>
      </w:pPr>
      <w:r w:rsidRPr="00511E2D">
        <w:rPr>
          <w:b/>
          <w:bCs/>
        </w:rPr>
        <w:t xml:space="preserve">Excellent, scholarly, advanced college level, perfect grammar, </w:t>
      </w:r>
      <w:smartTag w:uri="urn:schemas-microsoft-com:office:smarttags" w:element="stockticker">
        <w:r w:rsidRPr="00511E2D">
          <w:rPr>
            <w:b/>
            <w:bCs/>
          </w:rPr>
          <w:t>APA</w:t>
        </w:r>
      </w:smartTag>
      <w:r w:rsidRPr="00511E2D">
        <w:rPr>
          <w:b/>
          <w:bCs/>
        </w:rPr>
        <w:t xml:space="preserve"> format, original, creative ideas and delivery, impressive.</w:t>
      </w:r>
    </w:p>
    <w:p w:rsidR="00204D10" w:rsidRPr="00511E2D" w:rsidRDefault="00204D10" w:rsidP="00740C2B">
      <w:pPr>
        <w:numPr>
          <w:ilvl w:val="0"/>
          <w:numId w:val="12"/>
        </w:numPr>
        <w:autoSpaceDE w:val="0"/>
        <w:autoSpaceDN w:val="0"/>
        <w:adjustRightInd w:val="0"/>
        <w:jc w:val="both"/>
        <w:rPr>
          <w:b/>
          <w:bCs/>
        </w:rPr>
      </w:pPr>
      <w:r w:rsidRPr="00511E2D">
        <w:rPr>
          <w:b/>
          <w:bCs/>
        </w:rPr>
        <w:t>Very good college level work exceeds requirement, creative, thought provoking, grammar acceptable.</w:t>
      </w:r>
    </w:p>
    <w:p w:rsidR="00204D10" w:rsidRPr="00511E2D" w:rsidRDefault="00204D10" w:rsidP="00740C2B">
      <w:pPr>
        <w:numPr>
          <w:ilvl w:val="0"/>
          <w:numId w:val="12"/>
        </w:numPr>
        <w:autoSpaceDE w:val="0"/>
        <w:autoSpaceDN w:val="0"/>
        <w:adjustRightInd w:val="0"/>
        <w:jc w:val="both"/>
        <w:rPr>
          <w:b/>
          <w:bCs/>
        </w:rPr>
      </w:pPr>
      <w:r w:rsidRPr="00511E2D">
        <w:rPr>
          <w:b/>
          <w:bCs/>
        </w:rPr>
        <w:t>Met requirement, could improve in grammar, depth, consistency, and originality of thought.</w:t>
      </w:r>
    </w:p>
    <w:p w:rsidR="00204D10" w:rsidRPr="00511E2D" w:rsidRDefault="00204D10" w:rsidP="00740C2B">
      <w:pPr>
        <w:numPr>
          <w:ilvl w:val="0"/>
          <w:numId w:val="12"/>
        </w:numPr>
        <w:autoSpaceDE w:val="0"/>
        <w:autoSpaceDN w:val="0"/>
        <w:adjustRightInd w:val="0"/>
        <w:jc w:val="both"/>
        <w:rPr>
          <w:b/>
          <w:bCs/>
        </w:rPr>
      </w:pPr>
      <w:r w:rsidRPr="00511E2D">
        <w:rPr>
          <w:b/>
          <w:bCs/>
        </w:rPr>
        <w:t>Needs attention to grammar, content, sentence structure and syntax, and assignment objectives.</w:t>
      </w:r>
    </w:p>
    <w:p w:rsidR="00204D10" w:rsidRPr="00511E2D" w:rsidRDefault="00204D10" w:rsidP="00C46AD8">
      <w:pPr>
        <w:pStyle w:val="Heading2"/>
      </w:pPr>
      <w:r w:rsidRPr="00511E2D">
        <w:t>Grading Scale</w:t>
      </w:r>
      <w:r w:rsidR="00C46AD8">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2070"/>
      </w:tblGrid>
      <w:tr w:rsidR="00C46AD8" w:rsidRPr="006E0152">
        <w:trPr>
          <w:trHeight w:val="277"/>
        </w:trPr>
        <w:tc>
          <w:tcPr>
            <w:tcW w:w="1098" w:type="dxa"/>
          </w:tcPr>
          <w:p w:rsidR="00C46AD8" w:rsidRPr="006E0152" w:rsidRDefault="00C46AD8" w:rsidP="006E0152">
            <w:pPr>
              <w:autoSpaceDE w:val="0"/>
              <w:autoSpaceDN w:val="0"/>
              <w:adjustRightInd w:val="0"/>
              <w:rPr>
                <w:b/>
              </w:rPr>
            </w:pPr>
            <w:r w:rsidRPr="006E0152">
              <w:rPr>
                <w:b/>
              </w:rPr>
              <w:t>Grade.</w:t>
            </w:r>
          </w:p>
        </w:tc>
        <w:tc>
          <w:tcPr>
            <w:tcW w:w="2070" w:type="dxa"/>
          </w:tcPr>
          <w:p w:rsidR="00C46AD8" w:rsidRPr="006E0152" w:rsidRDefault="00C46AD8" w:rsidP="006E0152">
            <w:pPr>
              <w:autoSpaceDE w:val="0"/>
              <w:autoSpaceDN w:val="0"/>
              <w:adjustRightInd w:val="0"/>
              <w:rPr>
                <w:b/>
              </w:rPr>
            </w:pPr>
            <w:r w:rsidRPr="006E0152">
              <w:rPr>
                <w:b/>
              </w:rPr>
              <w:t>Percentage.</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A</w:t>
            </w:r>
            <w:r>
              <w:t xml:space="preserve"> plus.</w:t>
            </w:r>
          </w:p>
        </w:tc>
        <w:tc>
          <w:tcPr>
            <w:tcW w:w="2070" w:type="dxa"/>
          </w:tcPr>
          <w:p w:rsidR="00C46AD8" w:rsidRPr="00C46AD8" w:rsidRDefault="00C46AD8" w:rsidP="006E0152">
            <w:pPr>
              <w:autoSpaceDE w:val="0"/>
              <w:autoSpaceDN w:val="0"/>
              <w:adjustRightInd w:val="0"/>
            </w:pPr>
            <w:r w:rsidRPr="00C46AD8">
              <w:t>96.5-100%</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A</w:t>
            </w:r>
            <w:r>
              <w:t>.</w:t>
            </w:r>
          </w:p>
        </w:tc>
        <w:tc>
          <w:tcPr>
            <w:tcW w:w="2070" w:type="dxa"/>
          </w:tcPr>
          <w:p w:rsidR="00C46AD8" w:rsidRPr="00C46AD8" w:rsidRDefault="00C46AD8" w:rsidP="006E0152">
            <w:pPr>
              <w:autoSpaceDE w:val="0"/>
              <w:autoSpaceDN w:val="0"/>
              <w:adjustRightInd w:val="0"/>
            </w:pPr>
            <w:r w:rsidRPr="00C46AD8">
              <w:t>92.5-96.4%</w:t>
            </w:r>
            <w:r>
              <w:t>.</w:t>
            </w:r>
          </w:p>
        </w:tc>
      </w:tr>
      <w:tr w:rsidR="00C46AD8" w:rsidRPr="00C46AD8">
        <w:trPr>
          <w:trHeight w:val="292"/>
        </w:trPr>
        <w:tc>
          <w:tcPr>
            <w:tcW w:w="1098" w:type="dxa"/>
          </w:tcPr>
          <w:p w:rsidR="00C46AD8" w:rsidRPr="00C46AD8" w:rsidRDefault="00C46AD8" w:rsidP="006E0152">
            <w:pPr>
              <w:autoSpaceDE w:val="0"/>
              <w:autoSpaceDN w:val="0"/>
              <w:adjustRightInd w:val="0"/>
            </w:pPr>
            <w:r w:rsidRPr="00C46AD8">
              <w:t>A</w:t>
            </w:r>
            <w:r>
              <w:t xml:space="preserve"> minus.</w:t>
            </w:r>
          </w:p>
        </w:tc>
        <w:tc>
          <w:tcPr>
            <w:tcW w:w="2070" w:type="dxa"/>
          </w:tcPr>
          <w:p w:rsidR="00C46AD8" w:rsidRPr="00C46AD8" w:rsidRDefault="00C46AD8" w:rsidP="006E0152">
            <w:pPr>
              <w:autoSpaceDE w:val="0"/>
              <w:autoSpaceDN w:val="0"/>
              <w:adjustRightInd w:val="0"/>
            </w:pPr>
            <w:r w:rsidRPr="00C46AD8">
              <w:t>89.5-92.4%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B</w:t>
            </w:r>
            <w:r>
              <w:t xml:space="preserve"> plus.</w:t>
            </w:r>
          </w:p>
        </w:tc>
        <w:tc>
          <w:tcPr>
            <w:tcW w:w="2070" w:type="dxa"/>
          </w:tcPr>
          <w:p w:rsidR="00C46AD8" w:rsidRPr="00C46AD8" w:rsidRDefault="00C46AD8" w:rsidP="006E0152">
            <w:pPr>
              <w:autoSpaceDE w:val="0"/>
              <w:autoSpaceDN w:val="0"/>
              <w:adjustRightInd w:val="0"/>
            </w:pPr>
            <w:r w:rsidRPr="00C46AD8">
              <w:t>86.5-89.4%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B</w:t>
            </w:r>
            <w:r>
              <w:t>.</w:t>
            </w:r>
          </w:p>
        </w:tc>
        <w:tc>
          <w:tcPr>
            <w:tcW w:w="2070" w:type="dxa"/>
          </w:tcPr>
          <w:p w:rsidR="00C46AD8" w:rsidRPr="00C46AD8" w:rsidRDefault="00C46AD8" w:rsidP="006E0152">
            <w:pPr>
              <w:autoSpaceDE w:val="0"/>
              <w:autoSpaceDN w:val="0"/>
              <w:adjustRightInd w:val="0"/>
            </w:pPr>
            <w:r w:rsidRPr="00C46AD8">
              <w:t>82.5-86.4%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B</w:t>
            </w:r>
            <w:r>
              <w:t xml:space="preserve"> minus.</w:t>
            </w:r>
          </w:p>
        </w:tc>
        <w:tc>
          <w:tcPr>
            <w:tcW w:w="2070" w:type="dxa"/>
          </w:tcPr>
          <w:p w:rsidR="00C46AD8" w:rsidRPr="00C46AD8" w:rsidRDefault="00C46AD8" w:rsidP="006E0152">
            <w:pPr>
              <w:autoSpaceDE w:val="0"/>
              <w:autoSpaceDN w:val="0"/>
              <w:adjustRightInd w:val="0"/>
            </w:pPr>
            <w:r w:rsidRPr="00C46AD8">
              <w:t>79.5-82.4%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C</w:t>
            </w:r>
            <w:r w:rsidR="00740C2B">
              <w:t xml:space="preserve"> plus.</w:t>
            </w:r>
          </w:p>
        </w:tc>
        <w:tc>
          <w:tcPr>
            <w:tcW w:w="2070" w:type="dxa"/>
          </w:tcPr>
          <w:p w:rsidR="00C46AD8" w:rsidRPr="00C46AD8" w:rsidRDefault="00740C2B" w:rsidP="006E0152">
            <w:pPr>
              <w:autoSpaceDE w:val="0"/>
              <w:autoSpaceDN w:val="0"/>
              <w:adjustRightInd w:val="0"/>
            </w:pPr>
            <w:r>
              <w:t>76.5</w:t>
            </w:r>
            <w:r w:rsidR="00C46AD8" w:rsidRPr="00C46AD8">
              <w:t>-79.4%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C</w:t>
            </w:r>
            <w:r w:rsidR="00740C2B">
              <w:t>.</w:t>
            </w:r>
          </w:p>
        </w:tc>
        <w:tc>
          <w:tcPr>
            <w:tcW w:w="2070" w:type="dxa"/>
          </w:tcPr>
          <w:p w:rsidR="00C46AD8" w:rsidRPr="00C46AD8" w:rsidRDefault="00740C2B" w:rsidP="006E0152">
            <w:pPr>
              <w:autoSpaceDE w:val="0"/>
              <w:autoSpaceDN w:val="0"/>
              <w:adjustRightInd w:val="0"/>
            </w:pPr>
            <w:r>
              <w:t>72.5</w:t>
            </w:r>
            <w:r w:rsidR="00C46AD8" w:rsidRPr="00C46AD8">
              <w:t>-76.4%</w:t>
            </w:r>
            <w:r>
              <w:t>.</w:t>
            </w:r>
          </w:p>
        </w:tc>
      </w:tr>
      <w:tr w:rsidR="00C46AD8" w:rsidRPr="00C46AD8">
        <w:trPr>
          <w:trHeight w:val="277"/>
        </w:trPr>
        <w:tc>
          <w:tcPr>
            <w:tcW w:w="1098" w:type="dxa"/>
          </w:tcPr>
          <w:p w:rsidR="00C46AD8" w:rsidRPr="00C46AD8" w:rsidRDefault="00C46AD8" w:rsidP="006E0152">
            <w:pPr>
              <w:autoSpaceDE w:val="0"/>
              <w:autoSpaceDN w:val="0"/>
              <w:adjustRightInd w:val="0"/>
            </w:pPr>
            <w:r w:rsidRPr="00C46AD8">
              <w:t>C</w:t>
            </w:r>
            <w:r w:rsidR="00740C2B">
              <w:t xml:space="preserve"> minus.</w:t>
            </w:r>
          </w:p>
        </w:tc>
        <w:tc>
          <w:tcPr>
            <w:tcW w:w="2070" w:type="dxa"/>
          </w:tcPr>
          <w:p w:rsidR="00C46AD8" w:rsidRPr="00C46AD8" w:rsidRDefault="00740C2B" w:rsidP="006E0152">
            <w:pPr>
              <w:autoSpaceDE w:val="0"/>
              <w:autoSpaceDN w:val="0"/>
              <w:adjustRightInd w:val="0"/>
            </w:pPr>
            <w:r>
              <w:t>69.5</w:t>
            </w:r>
            <w:r w:rsidR="00C46AD8" w:rsidRPr="00C46AD8">
              <w:t>-72.4%</w:t>
            </w:r>
            <w:r>
              <w:t>.</w:t>
            </w:r>
          </w:p>
        </w:tc>
      </w:tr>
      <w:tr w:rsidR="00C46AD8" w:rsidRPr="00C46AD8">
        <w:trPr>
          <w:trHeight w:val="277"/>
        </w:trPr>
        <w:tc>
          <w:tcPr>
            <w:tcW w:w="1098" w:type="dxa"/>
          </w:tcPr>
          <w:p w:rsidR="00C46AD8" w:rsidRPr="00C46AD8" w:rsidRDefault="00740C2B" w:rsidP="006E0152">
            <w:pPr>
              <w:autoSpaceDE w:val="0"/>
              <w:autoSpaceDN w:val="0"/>
              <w:adjustRightInd w:val="0"/>
            </w:pPr>
            <w:r>
              <w:t>D plus.</w:t>
            </w:r>
          </w:p>
        </w:tc>
        <w:tc>
          <w:tcPr>
            <w:tcW w:w="2070" w:type="dxa"/>
          </w:tcPr>
          <w:p w:rsidR="00C46AD8" w:rsidRPr="00C46AD8" w:rsidRDefault="00740C2B" w:rsidP="006E0152">
            <w:pPr>
              <w:autoSpaceDE w:val="0"/>
              <w:autoSpaceDN w:val="0"/>
              <w:adjustRightInd w:val="0"/>
            </w:pPr>
            <w:r>
              <w:t>66.5</w:t>
            </w:r>
            <w:r w:rsidR="00C46AD8" w:rsidRPr="00C46AD8">
              <w:t>-69.4%</w:t>
            </w:r>
            <w:r>
              <w:t>.</w:t>
            </w:r>
          </w:p>
        </w:tc>
      </w:tr>
      <w:tr w:rsidR="00C46AD8" w:rsidRPr="00C46AD8">
        <w:trPr>
          <w:trHeight w:val="292"/>
        </w:trPr>
        <w:tc>
          <w:tcPr>
            <w:tcW w:w="1098" w:type="dxa"/>
          </w:tcPr>
          <w:p w:rsidR="00C46AD8" w:rsidRPr="00C46AD8" w:rsidRDefault="00C46AD8" w:rsidP="006E0152">
            <w:pPr>
              <w:autoSpaceDE w:val="0"/>
              <w:autoSpaceDN w:val="0"/>
              <w:adjustRightInd w:val="0"/>
            </w:pPr>
            <w:r w:rsidRPr="00C46AD8">
              <w:t>D</w:t>
            </w:r>
            <w:r w:rsidR="00740C2B">
              <w:t>.</w:t>
            </w:r>
          </w:p>
        </w:tc>
        <w:tc>
          <w:tcPr>
            <w:tcW w:w="2070" w:type="dxa"/>
          </w:tcPr>
          <w:p w:rsidR="00C46AD8" w:rsidRPr="00C46AD8" w:rsidRDefault="00740C2B" w:rsidP="006E0152">
            <w:pPr>
              <w:autoSpaceDE w:val="0"/>
              <w:autoSpaceDN w:val="0"/>
              <w:adjustRightInd w:val="0"/>
            </w:pPr>
            <w:r>
              <w:t>62.5</w:t>
            </w:r>
            <w:r w:rsidR="00C46AD8" w:rsidRPr="00C46AD8">
              <w:t>-66.4%</w:t>
            </w:r>
            <w:r>
              <w:t>.</w:t>
            </w:r>
          </w:p>
        </w:tc>
      </w:tr>
      <w:tr w:rsidR="00C46AD8" w:rsidRPr="00C46AD8">
        <w:trPr>
          <w:trHeight w:val="277"/>
        </w:trPr>
        <w:tc>
          <w:tcPr>
            <w:tcW w:w="1098" w:type="dxa"/>
          </w:tcPr>
          <w:p w:rsidR="00C46AD8" w:rsidRPr="00C46AD8" w:rsidRDefault="00740C2B" w:rsidP="006E0152">
            <w:pPr>
              <w:autoSpaceDE w:val="0"/>
              <w:autoSpaceDN w:val="0"/>
              <w:adjustRightInd w:val="0"/>
            </w:pPr>
            <w:r>
              <w:t>D minus.</w:t>
            </w:r>
          </w:p>
        </w:tc>
        <w:tc>
          <w:tcPr>
            <w:tcW w:w="2070" w:type="dxa"/>
          </w:tcPr>
          <w:p w:rsidR="00C46AD8" w:rsidRPr="00C46AD8" w:rsidRDefault="00740C2B" w:rsidP="006E0152">
            <w:pPr>
              <w:autoSpaceDE w:val="0"/>
              <w:autoSpaceDN w:val="0"/>
              <w:adjustRightInd w:val="0"/>
            </w:pPr>
            <w:r>
              <w:t>59.5</w:t>
            </w:r>
            <w:r w:rsidR="00C46AD8" w:rsidRPr="00C46AD8">
              <w:t>-62.4%</w:t>
            </w:r>
            <w:r>
              <w:t>.</w:t>
            </w:r>
          </w:p>
        </w:tc>
      </w:tr>
      <w:tr w:rsidR="00C46AD8" w:rsidRPr="00C46AD8">
        <w:trPr>
          <w:trHeight w:val="277"/>
        </w:trPr>
        <w:tc>
          <w:tcPr>
            <w:tcW w:w="1098" w:type="dxa"/>
          </w:tcPr>
          <w:p w:rsidR="00C46AD8" w:rsidRPr="00C46AD8" w:rsidRDefault="00740C2B" w:rsidP="006E0152">
            <w:pPr>
              <w:autoSpaceDE w:val="0"/>
              <w:autoSpaceDN w:val="0"/>
              <w:adjustRightInd w:val="0"/>
            </w:pPr>
            <w:r>
              <w:t>F.</w:t>
            </w:r>
          </w:p>
        </w:tc>
        <w:tc>
          <w:tcPr>
            <w:tcW w:w="2070" w:type="dxa"/>
          </w:tcPr>
          <w:p w:rsidR="00C46AD8" w:rsidRPr="00C46AD8" w:rsidRDefault="00C46AD8" w:rsidP="006E0152">
            <w:pPr>
              <w:autoSpaceDE w:val="0"/>
              <w:autoSpaceDN w:val="0"/>
              <w:adjustRightInd w:val="0"/>
            </w:pPr>
            <w:r w:rsidRPr="00C46AD8">
              <w:t>Less than 59.5%</w:t>
            </w:r>
            <w:r w:rsidR="00740C2B">
              <w:t>.</w:t>
            </w:r>
          </w:p>
        </w:tc>
      </w:tr>
    </w:tbl>
    <w:p w:rsidR="00204D10" w:rsidRPr="00511E2D" w:rsidRDefault="00740C2B" w:rsidP="00C46AD8">
      <w:pPr>
        <w:autoSpaceDE w:val="0"/>
        <w:autoSpaceDN w:val="0"/>
        <w:adjustRightInd w:val="0"/>
        <w:spacing w:before="240"/>
      </w:pPr>
      <w:r>
        <w:t xml:space="preserve">F. </w:t>
      </w:r>
      <w:r w:rsidR="00204D10" w:rsidRPr="00511E2D">
        <w:t>What happened? Failed to meet assignment requirements. Talk to instructor about improving.</w:t>
      </w:r>
    </w:p>
    <w:p w:rsidR="00204D10" w:rsidRPr="00511E2D" w:rsidRDefault="00204D10" w:rsidP="00740C2B">
      <w:pPr>
        <w:pStyle w:val="Heading2"/>
      </w:pPr>
      <w:r w:rsidRPr="00511E2D">
        <w:t>Notes for Success</w:t>
      </w:r>
      <w:r w:rsidR="00740C2B">
        <w:t>:</w:t>
      </w:r>
    </w:p>
    <w:p w:rsidR="00204D10" w:rsidRPr="00511E2D" w:rsidRDefault="00204D10" w:rsidP="00740C2B">
      <w:pPr>
        <w:autoSpaceDE w:val="0"/>
        <w:autoSpaceDN w:val="0"/>
        <w:adjustRightInd w:val="0"/>
        <w:jc w:val="both"/>
      </w:pPr>
      <w:r w:rsidRPr="00511E2D">
        <w:t>1. Take responsibility for your own learning.</w:t>
      </w:r>
    </w:p>
    <w:p w:rsidR="00204D10" w:rsidRPr="00511E2D" w:rsidRDefault="00204D10" w:rsidP="00740C2B">
      <w:pPr>
        <w:autoSpaceDE w:val="0"/>
        <w:autoSpaceDN w:val="0"/>
        <w:adjustRightInd w:val="0"/>
        <w:jc w:val="both"/>
      </w:pPr>
      <w:r w:rsidRPr="00511E2D">
        <w:t>2. Take pride in your work as it represents you! Make sure that you follow the appropriate</w:t>
      </w:r>
      <w:r w:rsidR="00071F78" w:rsidRPr="00511E2D">
        <w:t xml:space="preserve"> </w:t>
      </w:r>
      <w:smartTag w:uri="urn:schemas-microsoft-com:office:smarttags" w:element="stockticker">
        <w:r w:rsidRPr="00511E2D">
          <w:t>APA</w:t>
        </w:r>
      </w:smartTag>
      <w:r w:rsidRPr="00511E2D">
        <w:t xml:space="preserve"> manual guidelines for writing.</w:t>
      </w:r>
    </w:p>
    <w:p w:rsidR="00204D10" w:rsidRPr="00511E2D" w:rsidRDefault="00204D10" w:rsidP="00740C2B">
      <w:pPr>
        <w:autoSpaceDE w:val="0"/>
        <w:autoSpaceDN w:val="0"/>
        <w:adjustRightInd w:val="0"/>
        <w:jc w:val="both"/>
      </w:pPr>
      <w:r w:rsidRPr="00511E2D">
        <w:t>3. Remember that spelling, grammar, clarity of expression, and organization of ideas are</w:t>
      </w:r>
      <w:r w:rsidR="00071F78" w:rsidRPr="00511E2D">
        <w:t xml:space="preserve"> </w:t>
      </w:r>
      <w:r w:rsidRPr="00511E2D">
        <w:t>critically important. They are worth up to 50% of all written assignments.</w:t>
      </w:r>
    </w:p>
    <w:p w:rsidR="00204D10" w:rsidRPr="00511E2D" w:rsidRDefault="00204D10" w:rsidP="00740C2B">
      <w:pPr>
        <w:autoSpaceDE w:val="0"/>
        <w:autoSpaceDN w:val="0"/>
        <w:adjustRightInd w:val="0"/>
        <w:jc w:val="both"/>
      </w:pPr>
      <w:r w:rsidRPr="00511E2D">
        <w:t>4. The student is responsible for arranging to take tests or to submit work at a time other</w:t>
      </w:r>
      <w:r w:rsidR="00071F78" w:rsidRPr="00511E2D">
        <w:t xml:space="preserve"> </w:t>
      </w:r>
      <w:r w:rsidRPr="00511E2D">
        <w:t>than the time designated in the syllabus. The arrangements must be made in advance and</w:t>
      </w:r>
      <w:r w:rsidR="00071F78" w:rsidRPr="00511E2D">
        <w:t xml:space="preserve"> </w:t>
      </w:r>
      <w:r w:rsidRPr="00511E2D">
        <w:t>final decisions are at the discretion of the instructor.</w:t>
      </w:r>
    </w:p>
    <w:p w:rsidR="00204D10" w:rsidRPr="00511E2D" w:rsidRDefault="00204D10" w:rsidP="00740C2B">
      <w:pPr>
        <w:autoSpaceDE w:val="0"/>
        <w:autoSpaceDN w:val="0"/>
        <w:adjustRightInd w:val="0"/>
        <w:jc w:val="both"/>
      </w:pPr>
      <w:r w:rsidRPr="00511E2D">
        <w:t>5. You are responsible to make up the content of classes missed by being informed and</w:t>
      </w:r>
      <w:r w:rsidR="00071F78" w:rsidRPr="00511E2D">
        <w:t xml:space="preserve"> </w:t>
      </w:r>
      <w:r w:rsidRPr="00511E2D">
        <w:t>aware of current topics and due dates.</w:t>
      </w:r>
    </w:p>
    <w:p w:rsidR="00204D10" w:rsidRPr="00511E2D" w:rsidRDefault="00204D10" w:rsidP="00740C2B">
      <w:pPr>
        <w:autoSpaceDE w:val="0"/>
        <w:autoSpaceDN w:val="0"/>
        <w:adjustRightInd w:val="0"/>
        <w:jc w:val="both"/>
        <w:rPr>
          <w:b/>
          <w:bCs/>
        </w:rPr>
      </w:pPr>
      <w:r w:rsidRPr="00511E2D">
        <w:t xml:space="preserve">6. </w:t>
      </w:r>
      <w:r w:rsidR="00071F78" w:rsidRPr="00511E2D">
        <w:t>Q</w:t>
      </w:r>
      <w:r w:rsidRPr="00511E2D">
        <w:t>uizzes are to reward people who partici</w:t>
      </w:r>
      <w:smartTag w:uri="urn:schemas-microsoft-com:office:smarttags" w:element="PersonName">
        <w:r w:rsidRPr="00511E2D">
          <w:t>pat</w:t>
        </w:r>
      </w:smartTag>
      <w:r w:rsidRPr="00511E2D">
        <w:t xml:space="preserve">e responsibly and are on time. </w:t>
      </w:r>
      <w:r w:rsidRPr="00511E2D">
        <w:rPr>
          <w:b/>
          <w:bCs/>
        </w:rPr>
        <w:t>The</w:t>
      </w:r>
    </w:p>
    <w:p w:rsidR="00204D10" w:rsidRPr="00511E2D" w:rsidRDefault="00204D10" w:rsidP="00740C2B">
      <w:pPr>
        <w:autoSpaceDE w:val="0"/>
        <w:autoSpaceDN w:val="0"/>
        <w:adjustRightInd w:val="0"/>
        <w:jc w:val="both"/>
        <w:rPr>
          <w:b/>
          <w:bCs/>
        </w:rPr>
      </w:pPr>
      <w:r w:rsidRPr="00511E2D">
        <w:rPr>
          <w:b/>
          <w:bCs/>
        </w:rPr>
        <w:t>opportunity to make-up quizzes will not be offered.</w:t>
      </w:r>
    </w:p>
    <w:p w:rsidR="00204D10" w:rsidRPr="00511E2D" w:rsidRDefault="00204D10" w:rsidP="00740C2B">
      <w:pPr>
        <w:autoSpaceDE w:val="0"/>
        <w:autoSpaceDN w:val="0"/>
        <w:adjustRightInd w:val="0"/>
        <w:jc w:val="both"/>
      </w:pPr>
      <w:r w:rsidRPr="00511E2D">
        <w:t>7. We will discuss all assignments in class. Please be prepared to ask questions and get specific</w:t>
      </w:r>
      <w:r w:rsidR="00071F78" w:rsidRPr="00511E2D">
        <w:t xml:space="preserve"> </w:t>
      </w:r>
      <w:r w:rsidRPr="00511E2D">
        <w:t>answers at that time.</w:t>
      </w:r>
    </w:p>
    <w:p w:rsidR="00204D10" w:rsidRPr="00511E2D" w:rsidRDefault="00204D10" w:rsidP="00740C2B">
      <w:pPr>
        <w:pStyle w:val="BodyText2"/>
        <w:jc w:val="both"/>
        <w:rPr>
          <w:rFonts w:ascii="Times New Roman" w:hAnsi="Times New Roman"/>
          <w:color w:val="auto"/>
          <w:sz w:val="24"/>
          <w:szCs w:val="24"/>
        </w:rPr>
      </w:pPr>
      <w:r w:rsidRPr="00511E2D">
        <w:rPr>
          <w:rFonts w:ascii="Times New Roman" w:hAnsi="Times New Roman"/>
          <w:color w:val="auto"/>
          <w:sz w:val="24"/>
          <w:szCs w:val="24"/>
        </w:rPr>
        <w:t>8. My contact information is given at the top of this syllabus.</w:t>
      </w:r>
    </w:p>
    <w:p w:rsidR="00204D10" w:rsidRPr="00511E2D" w:rsidRDefault="00204D10" w:rsidP="00740C2B">
      <w:pPr>
        <w:pStyle w:val="Heading1"/>
      </w:pPr>
      <w:r w:rsidRPr="00511E2D">
        <w:lastRenderedPageBreak/>
        <w:t>ACADEMIC INTEGRITY</w:t>
      </w:r>
      <w:r w:rsidR="00740C2B">
        <w:t>:</w:t>
      </w:r>
    </w:p>
    <w:p w:rsidR="00204D10" w:rsidRPr="00511E2D" w:rsidRDefault="00204D10" w:rsidP="00740C2B">
      <w:pPr>
        <w:autoSpaceDE w:val="0"/>
        <w:autoSpaceDN w:val="0"/>
        <w:adjustRightInd w:val="0"/>
        <w:jc w:val="both"/>
      </w:pPr>
      <w:r w:rsidRPr="00511E2D">
        <w:t xml:space="preserve">“Your own commitments to learning, as evidenced by your enrollment at </w:t>
      </w:r>
      <w:smartTag w:uri="urn:schemas-microsoft-com:office:smarttags" w:element="place">
        <w:smartTag w:uri="urn:schemas-microsoft-com:office:smarttags" w:element="PlaceName">
          <w:r w:rsidRPr="00511E2D">
            <w:t>San Jose</w:t>
          </w:r>
        </w:smartTag>
        <w:r w:rsidRPr="00511E2D">
          <w:t xml:space="preserve"> </w:t>
        </w:r>
        <w:smartTag w:uri="urn:schemas-microsoft-com:office:smarttags" w:element="PlaceType">
          <w:r w:rsidRPr="00511E2D">
            <w:t>State</w:t>
          </w:r>
        </w:smartTag>
        <w:r w:rsidRPr="00511E2D">
          <w:t xml:space="preserve"> </w:t>
        </w:r>
        <w:smartTag w:uri="urn:schemas-microsoft-com:office:smarttags" w:element="PlaceType">
          <w:r w:rsidRPr="00511E2D">
            <w:t>University</w:t>
          </w:r>
        </w:smartTag>
      </w:smartTag>
      <w:r w:rsidRPr="00511E2D">
        <w:t xml:space="preserve"> and the University’s integrity policy, require you to be honest in all your academic course work. Faculty members are required to report all infractions to the office of Student Conduct and Ethical development. </w:t>
      </w:r>
      <w:hyperlink r:id="rId10" w:history="1">
        <w:r w:rsidRPr="00740C2B">
          <w:rPr>
            <w:rStyle w:val="Hyperlink"/>
          </w:rPr>
          <w:t xml:space="preserve">The policy on academic integrity can be found at </w:t>
        </w:r>
        <w:r w:rsidR="00740C2B" w:rsidRPr="00740C2B">
          <w:rPr>
            <w:rStyle w:val="Hyperlink"/>
          </w:rPr>
          <w:t xml:space="preserve">the website </w:t>
        </w:r>
        <w:r w:rsidRPr="00740C2B">
          <w:rPr>
            <w:rStyle w:val="Hyperlink"/>
          </w:rPr>
          <w:t>http://sa.sjsu.edu/s</w:t>
        </w:r>
        <w:r w:rsidRPr="00740C2B">
          <w:rPr>
            <w:rStyle w:val="Hyperlink"/>
          </w:rPr>
          <w:t>t</w:t>
        </w:r>
        <w:r w:rsidRPr="00740C2B">
          <w:rPr>
            <w:rStyle w:val="Hyperlink"/>
          </w:rPr>
          <w:t>udent_conduct</w:t>
        </w:r>
      </w:hyperlink>
      <w:r w:rsidR="00740C2B">
        <w:t>.</w:t>
      </w:r>
      <w:r w:rsidR="00C04944">
        <w:t xml:space="preserve"> </w:t>
      </w:r>
      <w:r w:rsidRPr="00511E2D">
        <w:t>Violations of academic integrity include, but are not limited to, cheating, plagiarism or</w:t>
      </w:r>
      <w:r w:rsidR="00071F78" w:rsidRPr="00511E2D">
        <w:t xml:space="preserve"> </w:t>
      </w:r>
      <w:r w:rsidRPr="00511E2D">
        <w:t>misrepresentation of information in oral or written form. Plagiarism means presenting someone else’s idea or writing as if it were your own. Such violations will be dealt with severely by the instructor. If you use another person’s idea or writing, be sure, the source is clearly designated.</w:t>
      </w:r>
      <w:r w:rsidR="00740C2B">
        <w:t>”</w:t>
      </w:r>
    </w:p>
    <w:p w:rsidR="00204D10" w:rsidRPr="00511E2D" w:rsidRDefault="00204D10" w:rsidP="00740C2B">
      <w:pPr>
        <w:pStyle w:val="Heading1"/>
      </w:pPr>
      <w:r w:rsidRPr="00511E2D">
        <w:t>Campus Policy in compliance with the American Disabilities Act</w:t>
      </w:r>
      <w:r w:rsidR="00740C2B">
        <w:t>:</w:t>
      </w:r>
    </w:p>
    <w:p w:rsidR="00204D10" w:rsidRPr="00511E2D" w:rsidRDefault="00204D10" w:rsidP="00740C2B">
      <w:pPr>
        <w:jc w:val="both"/>
      </w:pPr>
      <w:r w:rsidRPr="00511E2D">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smartTag w:uri="urn:schemas-microsoft-com:office:smarttags" w:element="stockticker">
        <w:r w:rsidRPr="00511E2D">
          <w:t>DRC</w:t>
        </w:r>
      </w:smartTag>
      <w:r w:rsidRPr="00511E2D">
        <w:t xml:space="preserve"> (</w:t>
      </w:r>
      <w:smartTag w:uri="urn:schemas-microsoft-com:office:smarttags" w:element="place">
        <w:smartTag w:uri="urn:schemas-microsoft-com:office:smarttags" w:element="PlaceName">
          <w:r w:rsidRPr="00511E2D">
            <w:t>Disability</w:t>
          </w:r>
        </w:smartTag>
        <w:r w:rsidRPr="00511E2D">
          <w:t xml:space="preserve"> </w:t>
        </w:r>
        <w:smartTag w:uri="urn:schemas-microsoft-com:office:smarttags" w:element="PlaceName">
          <w:r w:rsidRPr="00511E2D">
            <w:t>Resource</w:t>
          </w:r>
        </w:smartTag>
        <w:r w:rsidRPr="00511E2D">
          <w:t xml:space="preserve"> </w:t>
        </w:r>
        <w:smartTag w:uri="urn:schemas-microsoft-com:office:smarttags" w:element="PlaceType">
          <w:r w:rsidRPr="00511E2D">
            <w:t>Center</w:t>
          </w:r>
        </w:smartTag>
      </w:smartTag>
      <w:r w:rsidRPr="00511E2D">
        <w:t>) to establish a record of their disability.</w:t>
      </w:r>
    </w:p>
    <w:p w:rsidR="00204D10" w:rsidRPr="00511E2D" w:rsidRDefault="00204D10" w:rsidP="00740C2B">
      <w:pPr>
        <w:pStyle w:val="Heading1"/>
      </w:pPr>
      <w:r w:rsidRPr="00511E2D">
        <w:t>COURSE SCHEDULE</w:t>
      </w:r>
      <w:r w:rsidR="00D9373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710"/>
        <w:gridCol w:w="5778"/>
      </w:tblGrid>
      <w:tr w:rsidR="00D93733" w:rsidRPr="00133CA8">
        <w:tc>
          <w:tcPr>
            <w:tcW w:w="1368" w:type="dxa"/>
          </w:tcPr>
          <w:p w:rsidR="00D93733" w:rsidRPr="00D93733" w:rsidRDefault="00D93733" w:rsidP="00133CA8">
            <w:pPr>
              <w:autoSpaceDE w:val="0"/>
              <w:autoSpaceDN w:val="0"/>
              <w:adjustRightInd w:val="0"/>
            </w:pPr>
            <w:r w:rsidRPr="00133CA8">
              <w:rPr>
                <w:b/>
                <w:bCs/>
                <w:u w:val="single"/>
              </w:rPr>
              <w:t>Session #.</w:t>
            </w:r>
          </w:p>
        </w:tc>
        <w:tc>
          <w:tcPr>
            <w:tcW w:w="1710" w:type="dxa"/>
          </w:tcPr>
          <w:p w:rsidR="00D93733" w:rsidRPr="00133CA8" w:rsidRDefault="00D93733" w:rsidP="00133CA8">
            <w:pPr>
              <w:autoSpaceDE w:val="0"/>
              <w:autoSpaceDN w:val="0"/>
              <w:adjustRightInd w:val="0"/>
              <w:rPr>
                <w:b/>
                <w:bCs/>
                <w:u w:val="single"/>
              </w:rPr>
            </w:pPr>
            <w:r w:rsidRPr="00133CA8">
              <w:rPr>
                <w:b/>
                <w:bCs/>
                <w:u w:val="single"/>
              </w:rPr>
              <w:t>Date.</w:t>
            </w:r>
          </w:p>
        </w:tc>
        <w:tc>
          <w:tcPr>
            <w:tcW w:w="5778" w:type="dxa"/>
          </w:tcPr>
          <w:p w:rsidR="00D93733" w:rsidRPr="00133CA8" w:rsidRDefault="00D93733" w:rsidP="00133CA8">
            <w:pPr>
              <w:autoSpaceDE w:val="0"/>
              <w:autoSpaceDN w:val="0"/>
              <w:adjustRightInd w:val="0"/>
              <w:rPr>
                <w:b/>
                <w:bCs/>
              </w:rPr>
            </w:pPr>
            <w:r w:rsidRPr="00133CA8">
              <w:rPr>
                <w:b/>
                <w:bCs/>
                <w:u w:val="single"/>
              </w:rPr>
              <w:t>Tentative Topic/Assignment Reading/Assignment Due.</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1.</w:t>
            </w:r>
          </w:p>
        </w:tc>
        <w:tc>
          <w:tcPr>
            <w:tcW w:w="1710" w:type="dxa"/>
          </w:tcPr>
          <w:p w:rsidR="00D93733" w:rsidRPr="00133CA8" w:rsidRDefault="00354C3A" w:rsidP="00133CA8">
            <w:pPr>
              <w:autoSpaceDE w:val="0"/>
              <w:autoSpaceDN w:val="0"/>
              <w:adjustRightInd w:val="0"/>
              <w:rPr>
                <w:b/>
                <w:bCs/>
              </w:rPr>
            </w:pPr>
            <w:r>
              <w:rPr>
                <w:b/>
                <w:bCs/>
              </w:rPr>
              <w:t>January</w:t>
            </w:r>
            <w:r w:rsidR="00D93733" w:rsidRPr="00133CA8">
              <w:rPr>
                <w:b/>
                <w:bCs/>
              </w:rPr>
              <w:t xml:space="preserve"> 27.</w:t>
            </w:r>
          </w:p>
        </w:tc>
        <w:tc>
          <w:tcPr>
            <w:tcW w:w="5778" w:type="dxa"/>
          </w:tcPr>
          <w:p w:rsidR="00D93733" w:rsidRPr="00133CA8" w:rsidRDefault="00201040" w:rsidP="00133CA8">
            <w:pPr>
              <w:autoSpaceDE w:val="0"/>
              <w:autoSpaceDN w:val="0"/>
              <w:adjustRightInd w:val="0"/>
              <w:rPr>
                <w:b/>
                <w:bCs/>
                <w:i/>
                <w:iCs/>
              </w:rPr>
            </w:pPr>
            <w:r w:rsidRPr="00133CA8">
              <w:rPr>
                <w:b/>
                <w:bCs/>
              </w:rPr>
              <w:t>Introductions</w:t>
            </w:r>
            <w:r w:rsidR="00D93733" w:rsidRPr="00133CA8">
              <w:rPr>
                <w:b/>
                <w:bCs/>
              </w:rPr>
              <w:t xml:space="preserve"> and Course Overview – Discussion about </w:t>
            </w:r>
            <w:smartTag w:uri="urn:schemas-microsoft-com:office:smarttags" w:element="PersonName">
              <w:r w:rsidR="00D93733" w:rsidRPr="00133CA8">
                <w:rPr>
                  <w:b/>
                  <w:bCs/>
                </w:rPr>
                <w:t>Parks</w:t>
              </w:r>
            </w:smartTag>
            <w:r w:rsidR="00D93733" w:rsidRPr="00133CA8">
              <w:rPr>
                <w:b/>
                <w:bCs/>
              </w:rPr>
              <w:t xml:space="preserve"> and Recreation Profession and the text used. The </w:t>
            </w:r>
            <w:r w:rsidR="00D93733" w:rsidRPr="00133CA8">
              <w:rPr>
                <w:b/>
                <w:bCs/>
                <w:i/>
                <w:iCs/>
                <w:u w:val="single"/>
              </w:rPr>
              <w:t xml:space="preserve">Managing Recreation, </w:t>
            </w:r>
            <w:smartTag w:uri="urn:schemas-microsoft-com:office:smarttags" w:element="PersonName">
              <w:r w:rsidR="00D93733" w:rsidRPr="00133CA8">
                <w:rPr>
                  <w:b/>
                  <w:bCs/>
                  <w:i/>
                  <w:iCs/>
                  <w:u w:val="single"/>
                </w:rPr>
                <w:t>Parks</w:t>
              </w:r>
            </w:smartTag>
            <w:r w:rsidR="00D93733" w:rsidRPr="00133CA8">
              <w:rPr>
                <w:b/>
                <w:bCs/>
                <w:i/>
                <w:iCs/>
                <w:u w:val="single"/>
              </w:rPr>
              <w:t xml:space="preserve"> and Leisure Services</w:t>
            </w:r>
            <w:r w:rsidR="00D93733" w:rsidRPr="00133CA8">
              <w:rPr>
                <w:b/>
                <w:bCs/>
                <w:i/>
                <w:iCs/>
              </w:rPr>
              <w:t xml:space="preserve"> text will be referred to as </w:t>
            </w:r>
            <w:r w:rsidR="00D93733" w:rsidRPr="00133CA8">
              <w:rPr>
                <w:b/>
                <w:bCs/>
                <w:i/>
                <w:iCs/>
                <w:u w:val="single"/>
              </w:rPr>
              <w:t>“MRPLS”</w:t>
            </w:r>
            <w:r w:rsidR="00D93733" w:rsidRPr="00133CA8">
              <w:rPr>
                <w:b/>
                <w:bCs/>
                <w:i/>
                <w:iCs/>
              </w:rPr>
              <w:t xml:space="preserve"> in the schedule below.</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2.</w:t>
            </w:r>
          </w:p>
        </w:tc>
        <w:tc>
          <w:tcPr>
            <w:tcW w:w="1710" w:type="dxa"/>
          </w:tcPr>
          <w:p w:rsidR="00D93733" w:rsidRPr="00133CA8" w:rsidRDefault="00354C3A" w:rsidP="00133CA8">
            <w:pPr>
              <w:autoSpaceDE w:val="0"/>
              <w:autoSpaceDN w:val="0"/>
              <w:adjustRightInd w:val="0"/>
              <w:rPr>
                <w:b/>
                <w:bCs/>
              </w:rPr>
            </w:pPr>
            <w:r>
              <w:rPr>
                <w:b/>
                <w:bCs/>
              </w:rPr>
              <w:t>February</w:t>
            </w:r>
            <w:r w:rsidR="00D93733" w:rsidRPr="00133CA8">
              <w:rPr>
                <w:b/>
                <w:bCs/>
              </w:rPr>
              <w:t xml:space="preserve"> 3.</w:t>
            </w:r>
          </w:p>
        </w:tc>
        <w:tc>
          <w:tcPr>
            <w:tcW w:w="5778" w:type="dxa"/>
          </w:tcPr>
          <w:p w:rsidR="00D93733" w:rsidRPr="00133CA8" w:rsidRDefault="00D93733" w:rsidP="00133CA8">
            <w:pPr>
              <w:autoSpaceDE w:val="0"/>
              <w:autoSpaceDN w:val="0"/>
              <w:adjustRightInd w:val="0"/>
              <w:rPr>
                <w:bCs/>
                <w:u w:val="single"/>
              </w:rPr>
            </w:pPr>
            <w:r w:rsidRPr="00133CA8">
              <w:rPr>
                <w:b/>
                <w:bCs/>
              </w:rPr>
              <w:t xml:space="preserve">Read Chapter 1 of </w:t>
            </w:r>
            <w:r w:rsidRPr="00133CA8">
              <w:rPr>
                <w:b/>
                <w:bCs/>
                <w:u w:val="single"/>
              </w:rPr>
              <w:t>MRPLS .</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3.</w:t>
            </w:r>
          </w:p>
        </w:tc>
        <w:tc>
          <w:tcPr>
            <w:tcW w:w="1710" w:type="dxa"/>
          </w:tcPr>
          <w:p w:rsidR="00D93733" w:rsidRPr="00133CA8" w:rsidRDefault="00354C3A" w:rsidP="00133CA8">
            <w:pPr>
              <w:autoSpaceDE w:val="0"/>
              <w:autoSpaceDN w:val="0"/>
              <w:adjustRightInd w:val="0"/>
              <w:rPr>
                <w:b/>
                <w:bCs/>
              </w:rPr>
            </w:pPr>
            <w:r>
              <w:rPr>
                <w:b/>
                <w:bCs/>
              </w:rPr>
              <w:t>February</w:t>
            </w:r>
            <w:r w:rsidR="00D93733" w:rsidRPr="00133CA8">
              <w:rPr>
                <w:b/>
                <w:bCs/>
              </w:rPr>
              <w:t xml:space="preserve"> 10.</w:t>
            </w:r>
          </w:p>
        </w:tc>
        <w:tc>
          <w:tcPr>
            <w:tcW w:w="5778" w:type="dxa"/>
          </w:tcPr>
          <w:p w:rsidR="00D93733" w:rsidRPr="00133CA8" w:rsidRDefault="00D93733" w:rsidP="0012503D">
            <w:pPr>
              <w:autoSpaceDE w:val="0"/>
              <w:autoSpaceDN w:val="0"/>
              <w:adjustRightInd w:val="0"/>
              <w:rPr>
                <w:b/>
                <w:bCs/>
              </w:rPr>
            </w:pPr>
            <w:r w:rsidRPr="00133CA8">
              <w:rPr>
                <w:b/>
                <w:bCs/>
                <w:u w:val="single"/>
              </w:rPr>
              <w:t>MRPLS</w:t>
            </w:r>
            <w:r w:rsidRPr="00133CA8">
              <w:rPr>
                <w:b/>
                <w:bCs/>
              </w:rPr>
              <w:t xml:space="preserve"> Chapter 2</w:t>
            </w:r>
            <w:r w:rsidR="002B2F76">
              <w:rPr>
                <w:b/>
                <w:bCs/>
              </w:rPr>
              <w:t xml:space="preserve">&amp; </w:t>
            </w:r>
            <w:r w:rsidR="00201040">
              <w:rPr>
                <w:b/>
                <w:bCs/>
              </w:rPr>
              <w:t>3</w:t>
            </w:r>
            <w:r w:rsidR="00201040" w:rsidRPr="00133CA8">
              <w:rPr>
                <w:b/>
                <w:bCs/>
              </w:rPr>
              <w:t>,</w:t>
            </w:r>
            <w:r w:rsidR="0012503D">
              <w:rPr>
                <w:b/>
                <w:bCs/>
              </w:rPr>
              <w:t xml:space="preserve"> </w:t>
            </w:r>
            <w:smartTag w:uri="urn:schemas-microsoft-com:office:smarttags" w:element="PersonName">
              <w:r w:rsidR="0012503D">
                <w:rPr>
                  <w:b/>
                  <w:bCs/>
                </w:rPr>
                <w:t>Parks</w:t>
              </w:r>
            </w:smartTag>
            <w:r w:rsidR="0012503D">
              <w:rPr>
                <w:b/>
                <w:bCs/>
              </w:rPr>
              <w:t xml:space="preserve"> and Recreation discussion.</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4.</w:t>
            </w:r>
          </w:p>
        </w:tc>
        <w:tc>
          <w:tcPr>
            <w:tcW w:w="1710" w:type="dxa"/>
          </w:tcPr>
          <w:p w:rsidR="00D93733" w:rsidRPr="00133CA8" w:rsidRDefault="00354C3A" w:rsidP="00133CA8">
            <w:pPr>
              <w:autoSpaceDE w:val="0"/>
              <w:autoSpaceDN w:val="0"/>
              <w:adjustRightInd w:val="0"/>
              <w:rPr>
                <w:b/>
                <w:bCs/>
              </w:rPr>
            </w:pPr>
            <w:r>
              <w:rPr>
                <w:b/>
                <w:bCs/>
              </w:rPr>
              <w:t>February 17</w:t>
            </w:r>
          </w:p>
        </w:tc>
        <w:tc>
          <w:tcPr>
            <w:tcW w:w="5778" w:type="dxa"/>
          </w:tcPr>
          <w:p w:rsidR="00D93733" w:rsidRPr="00133CA8" w:rsidRDefault="00D93733" w:rsidP="00133CA8">
            <w:pPr>
              <w:autoSpaceDE w:val="0"/>
              <w:autoSpaceDN w:val="0"/>
              <w:adjustRightInd w:val="0"/>
              <w:rPr>
                <w:b/>
                <w:bCs/>
              </w:rPr>
            </w:pPr>
            <w:r w:rsidRPr="00133CA8">
              <w:rPr>
                <w:b/>
                <w:bCs/>
                <w:u w:val="single"/>
              </w:rPr>
              <w:t>MRPLS</w:t>
            </w:r>
            <w:r w:rsidR="002B2F76">
              <w:rPr>
                <w:b/>
                <w:bCs/>
              </w:rPr>
              <w:t xml:space="preserve"> Chapter 8</w:t>
            </w:r>
            <w:r w:rsidRPr="00133CA8">
              <w:rPr>
                <w:b/>
                <w:bCs/>
              </w:rPr>
              <w:t xml:space="preserve">, Problem Solving in </w:t>
            </w:r>
            <w:smartTag w:uri="urn:schemas-microsoft-com:office:smarttags" w:element="PersonName">
              <w:r w:rsidRPr="00133CA8">
                <w:rPr>
                  <w:b/>
                  <w:bCs/>
                </w:rPr>
                <w:t>Parks</w:t>
              </w:r>
            </w:smartTag>
            <w:r w:rsidRPr="00133CA8">
              <w:rPr>
                <w:b/>
                <w:bCs/>
              </w:rPr>
              <w:t xml:space="preserve"> and Recreation</w:t>
            </w:r>
            <w:r w:rsidR="005A7187">
              <w:rPr>
                <w:b/>
                <w:bCs/>
              </w:rPr>
              <w:t xml:space="preserve"> </w:t>
            </w:r>
            <w:r w:rsidRPr="00133CA8">
              <w:rPr>
                <w:b/>
                <w:bCs/>
              </w:rPr>
              <w:t>(PP</w:t>
            </w:r>
            <w:r w:rsidR="00201040" w:rsidRPr="00133CA8">
              <w:rPr>
                <w:b/>
                <w:bCs/>
              </w:rPr>
              <w:t xml:space="preserve">). </w:t>
            </w:r>
            <w:r w:rsidR="00BF16CE" w:rsidRPr="00133CA8">
              <w:rPr>
                <w:b/>
                <w:bCs/>
              </w:rPr>
              <w:t>M</w:t>
            </w:r>
            <w:r w:rsidR="00BF16CE">
              <w:rPr>
                <w:b/>
                <w:bCs/>
              </w:rPr>
              <w:t>anagement Theory - Assignment #1 due with</w:t>
            </w:r>
            <w:r w:rsidR="00BF16CE" w:rsidRPr="00133CA8">
              <w:rPr>
                <w:b/>
                <w:bCs/>
              </w:rPr>
              <w:t xml:space="preserve"> presentations</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5.</w:t>
            </w:r>
          </w:p>
        </w:tc>
        <w:tc>
          <w:tcPr>
            <w:tcW w:w="1710" w:type="dxa"/>
          </w:tcPr>
          <w:p w:rsidR="00D93733" w:rsidRPr="00133CA8" w:rsidRDefault="00354C3A" w:rsidP="00133CA8">
            <w:pPr>
              <w:autoSpaceDE w:val="0"/>
              <w:autoSpaceDN w:val="0"/>
              <w:adjustRightInd w:val="0"/>
              <w:rPr>
                <w:b/>
                <w:bCs/>
              </w:rPr>
            </w:pPr>
            <w:r>
              <w:rPr>
                <w:b/>
                <w:bCs/>
              </w:rPr>
              <w:t>February 24</w:t>
            </w:r>
          </w:p>
        </w:tc>
        <w:tc>
          <w:tcPr>
            <w:tcW w:w="5778" w:type="dxa"/>
          </w:tcPr>
          <w:p w:rsidR="00D93733" w:rsidRPr="00133CA8" w:rsidRDefault="00D93733" w:rsidP="0012503D">
            <w:pPr>
              <w:autoSpaceDE w:val="0"/>
              <w:autoSpaceDN w:val="0"/>
              <w:adjustRightInd w:val="0"/>
              <w:rPr>
                <w:b/>
                <w:bCs/>
              </w:rPr>
            </w:pPr>
            <w:r w:rsidRPr="00133CA8">
              <w:rPr>
                <w:b/>
                <w:bCs/>
                <w:u w:val="single"/>
              </w:rPr>
              <w:t>MRPLS</w:t>
            </w:r>
            <w:r w:rsidRPr="00133CA8">
              <w:rPr>
                <w:b/>
                <w:bCs/>
              </w:rPr>
              <w:t xml:space="preserve"> Chapter </w:t>
            </w:r>
            <w:r w:rsidR="00201040" w:rsidRPr="00133CA8">
              <w:rPr>
                <w:b/>
                <w:bCs/>
              </w:rPr>
              <w:t>4,</w:t>
            </w:r>
            <w:r w:rsidR="00BF16CE" w:rsidRPr="00133CA8">
              <w:rPr>
                <w:b/>
                <w:bCs/>
              </w:rPr>
              <w:t xml:space="preserve"> </w:t>
            </w:r>
            <w:r w:rsidR="0012503D" w:rsidRPr="00133CA8">
              <w:rPr>
                <w:b/>
                <w:bCs/>
              </w:rPr>
              <w:t>Research tips at</w:t>
            </w:r>
            <w:r w:rsidR="00C74783">
              <w:rPr>
                <w:b/>
                <w:bCs/>
              </w:rPr>
              <w:t xml:space="preserve"> the</w:t>
            </w:r>
            <w:r w:rsidR="0012503D" w:rsidRPr="00133CA8">
              <w:rPr>
                <w:b/>
                <w:bCs/>
              </w:rPr>
              <w:t xml:space="preserve"> Library</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6.</w:t>
            </w:r>
          </w:p>
        </w:tc>
        <w:tc>
          <w:tcPr>
            <w:tcW w:w="1710" w:type="dxa"/>
          </w:tcPr>
          <w:p w:rsidR="00D93733" w:rsidRPr="00133CA8" w:rsidRDefault="00354C3A" w:rsidP="00133CA8">
            <w:pPr>
              <w:autoSpaceDE w:val="0"/>
              <w:autoSpaceDN w:val="0"/>
              <w:adjustRightInd w:val="0"/>
              <w:rPr>
                <w:b/>
                <w:bCs/>
              </w:rPr>
            </w:pPr>
            <w:r>
              <w:rPr>
                <w:b/>
                <w:bCs/>
              </w:rPr>
              <w:t>March 3</w:t>
            </w:r>
          </w:p>
        </w:tc>
        <w:tc>
          <w:tcPr>
            <w:tcW w:w="5778" w:type="dxa"/>
          </w:tcPr>
          <w:p w:rsidR="00D93733" w:rsidRPr="00133CA8" w:rsidRDefault="00D93733" w:rsidP="00133CA8">
            <w:pPr>
              <w:autoSpaceDE w:val="0"/>
              <w:autoSpaceDN w:val="0"/>
              <w:adjustRightInd w:val="0"/>
              <w:rPr>
                <w:b/>
                <w:bCs/>
              </w:rPr>
            </w:pPr>
            <w:r w:rsidRPr="00133CA8">
              <w:rPr>
                <w:b/>
                <w:bCs/>
                <w:u w:val="single"/>
              </w:rPr>
              <w:t>MRPLS</w:t>
            </w:r>
            <w:r w:rsidRPr="00133CA8">
              <w:rPr>
                <w:b/>
                <w:bCs/>
              </w:rPr>
              <w:t xml:space="preserve"> Chapter 5, </w:t>
            </w:r>
            <w:r w:rsidR="0012503D" w:rsidRPr="00133CA8">
              <w:rPr>
                <w:b/>
                <w:bCs/>
              </w:rPr>
              <w:t>Management Theory Reports continued.</w:t>
            </w:r>
            <w:r w:rsidR="0012503D">
              <w:rPr>
                <w:b/>
                <w:bCs/>
              </w:rPr>
              <w:t xml:space="preserve"> </w:t>
            </w:r>
            <w:r w:rsidR="00BF16CE" w:rsidRPr="00133CA8">
              <w:rPr>
                <w:b/>
                <w:bCs/>
              </w:rPr>
              <w:t>NRPA Law Review/Risk Management</w:t>
            </w:r>
            <w:r w:rsidR="00A20DED">
              <w:rPr>
                <w:b/>
                <w:bCs/>
              </w:rPr>
              <w:t xml:space="preserve"> assignment – due 4/21</w:t>
            </w:r>
            <w:r w:rsidR="006C6375">
              <w:rPr>
                <w:b/>
                <w:bCs/>
              </w:rPr>
              <w:t xml:space="preserve"> </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7.</w:t>
            </w:r>
          </w:p>
        </w:tc>
        <w:tc>
          <w:tcPr>
            <w:tcW w:w="1710" w:type="dxa"/>
          </w:tcPr>
          <w:p w:rsidR="00D93733" w:rsidRPr="00133CA8" w:rsidRDefault="00354C3A" w:rsidP="00133CA8">
            <w:pPr>
              <w:autoSpaceDE w:val="0"/>
              <w:autoSpaceDN w:val="0"/>
              <w:adjustRightInd w:val="0"/>
              <w:rPr>
                <w:b/>
                <w:bCs/>
              </w:rPr>
            </w:pPr>
            <w:r>
              <w:rPr>
                <w:b/>
                <w:bCs/>
              </w:rPr>
              <w:t>March 10</w:t>
            </w:r>
          </w:p>
        </w:tc>
        <w:tc>
          <w:tcPr>
            <w:tcW w:w="5778" w:type="dxa"/>
          </w:tcPr>
          <w:p w:rsidR="00B92F69" w:rsidRDefault="00D93733" w:rsidP="00133CA8">
            <w:pPr>
              <w:autoSpaceDE w:val="0"/>
              <w:autoSpaceDN w:val="0"/>
              <w:adjustRightInd w:val="0"/>
              <w:rPr>
                <w:b/>
                <w:bCs/>
              </w:rPr>
            </w:pPr>
            <w:r w:rsidRPr="00133CA8">
              <w:rPr>
                <w:b/>
                <w:bCs/>
                <w:u w:val="single"/>
              </w:rPr>
              <w:t>MRPLS</w:t>
            </w:r>
            <w:r w:rsidRPr="00133CA8">
              <w:rPr>
                <w:b/>
                <w:bCs/>
              </w:rPr>
              <w:t xml:space="preserve"> Chapter 6 and 7.</w:t>
            </w:r>
            <w:r w:rsidR="006A7FE5">
              <w:rPr>
                <w:b/>
                <w:bCs/>
              </w:rPr>
              <w:t xml:space="preserve"> Work on Assignment #2 &amp; #5</w:t>
            </w:r>
          </w:p>
          <w:p w:rsidR="00D93733" w:rsidRPr="00133CA8" w:rsidRDefault="00B92F69" w:rsidP="00133CA8">
            <w:pPr>
              <w:autoSpaceDE w:val="0"/>
              <w:autoSpaceDN w:val="0"/>
              <w:adjustRightInd w:val="0"/>
              <w:rPr>
                <w:b/>
                <w:bCs/>
              </w:rPr>
            </w:pPr>
            <w:r>
              <w:rPr>
                <w:b/>
                <w:bCs/>
              </w:rPr>
              <w:t xml:space="preserve">CPRS Conference in </w:t>
            </w:r>
            <w:smartTag w:uri="urn:schemas-microsoft-com:office:smarttags" w:element="City">
              <w:smartTag w:uri="urn:schemas-microsoft-com:office:smarttags" w:element="place">
                <w:r>
                  <w:rPr>
                    <w:b/>
                    <w:bCs/>
                  </w:rPr>
                  <w:t>Sacramento</w:t>
                </w:r>
              </w:smartTag>
            </w:smartTag>
            <w:r>
              <w:rPr>
                <w:b/>
                <w:bCs/>
              </w:rPr>
              <w:t xml:space="preserve"> March 9-11th</w:t>
            </w:r>
            <w:r w:rsidR="00BF16CE" w:rsidRPr="00133CA8">
              <w:rPr>
                <w:b/>
                <w:bCs/>
              </w:rPr>
              <w:t xml:space="preserve"> </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8.</w:t>
            </w:r>
          </w:p>
        </w:tc>
        <w:tc>
          <w:tcPr>
            <w:tcW w:w="1710" w:type="dxa"/>
          </w:tcPr>
          <w:p w:rsidR="00D93733" w:rsidRPr="00133CA8" w:rsidRDefault="00354C3A" w:rsidP="00133CA8">
            <w:pPr>
              <w:autoSpaceDE w:val="0"/>
              <w:autoSpaceDN w:val="0"/>
              <w:adjustRightInd w:val="0"/>
              <w:rPr>
                <w:b/>
                <w:bCs/>
              </w:rPr>
            </w:pPr>
            <w:r>
              <w:rPr>
                <w:b/>
                <w:bCs/>
              </w:rPr>
              <w:t>March 17</w:t>
            </w:r>
          </w:p>
        </w:tc>
        <w:tc>
          <w:tcPr>
            <w:tcW w:w="5778" w:type="dxa"/>
          </w:tcPr>
          <w:p w:rsidR="00B92F69" w:rsidRDefault="00D93733" w:rsidP="00133CA8">
            <w:pPr>
              <w:autoSpaceDE w:val="0"/>
              <w:autoSpaceDN w:val="0"/>
              <w:adjustRightInd w:val="0"/>
              <w:rPr>
                <w:b/>
                <w:bCs/>
              </w:rPr>
            </w:pPr>
            <w:r w:rsidRPr="00133CA8">
              <w:rPr>
                <w:b/>
                <w:bCs/>
              </w:rPr>
              <w:t xml:space="preserve">Review for Mid-Term, </w:t>
            </w:r>
            <w:r w:rsidRPr="00133CA8">
              <w:rPr>
                <w:b/>
                <w:bCs/>
                <w:u w:val="single"/>
              </w:rPr>
              <w:t xml:space="preserve">MRPLS </w:t>
            </w:r>
            <w:r w:rsidRPr="00133CA8">
              <w:rPr>
                <w:b/>
                <w:bCs/>
              </w:rPr>
              <w:t xml:space="preserve">Chapter 8. </w:t>
            </w:r>
            <w:r w:rsidR="00B92F69" w:rsidRPr="00133CA8">
              <w:rPr>
                <w:b/>
                <w:bCs/>
              </w:rPr>
              <w:t>Contem</w:t>
            </w:r>
            <w:r w:rsidR="00B92F69">
              <w:rPr>
                <w:b/>
                <w:bCs/>
              </w:rPr>
              <w:t>porary Challenge – Assignment #</w:t>
            </w:r>
            <w:r w:rsidR="00B92F69" w:rsidRPr="00133CA8">
              <w:rPr>
                <w:b/>
                <w:bCs/>
              </w:rPr>
              <w:t>2 due with presentation</w:t>
            </w:r>
            <w:r w:rsidR="00B92F69">
              <w:rPr>
                <w:b/>
                <w:bCs/>
              </w:rPr>
              <w:t>.</w:t>
            </w:r>
            <w:r w:rsidR="00B92F69" w:rsidRPr="00133CA8">
              <w:rPr>
                <w:b/>
                <w:bCs/>
              </w:rPr>
              <w:t xml:space="preserve"> </w:t>
            </w:r>
          </w:p>
          <w:p w:rsidR="00D93733" w:rsidRPr="00133CA8" w:rsidRDefault="00D93733" w:rsidP="00133CA8">
            <w:pPr>
              <w:autoSpaceDE w:val="0"/>
              <w:autoSpaceDN w:val="0"/>
              <w:adjustRightInd w:val="0"/>
              <w:rPr>
                <w:b/>
                <w:bCs/>
              </w:rPr>
            </w:pPr>
            <w:r w:rsidRPr="00133CA8">
              <w:rPr>
                <w:b/>
                <w:bCs/>
              </w:rPr>
              <w:t>Budgeting discussion and review of the budget assignment.</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9.</w:t>
            </w:r>
          </w:p>
        </w:tc>
        <w:tc>
          <w:tcPr>
            <w:tcW w:w="1710" w:type="dxa"/>
          </w:tcPr>
          <w:p w:rsidR="00D93733" w:rsidRDefault="00354C3A" w:rsidP="00133CA8">
            <w:pPr>
              <w:autoSpaceDE w:val="0"/>
              <w:autoSpaceDN w:val="0"/>
              <w:adjustRightInd w:val="0"/>
              <w:rPr>
                <w:b/>
                <w:bCs/>
              </w:rPr>
            </w:pPr>
            <w:r>
              <w:rPr>
                <w:b/>
                <w:bCs/>
              </w:rPr>
              <w:t>March 24</w:t>
            </w:r>
          </w:p>
          <w:p w:rsidR="00637288" w:rsidRDefault="00637288" w:rsidP="00637288">
            <w:pPr>
              <w:autoSpaceDE w:val="0"/>
              <w:autoSpaceDN w:val="0"/>
              <w:adjustRightInd w:val="0"/>
              <w:rPr>
                <w:b/>
                <w:bCs/>
              </w:rPr>
            </w:pPr>
          </w:p>
          <w:p w:rsidR="00637288" w:rsidRPr="00133CA8" w:rsidRDefault="00637288" w:rsidP="00637288">
            <w:pPr>
              <w:autoSpaceDE w:val="0"/>
              <w:autoSpaceDN w:val="0"/>
              <w:adjustRightInd w:val="0"/>
              <w:rPr>
                <w:b/>
                <w:bCs/>
              </w:rPr>
            </w:pPr>
            <w:r>
              <w:rPr>
                <w:b/>
                <w:bCs/>
              </w:rPr>
              <w:t>March 31</w:t>
            </w:r>
          </w:p>
        </w:tc>
        <w:tc>
          <w:tcPr>
            <w:tcW w:w="5778" w:type="dxa"/>
          </w:tcPr>
          <w:p w:rsidR="00D93733" w:rsidRDefault="00D93733" w:rsidP="00133CA8">
            <w:pPr>
              <w:autoSpaceDE w:val="0"/>
              <w:autoSpaceDN w:val="0"/>
              <w:adjustRightInd w:val="0"/>
              <w:rPr>
                <w:b/>
                <w:bCs/>
              </w:rPr>
            </w:pPr>
            <w:r w:rsidRPr="00133CA8">
              <w:rPr>
                <w:b/>
                <w:bCs/>
              </w:rPr>
              <w:lastRenderedPageBreak/>
              <w:t>Mid-</w:t>
            </w:r>
            <w:r w:rsidR="006C6375" w:rsidRPr="00133CA8">
              <w:rPr>
                <w:b/>
                <w:bCs/>
              </w:rPr>
              <w:t>Term.</w:t>
            </w:r>
          </w:p>
          <w:p w:rsidR="00637288" w:rsidRDefault="00637288" w:rsidP="00637288">
            <w:pPr>
              <w:autoSpaceDE w:val="0"/>
              <w:autoSpaceDN w:val="0"/>
              <w:adjustRightInd w:val="0"/>
              <w:rPr>
                <w:b/>
                <w:bCs/>
              </w:rPr>
            </w:pPr>
          </w:p>
          <w:p w:rsidR="00637288" w:rsidRPr="00637288" w:rsidRDefault="00637288" w:rsidP="00637288">
            <w:pPr>
              <w:autoSpaceDE w:val="0"/>
              <w:autoSpaceDN w:val="0"/>
              <w:adjustRightInd w:val="0"/>
              <w:rPr>
                <w:b/>
                <w:bCs/>
              </w:rPr>
            </w:pPr>
            <w:r>
              <w:rPr>
                <w:b/>
                <w:bCs/>
              </w:rPr>
              <w:t>Spring Recess</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lastRenderedPageBreak/>
              <w:t>Session 10.</w:t>
            </w:r>
          </w:p>
        </w:tc>
        <w:tc>
          <w:tcPr>
            <w:tcW w:w="1710" w:type="dxa"/>
          </w:tcPr>
          <w:p w:rsidR="00D93733" w:rsidRPr="00133CA8" w:rsidRDefault="00354C3A" w:rsidP="00133CA8">
            <w:pPr>
              <w:autoSpaceDE w:val="0"/>
              <w:autoSpaceDN w:val="0"/>
              <w:adjustRightInd w:val="0"/>
              <w:rPr>
                <w:b/>
                <w:bCs/>
              </w:rPr>
            </w:pPr>
            <w:r>
              <w:rPr>
                <w:b/>
                <w:bCs/>
              </w:rPr>
              <w:t>April 7</w:t>
            </w:r>
          </w:p>
        </w:tc>
        <w:tc>
          <w:tcPr>
            <w:tcW w:w="5778" w:type="dxa"/>
          </w:tcPr>
          <w:p w:rsidR="00D93733" w:rsidRPr="00133CA8" w:rsidRDefault="00D93733" w:rsidP="00133CA8">
            <w:pPr>
              <w:autoSpaceDE w:val="0"/>
              <w:autoSpaceDN w:val="0"/>
              <w:adjustRightInd w:val="0"/>
              <w:rPr>
                <w:b/>
                <w:bCs/>
              </w:rPr>
            </w:pPr>
            <w:r w:rsidRPr="00133CA8">
              <w:rPr>
                <w:b/>
                <w:bCs/>
                <w:u w:val="single"/>
              </w:rPr>
              <w:t xml:space="preserve">MRPLS </w:t>
            </w:r>
            <w:r w:rsidR="0043756B">
              <w:rPr>
                <w:b/>
                <w:bCs/>
              </w:rPr>
              <w:t xml:space="preserve">Chapter </w:t>
            </w:r>
            <w:r w:rsidRPr="00133CA8">
              <w:rPr>
                <w:b/>
                <w:bCs/>
              </w:rPr>
              <w:t>10</w:t>
            </w:r>
            <w:r w:rsidR="0043756B">
              <w:rPr>
                <w:b/>
                <w:bCs/>
              </w:rPr>
              <w:t xml:space="preserve"> &amp;</w:t>
            </w:r>
            <w:r w:rsidR="001727CE">
              <w:rPr>
                <w:b/>
                <w:bCs/>
              </w:rPr>
              <w:t xml:space="preserve"> 11</w:t>
            </w:r>
            <w:r w:rsidR="006720D8">
              <w:rPr>
                <w:b/>
                <w:bCs/>
              </w:rPr>
              <w:t>+</w:t>
            </w:r>
            <w:r w:rsidR="002B2F76" w:rsidRPr="00133CA8">
              <w:rPr>
                <w:b/>
                <w:bCs/>
              </w:rPr>
              <w:t>Budget Assignment</w:t>
            </w:r>
            <w:r w:rsidR="006720D8">
              <w:rPr>
                <w:b/>
                <w:bCs/>
              </w:rPr>
              <w:t xml:space="preserve"> #3</w:t>
            </w:r>
            <w:r w:rsidR="002B2F76" w:rsidRPr="00133CA8">
              <w:rPr>
                <w:b/>
                <w:bCs/>
              </w:rPr>
              <w:t xml:space="preserve"> due.</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11.</w:t>
            </w:r>
          </w:p>
        </w:tc>
        <w:tc>
          <w:tcPr>
            <w:tcW w:w="1710" w:type="dxa"/>
          </w:tcPr>
          <w:p w:rsidR="00D93733" w:rsidRPr="00133CA8" w:rsidRDefault="00354C3A" w:rsidP="00133CA8">
            <w:pPr>
              <w:autoSpaceDE w:val="0"/>
              <w:autoSpaceDN w:val="0"/>
              <w:adjustRightInd w:val="0"/>
              <w:rPr>
                <w:b/>
                <w:bCs/>
              </w:rPr>
            </w:pPr>
            <w:r>
              <w:rPr>
                <w:b/>
                <w:bCs/>
              </w:rPr>
              <w:t>April 14</w:t>
            </w:r>
          </w:p>
        </w:tc>
        <w:tc>
          <w:tcPr>
            <w:tcW w:w="5778" w:type="dxa"/>
          </w:tcPr>
          <w:p w:rsidR="00D93733" w:rsidRPr="00133CA8" w:rsidRDefault="00D93733" w:rsidP="00133CA8">
            <w:pPr>
              <w:autoSpaceDE w:val="0"/>
              <w:autoSpaceDN w:val="0"/>
              <w:adjustRightInd w:val="0"/>
              <w:rPr>
                <w:b/>
                <w:bCs/>
              </w:rPr>
            </w:pPr>
            <w:r w:rsidRPr="00133CA8">
              <w:rPr>
                <w:b/>
                <w:bCs/>
                <w:u w:val="single"/>
              </w:rPr>
              <w:t>MRPLS</w:t>
            </w:r>
            <w:r w:rsidR="001727CE">
              <w:rPr>
                <w:b/>
                <w:bCs/>
              </w:rPr>
              <w:t xml:space="preserve"> – Field Trip re: Risk Mgt issues</w:t>
            </w:r>
            <w:r w:rsidR="002B2F76">
              <w:rPr>
                <w:b/>
                <w:bCs/>
              </w:rPr>
              <w:t xml:space="preserve"> </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12.</w:t>
            </w:r>
          </w:p>
        </w:tc>
        <w:tc>
          <w:tcPr>
            <w:tcW w:w="1710" w:type="dxa"/>
          </w:tcPr>
          <w:p w:rsidR="00D93733" w:rsidRPr="00133CA8" w:rsidRDefault="00354C3A" w:rsidP="00133CA8">
            <w:pPr>
              <w:autoSpaceDE w:val="0"/>
              <w:autoSpaceDN w:val="0"/>
              <w:adjustRightInd w:val="0"/>
              <w:rPr>
                <w:b/>
                <w:bCs/>
              </w:rPr>
            </w:pPr>
            <w:r>
              <w:rPr>
                <w:b/>
                <w:bCs/>
              </w:rPr>
              <w:t>April 21</w:t>
            </w:r>
          </w:p>
        </w:tc>
        <w:tc>
          <w:tcPr>
            <w:tcW w:w="5778" w:type="dxa"/>
          </w:tcPr>
          <w:p w:rsidR="00D93733" w:rsidRPr="00133CA8" w:rsidRDefault="00D93733" w:rsidP="00133CA8">
            <w:pPr>
              <w:autoSpaceDE w:val="0"/>
              <w:autoSpaceDN w:val="0"/>
              <w:adjustRightInd w:val="0"/>
              <w:rPr>
                <w:b/>
                <w:bCs/>
              </w:rPr>
            </w:pPr>
            <w:r w:rsidRPr="00133CA8">
              <w:rPr>
                <w:b/>
                <w:bCs/>
                <w:u w:val="single"/>
              </w:rPr>
              <w:t>MRPLS</w:t>
            </w:r>
            <w:r w:rsidR="001727CE">
              <w:rPr>
                <w:b/>
                <w:bCs/>
              </w:rPr>
              <w:t xml:space="preserve"> Chapter 13</w:t>
            </w:r>
            <w:r w:rsidRPr="00133CA8">
              <w:rPr>
                <w:b/>
                <w:bCs/>
              </w:rPr>
              <w:t xml:space="preserve">, </w:t>
            </w:r>
            <w:r w:rsidR="004A4B60" w:rsidRPr="00133CA8">
              <w:rPr>
                <w:b/>
                <w:bCs/>
              </w:rPr>
              <w:t>NRPA Law R</w:t>
            </w:r>
            <w:r w:rsidR="004A4B60">
              <w:rPr>
                <w:b/>
                <w:bCs/>
              </w:rPr>
              <w:t xml:space="preserve">eview/Risk Management assignment </w:t>
            </w:r>
            <w:r w:rsidR="006720D8">
              <w:rPr>
                <w:b/>
                <w:bCs/>
              </w:rPr>
              <w:t xml:space="preserve">#4 </w:t>
            </w:r>
            <w:r w:rsidR="004A4B60">
              <w:rPr>
                <w:b/>
                <w:bCs/>
              </w:rPr>
              <w:t>due</w:t>
            </w: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13.</w:t>
            </w:r>
          </w:p>
        </w:tc>
        <w:tc>
          <w:tcPr>
            <w:tcW w:w="1710" w:type="dxa"/>
          </w:tcPr>
          <w:p w:rsidR="00D93733" w:rsidRPr="00133CA8" w:rsidRDefault="00354C3A" w:rsidP="00133CA8">
            <w:pPr>
              <w:autoSpaceDE w:val="0"/>
              <w:autoSpaceDN w:val="0"/>
              <w:adjustRightInd w:val="0"/>
              <w:rPr>
                <w:b/>
                <w:bCs/>
              </w:rPr>
            </w:pPr>
            <w:r>
              <w:rPr>
                <w:b/>
                <w:bCs/>
              </w:rPr>
              <w:t>April 28</w:t>
            </w:r>
          </w:p>
        </w:tc>
        <w:tc>
          <w:tcPr>
            <w:tcW w:w="5778" w:type="dxa"/>
          </w:tcPr>
          <w:p w:rsidR="00BF16CE" w:rsidRDefault="00D93733" w:rsidP="00133CA8">
            <w:pPr>
              <w:autoSpaceDE w:val="0"/>
              <w:autoSpaceDN w:val="0"/>
              <w:adjustRightInd w:val="0"/>
              <w:rPr>
                <w:b/>
                <w:bCs/>
              </w:rPr>
            </w:pPr>
            <w:r w:rsidRPr="00133CA8">
              <w:rPr>
                <w:b/>
                <w:bCs/>
                <w:u w:val="single"/>
              </w:rPr>
              <w:t>MRPLS</w:t>
            </w:r>
            <w:r w:rsidR="001727CE">
              <w:rPr>
                <w:b/>
                <w:bCs/>
              </w:rPr>
              <w:t xml:space="preserve"> Chapter 9</w:t>
            </w:r>
            <w:r w:rsidR="0043756B">
              <w:rPr>
                <w:b/>
                <w:bCs/>
              </w:rPr>
              <w:t>&amp;14</w:t>
            </w:r>
            <w:r w:rsidRPr="00133CA8">
              <w:rPr>
                <w:b/>
                <w:bCs/>
              </w:rPr>
              <w:t xml:space="preserve">. </w:t>
            </w:r>
            <w:r w:rsidR="00C74783" w:rsidRPr="00133CA8">
              <w:rPr>
                <w:b/>
                <w:bCs/>
              </w:rPr>
              <w:t xml:space="preserve">Evaluating Community Services </w:t>
            </w:r>
            <w:r w:rsidRPr="00133CA8">
              <w:rPr>
                <w:b/>
                <w:bCs/>
              </w:rPr>
              <w:t xml:space="preserve">+ Agency Report Assignment </w:t>
            </w:r>
            <w:r w:rsidR="00BF16CE">
              <w:rPr>
                <w:b/>
                <w:bCs/>
              </w:rPr>
              <w:t xml:space="preserve">/ Trends </w:t>
            </w:r>
            <w:r w:rsidR="006720D8">
              <w:rPr>
                <w:b/>
                <w:bCs/>
              </w:rPr>
              <w:t>#5</w:t>
            </w:r>
            <w:r w:rsidRPr="00133CA8">
              <w:rPr>
                <w:b/>
                <w:bCs/>
              </w:rPr>
              <w:t xml:space="preserve"> </w:t>
            </w:r>
          </w:p>
          <w:p w:rsidR="00D93733" w:rsidRPr="00133CA8" w:rsidRDefault="00D93733" w:rsidP="00133CA8">
            <w:pPr>
              <w:autoSpaceDE w:val="0"/>
              <w:autoSpaceDN w:val="0"/>
              <w:adjustRightInd w:val="0"/>
              <w:rPr>
                <w:b/>
                <w:bCs/>
              </w:rPr>
            </w:pPr>
          </w:p>
        </w:tc>
      </w:tr>
      <w:tr w:rsidR="00D93733" w:rsidRPr="00133CA8">
        <w:tc>
          <w:tcPr>
            <w:tcW w:w="1368" w:type="dxa"/>
          </w:tcPr>
          <w:p w:rsidR="00D93733" w:rsidRPr="00133CA8" w:rsidRDefault="00D93733" w:rsidP="00133CA8">
            <w:pPr>
              <w:autoSpaceDE w:val="0"/>
              <w:autoSpaceDN w:val="0"/>
              <w:adjustRightInd w:val="0"/>
              <w:rPr>
                <w:b/>
                <w:bCs/>
              </w:rPr>
            </w:pPr>
            <w:r w:rsidRPr="00133CA8">
              <w:rPr>
                <w:b/>
                <w:bCs/>
                <w:u w:val="single"/>
              </w:rPr>
              <w:t>Session 14.</w:t>
            </w:r>
          </w:p>
        </w:tc>
        <w:tc>
          <w:tcPr>
            <w:tcW w:w="1710" w:type="dxa"/>
          </w:tcPr>
          <w:p w:rsidR="00D93733" w:rsidRPr="00133CA8" w:rsidRDefault="00354C3A" w:rsidP="00133CA8">
            <w:pPr>
              <w:autoSpaceDE w:val="0"/>
              <w:autoSpaceDN w:val="0"/>
              <w:adjustRightInd w:val="0"/>
              <w:rPr>
                <w:b/>
                <w:bCs/>
              </w:rPr>
            </w:pPr>
            <w:r>
              <w:rPr>
                <w:b/>
                <w:bCs/>
              </w:rPr>
              <w:t>May 5</w:t>
            </w:r>
          </w:p>
        </w:tc>
        <w:tc>
          <w:tcPr>
            <w:tcW w:w="5778" w:type="dxa"/>
          </w:tcPr>
          <w:p w:rsidR="00D93733" w:rsidRPr="00853CCC" w:rsidRDefault="00853CCC" w:rsidP="00133CA8">
            <w:pPr>
              <w:autoSpaceDE w:val="0"/>
              <w:autoSpaceDN w:val="0"/>
              <w:adjustRightInd w:val="0"/>
              <w:rPr>
                <w:b/>
                <w:bCs/>
              </w:rPr>
            </w:pPr>
            <w:r w:rsidRPr="00853CCC">
              <w:rPr>
                <w:b/>
                <w:bCs/>
                <w:u w:val="single"/>
              </w:rPr>
              <w:t xml:space="preserve">MRPLS </w:t>
            </w:r>
            <w:r>
              <w:rPr>
                <w:b/>
                <w:bCs/>
                <w:u w:val="single"/>
              </w:rPr>
              <w:t xml:space="preserve"> </w:t>
            </w:r>
            <w:r w:rsidR="0043756B">
              <w:rPr>
                <w:b/>
                <w:bCs/>
              </w:rPr>
              <w:t>Chapter 12</w:t>
            </w:r>
            <w:r>
              <w:rPr>
                <w:b/>
                <w:bCs/>
              </w:rPr>
              <w:t xml:space="preserve"> Agency Reports con’d</w:t>
            </w:r>
          </w:p>
        </w:tc>
      </w:tr>
      <w:tr w:rsidR="00D93733" w:rsidRPr="00133CA8">
        <w:trPr>
          <w:trHeight w:val="1268"/>
        </w:trPr>
        <w:tc>
          <w:tcPr>
            <w:tcW w:w="1368" w:type="dxa"/>
          </w:tcPr>
          <w:p w:rsidR="00D93733" w:rsidRDefault="00D93733" w:rsidP="00133CA8">
            <w:pPr>
              <w:autoSpaceDE w:val="0"/>
              <w:autoSpaceDN w:val="0"/>
              <w:adjustRightInd w:val="0"/>
              <w:rPr>
                <w:b/>
                <w:bCs/>
                <w:u w:val="single"/>
              </w:rPr>
            </w:pPr>
            <w:r w:rsidRPr="00133CA8">
              <w:rPr>
                <w:b/>
                <w:bCs/>
                <w:u w:val="single"/>
              </w:rPr>
              <w:t>Session 15.</w:t>
            </w:r>
          </w:p>
          <w:p w:rsidR="00853CCC" w:rsidRDefault="00853CCC" w:rsidP="00853CCC">
            <w:pPr>
              <w:autoSpaceDE w:val="0"/>
              <w:autoSpaceDN w:val="0"/>
              <w:adjustRightInd w:val="0"/>
              <w:rPr>
                <w:b/>
                <w:bCs/>
                <w:u w:val="single"/>
              </w:rPr>
            </w:pPr>
          </w:p>
          <w:p w:rsidR="00853CCC" w:rsidRDefault="00853CCC" w:rsidP="00853CCC">
            <w:pPr>
              <w:autoSpaceDE w:val="0"/>
              <w:autoSpaceDN w:val="0"/>
              <w:adjustRightInd w:val="0"/>
              <w:rPr>
                <w:b/>
                <w:bCs/>
                <w:u w:val="single"/>
              </w:rPr>
            </w:pPr>
          </w:p>
          <w:p w:rsidR="00853CCC" w:rsidRPr="00133CA8" w:rsidRDefault="00853CCC" w:rsidP="00853CCC">
            <w:pPr>
              <w:autoSpaceDE w:val="0"/>
              <w:autoSpaceDN w:val="0"/>
              <w:adjustRightInd w:val="0"/>
              <w:rPr>
                <w:b/>
                <w:bCs/>
              </w:rPr>
            </w:pPr>
            <w:r>
              <w:rPr>
                <w:b/>
                <w:bCs/>
                <w:u w:val="single"/>
              </w:rPr>
              <w:t>Session 16</w:t>
            </w:r>
          </w:p>
        </w:tc>
        <w:tc>
          <w:tcPr>
            <w:tcW w:w="1710" w:type="dxa"/>
          </w:tcPr>
          <w:p w:rsidR="00D93733" w:rsidRDefault="00853CCC" w:rsidP="00133CA8">
            <w:pPr>
              <w:autoSpaceDE w:val="0"/>
              <w:autoSpaceDN w:val="0"/>
              <w:adjustRightInd w:val="0"/>
              <w:rPr>
                <w:b/>
                <w:bCs/>
              </w:rPr>
            </w:pPr>
            <w:r>
              <w:rPr>
                <w:b/>
                <w:bCs/>
              </w:rPr>
              <w:t>May 12</w:t>
            </w:r>
          </w:p>
          <w:p w:rsidR="00853CCC" w:rsidRDefault="00853CCC" w:rsidP="00853CCC">
            <w:pPr>
              <w:autoSpaceDE w:val="0"/>
              <w:autoSpaceDN w:val="0"/>
              <w:adjustRightInd w:val="0"/>
              <w:rPr>
                <w:b/>
                <w:bCs/>
              </w:rPr>
            </w:pPr>
          </w:p>
          <w:p w:rsidR="00853CCC" w:rsidRDefault="00853CCC" w:rsidP="00853CCC">
            <w:pPr>
              <w:autoSpaceDE w:val="0"/>
              <w:autoSpaceDN w:val="0"/>
              <w:adjustRightInd w:val="0"/>
              <w:rPr>
                <w:b/>
                <w:bCs/>
              </w:rPr>
            </w:pPr>
          </w:p>
          <w:p w:rsidR="00853CCC" w:rsidRPr="00133CA8" w:rsidRDefault="00853CCC" w:rsidP="00853CCC">
            <w:pPr>
              <w:autoSpaceDE w:val="0"/>
              <w:autoSpaceDN w:val="0"/>
              <w:adjustRightInd w:val="0"/>
              <w:rPr>
                <w:b/>
                <w:bCs/>
              </w:rPr>
            </w:pPr>
            <w:r>
              <w:rPr>
                <w:b/>
                <w:bCs/>
              </w:rPr>
              <w:t>May 19</w:t>
            </w:r>
          </w:p>
        </w:tc>
        <w:tc>
          <w:tcPr>
            <w:tcW w:w="5778" w:type="dxa"/>
          </w:tcPr>
          <w:p w:rsidR="00853CCC" w:rsidRDefault="00853CCC" w:rsidP="00133CA8">
            <w:pPr>
              <w:autoSpaceDE w:val="0"/>
              <w:autoSpaceDN w:val="0"/>
              <w:adjustRightInd w:val="0"/>
              <w:rPr>
                <w:b/>
                <w:bCs/>
              </w:rPr>
            </w:pPr>
            <w:r w:rsidRPr="00133CA8">
              <w:rPr>
                <w:b/>
                <w:bCs/>
                <w:u w:val="single"/>
              </w:rPr>
              <w:t>MRPLS</w:t>
            </w:r>
            <w:r>
              <w:rPr>
                <w:b/>
                <w:bCs/>
              </w:rPr>
              <w:t xml:space="preserve"> Chapter 15. W</w:t>
            </w:r>
            <w:r w:rsidR="00620116">
              <w:rPr>
                <w:b/>
                <w:bCs/>
              </w:rPr>
              <w:t>rap-</w:t>
            </w:r>
            <w:r>
              <w:rPr>
                <w:b/>
                <w:bCs/>
              </w:rPr>
              <w:t>up and rev</w:t>
            </w:r>
            <w:r w:rsidRPr="00133CA8">
              <w:rPr>
                <w:b/>
                <w:bCs/>
              </w:rPr>
              <w:t>iew for Final Exam</w:t>
            </w:r>
          </w:p>
          <w:p w:rsidR="00853CCC" w:rsidRDefault="00853CCC" w:rsidP="00133CA8">
            <w:pPr>
              <w:autoSpaceDE w:val="0"/>
              <w:autoSpaceDN w:val="0"/>
              <w:adjustRightInd w:val="0"/>
              <w:rPr>
                <w:b/>
                <w:bCs/>
              </w:rPr>
            </w:pPr>
          </w:p>
          <w:p w:rsidR="00D93733" w:rsidRDefault="00D93733" w:rsidP="00133CA8">
            <w:pPr>
              <w:autoSpaceDE w:val="0"/>
              <w:autoSpaceDN w:val="0"/>
              <w:adjustRightInd w:val="0"/>
              <w:rPr>
                <w:b/>
                <w:bCs/>
              </w:rPr>
            </w:pPr>
            <w:r w:rsidRPr="00133CA8">
              <w:rPr>
                <w:b/>
                <w:bCs/>
              </w:rPr>
              <w:t>Comprehensive Final Exam.</w:t>
            </w:r>
          </w:p>
          <w:p w:rsidR="00853CCC" w:rsidRDefault="00853CCC" w:rsidP="00853CCC">
            <w:pPr>
              <w:autoSpaceDE w:val="0"/>
              <w:autoSpaceDN w:val="0"/>
              <w:adjustRightInd w:val="0"/>
              <w:rPr>
                <w:b/>
                <w:bCs/>
              </w:rPr>
            </w:pPr>
          </w:p>
          <w:p w:rsidR="00853CCC" w:rsidRPr="00133CA8" w:rsidRDefault="00853CCC" w:rsidP="00853CCC">
            <w:pPr>
              <w:autoSpaceDE w:val="0"/>
              <w:autoSpaceDN w:val="0"/>
              <w:adjustRightInd w:val="0"/>
              <w:rPr>
                <w:b/>
                <w:bCs/>
              </w:rPr>
            </w:pPr>
          </w:p>
        </w:tc>
      </w:tr>
    </w:tbl>
    <w:p w:rsidR="00204D10" w:rsidRPr="00E23E95" w:rsidRDefault="009261E2" w:rsidP="00D93733">
      <w:pPr>
        <w:spacing w:before="240"/>
      </w:pPr>
      <w:r w:rsidRPr="00511E2D">
        <w:t>Excellence is achieved only thro</w:t>
      </w:r>
      <w:r w:rsidR="00D93733">
        <w:t xml:space="preserve">ugh consistency and innovation </w:t>
      </w:r>
      <w:r w:rsidRPr="00511E2D">
        <w:t>and commitment!</w:t>
      </w:r>
    </w:p>
    <w:sectPr w:rsidR="00204D10" w:rsidRPr="00E23E95">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298" w:rsidRDefault="00D01298">
      <w:r>
        <w:separator/>
      </w:r>
    </w:p>
  </w:endnote>
  <w:endnote w:type="continuationSeparator" w:id="0">
    <w:p w:rsidR="00D01298" w:rsidRDefault="00D012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E0" w:rsidRDefault="00186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6EE0" w:rsidRDefault="00186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E0" w:rsidRDefault="00186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C2B">
      <w:rPr>
        <w:rStyle w:val="PageNumber"/>
        <w:noProof/>
      </w:rPr>
      <w:t>1</w:t>
    </w:r>
    <w:r>
      <w:rPr>
        <w:rStyle w:val="PageNumber"/>
      </w:rPr>
      <w:fldChar w:fldCharType="end"/>
    </w:r>
  </w:p>
  <w:p w:rsidR="00186EE0" w:rsidRDefault="00186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298" w:rsidRDefault="00D01298">
      <w:r>
        <w:separator/>
      </w:r>
    </w:p>
  </w:footnote>
  <w:footnote w:type="continuationSeparator" w:id="0">
    <w:p w:rsidR="00D01298" w:rsidRDefault="00D0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917"/>
    <w:multiLevelType w:val="hybridMultilevel"/>
    <w:tmpl w:val="6C986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60800"/>
    <w:multiLevelType w:val="hybridMultilevel"/>
    <w:tmpl w:val="1F72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36F5A"/>
    <w:multiLevelType w:val="hybridMultilevel"/>
    <w:tmpl w:val="4BEAA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102E57"/>
    <w:multiLevelType w:val="hybridMultilevel"/>
    <w:tmpl w:val="FEAE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352B76"/>
    <w:multiLevelType w:val="hybridMultilevel"/>
    <w:tmpl w:val="37D2BB0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345553C3"/>
    <w:multiLevelType w:val="hybridMultilevel"/>
    <w:tmpl w:val="1B58604E"/>
    <w:lvl w:ilvl="0" w:tplc="7C1E27C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C50256"/>
    <w:multiLevelType w:val="hybridMultilevel"/>
    <w:tmpl w:val="ABDC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393A26"/>
    <w:multiLevelType w:val="hybridMultilevel"/>
    <w:tmpl w:val="E4A6545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273B42"/>
    <w:multiLevelType w:val="hybridMultilevel"/>
    <w:tmpl w:val="0A106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32483"/>
    <w:multiLevelType w:val="hybridMultilevel"/>
    <w:tmpl w:val="E4A65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676B8C"/>
    <w:multiLevelType w:val="hybridMultilevel"/>
    <w:tmpl w:val="5512F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19092C"/>
    <w:multiLevelType w:val="hybridMultilevel"/>
    <w:tmpl w:val="3AFC4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397F1D"/>
    <w:multiLevelType w:val="hybridMultilevel"/>
    <w:tmpl w:val="A880D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0"/>
  </w:num>
  <w:num w:numId="4">
    <w:abstractNumId w:val="5"/>
  </w:num>
  <w:num w:numId="5">
    <w:abstractNumId w:val="3"/>
  </w:num>
  <w:num w:numId="6">
    <w:abstractNumId w:val="4"/>
  </w:num>
  <w:num w:numId="7">
    <w:abstractNumId w:val="6"/>
  </w:num>
  <w:num w:numId="8">
    <w:abstractNumId w:val="2"/>
  </w:num>
  <w:num w:numId="9">
    <w:abstractNumId w:val="12"/>
  </w:num>
  <w:num w:numId="10">
    <w:abstractNumId w:val="11"/>
  </w:num>
  <w:num w:numId="11">
    <w:abstractNumId w:val="10"/>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noPunctuationKerning/>
  <w:characterSpacingControl w:val="doNotCompress"/>
  <w:footnotePr>
    <w:footnote w:id="-1"/>
    <w:footnote w:id="0"/>
  </w:footnotePr>
  <w:endnotePr>
    <w:endnote w:id="-1"/>
    <w:endnote w:id="0"/>
  </w:endnotePr>
  <w:compat/>
  <w:rsids>
    <w:rsidRoot w:val="00536E27"/>
    <w:rsid w:val="000105D6"/>
    <w:rsid w:val="00021694"/>
    <w:rsid w:val="0006395A"/>
    <w:rsid w:val="00071F78"/>
    <w:rsid w:val="000809F7"/>
    <w:rsid w:val="00104C1E"/>
    <w:rsid w:val="0012503D"/>
    <w:rsid w:val="00133CA8"/>
    <w:rsid w:val="001359D8"/>
    <w:rsid w:val="0015713A"/>
    <w:rsid w:val="00161462"/>
    <w:rsid w:val="001727CE"/>
    <w:rsid w:val="00186EE0"/>
    <w:rsid w:val="001C339D"/>
    <w:rsid w:val="001C71D7"/>
    <w:rsid w:val="001E5133"/>
    <w:rsid w:val="001F7CDF"/>
    <w:rsid w:val="00201040"/>
    <w:rsid w:val="00204D10"/>
    <w:rsid w:val="00267933"/>
    <w:rsid w:val="00293459"/>
    <w:rsid w:val="002960DA"/>
    <w:rsid w:val="002B2F76"/>
    <w:rsid w:val="002B4D59"/>
    <w:rsid w:val="002B58ED"/>
    <w:rsid w:val="002F5774"/>
    <w:rsid w:val="002F6A1D"/>
    <w:rsid w:val="003027F9"/>
    <w:rsid w:val="00336D21"/>
    <w:rsid w:val="00340B45"/>
    <w:rsid w:val="00346527"/>
    <w:rsid w:val="00354C3A"/>
    <w:rsid w:val="00390AC5"/>
    <w:rsid w:val="00392437"/>
    <w:rsid w:val="003B68CD"/>
    <w:rsid w:val="003C1898"/>
    <w:rsid w:val="004006AE"/>
    <w:rsid w:val="00421BE5"/>
    <w:rsid w:val="0043516E"/>
    <w:rsid w:val="0043756B"/>
    <w:rsid w:val="0044536F"/>
    <w:rsid w:val="00467901"/>
    <w:rsid w:val="00467D49"/>
    <w:rsid w:val="004755F6"/>
    <w:rsid w:val="00483623"/>
    <w:rsid w:val="004A4B60"/>
    <w:rsid w:val="004B56E0"/>
    <w:rsid w:val="004E3416"/>
    <w:rsid w:val="004E348A"/>
    <w:rsid w:val="004F3EBF"/>
    <w:rsid w:val="00511E2D"/>
    <w:rsid w:val="0053210F"/>
    <w:rsid w:val="005420F4"/>
    <w:rsid w:val="00561B21"/>
    <w:rsid w:val="005634F8"/>
    <w:rsid w:val="005A1CAC"/>
    <w:rsid w:val="005A574A"/>
    <w:rsid w:val="005A7187"/>
    <w:rsid w:val="005C6AAD"/>
    <w:rsid w:val="005D2E5D"/>
    <w:rsid w:val="005D6517"/>
    <w:rsid w:val="005E6A6A"/>
    <w:rsid w:val="00620116"/>
    <w:rsid w:val="00637288"/>
    <w:rsid w:val="00662E56"/>
    <w:rsid w:val="006720D8"/>
    <w:rsid w:val="00683714"/>
    <w:rsid w:val="00691DB7"/>
    <w:rsid w:val="006A58D2"/>
    <w:rsid w:val="006A5F4E"/>
    <w:rsid w:val="006A7FE5"/>
    <w:rsid w:val="006C2037"/>
    <w:rsid w:val="006C6375"/>
    <w:rsid w:val="006D17C5"/>
    <w:rsid w:val="006E0152"/>
    <w:rsid w:val="006E687A"/>
    <w:rsid w:val="006F5BB3"/>
    <w:rsid w:val="00701632"/>
    <w:rsid w:val="007039A2"/>
    <w:rsid w:val="007159EE"/>
    <w:rsid w:val="00740C2B"/>
    <w:rsid w:val="007651FA"/>
    <w:rsid w:val="0077043B"/>
    <w:rsid w:val="00792404"/>
    <w:rsid w:val="007A46D8"/>
    <w:rsid w:val="007D5B57"/>
    <w:rsid w:val="008105A0"/>
    <w:rsid w:val="008140C5"/>
    <w:rsid w:val="00815AEF"/>
    <w:rsid w:val="00815C7F"/>
    <w:rsid w:val="008415A3"/>
    <w:rsid w:val="0085105C"/>
    <w:rsid w:val="00853CCC"/>
    <w:rsid w:val="008A3223"/>
    <w:rsid w:val="008C16A0"/>
    <w:rsid w:val="008C7617"/>
    <w:rsid w:val="008E5B95"/>
    <w:rsid w:val="008F0708"/>
    <w:rsid w:val="00900BC0"/>
    <w:rsid w:val="009261E2"/>
    <w:rsid w:val="00926C2D"/>
    <w:rsid w:val="009449E3"/>
    <w:rsid w:val="0096184B"/>
    <w:rsid w:val="00966774"/>
    <w:rsid w:val="00993892"/>
    <w:rsid w:val="009D4682"/>
    <w:rsid w:val="009F013E"/>
    <w:rsid w:val="009F0D5D"/>
    <w:rsid w:val="009F66D6"/>
    <w:rsid w:val="00A10725"/>
    <w:rsid w:val="00A20DED"/>
    <w:rsid w:val="00A2426D"/>
    <w:rsid w:val="00A32B10"/>
    <w:rsid w:val="00A44E19"/>
    <w:rsid w:val="00A52141"/>
    <w:rsid w:val="00A60597"/>
    <w:rsid w:val="00A966A1"/>
    <w:rsid w:val="00AA367A"/>
    <w:rsid w:val="00AC5CFC"/>
    <w:rsid w:val="00AD2908"/>
    <w:rsid w:val="00AF7D22"/>
    <w:rsid w:val="00B11C2B"/>
    <w:rsid w:val="00B170F3"/>
    <w:rsid w:val="00B21AE6"/>
    <w:rsid w:val="00B46A55"/>
    <w:rsid w:val="00B74D14"/>
    <w:rsid w:val="00B92F69"/>
    <w:rsid w:val="00BA0775"/>
    <w:rsid w:val="00BB6292"/>
    <w:rsid w:val="00BC72BE"/>
    <w:rsid w:val="00BC79FD"/>
    <w:rsid w:val="00BF16CE"/>
    <w:rsid w:val="00C036A1"/>
    <w:rsid w:val="00C044DB"/>
    <w:rsid w:val="00C04944"/>
    <w:rsid w:val="00C157BF"/>
    <w:rsid w:val="00C2212F"/>
    <w:rsid w:val="00C46AD8"/>
    <w:rsid w:val="00C565BD"/>
    <w:rsid w:val="00C64A34"/>
    <w:rsid w:val="00C70070"/>
    <w:rsid w:val="00C74783"/>
    <w:rsid w:val="00CF4B1A"/>
    <w:rsid w:val="00CF6CEC"/>
    <w:rsid w:val="00D01298"/>
    <w:rsid w:val="00D01F7A"/>
    <w:rsid w:val="00D14882"/>
    <w:rsid w:val="00D56E0F"/>
    <w:rsid w:val="00D573CA"/>
    <w:rsid w:val="00D76055"/>
    <w:rsid w:val="00D93733"/>
    <w:rsid w:val="00DB4395"/>
    <w:rsid w:val="00DE3AF9"/>
    <w:rsid w:val="00DE7275"/>
    <w:rsid w:val="00DF017C"/>
    <w:rsid w:val="00E0151E"/>
    <w:rsid w:val="00E04E83"/>
    <w:rsid w:val="00E23E95"/>
    <w:rsid w:val="00E37E97"/>
    <w:rsid w:val="00E43428"/>
    <w:rsid w:val="00E46844"/>
    <w:rsid w:val="00E51959"/>
    <w:rsid w:val="00EA76B9"/>
    <w:rsid w:val="00F031B1"/>
    <w:rsid w:val="00F03CAB"/>
    <w:rsid w:val="00F2502A"/>
    <w:rsid w:val="00F26967"/>
    <w:rsid w:val="00F4152E"/>
    <w:rsid w:val="00F44C72"/>
    <w:rsid w:val="00F5175F"/>
    <w:rsid w:val="00F56541"/>
    <w:rsid w:val="00F66C9A"/>
    <w:rsid w:val="00F71011"/>
    <w:rsid w:val="00F80359"/>
    <w:rsid w:val="00F95A50"/>
    <w:rsid w:val="00FA257C"/>
    <w:rsid w:val="00FC7BE3"/>
    <w:rsid w:val="00FD5FD4"/>
    <w:rsid w:val="00FF192E"/>
    <w:rsid w:val="00FF2C8A"/>
    <w:rsid w:val="00FF5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140C5"/>
    <w:pPr>
      <w:keepNext/>
      <w:spacing w:before="120" w:after="120"/>
      <w:outlineLvl w:val="0"/>
    </w:pPr>
    <w:rPr>
      <w:b/>
      <w:bCs/>
      <w:sz w:val="26"/>
      <w:u w:val="single"/>
    </w:rPr>
  </w:style>
  <w:style w:type="paragraph" w:styleId="Heading2">
    <w:name w:val="heading 2"/>
    <w:basedOn w:val="Normal"/>
    <w:next w:val="Normal"/>
    <w:qFormat/>
    <w:rsid w:val="008140C5"/>
    <w:pPr>
      <w:keepNext/>
      <w:autoSpaceDE w:val="0"/>
      <w:autoSpaceDN w:val="0"/>
      <w:adjustRightInd w:val="0"/>
      <w:spacing w:before="120" w:after="120"/>
      <w:outlineLvl w:val="1"/>
    </w:pPr>
    <w:rPr>
      <w:b/>
      <w:bCs/>
      <w:color w:val="000000"/>
      <w:szCs w:val="22"/>
      <w:u w:val="single"/>
    </w:rPr>
  </w:style>
  <w:style w:type="paragraph" w:styleId="Heading3">
    <w:name w:val="heading 3"/>
    <w:basedOn w:val="Normal"/>
    <w:next w:val="Normal"/>
    <w:qFormat/>
    <w:pPr>
      <w:keepNext/>
      <w:autoSpaceDE w:val="0"/>
      <w:autoSpaceDN w:val="0"/>
      <w:adjustRightInd w:val="0"/>
      <w:outlineLvl w:val="2"/>
    </w:pPr>
    <w:rPr>
      <w:rFonts w:ascii="Sylfaen" w:hAnsi="Sylfaen"/>
      <w:b/>
      <w:bCs/>
      <w:color w:val="000000"/>
      <w:szCs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autoSpaceDE w:val="0"/>
      <w:autoSpaceDN w:val="0"/>
      <w:adjustRightInd w:val="0"/>
      <w:outlineLvl w:val="4"/>
    </w:pPr>
    <w:rPr>
      <w:rFonts w:ascii="Sylfaen" w:hAnsi="Sylfaen"/>
      <w:b/>
      <w:bCs/>
      <w:color w:val="000000"/>
      <w:sz w:val="22"/>
      <w:szCs w:val="22"/>
    </w:rPr>
  </w:style>
  <w:style w:type="paragraph" w:styleId="Heading6">
    <w:name w:val="heading 6"/>
    <w:basedOn w:val="Normal"/>
    <w:next w:val="Normal"/>
    <w:qFormat/>
    <w:pPr>
      <w:keepNext/>
      <w:autoSpaceDE w:val="0"/>
      <w:autoSpaceDN w:val="0"/>
      <w:adjustRightInd w:val="0"/>
      <w:ind w:left="3600" w:firstLine="720"/>
      <w:outlineLvl w:val="5"/>
    </w:pPr>
    <w:rPr>
      <w:rFonts w:ascii="Sylfaen" w:hAnsi="Sylfaen"/>
      <w:b/>
      <w:bCs/>
      <w:color w:val="000000"/>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autoSpaceDE w:val="0"/>
      <w:autoSpaceDN w:val="0"/>
      <w:adjustRightInd w:val="0"/>
    </w:pPr>
    <w:rPr>
      <w:rFonts w:ascii="Sylfaen" w:hAnsi="Sylfaen"/>
      <w:color w:val="000000"/>
      <w:sz w:val="22"/>
      <w:szCs w:val="22"/>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EA62BA"/>
    <w:rPr>
      <w:rFonts w:ascii="Lucida Grande" w:hAnsi="Lucida Grande"/>
      <w:sz w:val="18"/>
      <w:szCs w:val="18"/>
    </w:rPr>
  </w:style>
  <w:style w:type="paragraph" w:styleId="Title">
    <w:name w:val="Title"/>
    <w:basedOn w:val="Normal"/>
    <w:next w:val="Normal"/>
    <w:link w:val="TitleChar"/>
    <w:uiPriority w:val="10"/>
    <w:qFormat/>
    <w:rsid w:val="0015713A"/>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15713A"/>
    <w:rPr>
      <w:rFonts w:eastAsia="Times New Roman" w:cs="Times New Roman"/>
      <w:b/>
      <w:bCs/>
      <w:kern w:val="28"/>
      <w:sz w:val="32"/>
      <w:szCs w:val="32"/>
    </w:rPr>
  </w:style>
  <w:style w:type="paragraph" w:styleId="Subtitle">
    <w:name w:val="Subtitle"/>
    <w:basedOn w:val="Normal"/>
    <w:next w:val="Normal"/>
    <w:link w:val="SubtitleChar"/>
    <w:uiPriority w:val="11"/>
    <w:qFormat/>
    <w:rsid w:val="0015713A"/>
    <w:pPr>
      <w:spacing w:after="60"/>
      <w:jc w:val="center"/>
      <w:outlineLvl w:val="1"/>
    </w:pPr>
    <w:rPr>
      <w:b/>
    </w:rPr>
  </w:style>
  <w:style w:type="character" w:customStyle="1" w:styleId="SubtitleChar">
    <w:name w:val="Subtitle Char"/>
    <w:basedOn w:val="DefaultParagraphFont"/>
    <w:link w:val="Subtitle"/>
    <w:uiPriority w:val="11"/>
    <w:rsid w:val="0015713A"/>
    <w:rPr>
      <w:rFonts w:eastAsia="Times New Roman" w:cs="Times New Roman"/>
      <w:b/>
      <w:sz w:val="24"/>
      <w:szCs w:val="24"/>
    </w:rPr>
  </w:style>
  <w:style w:type="paragraph" w:customStyle="1" w:styleId="contactheading">
    <w:name w:val="contact heading"/>
    <w:basedOn w:val="Heading2"/>
    <w:rsid w:val="0015713A"/>
    <w:pPr>
      <w:autoSpaceDE/>
      <w:autoSpaceDN/>
      <w:adjustRightInd/>
    </w:pPr>
    <w:rPr>
      <w:rFonts w:cs="Arial"/>
      <w:iCs/>
      <w:color w:val="auto"/>
      <w:szCs w:val="28"/>
    </w:rPr>
  </w:style>
  <w:style w:type="table" w:styleId="TableGrid">
    <w:name w:val="Table Grid"/>
    <w:basedOn w:val="TableNormal"/>
    <w:uiPriority w:val="59"/>
    <w:rsid w:val="00511E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merdoc@hot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sjsu.edu/student_conduct" TargetMode="External"/><Relationship Id="rId4" Type="http://schemas.openxmlformats.org/officeDocument/2006/relationships/webSettings" Target="webSettings.xml"/><Relationship Id="rId9" Type="http://schemas.openxmlformats.org/officeDocument/2006/relationships/hyperlink" Target="http://classweb.gmu.edu/jkozlows/lawarts/artlis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 </Company>
  <LinksUpToDate>false</LinksUpToDate>
  <CharactersWithSpaces>17588</CharactersWithSpaces>
  <SharedDoc>false</SharedDoc>
  <HLinks>
    <vt:vector size="18" baseType="variant">
      <vt:variant>
        <vt:i4>6422596</vt:i4>
      </vt:variant>
      <vt:variant>
        <vt:i4>6</vt:i4>
      </vt:variant>
      <vt:variant>
        <vt:i4>0</vt:i4>
      </vt:variant>
      <vt:variant>
        <vt:i4>5</vt:i4>
      </vt:variant>
      <vt:variant>
        <vt:lpwstr>http://sa.sjsu.edu/student_conduct</vt:lpwstr>
      </vt:variant>
      <vt:variant>
        <vt:lpwstr/>
      </vt:variant>
      <vt:variant>
        <vt:i4>196700</vt:i4>
      </vt:variant>
      <vt:variant>
        <vt:i4>3</vt:i4>
      </vt:variant>
      <vt:variant>
        <vt:i4>0</vt:i4>
      </vt:variant>
      <vt:variant>
        <vt:i4>5</vt:i4>
      </vt:variant>
      <vt:variant>
        <vt:lpwstr>http://classweb.gmu.edu/jkozlows/lawarts/artlist.htm</vt:lpwstr>
      </vt:variant>
      <vt:variant>
        <vt:lpwstr/>
      </vt:variant>
      <vt:variant>
        <vt:i4>1179711</vt:i4>
      </vt:variant>
      <vt:variant>
        <vt:i4>0</vt:i4>
      </vt:variant>
      <vt:variant>
        <vt:i4>0</vt:i4>
      </vt:variant>
      <vt:variant>
        <vt:i4>5</vt:i4>
      </vt:variant>
      <vt:variant>
        <vt:lpwstr>mailto:Boomerdoc@hotmail.com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creator>Joe</dc:creator>
  <cp:lastModifiedBy>spiepho</cp:lastModifiedBy>
  <cp:revision>2</cp:revision>
  <cp:lastPrinted>2008-07-02T21:46:00Z</cp:lastPrinted>
  <dcterms:created xsi:type="dcterms:W3CDTF">2011-01-11T17:07:00Z</dcterms:created>
  <dcterms:modified xsi:type="dcterms:W3CDTF">2011-01-11T17:07:00Z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307833410</vt:i4>
  </property>
  <property fmtid="{D5CDD505-2E9C-101B-9397-08002B2CF9AE}" pid="3" name="_EmailSubject">
    <vt:lpwstr>Spring'11_HRTM_136 Syllabus.doc</vt:lpwstr>
  </property>
  <property fmtid="{D5CDD505-2E9C-101B-9397-08002B2CF9AE}" pid="4" name="_AuthorEmail">
    <vt:lpwstr>prc001@park.co.santa-cruz.ca.us</vt:lpwstr>
  </property>
  <property fmtid="{D5CDD505-2E9C-101B-9397-08002B2CF9AE}" pid="5" name="_AuthorEmailDisplayName">
    <vt:lpwstr>Joe Schultz</vt:lpwstr>
  </property>
  <property fmtid="{D5CDD505-2E9C-101B-9397-08002B2CF9AE}" pid="6" name="_ReviewingToolsShownOnce">
    <vt:lpwstr/>
  </property>
</Properties>
</file>