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683" w:rsidRPr="00F84725" w:rsidRDefault="008B6683" w:rsidP="008B6683">
      <w:pPr>
        <w:pStyle w:val="Heading1"/>
        <w:rPr>
          <w:rFonts w:ascii="Verdana" w:hAnsi="Verdana"/>
          <w:sz w:val="22"/>
          <w:szCs w:val="22"/>
        </w:rPr>
      </w:pPr>
      <w:r w:rsidRPr="00F84725">
        <w:rPr>
          <w:rFonts w:ascii="Verdana" w:hAnsi="Verdana"/>
          <w:sz w:val="22"/>
          <w:szCs w:val="22"/>
        </w:rPr>
        <w:t>San José State University.</w:t>
      </w:r>
      <w:r w:rsidRPr="00F84725">
        <w:rPr>
          <w:rFonts w:ascii="Verdana" w:hAnsi="Verdana"/>
          <w:sz w:val="22"/>
          <w:szCs w:val="22"/>
        </w:rPr>
        <w:br/>
        <w:t>Hospitality, Recreation &amp; Tourism Management.</w:t>
      </w:r>
      <w:r w:rsidRPr="00F84725">
        <w:rPr>
          <w:rFonts w:ascii="Verdana" w:hAnsi="Verdana"/>
          <w:sz w:val="22"/>
          <w:szCs w:val="22"/>
        </w:rPr>
        <w:br/>
        <w:t>HRTM 90, Foundations of Recreation, Pa</w:t>
      </w:r>
      <w:r w:rsidR="00942BB6">
        <w:rPr>
          <w:rFonts w:ascii="Verdana" w:hAnsi="Verdana"/>
          <w:sz w:val="22"/>
          <w:szCs w:val="22"/>
        </w:rPr>
        <w:t>rks and Tourism, Sec. 01, Sp</w:t>
      </w:r>
      <w:r w:rsidRPr="00F84725">
        <w:rPr>
          <w:rFonts w:ascii="Verdana" w:hAnsi="Verdana"/>
          <w:sz w:val="22"/>
          <w:szCs w:val="22"/>
        </w:rPr>
        <w:t xml:space="preserve"> 2011</w:t>
      </w:r>
      <w:r w:rsidR="00105721" w:rsidRPr="00F84725">
        <w:rPr>
          <w:rFonts w:ascii="Verdana" w:hAnsi="Verdana"/>
          <w:sz w:val="22"/>
          <w:szCs w:val="22"/>
        </w:rPr>
        <w:t>.</w:t>
      </w:r>
    </w:p>
    <w:tbl>
      <w:tblPr>
        <w:tblW w:w="9648" w:type="dxa"/>
        <w:tblLayout w:type="fixed"/>
        <w:tblLook w:val="01E0"/>
      </w:tblPr>
      <w:tblGrid>
        <w:gridCol w:w="3168"/>
        <w:gridCol w:w="6480"/>
      </w:tblGrid>
      <w:tr w:rsidR="008B6683" w:rsidRPr="00F84725" w:rsidTr="00E12A0D">
        <w:tc>
          <w:tcPr>
            <w:tcW w:w="3168" w:type="dxa"/>
          </w:tcPr>
          <w:p w:rsidR="008B6683" w:rsidRPr="00F84725" w:rsidRDefault="008B6683" w:rsidP="008B6683">
            <w:pPr>
              <w:pStyle w:val="contactheading"/>
              <w:spacing w:before="0"/>
              <w:rPr>
                <w:rFonts w:ascii="Verdana" w:hAnsi="Verdana"/>
                <w:sz w:val="22"/>
                <w:szCs w:val="22"/>
              </w:rPr>
            </w:pPr>
            <w:r w:rsidRPr="00F84725">
              <w:rPr>
                <w:rFonts w:ascii="Verdana" w:hAnsi="Verdana"/>
                <w:sz w:val="22"/>
                <w:szCs w:val="22"/>
              </w:rPr>
              <w:t>Instructor:</w:t>
            </w:r>
          </w:p>
        </w:tc>
        <w:tc>
          <w:tcPr>
            <w:tcW w:w="6480" w:type="dxa"/>
          </w:tcPr>
          <w:p w:rsidR="008B6683" w:rsidRPr="00F84725" w:rsidRDefault="008B6683" w:rsidP="008B6683">
            <w:pPr>
              <w:spacing w:after="120"/>
              <w:rPr>
                <w:rFonts w:ascii="Verdana" w:hAnsi="Verdana"/>
                <w:sz w:val="22"/>
                <w:szCs w:val="22"/>
              </w:rPr>
            </w:pPr>
            <w:r w:rsidRPr="00F84725">
              <w:rPr>
                <w:rFonts w:ascii="Verdana" w:hAnsi="Verdana"/>
                <w:sz w:val="22"/>
                <w:szCs w:val="22"/>
              </w:rPr>
              <w:t>Ms. B.J. Grosvenor.</w:t>
            </w:r>
          </w:p>
        </w:tc>
      </w:tr>
      <w:tr w:rsidR="008B6683" w:rsidRPr="00F84725" w:rsidTr="00E12A0D">
        <w:tc>
          <w:tcPr>
            <w:tcW w:w="3168" w:type="dxa"/>
          </w:tcPr>
          <w:p w:rsidR="008B6683" w:rsidRPr="00F84725" w:rsidRDefault="008B6683" w:rsidP="008B6683">
            <w:pPr>
              <w:pStyle w:val="contactheading"/>
              <w:spacing w:before="0"/>
              <w:rPr>
                <w:rFonts w:ascii="Verdana" w:hAnsi="Verdana"/>
                <w:sz w:val="22"/>
                <w:szCs w:val="22"/>
              </w:rPr>
            </w:pPr>
            <w:r w:rsidRPr="00F84725">
              <w:rPr>
                <w:rFonts w:ascii="Verdana" w:hAnsi="Verdana"/>
                <w:sz w:val="22"/>
                <w:szCs w:val="22"/>
              </w:rPr>
              <w:t>Office Location:</w:t>
            </w:r>
          </w:p>
        </w:tc>
        <w:tc>
          <w:tcPr>
            <w:tcW w:w="6480" w:type="dxa"/>
          </w:tcPr>
          <w:p w:rsidR="008B6683" w:rsidRPr="00F84725" w:rsidRDefault="008B6683" w:rsidP="008B6683">
            <w:pPr>
              <w:spacing w:after="120"/>
              <w:rPr>
                <w:rFonts w:ascii="Verdana" w:hAnsi="Verdana"/>
                <w:sz w:val="22"/>
                <w:szCs w:val="22"/>
              </w:rPr>
            </w:pPr>
            <w:r w:rsidRPr="00F84725">
              <w:rPr>
                <w:rFonts w:ascii="Verdana" w:hAnsi="Verdana"/>
                <w:sz w:val="22"/>
                <w:szCs w:val="22"/>
              </w:rPr>
              <w:t>SPXC 54.</w:t>
            </w:r>
          </w:p>
        </w:tc>
      </w:tr>
      <w:tr w:rsidR="008B6683" w:rsidRPr="00F84725" w:rsidTr="00E12A0D">
        <w:tc>
          <w:tcPr>
            <w:tcW w:w="3168" w:type="dxa"/>
          </w:tcPr>
          <w:p w:rsidR="008B6683" w:rsidRPr="00F84725" w:rsidRDefault="008B6683" w:rsidP="008B6683">
            <w:pPr>
              <w:pStyle w:val="contactheading"/>
              <w:spacing w:before="0"/>
              <w:rPr>
                <w:rFonts w:ascii="Verdana" w:hAnsi="Verdana"/>
                <w:sz w:val="22"/>
                <w:szCs w:val="22"/>
              </w:rPr>
            </w:pPr>
            <w:r w:rsidRPr="00F84725">
              <w:rPr>
                <w:rFonts w:ascii="Verdana" w:hAnsi="Verdana"/>
                <w:sz w:val="22"/>
                <w:szCs w:val="22"/>
              </w:rPr>
              <w:t>Telephone:</w:t>
            </w:r>
          </w:p>
        </w:tc>
        <w:tc>
          <w:tcPr>
            <w:tcW w:w="6480" w:type="dxa"/>
          </w:tcPr>
          <w:p w:rsidR="008B6683" w:rsidRPr="00F84725" w:rsidRDefault="008B6683" w:rsidP="008B6683">
            <w:pPr>
              <w:spacing w:after="120"/>
              <w:rPr>
                <w:rFonts w:ascii="Verdana" w:hAnsi="Verdana"/>
                <w:sz w:val="22"/>
                <w:szCs w:val="22"/>
              </w:rPr>
            </w:pPr>
            <w:r w:rsidRPr="00F84725">
              <w:rPr>
                <w:rFonts w:ascii="Verdana" w:hAnsi="Verdana"/>
                <w:sz w:val="22"/>
                <w:szCs w:val="22"/>
              </w:rPr>
              <w:t xml:space="preserve">408-924-3003. </w:t>
            </w:r>
          </w:p>
        </w:tc>
      </w:tr>
      <w:tr w:rsidR="008B6683" w:rsidRPr="00F84725" w:rsidTr="00E12A0D">
        <w:tc>
          <w:tcPr>
            <w:tcW w:w="3168" w:type="dxa"/>
          </w:tcPr>
          <w:p w:rsidR="008B6683" w:rsidRPr="00F84725" w:rsidRDefault="008B6683" w:rsidP="008B6683">
            <w:pPr>
              <w:pStyle w:val="contactheading"/>
              <w:spacing w:before="0"/>
              <w:rPr>
                <w:rFonts w:ascii="Verdana" w:hAnsi="Verdana"/>
                <w:sz w:val="22"/>
                <w:szCs w:val="22"/>
              </w:rPr>
            </w:pPr>
            <w:r w:rsidRPr="00F84725">
              <w:rPr>
                <w:rFonts w:ascii="Verdana" w:hAnsi="Verdana"/>
                <w:sz w:val="22"/>
                <w:szCs w:val="22"/>
              </w:rPr>
              <w:t>Email:</w:t>
            </w:r>
          </w:p>
        </w:tc>
        <w:tc>
          <w:tcPr>
            <w:tcW w:w="6480" w:type="dxa"/>
          </w:tcPr>
          <w:p w:rsidR="008B6683" w:rsidRPr="00F84725" w:rsidRDefault="008B6683" w:rsidP="008B6683">
            <w:pPr>
              <w:spacing w:after="120"/>
              <w:rPr>
                <w:rFonts w:ascii="Verdana" w:hAnsi="Verdana"/>
                <w:sz w:val="22"/>
                <w:szCs w:val="22"/>
              </w:rPr>
            </w:pPr>
            <w:r w:rsidRPr="00F84725">
              <w:rPr>
                <w:rFonts w:ascii="Verdana" w:hAnsi="Verdana"/>
                <w:sz w:val="22"/>
                <w:szCs w:val="22"/>
              </w:rPr>
              <w:t>bjgrosvenor@casa.sjsu.edu.</w:t>
            </w:r>
          </w:p>
        </w:tc>
      </w:tr>
      <w:tr w:rsidR="008B6683" w:rsidRPr="00F84725" w:rsidTr="00E12A0D">
        <w:tc>
          <w:tcPr>
            <w:tcW w:w="3168" w:type="dxa"/>
          </w:tcPr>
          <w:p w:rsidR="008B6683" w:rsidRPr="00F84725" w:rsidRDefault="008B6683" w:rsidP="008B6683">
            <w:pPr>
              <w:pStyle w:val="contactheading"/>
              <w:spacing w:before="0"/>
              <w:rPr>
                <w:rFonts w:ascii="Verdana" w:hAnsi="Verdana"/>
                <w:sz w:val="22"/>
                <w:szCs w:val="22"/>
              </w:rPr>
            </w:pPr>
            <w:r w:rsidRPr="00F84725">
              <w:rPr>
                <w:rFonts w:ascii="Verdana" w:hAnsi="Verdana"/>
                <w:sz w:val="22"/>
                <w:szCs w:val="22"/>
              </w:rPr>
              <w:t>Office Hours:</w:t>
            </w:r>
          </w:p>
        </w:tc>
        <w:tc>
          <w:tcPr>
            <w:tcW w:w="6480" w:type="dxa"/>
          </w:tcPr>
          <w:p w:rsidR="008B6683" w:rsidRPr="00F84725" w:rsidRDefault="00BD7D87" w:rsidP="008B6683">
            <w:pPr>
              <w:spacing w:after="120"/>
              <w:rPr>
                <w:rFonts w:ascii="Verdana" w:hAnsi="Verdana"/>
                <w:sz w:val="22"/>
                <w:szCs w:val="22"/>
              </w:rPr>
            </w:pPr>
            <w:r>
              <w:rPr>
                <w:rFonts w:ascii="Verdana" w:hAnsi="Verdana"/>
                <w:sz w:val="22"/>
                <w:szCs w:val="22"/>
              </w:rPr>
              <w:t>B</w:t>
            </w:r>
            <w:r w:rsidR="008B6683" w:rsidRPr="00F84725">
              <w:rPr>
                <w:rFonts w:ascii="Verdana" w:hAnsi="Verdana"/>
                <w:sz w:val="22"/>
                <w:szCs w:val="22"/>
              </w:rPr>
              <w:t>y appointment.</w:t>
            </w:r>
          </w:p>
        </w:tc>
      </w:tr>
      <w:tr w:rsidR="008B6683" w:rsidRPr="00F84725" w:rsidTr="00E12A0D">
        <w:tc>
          <w:tcPr>
            <w:tcW w:w="3168" w:type="dxa"/>
          </w:tcPr>
          <w:p w:rsidR="008B6683" w:rsidRPr="00F84725" w:rsidRDefault="008B6683" w:rsidP="008B6683">
            <w:pPr>
              <w:pStyle w:val="contactheading"/>
              <w:spacing w:before="0"/>
              <w:rPr>
                <w:rFonts w:ascii="Verdana" w:hAnsi="Verdana"/>
                <w:sz w:val="22"/>
                <w:szCs w:val="22"/>
              </w:rPr>
            </w:pPr>
            <w:r w:rsidRPr="00F84725">
              <w:rPr>
                <w:rFonts w:ascii="Verdana" w:hAnsi="Verdana"/>
                <w:sz w:val="22"/>
                <w:szCs w:val="22"/>
              </w:rPr>
              <w:t>Class Days/Time:</w:t>
            </w:r>
          </w:p>
        </w:tc>
        <w:tc>
          <w:tcPr>
            <w:tcW w:w="6480" w:type="dxa"/>
          </w:tcPr>
          <w:p w:rsidR="008B6683" w:rsidRPr="00F84725" w:rsidRDefault="008B6683" w:rsidP="008B6683">
            <w:pPr>
              <w:spacing w:after="120"/>
              <w:rPr>
                <w:rFonts w:ascii="Verdana" w:hAnsi="Verdana"/>
                <w:sz w:val="22"/>
                <w:szCs w:val="22"/>
              </w:rPr>
            </w:pPr>
            <w:r w:rsidRPr="00F84725">
              <w:rPr>
                <w:rFonts w:ascii="Verdana" w:hAnsi="Verdana"/>
                <w:sz w:val="22"/>
                <w:szCs w:val="22"/>
              </w:rPr>
              <w:t>Tuesday &amp; Thursday 12:00- 1:15 pm.</w:t>
            </w:r>
          </w:p>
        </w:tc>
      </w:tr>
      <w:tr w:rsidR="008B6683" w:rsidRPr="00F84725" w:rsidTr="00E12A0D">
        <w:tc>
          <w:tcPr>
            <w:tcW w:w="3168" w:type="dxa"/>
          </w:tcPr>
          <w:p w:rsidR="008B6683" w:rsidRPr="00F84725" w:rsidRDefault="008B6683" w:rsidP="00BD7D87">
            <w:pPr>
              <w:pStyle w:val="contactheading"/>
              <w:spacing w:before="0" w:after="0"/>
              <w:rPr>
                <w:rFonts w:ascii="Verdana" w:hAnsi="Verdana"/>
                <w:sz w:val="22"/>
                <w:szCs w:val="22"/>
              </w:rPr>
            </w:pPr>
            <w:r w:rsidRPr="00F84725">
              <w:rPr>
                <w:rFonts w:ascii="Verdana" w:hAnsi="Verdana"/>
                <w:sz w:val="22"/>
                <w:szCs w:val="22"/>
              </w:rPr>
              <w:t>Classroom:</w:t>
            </w:r>
          </w:p>
        </w:tc>
        <w:tc>
          <w:tcPr>
            <w:tcW w:w="6480" w:type="dxa"/>
          </w:tcPr>
          <w:p w:rsidR="008B6683" w:rsidRPr="00F84725" w:rsidRDefault="008B6683" w:rsidP="00BD7D87">
            <w:pPr>
              <w:rPr>
                <w:rFonts w:ascii="Verdana" w:hAnsi="Verdana"/>
                <w:sz w:val="22"/>
                <w:szCs w:val="22"/>
              </w:rPr>
            </w:pPr>
            <w:r w:rsidRPr="00F84725">
              <w:rPr>
                <w:rFonts w:ascii="Verdana" w:hAnsi="Verdana"/>
                <w:sz w:val="22"/>
                <w:szCs w:val="22"/>
              </w:rPr>
              <w:t>Spartan Complex (SPXC) 209.</w:t>
            </w:r>
          </w:p>
        </w:tc>
      </w:tr>
    </w:tbl>
    <w:p w:rsidR="00BD7D87" w:rsidRDefault="00BD7D87" w:rsidP="00BD7D87">
      <w:pPr>
        <w:pStyle w:val="Heading2"/>
        <w:spacing w:before="0" w:after="0"/>
        <w:rPr>
          <w:rFonts w:ascii="Verdana" w:hAnsi="Verdana"/>
          <w:sz w:val="22"/>
          <w:szCs w:val="22"/>
        </w:rPr>
      </w:pPr>
    </w:p>
    <w:p w:rsidR="008B6683" w:rsidRPr="00F84725" w:rsidRDefault="008B6683" w:rsidP="00BD7D87">
      <w:pPr>
        <w:pStyle w:val="Heading2"/>
        <w:spacing w:before="0" w:after="0"/>
        <w:rPr>
          <w:rFonts w:ascii="Verdana" w:hAnsi="Verdana"/>
          <w:b w:val="0"/>
          <w:sz w:val="22"/>
          <w:szCs w:val="22"/>
        </w:rPr>
      </w:pPr>
      <w:r w:rsidRPr="00F84725">
        <w:rPr>
          <w:rFonts w:ascii="Verdana" w:hAnsi="Verdana"/>
          <w:sz w:val="22"/>
          <w:szCs w:val="22"/>
        </w:rPr>
        <w:t xml:space="preserve">FIRST DAY OF INSTRUCTION: </w:t>
      </w:r>
      <w:r w:rsidRPr="00F84725">
        <w:rPr>
          <w:rFonts w:ascii="Verdana" w:hAnsi="Verdana"/>
          <w:b w:val="0"/>
          <w:sz w:val="22"/>
          <w:szCs w:val="22"/>
        </w:rPr>
        <w:t>Thursday, January 27, 2011.</w:t>
      </w:r>
    </w:p>
    <w:p w:rsidR="008B6683" w:rsidRPr="00F84725" w:rsidRDefault="008B6683" w:rsidP="008B6683">
      <w:pPr>
        <w:pStyle w:val="Heading2"/>
        <w:rPr>
          <w:rFonts w:ascii="Verdana" w:hAnsi="Verdana"/>
          <w:sz w:val="22"/>
          <w:szCs w:val="22"/>
        </w:rPr>
      </w:pPr>
      <w:r w:rsidRPr="00F84725">
        <w:rPr>
          <w:rFonts w:ascii="Verdana" w:hAnsi="Verdana"/>
          <w:sz w:val="22"/>
          <w:szCs w:val="22"/>
        </w:rPr>
        <w:t>Desire2Learn Web Interface – Learning Management Tool</w:t>
      </w:r>
      <w:r w:rsidR="00BD7D87">
        <w:rPr>
          <w:rFonts w:ascii="Verdana" w:hAnsi="Verdana"/>
          <w:sz w:val="22"/>
          <w:szCs w:val="22"/>
        </w:rPr>
        <w:t>.</w:t>
      </w:r>
    </w:p>
    <w:p w:rsidR="00BD7D87" w:rsidRDefault="008B6683" w:rsidP="00105721">
      <w:pPr>
        <w:rPr>
          <w:rFonts w:ascii="Verdana" w:hAnsi="Verdana"/>
          <w:sz w:val="22"/>
          <w:szCs w:val="22"/>
        </w:rPr>
      </w:pPr>
      <w:r w:rsidRPr="00F84725">
        <w:rPr>
          <w:rFonts w:ascii="Verdana" w:hAnsi="Verdana"/>
          <w:sz w:val="22"/>
          <w:szCs w:val="22"/>
        </w:rPr>
        <w:t xml:space="preserve">Copies of the course materials such as the syllabus, major assignment handouts, are posted at </w:t>
      </w:r>
      <w:hyperlink r:id="rId7" w:history="1">
        <w:r w:rsidRPr="00F84725">
          <w:rPr>
            <w:rStyle w:val="Hyperlink"/>
            <w:rFonts w:ascii="Verdana" w:hAnsi="Verdana"/>
            <w:sz w:val="22"/>
            <w:szCs w:val="22"/>
          </w:rPr>
          <w:t>www.sjsu.desire2learn.com</w:t>
        </w:r>
      </w:hyperlink>
      <w:r w:rsidRPr="00F84725">
        <w:rPr>
          <w:rFonts w:ascii="Verdana" w:hAnsi="Verdana"/>
          <w:sz w:val="22"/>
          <w:szCs w:val="22"/>
        </w:rPr>
        <w:t xml:space="preserve">. </w:t>
      </w:r>
    </w:p>
    <w:p w:rsidR="00BD7D87" w:rsidRDefault="00BD7D87" w:rsidP="00105721">
      <w:pPr>
        <w:rPr>
          <w:rFonts w:ascii="Verdana" w:hAnsi="Verdana"/>
          <w:sz w:val="22"/>
          <w:szCs w:val="22"/>
        </w:rPr>
      </w:pPr>
    </w:p>
    <w:p w:rsidR="00BD7D87" w:rsidRDefault="008B6683" w:rsidP="00105721">
      <w:pPr>
        <w:rPr>
          <w:rFonts w:ascii="Verdana" w:hAnsi="Verdana"/>
          <w:sz w:val="22"/>
          <w:szCs w:val="22"/>
        </w:rPr>
      </w:pPr>
      <w:r w:rsidRPr="00F84725">
        <w:rPr>
          <w:rFonts w:ascii="Verdana" w:hAnsi="Verdana"/>
          <w:sz w:val="22"/>
          <w:szCs w:val="22"/>
        </w:rPr>
        <w:t xml:space="preserve">To sign in use the following format:  first_name.last_name. </w:t>
      </w:r>
    </w:p>
    <w:p w:rsidR="00105721" w:rsidRPr="00F84725" w:rsidRDefault="008B6683" w:rsidP="00105721">
      <w:pPr>
        <w:rPr>
          <w:rFonts w:ascii="Verdana" w:hAnsi="Verdana"/>
          <w:sz w:val="22"/>
          <w:szCs w:val="22"/>
        </w:rPr>
      </w:pPr>
      <w:r w:rsidRPr="00F84725">
        <w:rPr>
          <w:rFonts w:ascii="Verdana" w:hAnsi="Verdana"/>
          <w:sz w:val="22"/>
          <w:szCs w:val="22"/>
        </w:rPr>
        <w:t xml:space="preserve">The password is your student ID number. </w:t>
      </w:r>
    </w:p>
    <w:p w:rsidR="00105721" w:rsidRPr="00F84725" w:rsidRDefault="00105721" w:rsidP="00105721">
      <w:pPr>
        <w:rPr>
          <w:rFonts w:ascii="Verdana" w:hAnsi="Verdana"/>
          <w:sz w:val="22"/>
          <w:szCs w:val="22"/>
        </w:rPr>
      </w:pPr>
    </w:p>
    <w:p w:rsidR="00105721" w:rsidRPr="00F84725" w:rsidRDefault="00105721" w:rsidP="00105721">
      <w:pPr>
        <w:rPr>
          <w:rFonts w:ascii="Verdana" w:hAnsi="Verdana"/>
          <w:sz w:val="22"/>
          <w:szCs w:val="22"/>
        </w:rPr>
      </w:pPr>
      <w:r w:rsidRPr="00F84725">
        <w:rPr>
          <w:rFonts w:ascii="Verdana" w:hAnsi="Verdana"/>
          <w:b/>
          <w:sz w:val="22"/>
          <w:szCs w:val="22"/>
        </w:rPr>
        <w:t>MYSJSU Messaging</w:t>
      </w:r>
      <w:r w:rsidRPr="00F84725">
        <w:rPr>
          <w:rFonts w:ascii="Verdana" w:hAnsi="Verdana"/>
          <w:sz w:val="22"/>
          <w:szCs w:val="22"/>
        </w:rPr>
        <w:t>:</w:t>
      </w:r>
    </w:p>
    <w:p w:rsidR="00105721" w:rsidRPr="00F84725" w:rsidRDefault="00105721" w:rsidP="00105721">
      <w:pPr>
        <w:rPr>
          <w:rFonts w:ascii="Verdana" w:hAnsi="Verdana"/>
          <w:sz w:val="22"/>
          <w:szCs w:val="22"/>
        </w:rPr>
      </w:pPr>
      <w:r w:rsidRPr="00F84725">
        <w:rPr>
          <w:rFonts w:ascii="Verdana" w:hAnsi="Verdana"/>
          <w:sz w:val="22"/>
          <w:szCs w:val="22"/>
        </w:rPr>
        <w:t xml:space="preserve"> </w:t>
      </w:r>
    </w:p>
    <w:p w:rsidR="008B6683" w:rsidRPr="00F84725" w:rsidRDefault="00105721" w:rsidP="008B6683">
      <w:pPr>
        <w:rPr>
          <w:rFonts w:ascii="Verdana" w:hAnsi="Verdana"/>
          <w:sz w:val="22"/>
          <w:szCs w:val="22"/>
        </w:rPr>
      </w:pPr>
      <w:r w:rsidRPr="00F84725">
        <w:rPr>
          <w:rFonts w:ascii="Verdana" w:hAnsi="Verdana"/>
          <w:sz w:val="22"/>
          <w:szCs w:val="22"/>
        </w:rPr>
        <w:t>You are responsible for regularly checking with the messaging system through MySJSU or e-mail directly in Desire2Learn.</w:t>
      </w:r>
    </w:p>
    <w:p w:rsidR="00105721" w:rsidRPr="00F84725" w:rsidRDefault="008B6683" w:rsidP="00105721">
      <w:pPr>
        <w:spacing w:before="100" w:beforeAutospacing="1" w:line="255" w:lineRule="atLeast"/>
        <w:rPr>
          <w:rFonts w:ascii="Verdana" w:hAnsi="Verdana"/>
          <w:sz w:val="22"/>
          <w:szCs w:val="22"/>
        </w:rPr>
      </w:pPr>
      <w:r w:rsidRPr="00F84725">
        <w:rPr>
          <w:rFonts w:ascii="Verdana" w:hAnsi="Verdana"/>
          <w:b/>
          <w:sz w:val="22"/>
          <w:szCs w:val="22"/>
        </w:rPr>
        <w:t>Course Description:</w:t>
      </w:r>
      <w:r w:rsidRPr="00F84725">
        <w:rPr>
          <w:rFonts w:ascii="Verdana" w:hAnsi="Verdana"/>
          <w:sz w:val="22"/>
          <w:szCs w:val="22"/>
        </w:rPr>
        <w:t xml:space="preserve"> </w:t>
      </w:r>
    </w:p>
    <w:p w:rsidR="00105721" w:rsidRPr="00F84725" w:rsidRDefault="00105721" w:rsidP="00105721">
      <w:pPr>
        <w:spacing w:before="100" w:beforeAutospacing="1" w:line="255" w:lineRule="atLeast"/>
        <w:rPr>
          <w:rFonts w:ascii="Verdana" w:eastAsia="Times New Roman" w:hAnsi="Verdana"/>
          <w:color w:val="222222"/>
          <w:sz w:val="22"/>
          <w:szCs w:val="22"/>
          <w:lang w:eastAsia="en-US"/>
        </w:rPr>
      </w:pPr>
      <w:r w:rsidRPr="00F84725">
        <w:rPr>
          <w:rFonts w:ascii="Verdana" w:eastAsia="Times New Roman" w:hAnsi="Verdana"/>
          <w:color w:val="222222"/>
          <w:sz w:val="22"/>
          <w:szCs w:val="22"/>
          <w:lang w:eastAsia="en-US"/>
        </w:rPr>
        <w:t xml:space="preserve">Field of parks and recreation; history of development of the recreation profession; survey of recreation and leisure services. </w:t>
      </w:r>
    </w:p>
    <w:p w:rsidR="008B6683" w:rsidRPr="00F84725" w:rsidRDefault="008B6683" w:rsidP="008B6683">
      <w:pPr>
        <w:rPr>
          <w:rFonts w:ascii="Verdana" w:hAnsi="Verdana"/>
          <w:b/>
          <w:sz w:val="22"/>
          <w:szCs w:val="22"/>
        </w:rPr>
      </w:pPr>
    </w:p>
    <w:p w:rsidR="008B6683" w:rsidRPr="00F84725" w:rsidRDefault="008B6683" w:rsidP="008B6683">
      <w:pPr>
        <w:rPr>
          <w:rFonts w:ascii="Verdana" w:hAnsi="Verdana"/>
          <w:b/>
          <w:sz w:val="22"/>
          <w:szCs w:val="22"/>
        </w:rPr>
      </w:pPr>
      <w:r w:rsidRPr="00F84725">
        <w:rPr>
          <w:rFonts w:ascii="Verdana" w:hAnsi="Verdana"/>
          <w:b/>
          <w:sz w:val="22"/>
          <w:szCs w:val="22"/>
        </w:rPr>
        <w:t>Course Goals and Student Learning Objectives</w:t>
      </w:r>
    </w:p>
    <w:p w:rsidR="008B6683" w:rsidRPr="00F84725" w:rsidRDefault="00351ABA" w:rsidP="008B6683">
      <w:pPr>
        <w:rPr>
          <w:rFonts w:ascii="Verdana" w:hAnsi="Verdana"/>
          <w:sz w:val="22"/>
          <w:szCs w:val="22"/>
        </w:rPr>
      </w:pPr>
      <w:r>
        <w:rPr>
          <w:rFonts w:ascii="Verdana" w:hAnsi="Verdana"/>
          <w:sz w:val="22"/>
          <w:szCs w:val="22"/>
        </w:rPr>
        <w:t>Students by the end of the term will be able to</w:t>
      </w:r>
      <w:r w:rsidR="008B6683" w:rsidRPr="00F84725">
        <w:rPr>
          <w:rFonts w:ascii="Verdana" w:hAnsi="Verdana"/>
          <w:sz w:val="22"/>
          <w:szCs w:val="22"/>
        </w:rPr>
        <w:t>:</w:t>
      </w:r>
    </w:p>
    <w:p w:rsidR="008B6683" w:rsidRPr="00F84725" w:rsidRDefault="00F84725" w:rsidP="008B6683">
      <w:pPr>
        <w:rPr>
          <w:rFonts w:ascii="Verdana" w:hAnsi="Verdana"/>
          <w:sz w:val="22"/>
          <w:szCs w:val="22"/>
        </w:rPr>
      </w:pPr>
      <w:r w:rsidRPr="00F84725">
        <w:rPr>
          <w:rFonts w:ascii="Verdana" w:hAnsi="Verdana"/>
          <w:sz w:val="22"/>
          <w:szCs w:val="22"/>
        </w:rPr>
        <w:t>S</w:t>
      </w:r>
      <w:r w:rsidR="008B6683" w:rsidRPr="00F84725">
        <w:rPr>
          <w:rFonts w:ascii="Verdana" w:hAnsi="Verdana"/>
          <w:sz w:val="22"/>
          <w:szCs w:val="22"/>
        </w:rPr>
        <w:t xml:space="preserve">LO1 </w:t>
      </w:r>
      <w:r w:rsidR="00351ABA">
        <w:rPr>
          <w:rFonts w:ascii="Verdana" w:hAnsi="Verdana"/>
          <w:sz w:val="22"/>
          <w:szCs w:val="22"/>
        </w:rPr>
        <w:t>–</w:t>
      </w:r>
      <w:r w:rsidR="008B6683" w:rsidRPr="00F84725">
        <w:rPr>
          <w:rFonts w:ascii="Verdana" w:hAnsi="Verdana"/>
          <w:sz w:val="22"/>
          <w:szCs w:val="22"/>
        </w:rPr>
        <w:t xml:space="preserve"> </w:t>
      </w:r>
      <w:r w:rsidR="00351ABA">
        <w:rPr>
          <w:rFonts w:ascii="Verdana" w:hAnsi="Verdana"/>
          <w:sz w:val="22"/>
          <w:szCs w:val="22"/>
        </w:rPr>
        <w:t>Develop an u</w:t>
      </w:r>
      <w:r w:rsidR="008B6683" w:rsidRPr="00F84725">
        <w:rPr>
          <w:rFonts w:ascii="Verdana" w:hAnsi="Verdana"/>
          <w:sz w:val="22"/>
          <w:szCs w:val="22"/>
        </w:rPr>
        <w:t>nderstanding the conceptual foundations of play, recreation, and leisure. NRPA 8.01</w:t>
      </w:r>
    </w:p>
    <w:p w:rsidR="008B6683" w:rsidRPr="00F84725" w:rsidRDefault="00F84725" w:rsidP="008B6683">
      <w:pPr>
        <w:rPr>
          <w:rFonts w:ascii="Verdana" w:hAnsi="Verdana"/>
          <w:sz w:val="22"/>
          <w:szCs w:val="22"/>
        </w:rPr>
      </w:pPr>
      <w:r w:rsidRPr="00F84725">
        <w:rPr>
          <w:rFonts w:ascii="Verdana" w:hAnsi="Verdana"/>
          <w:sz w:val="22"/>
          <w:szCs w:val="22"/>
        </w:rPr>
        <w:t>S</w:t>
      </w:r>
      <w:r w:rsidR="008B6683" w:rsidRPr="00F84725">
        <w:rPr>
          <w:rFonts w:ascii="Verdana" w:hAnsi="Verdana"/>
          <w:sz w:val="22"/>
          <w:szCs w:val="22"/>
        </w:rPr>
        <w:t xml:space="preserve">LO2 - </w:t>
      </w:r>
      <w:r w:rsidR="00351ABA">
        <w:rPr>
          <w:rFonts w:ascii="Verdana" w:hAnsi="Verdana"/>
          <w:sz w:val="22"/>
          <w:szCs w:val="22"/>
        </w:rPr>
        <w:t>Develop an u</w:t>
      </w:r>
      <w:r w:rsidR="00351ABA" w:rsidRPr="00F84725">
        <w:rPr>
          <w:rFonts w:ascii="Verdana" w:hAnsi="Verdana"/>
          <w:sz w:val="22"/>
          <w:szCs w:val="22"/>
        </w:rPr>
        <w:t>nderstanding</w:t>
      </w:r>
      <w:r w:rsidR="008B6683" w:rsidRPr="00F84725">
        <w:rPr>
          <w:rFonts w:ascii="Verdana" w:hAnsi="Verdana"/>
          <w:sz w:val="22"/>
          <w:szCs w:val="22"/>
        </w:rPr>
        <w:t xml:space="preserve"> the significance of play, recreation and leisure in contemporary society. NRPA 8.02</w:t>
      </w:r>
    </w:p>
    <w:p w:rsidR="008B6683" w:rsidRPr="00F84725" w:rsidRDefault="00F84725" w:rsidP="008B6683">
      <w:pPr>
        <w:rPr>
          <w:rFonts w:ascii="Verdana" w:hAnsi="Verdana"/>
          <w:sz w:val="22"/>
          <w:szCs w:val="22"/>
        </w:rPr>
      </w:pPr>
      <w:r w:rsidRPr="00F84725">
        <w:rPr>
          <w:rFonts w:ascii="Verdana" w:hAnsi="Verdana"/>
          <w:sz w:val="22"/>
          <w:szCs w:val="22"/>
        </w:rPr>
        <w:t>S</w:t>
      </w:r>
      <w:r w:rsidR="008B6683" w:rsidRPr="00F84725">
        <w:rPr>
          <w:rFonts w:ascii="Verdana" w:hAnsi="Verdana"/>
          <w:sz w:val="22"/>
          <w:szCs w:val="22"/>
        </w:rPr>
        <w:t xml:space="preserve">LO3 - </w:t>
      </w:r>
      <w:r w:rsidR="00351ABA">
        <w:rPr>
          <w:rFonts w:ascii="Verdana" w:hAnsi="Verdana"/>
          <w:sz w:val="22"/>
          <w:szCs w:val="22"/>
        </w:rPr>
        <w:t>Develop an u</w:t>
      </w:r>
      <w:r w:rsidR="00351ABA" w:rsidRPr="00F84725">
        <w:rPr>
          <w:rFonts w:ascii="Verdana" w:hAnsi="Verdana"/>
          <w:sz w:val="22"/>
          <w:szCs w:val="22"/>
        </w:rPr>
        <w:t>nderstanding</w:t>
      </w:r>
      <w:r w:rsidR="00351ABA">
        <w:rPr>
          <w:rFonts w:ascii="Verdana" w:hAnsi="Verdana"/>
          <w:sz w:val="22"/>
          <w:szCs w:val="22"/>
        </w:rPr>
        <w:t xml:space="preserve"> of</w:t>
      </w:r>
      <w:r w:rsidR="008B6683" w:rsidRPr="00F84725">
        <w:rPr>
          <w:rFonts w:ascii="Verdana" w:hAnsi="Verdana"/>
          <w:sz w:val="22"/>
          <w:szCs w:val="22"/>
        </w:rPr>
        <w:t xml:space="preserve"> the history and development of the parks and recreation profession. NRPA 8.06.01</w:t>
      </w:r>
    </w:p>
    <w:p w:rsidR="008B6683" w:rsidRPr="00F84725" w:rsidRDefault="00351ABA" w:rsidP="008B6683">
      <w:pPr>
        <w:rPr>
          <w:rFonts w:ascii="Verdana" w:hAnsi="Verdana"/>
          <w:sz w:val="22"/>
          <w:szCs w:val="22"/>
        </w:rPr>
      </w:pPr>
      <w:r>
        <w:rPr>
          <w:rFonts w:ascii="Verdana" w:hAnsi="Verdana"/>
          <w:sz w:val="22"/>
          <w:szCs w:val="22"/>
        </w:rPr>
        <w:t>S</w:t>
      </w:r>
      <w:r w:rsidR="008B6683" w:rsidRPr="00F84725">
        <w:rPr>
          <w:rFonts w:ascii="Verdana" w:hAnsi="Verdana"/>
          <w:sz w:val="22"/>
          <w:szCs w:val="22"/>
        </w:rPr>
        <w:t xml:space="preserve">LO4 - </w:t>
      </w:r>
      <w:r>
        <w:rPr>
          <w:rFonts w:ascii="Verdana" w:hAnsi="Verdana"/>
          <w:sz w:val="22"/>
          <w:szCs w:val="22"/>
        </w:rPr>
        <w:t>Develop an u</w:t>
      </w:r>
      <w:r w:rsidRPr="00F84725">
        <w:rPr>
          <w:rFonts w:ascii="Verdana" w:hAnsi="Verdana"/>
          <w:sz w:val="22"/>
          <w:szCs w:val="22"/>
        </w:rPr>
        <w:t>nderstanding</w:t>
      </w:r>
      <w:r w:rsidR="008B6683" w:rsidRPr="00F84725">
        <w:rPr>
          <w:rFonts w:ascii="Verdana" w:hAnsi="Verdana"/>
          <w:sz w:val="22"/>
          <w:szCs w:val="22"/>
        </w:rPr>
        <w:t xml:space="preserve"> of professional organizations, ethical principles and professionalism. NRPA 8.06.02 &amp; NRPA 8.07</w:t>
      </w:r>
    </w:p>
    <w:p w:rsidR="008B6683" w:rsidRPr="00F84725" w:rsidRDefault="00351ABA" w:rsidP="008B6683">
      <w:pPr>
        <w:rPr>
          <w:rFonts w:ascii="Verdana" w:hAnsi="Verdana"/>
          <w:sz w:val="22"/>
          <w:szCs w:val="22"/>
        </w:rPr>
      </w:pPr>
      <w:r>
        <w:rPr>
          <w:rFonts w:ascii="Verdana" w:hAnsi="Verdana"/>
          <w:sz w:val="22"/>
          <w:szCs w:val="22"/>
        </w:rPr>
        <w:t>S</w:t>
      </w:r>
      <w:r w:rsidR="008B6683" w:rsidRPr="00F84725">
        <w:rPr>
          <w:rFonts w:ascii="Verdana" w:hAnsi="Verdana"/>
          <w:sz w:val="22"/>
          <w:szCs w:val="22"/>
        </w:rPr>
        <w:t xml:space="preserve">LO5 - </w:t>
      </w:r>
      <w:r>
        <w:rPr>
          <w:rFonts w:ascii="Verdana" w:hAnsi="Verdana"/>
          <w:sz w:val="22"/>
          <w:szCs w:val="22"/>
        </w:rPr>
        <w:t>Develop an u</w:t>
      </w:r>
      <w:r w:rsidRPr="00F84725">
        <w:rPr>
          <w:rFonts w:ascii="Verdana" w:hAnsi="Verdana"/>
          <w:sz w:val="22"/>
          <w:szCs w:val="22"/>
        </w:rPr>
        <w:t>nderstanding</w:t>
      </w:r>
      <w:r w:rsidR="008B6683" w:rsidRPr="00F84725">
        <w:rPr>
          <w:rFonts w:ascii="Verdana" w:hAnsi="Verdana"/>
          <w:sz w:val="22"/>
          <w:szCs w:val="22"/>
        </w:rPr>
        <w:t xml:space="preserve"> of the importance of maintaining professional competence and ongoing professional development. NRPA 8.08</w:t>
      </w:r>
    </w:p>
    <w:p w:rsidR="008B6683" w:rsidRPr="00F84725" w:rsidRDefault="00351ABA" w:rsidP="008B6683">
      <w:pPr>
        <w:rPr>
          <w:rFonts w:ascii="Verdana" w:hAnsi="Verdana"/>
          <w:sz w:val="22"/>
          <w:szCs w:val="22"/>
        </w:rPr>
      </w:pPr>
      <w:r>
        <w:rPr>
          <w:rFonts w:ascii="Verdana" w:hAnsi="Verdana"/>
          <w:sz w:val="22"/>
          <w:szCs w:val="22"/>
        </w:rPr>
        <w:lastRenderedPageBreak/>
        <w:t>S</w:t>
      </w:r>
      <w:r w:rsidR="008B6683" w:rsidRPr="00F84725">
        <w:rPr>
          <w:rFonts w:ascii="Verdana" w:hAnsi="Verdana"/>
          <w:sz w:val="22"/>
          <w:szCs w:val="22"/>
        </w:rPr>
        <w:t xml:space="preserve">LO6 - </w:t>
      </w:r>
      <w:r>
        <w:rPr>
          <w:rFonts w:ascii="Verdana" w:hAnsi="Verdana"/>
          <w:sz w:val="22"/>
          <w:szCs w:val="22"/>
        </w:rPr>
        <w:t xml:space="preserve">Develop an </w:t>
      </w:r>
      <w:r w:rsidR="00AE5D5A">
        <w:rPr>
          <w:rFonts w:ascii="Verdana" w:hAnsi="Verdana"/>
          <w:sz w:val="22"/>
          <w:szCs w:val="22"/>
        </w:rPr>
        <w:t>a</w:t>
      </w:r>
      <w:r w:rsidR="008B6683" w:rsidRPr="00F84725">
        <w:rPr>
          <w:rFonts w:ascii="Verdana" w:hAnsi="Verdana"/>
          <w:sz w:val="22"/>
          <w:szCs w:val="22"/>
        </w:rPr>
        <w:t>ppreciation of contemporary issues, trends and career opportunities in the parks, recreation and leisure services fields. NRPA 8.06.03</w:t>
      </w:r>
    </w:p>
    <w:p w:rsidR="008B6683" w:rsidRPr="00F84725" w:rsidRDefault="00351ABA" w:rsidP="008B6683">
      <w:pPr>
        <w:rPr>
          <w:rFonts w:ascii="Verdana" w:hAnsi="Verdana"/>
          <w:sz w:val="22"/>
          <w:szCs w:val="22"/>
        </w:rPr>
      </w:pPr>
      <w:r>
        <w:rPr>
          <w:rFonts w:ascii="Verdana" w:hAnsi="Verdana"/>
          <w:sz w:val="22"/>
          <w:szCs w:val="22"/>
        </w:rPr>
        <w:t>S</w:t>
      </w:r>
      <w:r w:rsidR="008B6683" w:rsidRPr="00F84725">
        <w:rPr>
          <w:rFonts w:ascii="Verdana" w:hAnsi="Verdana"/>
          <w:sz w:val="22"/>
          <w:szCs w:val="22"/>
        </w:rPr>
        <w:t xml:space="preserve">LO7 - </w:t>
      </w:r>
      <w:r w:rsidR="00AE5D5A">
        <w:rPr>
          <w:rFonts w:ascii="Verdana" w:hAnsi="Verdana"/>
          <w:sz w:val="22"/>
          <w:szCs w:val="22"/>
        </w:rPr>
        <w:t>Develop an understanding</w:t>
      </w:r>
      <w:r w:rsidR="008B6683" w:rsidRPr="00F84725">
        <w:rPr>
          <w:rFonts w:ascii="Verdana" w:hAnsi="Verdana"/>
          <w:sz w:val="22"/>
          <w:szCs w:val="22"/>
        </w:rPr>
        <w:t xml:space="preserve"> of the various leisure service organizations (i.e., public, nonprofit, and private sectors) that provide career opportunities for students.</w:t>
      </w:r>
    </w:p>
    <w:p w:rsidR="008B6683" w:rsidRPr="00F84725" w:rsidRDefault="0042369C" w:rsidP="008B6683">
      <w:pPr>
        <w:pStyle w:val="Heading2"/>
        <w:rPr>
          <w:rFonts w:ascii="Verdana" w:hAnsi="Verdana"/>
          <w:sz w:val="22"/>
          <w:szCs w:val="22"/>
        </w:rPr>
      </w:pPr>
      <w:r>
        <w:rPr>
          <w:rFonts w:ascii="Verdana" w:hAnsi="Verdana"/>
          <w:sz w:val="22"/>
          <w:szCs w:val="22"/>
        </w:rPr>
        <w:t>Required Textbook</w:t>
      </w:r>
    </w:p>
    <w:p w:rsidR="008B6683" w:rsidRPr="00F84725" w:rsidRDefault="008B6683" w:rsidP="0042369C">
      <w:pPr>
        <w:spacing w:line="480" w:lineRule="auto"/>
        <w:ind w:left="720" w:hanging="720"/>
        <w:rPr>
          <w:rFonts w:ascii="Verdana" w:hAnsi="Verdana"/>
          <w:sz w:val="22"/>
          <w:szCs w:val="22"/>
        </w:rPr>
      </w:pPr>
      <w:r w:rsidRPr="00F84725">
        <w:rPr>
          <w:rFonts w:ascii="Verdana" w:hAnsi="Verdana"/>
          <w:sz w:val="22"/>
          <w:szCs w:val="22"/>
        </w:rPr>
        <w:t xml:space="preserve">Edginton et. al., G. (2002). </w:t>
      </w:r>
      <w:r w:rsidRPr="00F84725">
        <w:rPr>
          <w:rFonts w:ascii="Verdana" w:hAnsi="Verdana"/>
          <w:i/>
          <w:sz w:val="22"/>
          <w:szCs w:val="22"/>
        </w:rPr>
        <w:t>Leisure and Life Satisfaction,</w:t>
      </w:r>
      <w:r w:rsidR="0042369C">
        <w:rPr>
          <w:rFonts w:ascii="Verdana" w:hAnsi="Verdana"/>
          <w:sz w:val="22"/>
          <w:szCs w:val="22"/>
        </w:rPr>
        <w:t xml:space="preserve"> New York, NY: McGraw Hill. </w:t>
      </w:r>
      <w:r w:rsidRPr="00F84725">
        <w:rPr>
          <w:rFonts w:ascii="Verdana" w:hAnsi="Verdana"/>
          <w:sz w:val="22"/>
          <w:szCs w:val="22"/>
        </w:rPr>
        <w:t xml:space="preserve">ISBN 0-07-288507-6. </w:t>
      </w:r>
    </w:p>
    <w:p w:rsidR="008B6683" w:rsidRPr="00F84725" w:rsidRDefault="008B6683" w:rsidP="008B6683">
      <w:pPr>
        <w:pStyle w:val="Heading3"/>
        <w:rPr>
          <w:rFonts w:ascii="Verdana" w:hAnsi="Verdana"/>
          <w:sz w:val="22"/>
          <w:szCs w:val="22"/>
        </w:rPr>
      </w:pPr>
      <w:r w:rsidRPr="00F84725">
        <w:rPr>
          <w:rFonts w:ascii="Verdana" w:hAnsi="Verdana"/>
          <w:sz w:val="22"/>
          <w:szCs w:val="22"/>
        </w:rPr>
        <w:t>Other Readings</w:t>
      </w:r>
    </w:p>
    <w:p w:rsidR="008B6683" w:rsidRPr="00F84725" w:rsidRDefault="008B6683" w:rsidP="008B66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sidRPr="00F84725">
        <w:rPr>
          <w:rFonts w:ascii="Verdana" w:hAnsi="Verdana"/>
          <w:sz w:val="22"/>
          <w:szCs w:val="22"/>
        </w:rPr>
        <w:t xml:space="preserve">Other readings / handouts / course materials will be available for downloading and printing on the course website at </w:t>
      </w:r>
      <w:hyperlink r:id="rId8" w:history="1">
        <w:r w:rsidRPr="00F84725">
          <w:rPr>
            <w:rStyle w:val="Hyperlink"/>
            <w:rFonts w:ascii="Verdana" w:hAnsi="Verdana"/>
            <w:sz w:val="22"/>
            <w:szCs w:val="22"/>
          </w:rPr>
          <w:t>www.sjsu.desire2learn.com</w:t>
        </w:r>
      </w:hyperlink>
      <w:r w:rsidRPr="00F84725">
        <w:rPr>
          <w:rFonts w:ascii="Verdana" w:hAnsi="Verdana"/>
          <w:sz w:val="22"/>
          <w:szCs w:val="22"/>
        </w:rPr>
        <w:t>.</w:t>
      </w:r>
    </w:p>
    <w:p w:rsidR="008B6683" w:rsidRPr="00F84725" w:rsidRDefault="008B6683" w:rsidP="008B6683">
      <w:pPr>
        <w:rPr>
          <w:rFonts w:ascii="Verdana" w:hAnsi="Verdana"/>
          <w:sz w:val="22"/>
          <w:szCs w:val="22"/>
          <w:lang w:eastAsia="en-US"/>
        </w:rPr>
      </w:pPr>
    </w:p>
    <w:p w:rsidR="008B6683" w:rsidRPr="00F84725" w:rsidRDefault="00D368D1" w:rsidP="008B6683">
      <w:pPr>
        <w:pStyle w:val="Heading3"/>
        <w:rPr>
          <w:rFonts w:ascii="Verdana" w:hAnsi="Verdana"/>
          <w:sz w:val="22"/>
          <w:szCs w:val="22"/>
        </w:rPr>
      </w:pPr>
      <w:r>
        <w:rPr>
          <w:rFonts w:ascii="Verdana" w:hAnsi="Verdana"/>
          <w:sz w:val="22"/>
          <w:szCs w:val="22"/>
        </w:rPr>
        <w:t xml:space="preserve">Internet and Computer </w:t>
      </w:r>
      <w:r w:rsidR="008B6683" w:rsidRPr="00F84725">
        <w:rPr>
          <w:rFonts w:ascii="Verdana" w:hAnsi="Verdana"/>
          <w:sz w:val="22"/>
          <w:szCs w:val="22"/>
        </w:rPr>
        <w:t xml:space="preserve">Equipment  </w:t>
      </w:r>
    </w:p>
    <w:p w:rsidR="009461CD" w:rsidRPr="00BD7D87" w:rsidRDefault="008B6683" w:rsidP="008B6683">
      <w:pPr>
        <w:rPr>
          <w:rFonts w:ascii="Verdana" w:hAnsi="Verdana"/>
          <w:sz w:val="22"/>
          <w:szCs w:val="22"/>
        </w:rPr>
      </w:pPr>
      <w:r w:rsidRPr="009461CD">
        <w:rPr>
          <w:rFonts w:ascii="Verdana" w:hAnsi="Verdana"/>
          <w:b/>
          <w:sz w:val="22"/>
          <w:szCs w:val="22"/>
        </w:rPr>
        <w:t>Daily access</w:t>
      </w:r>
      <w:r w:rsidRPr="00F84725">
        <w:rPr>
          <w:rFonts w:ascii="Verdana" w:hAnsi="Verdana"/>
          <w:sz w:val="22"/>
          <w:szCs w:val="22"/>
        </w:rPr>
        <w:t xml:space="preserve"> </w:t>
      </w:r>
      <w:r w:rsidR="00D368D1">
        <w:rPr>
          <w:rFonts w:ascii="Verdana" w:hAnsi="Verdana"/>
          <w:sz w:val="22"/>
          <w:szCs w:val="22"/>
        </w:rPr>
        <w:t xml:space="preserve">24/7 </w:t>
      </w:r>
      <w:r w:rsidRPr="00F84725">
        <w:rPr>
          <w:rFonts w:ascii="Verdana" w:hAnsi="Verdana"/>
          <w:sz w:val="22"/>
          <w:szCs w:val="22"/>
        </w:rPr>
        <w:t xml:space="preserve">to a computer that has access to the internet and university based web sites. The SJSU Martin Luther King Library has lap tops available for check out (use in library only) if your computing system (MAC or PC) has problems. </w:t>
      </w:r>
      <w:r w:rsidR="009461CD" w:rsidRPr="009461CD">
        <w:rPr>
          <w:rFonts w:ascii="Verdana" w:hAnsi="Verdana"/>
          <w:b/>
          <w:sz w:val="22"/>
          <w:szCs w:val="22"/>
        </w:rPr>
        <w:t xml:space="preserve">Students using a MAC must save </w:t>
      </w:r>
      <w:r w:rsidR="009461CD" w:rsidRPr="009461CD">
        <w:rPr>
          <w:rFonts w:ascii="Verdana" w:hAnsi="Verdana"/>
          <w:sz w:val="22"/>
          <w:szCs w:val="22"/>
        </w:rPr>
        <w:t>your word documents in a</w:t>
      </w:r>
      <w:r w:rsidR="009461CD" w:rsidRPr="009461CD">
        <w:rPr>
          <w:rFonts w:ascii="Verdana" w:hAnsi="Verdana"/>
          <w:b/>
          <w:sz w:val="22"/>
          <w:szCs w:val="22"/>
        </w:rPr>
        <w:t xml:space="preserve"> format </w:t>
      </w:r>
      <w:r w:rsidR="009461CD">
        <w:rPr>
          <w:rFonts w:ascii="Verdana" w:hAnsi="Verdana"/>
          <w:b/>
          <w:sz w:val="22"/>
          <w:szCs w:val="22"/>
          <w:u w:val="single"/>
        </w:rPr>
        <w:t>OTHER THAN MAC</w:t>
      </w:r>
      <w:r w:rsidR="009461CD" w:rsidRPr="009461CD">
        <w:rPr>
          <w:rFonts w:ascii="Verdana" w:hAnsi="Verdana"/>
          <w:b/>
          <w:sz w:val="22"/>
          <w:szCs w:val="22"/>
        </w:rPr>
        <w:t xml:space="preserve"> </w:t>
      </w:r>
      <w:r w:rsidR="009461CD" w:rsidRPr="009461CD">
        <w:rPr>
          <w:rFonts w:ascii="Verdana" w:hAnsi="Verdana"/>
          <w:b/>
          <w:sz w:val="22"/>
          <w:szCs w:val="22"/>
          <w:u w:val="single"/>
        </w:rPr>
        <w:t>Pages.</w:t>
      </w:r>
      <w:r w:rsidR="00BD7D87">
        <w:rPr>
          <w:rFonts w:ascii="Verdana" w:hAnsi="Verdana"/>
          <w:b/>
          <w:sz w:val="22"/>
          <w:szCs w:val="22"/>
        </w:rPr>
        <w:t xml:space="preserve"> MAC</w:t>
      </w:r>
      <w:r w:rsidR="009461CD" w:rsidRPr="009461CD">
        <w:rPr>
          <w:rFonts w:ascii="Verdana" w:hAnsi="Verdana"/>
          <w:b/>
          <w:sz w:val="22"/>
          <w:szCs w:val="22"/>
        </w:rPr>
        <w:t xml:space="preserve"> Pages </w:t>
      </w:r>
      <w:r w:rsidR="009461CD" w:rsidRPr="009461CD">
        <w:rPr>
          <w:rFonts w:ascii="Verdana" w:hAnsi="Verdana"/>
          <w:b/>
          <w:sz w:val="22"/>
          <w:szCs w:val="22"/>
          <w:u w:val="single"/>
        </w:rPr>
        <w:t>CAN NOT</w:t>
      </w:r>
      <w:r w:rsidR="009461CD" w:rsidRPr="009461CD">
        <w:rPr>
          <w:rFonts w:ascii="Verdana" w:hAnsi="Verdana"/>
          <w:b/>
          <w:sz w:val="22"/>
          <w:szCs w:val="22"/>
        </w:rPr>
        <w:t xml:space="preserve"> be read by instructor in D2L. </w:t>
      </w:r>
      <w:r w:rsidR="00BD7D87">
        <w:rPr>
          <w:rFonts w:ascii="Verdana" w:hAnsi="Verdana"/>
          <w:sz w:val="22"/>
          <w:szCs w:val="22"/>
        </w:rPr>
        <w:t>You will receive a zero on papers that cannot be read by the instructor.</w:t>
      </w:r>
    </w:p>
    <w:p w:rsidR="009461CD" w:rsidRDefault="009461CD" w:rsidP="008B6683">
      <w:pPr>
        <w:rPr>
          <w:rFonts w:ascii="Verdana" w:hAnsi="Verdana"/>
          <w:sz w:val="22"/>
          <w:szCs w:val="22"/>
        </w:rPr>
      </w:pPr>
    </w:p>
    <w:p w:rsidR="008B6683" w:rsidRPr="00F84725" w:rsidRDefault="008B6683" w:rsidP="008B6683">
      <w:pPr>
        <w:rPr>
          <w:rFonts w:ascii="Verdana" w:hAnsi="Verdana"/>
          <w:sz w:val="22"/>
          <w:szCs w:val="22"/>
        </w:rPr>
      </w:pPr>
      <w:r w:rsidRPr="00F84725">
        <w:rPr>
          <w:rFonts w:ascii="Verdana" w:hAnsi="Verdana"/>
          <w:sz w:val="22"/>
          <w:szCs w:val="22"/>
        </w:rPr>
        <w:t xml:space="preserve">Instructor </w:t>
      </w:r>
      <w:r w:rsidRPr="00D368D1">
        <w:rPr>
          <w:rFonts w:ascii="Verdana" w:hAnsi="Verdana"/>
          <w:sz w:val="22"/>
          <w:szCs w:val="22"/>
          <w:u w:val="single"/>
        </w:rPr>
        <w:t>will not accept excuses</w:t>
      </w:r>
      <w:r w:rsidRPr="00F84725">
        <w:rPr>
          <w:rFonts w:ascii="Verdana" w:hAnsi="Verdana"/>
          <w:sz w:val="22"/>
          <w:szCs w:val="22"/>
        </w:rPr>
        <w:t xml:space="preserve"> such as my computer had problems and I could not upload my assignment or access the handout to bring to class. Be proactive and demonstrate effective time management skills. Last minute wor</w:t>
      </w:r>
      <w:r w:rsidR="0042369C">
        <w:rPr>
          <w:rFonts w:ascii="Verdana" w:hAnsi="Verdana"/>
          <w:sz w:val="22"/>
          <w:szCs w:val="22"/>
        </w:rPr>
        <w:t>k by</w:t>
      </w:r>
      <w:r w:rsidRPr="00F84725">
        <w:rPr>
          <w:rFonts w:ascii="Verdana" w:hAnsi="Verdana"/>
          <w:sz w:val="22"/>
          <w:szCs w:val="22"/>
        </w:rPr>
        <w:t xml:space="preserve"> students will not alter assignment deadlines.</w:t>
      </w:r>
    </w:p>
    <w:p w:rsidR="008B6683" w:rsidRPr="00F84725" w:rsidRDefault="008B6683" w:rsidP="008B6683">
      <w:pPr>
        <w:pStyle w:val="Heading2"/>
        <w:spacing w:before="120"/>
        <w:rPr>
          <w:rFonts w:ascii="Verdana" w:hAnsi="Verdana"/>
          <w:sz w:val="22"/>
          <w:szCs w:val="22"/>
        </w:rPr>
      </w:pPr>
      <w:r w:rsidRPr="00F84725">
        <w:rPr>
          <w:rFonts w:ascii="Verdana" w:hAnsi="Verdana"/>
          <w:sz w:val="22"/>
          <w:szCs w:val="22"/>
        </w:rPr>
        <w:t>Library Liaison</w:t>
      </w:r>
    </w:p>
    <w:p w:rsidR="008B6683" w:rsidRPr="00F84725" w:rsidRDefault="008B6683" w:rsidP="008B6683">
      <w:pPr>
        <w:pStyle w:val="Heading2"/>
        <w:spacing w:before="120"/>
        <w:rPr>
          <w:rFonts w:ascii="Verdana" w:hAnsi="Verdana"/>
          <w:b w:val="0"/>
          <w:sz w:val="22"/>
          <w:szCs w:val="22"/>
        </w:rPr>
      </w:pPr>
      <w:r w:rsidRPr="00F84725">
        <w:rPr>
          <w:rFonts w:ascii="Verdana" w:hAnsi="Verdana"/>
          <w:b w:val="0"/>
          <w:sz w:val="22"/>
          <w:szCs w:val="22"/>
        </w:rPr>
        <w:t xml:space="preserve">Paul Kauppila, Associate Librarian, Liaison for Hospitality, Recreation &amp; Tourism Management, Dr. Martin Luther King Jr. Library, San Jose State University, 408 808-2042, </w:t>
      </w:r>
      <w:bookmarkStart w:id="0" w:name="resolved"/>
      <w:r w:rsidRPr="00F84725">
        <w:rPr>
          <w:rFonts w:ascii="Verdana" w:hAnsi="Verdana"/>
          <w:b w:val="0"/>
          <w:sz w:val="22"/>
          <w:szCs w:val="22"/>
        </w:rPr>
        <w:t xml:space="preserve">E-mail: </w:t>
      </w:r>
      <w:hyperlink r:id="rId9" w:history="1">
        <w:r w:rsidRPr="00F84725">
          <w:rPr>
            <w:rStyle w:val="Hyperlink"/>
            <w:rFonts w:ascii="Verdana" w:hAnsi="Verdana"/>
            <w:b w:val="0"/>
            <w:sz w:val="22"/>
            <w:szCs w:val="22"/>
          </w:rPr>
          <w:t>paul.kauppila@sjsu.edu</w:t>
        </w:r>
      </w:hyperlink>
      <w:r w:rsidRPr="00F84725">
        <w:rPr>
          <w:rFonts w:ascii="Verdana" w:hAnsi="Verdana"/>
          <w:b w:val="0"/>
          <w:sz w:val="22"/>
          <w:szCs w:val="22"/>
        </w:rPr>
        <w:t xml:space="preserve">.                </w:t>
      </w:r>
      <w:bookmarkEnd w:id="0"/>
    </w:p>
    <w:p w:rsidR="008B6683" w:rsidRPr="00F84725" w:rsidRDefault="008B6683" w:rsidP="008B6683">
      <w:pPr>
        <w:pStyle w:val="Heading2"/>
        <w:rPr>
          <w:rFonts w:ascii="Verdana" w:hAnsi="Verdana"/>
          <w:sz w:val="22"/>
          <w:szCs w:val="22"/>
        </w:rPr>
      </w:pPr>
      <w:r w:rsidRPr="00F84725">
        <w:rPr>
          <w:rFonts w:ascii="Verdana" w:hAnsi="Verdana"/>
          <w:sz w:val="22"/>
          <w:szCs w:val="22"/>
        </w:rPr>
        <w:t>Classroom Protocol</w:t>
      </w:r>
    </w:p>
    <w:p w:rsidR="0042369C" w:rsidRPr="00BD7D87" w:rsidRDefault="008B6683" w:rsidP="008B6683">
      <w:pPr>
        <w:pStyle w:val="Normalnumbered"/>
        <w:numPr>
          <w:ilvl w:val="0"/>
          <w:numId w:val="0"/>
        </w:numPr>
        <w:rPr>
          <w:rFonts w:ascii="Verdana" w:hAnsi="Verdana"/>
          <w:sz w:val="22"/>
          <w:szCs w:val="22"/>
        </w:rPr>
      </w:pPr>
      <w:r w:rsidRPr="00F84725">
        <w:rPr>
          <w:rFonts w:ascii="Verdana" w:hAnsi="Verdana"/>
          <w:sz w:val="22"/>
          <w:szCs w:val="22"/>
        </w:rPr>
        <w:t xml:space="preserve">Late assignments WILL NOT be accepted. </w:t>
      </w:r>
      <w:r w:rsidR="0042369C">
        <w:rPr>
          <w:rFonts w:ascii="Verdana" w:hAnsi="Verdana"/>
          <w:sz w:val="22"/>
          <w:szCs w:val="22"/>
        </w:rPr>
        <w:t xml:space="preserve">No make-up quizzes or research presentations will be allowed. Medical/ family emergencies with variable proof may be considered by instructor. </w:t>
      </w:r>
    </w:p>
    <w:p w:rsidR="008B6683" w:rsidRPr="00F84725" w:rsidRDefault="008B6683" w:rsidP="008B6683">
      <w:pPr>
        <w:pStyle w:val="Normalnumbered"/>
        <w:numPr>
          <w:ilvl w:val="0"/>
          <w:numId w:val="0"/>
        </w:numPr>
        <w:rPr>
          <w:rFonts w:ascii="Verdana" w:hAnsi="Verdana"/>
          <w:b/>
          <w:sz w:val="22"/>
          <w:szCs w:val="22"/>
        </w:rPr>
      </w:pPr>
      <w:r w:rsidRPr="00F84725">
        <w:rPr>
          <w:rFonts w:ascii="Verdana" w:hAnsi="Verdana"/>
          <w:b/>
          <w:sz w:val="22"/>
          <w:szCs w:val="22"/>
        </w:rPr>
        <w:t>Expectation of Prepar</w:t>
      </w:r>
      <w:r w:rsidR="00D93A41">
        <w:rPr>
          <w:rFonts w:ascii="Verdana" w:hAnsi="Verdana"/>
          <w:b/>
          <w:sz w:val="22"/>
          <w:szCs w:val="22"/>
        </w:rPr>
        <w:t>ation Prior to Class</w:t>
      </w:r>
      <w:r w:rsidR="00D368D1">
        <w:rPr>
          <w:rFonts w:ascii="Verdana" w:hAnsi="Verdana"/>
          <w:b/>
          <w:sz w:val="22"/>
          <w:szCs w:val="22"/>
        </w:rPr>
        <w:t xml:space="preserve"> and </w:t>
      </w:r>
      <w:r w:rsidR="00D93A41">
        <w:rPr>
          <w:rFonts w:ascii="Verdana" w:hAnsi="Verdana"/>
          <w:b/>
          <w:sz w:val="22"/>
          <w:szCs w:val="22"/>
        </w:rPr>
        <w:t xml:space="preserve">Participation </w:t>
      </w:r>
      <w:r w:rsidR="00D368D1">
        <w:rPr>
          <w:rFonts w:ascii="Verdana" w:hAnsi="Verdana"/>
          <w:b/>
          <w:sz w:val="22"/>
          <w:szCs w:val="22"/>
        </w:rPr>
        <w:t>While in Class</w:t>
      </w:r>
    </w:p>
    <w:p w:rsidR="00D93A41" w:rsidRDefault="00D368D1" w:rsidP="00D93A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sidRPr="00D368D1">
        <w:rPr>
          <w:rFonts w:ascii="Verdana" w:hAnsi="Verdana"/>
          <w:sz w:val="22"/>
          <w:szCs w:val="22"/>
        </w:rPr>
        <w:t xml:space="preserve">Students are expected to keep up on chapter text readings, to attend class on a regular basis and participate to classroom discussions.  </w:t>
      </w:r>
    </w:p>
    <w:p w:rsidR="00D93A41" w:rsidRDefault="00D93A41" w:rsidP="00D93A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p>
    <w:p w:rsidR="00D368D1" w:rsidRDefault="00D368D1" w:rsidP="00D93A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sidRPr="00D368D1">
        <w:rPr>
          <w:rFonts w:ascii="Verdana" w:hAnsi="Verdana"/>
          <w:sz w:val="22"/>
          <w:szCs w:val="22"/>
        </w:rPr>
        <w:t xml:space="preserve">Engaging in </w:t>
      </w:r>
      <w:r w:rsidR="00D93A41">
        <w:rPr>
          <w:rFonts w:ascii="Verdana" w:hAnsi="Verdana"/>
          <w:sz w:val="22"/>
          <w:szCs w:val="22"/>
        </w:rPr>
        <w:t xml:space="preserve">self-initiated </w:t>
      </w:r>
      <w:r w:rsidRPr="00D368D1">
        <w:rPr>
          <w:rFonts w:ascii="Verdana" w:hAnsi="Verdana"/>
          <w:sz w:val="22"/>
          <w:szCs w:val="22"/>
        </w:rPr>
        <w:t>class discuss</w:t>
      </w:r>
      <w:r w:rsidR="00D93A41">
        <w:rPr>
          <w:rFonts w:ascii="Verdana" w:hAnsi="Verdana"/>
          <w:sz w:val="22"/>
          <w:szCs w:val="22"/>
        </w:rPr>
        <w:t xml:space="preserve">ions and </w:t>
      </w:r>
      <w:r w:rsidRPr="00D368D1">
        <w:rPr>
          <w:rFonts w:ascii="Verdana" w:hAnsi="Verdana"/>
          <w:sz w:val="22"/>
          <w:szCs w:val="22"/>
        </w:rPr>
        <w:t xml:space="preserve">asking questions of guest speakers </w:t>
      </w:r>
      <w:r w:rsidR="00D93A41">
        <w:rPr>
          <w:rFonts w:ascii="Verdana" w:hAnsi="Verdana"/>
          <w:sz w:val="22"/>
          <w:szCs w:val="22"/>
        </w:rPr>
        <w:t xml:space="preserve">or peers </w:t>
      </w:r>
      <w:r w:rsidRPr="00D368D1">
        <w:rPr>
          <w:rFonts w:ascii="Verdana" w:hAnsi="Verdana"/>
          <w:sz w:val="22"/>
          <w:szCs w:val="22"/>
        </w:rPr>
        <w:t xml:space="preserve">is a sign of collegiate level </w:t>
      </w:r>
      <w:r>
        <w:rPr>
          <w:rFonts w:ascii="Verdana" w:hAnsi="Verdana"/>
          <w:sz w:val="22"/>
          <w:szCs w:val="22"/>
        </w:rPr>
        <w:t>work</w:t>
      </w:r>
      <w:r w:rsidRPr="00D368D1">
        <w:rPr>
          <w:rFonts w:ascii="Verdana" w:hAnsi="Verdana"/>
          <w:sz w:val="22"/>
          <w:szCs w:val="22"/>
        </w:rPr>
        <w:t xml:space="preserve">. </w:t>
      </w:r>
    </w:p>
    <w:p w:rsidR="00D368D1" w:rsidRDefault="00D368D1" w:rsidP="008B6683">
      <w:pPr>
        <w:rPr>
          <w:rFonts w:ascii="Verdana" w:hAnsi="Verdana"/>
          <w:b/>
          <w:sz w:val="22"/>
          <w:szCs w:val="22"/>
        </w:rPr>
      </w:pPr>
    </w:p>
    <w:p w:rsidR="008B6683" w:rsidRPr="00F84725" w:rsidRDefault="008B6683" w:rsidP="008B6683">
      <w:pPr>
        <w:rPr>
          <w:rFonts w:ascii="Verdana" w:hAnsi="Verdana"/>
          <w:sz w:val="22"/>
          <w:szCs w:val="22"/>
        </w:rPr>
      </w:pPr>
      <w:r w:rsidRPr="00F84725">
        <w:rPr>
          <w:rFonts w:ascii="Verdana" w:hAnsi="Verdana"/>
          <w:b/>
          <w:sz w:val="22"/>
          <w:szCs w:val="22"/>
        </w:rPr>
        <w:t>Cell Phones</w:t>
      </w:r>
    </w:p>
    <w:p w:rsidR="008B6683" w:rsidRPr="00F84725" w:rsidRDefault="008B6683" w:rsidP="008B6683">
      <w:pPr>
        <w:rPr>
          <w:rFonts w:ascii="Verdana" w:hAnsi="Verdana"/>
          <w:sz w:val="22"/>
          <w:szCs w:val="22"/>
        </w:rPr>
      </w:pPr>
      <w:r w:rsidRPr="00F84725">
        <w:rPr>
          <w:rFonts w:ascii="Verdana" w:hAnsi="Verdana"/>
          <w:sz w:val="22"/>
          <w:szCs w:val="22"/>
        </w:rPr>
        <w:t>Students will turn their cell phones off or put them on vibrate mode while in class.  They will not answer their phones in class or use them for texting or surfing.</w:t>
      </w:r>
    </w:p>
    <w:p w:rsidR="008B6683" w:rsidRPr="00F84725" w:rsidRDefault="008B6683" w:rsidP="008B6683">
      <w:pPr>
        <w:rPr>
          <w:rFonts w:ascii="Verdana" w:hAnsi="Verdana"/>
          <w:sz w:val="22"/>
          <w:szCs w:val="22"/>
        </w:rPr>
      </w:pPr>
    </w:p>
    <w:p w:rsidR="008B6683" w:rsidRPr="00F84725" w:rsidRDefault="008B6683" w:rsidP="008B6683">
      <w:pPr>
        <w:rPr>
          <w:rFonts w:ascii="Verdana" w:hAnsi="Verdana"/>
          <w:sz w:val="22"/>
          <w:szCs w:val="22"/>
        </w:rPr>
      </w:pPr>
      <w:r w:rsidRPr="00F84725">
        <w:rPr>
          <w:rFonts w:ascii="Verdana" w:hAnsi="Verdana"/>
          <w:b/>
          <w:sz w:val="22"/>
          <w:szCs w:val="22"/>
        </w:rPr>
        <w:t>Personal Computer Use</w:t>
      </w:r>
    </w:p>
    <w:p w:rsidR="008B6683" w:rsidRPr="00F84725" w:rsidRDefault="008B6683" w:rsidP="008B6683">
      <w:pPr>
        <w:rPr>
          <w:rFonts w:ascii="Verdana" w:hAnsi="Verdana"/>
          <w:sz w:val="22"/>
          <w:szCs w:val="22"/>
        </w:rPr>
      </w:pPr>
      <w:r w:rsidRPr="00F84725">
        <w:rPr>
          <w:rFonts w:ascii="Verdana" w:hAnsi="Verdana"/>
          <w:sz w:val="22"/>
          <w:szCs w:val="22"/>
        </w:rPr>
        <w:t xml:space="preserve">Students to use computers for class-related activities only.  Approved use - taking notes on the instructor’s lecture. Lap tops will not be in use during guest speaker days. Students who use computers for other activities such as web surfing or downloading non-class related material at a minimum, may be asked to leave the class and will lose participation points for the day, and, at a maximum, will be referred to the Office of Student Conduct and Ethical Development.  </w:t>
      </w:r>
    </w:p>
    <w:p w:rsidR="008B6683" w:rsidRPr="00F84725" w:rsidRDefault="008B6683" w:rsidP="008B6683">
      <w:pPr>
        <w:pStyle w:val="Heading2"/>
        <w:rPr>
          <w:rFonts w:ascii="Verdana" w:hAnsi="Verdana"/>
          <w:sz w:val="22"/>
          <w:szCs w:val="22"/>
        </w:rPr>
      </w:pPr>
      <w:r w:rsidRPr="00F84725">
        <w:rPr>
          <w:rFonts w:ascii="Verdana" w:hAnsi="Verdana"/>
          <w:sz w:val="22"/>
          <w:szCs w:val="22"/>
        </w:rPr>
        <w:t>Dropping and Adding</w:t>
      </w:r>
    </w:p>
    <w:p w:rsidR="008B6683" w:rsidRPr="00632B05" w:rsidRDefault="008B6683" w:rsidP="008B6683">
      <w:pPr>
        <w:tabs>
          <w:tab w:val="left" w:pos="-720"/>
          <w:tab w:val="left" w:pos="0"/>
          <w:tab w:val="left" w:pos="720"/>
          <w:tab w:val="left" w:pos="1440"/>
          <w:tab w:val="left" w:pos="2160"/>
          <w:tab w:val="left" w:pos="2880"/>
          <w:tab w:val="left" w:pos="3600"/>
          <w:tab w:val="left" w:pos="4320"/>
        </w:tabs>
        <w:autoSpaceDE w:val="0"/>
        <w:autoSpaceDN w:val="0"/>
        <w:adjustRightInd w:val="0"/>
        <w:rPr>
          <w:rFonts w:ascii="Verdana" w:hAnsi="Verdana"/>
          <w:sz w:val="22"/>
          <w:szCs w:val="22"/>
        </w:rPr>
      </w:pPr>
      <w:r w:rsidRPr="00F84725">
        <w:rPr>
          <w:rFonts w:ascii="Verdana" w:hAnsi="Verdana"/>
          <w:sz w:val="22"/>
          <w:szCs w:val="22"/>
        </w:rPr>
        <w:t xml:space="preserve">Students are responsible for understanding the policies and procedures about add/drop, grade forgiveness, etc.  Refer to the current semester’s </w:t>
      </w:r>
      <w:hyperlink r:id="rId10" w:history="1">
        <w:r w:rsidRPr="00F84725">
          <w:rPr>
            <w:rStyle w:val="Hyperlink"/>
            <w:rFonts w:ascii="Verdana" w:hAnsi="Verdana"/>
            <w:sz w:val="22"/>
            <w:szCs w:val="22"/>
          </w:rPr>
          <w:t>Catalog Policies</w:t>
        </w:r>
      </w:hyperlink>
      <w:r w:rsidRPr="00F84725">
        <w:rPr>
          <w:rFonts w:ascii="Verdana" w:hAnsi="Verdana"/>
          <w:sz w:val="22"/>
          <w:szCs w:val="22"/>
        </w:rPr>
        <w:t xml:space="preserve"> section at http://info.sjsu.edu/static/catalog/policies.html.  Add/drop deadlines can be found on the </w:t>
      </w:r>
      <w:hyperlink r:id="rId11" w:history="1">
        <w:r w:rsidRPr="00F84725">
          <w:rPr>
            <w:rStyle w:val="Hyperlink"/>
            <w:rFonts w:ascii="Verdana" w:hAnsi="Verdana"/>
            <w:sz w:val="22"/>
            <w:szCs w:val="22"/>
          </w:rPr>
          <w:t>current academic calendar</w:t>
        </w:r>
      </w:hyperlink>
      <w:r w:rsidRPr="00F84725">
        <w:rPr>
          <w:rFonts w:ascii="Verdana" w:hAnsi="Verdana"/>
          <w:sz w:val="22"/>
          <w:szCs w:val="22"/>
        </w:rPr>
        <w:t xml:space="preserve"> web page located at </w:t>
      </w:r>
      <w:r w:rsidRPr="00F84725">
        <w:rPr>
          <w:rFonts w:ascii="Verdana" w:hAnsi="Verdana"/>
          <w:color w:val="000000"/>
          <w:sz w:val="22"/>
          <w:szCs w:val="22"/>
          <w:lang w:eastAsia="en-US"/>
        </w:rPr>
        <w:t>http://www.sjsu.edu/academic_programs/calendars/academic_calendar/</w:t>
      </w:r>
      <w:r w:rsidRPr="00F84725">
        <w:rPr>
          <w:rFonts w:ascii="Verdana" w:hAnsi="Verdana"/>
          <w:sz w:val="22"/>
          <w:szCs w:val="22"/>
        </w:rPr>
        <w:t xml:space="preserve">.  The </w:t>
      </w:r>
      <w:r w:rsidRPr="00F84725">
        <w:rPr>
          <w:rFonts w:ascii="Verdana" w:hAnsi="Verdana"/>
          <w:sz w:val="22"/>
          <w:szCs w:val="22"/>
        </w:rPr>
        <w:fldChar w:fldCharType="begin"/>
      </w:r>
      <w:r w:rsidRPr="00F84725">
        <w:rPr>
          <w:rFonts w:ascii="Verdana" w:hAnsi="Verdana"/>
          <w:sz w:val="22"/>
          <w:szCs w:val="22"/>
        </w:rPr>
        <w:instrText>HYPERLINK "http://www.sjsu.edu/cfd/docs/Late Drop Policy"</w:instrText>
      </w:r>
      <w:r w:rsidRPr="00F84725">
        <w:rPr>
          <w:rFonts w:ascii="Verdana" w:hAnsi="Verdana"/>
          <w:sz w:val="22"/>
          <w:szCs w:val="22"/>
        </w:rPr>
      </w:r>
      <w:r w:rsidRPr="00F84725">
        <w:rPr>
          <w:rFonts w:ascii="Verdana" w:hAnsi="Verdana"/>
          <w:sz w:val="22"/>
          <w:szCs w:val="22"/>
        </w:rPr>
        <w:fldChar w:fldCharType="separate"/>
      </w:r>
      <w:r w:rsidRPr="00F84725">
        <w:rPr>
          <w:rStyle w:val="Hyperlink"/>
          <w:rFonts w:ascii="Verdana" w:hAnsi="Verdana"/>
          <w:sz w:val="22"/>
          <w:szCs w:val="22"/>
        </w:rPr>
        <w:t>Late Dr</w:t>
      </w:r>
      <w:r w:rsidRPr="00F84725">
        <w:rPr>
          <w:rStyle w:val="Hyperlink"/>
          <w:rFonts w:ascii="Verdana" w:hAnsi="Verdana"/>
          <w:sz w:val="22"/>
          <w:szCs w:val="22"/>
        </w:rPr>
        <w:t>op</w:t>
      </w:r>
      <w:r w:rsidRPr="00F84725">
        <w:rPr>
          <w:rStyle w:val="Hyperlink"/>
          <w:rFonts w:ascii="Verdana" w:hAnsi="Verdana"/>
          <w:sz w:val="22"/>
          <w:szCs w:val="22"/>
        </w:rPr>
        <w:t xml:space="preserve"> </w:t>
      </w:r>
      <w:r w:rsidRPr="00F84725">
        <w:rPr>
          <w:rStyle w:val="Hyperlink"/>
          <w:rFonts w:ascii="Verdana" w:hAnsi="Verdana"/>
          <w:sz w:val="22"/>
          <w:szCs w:val="22"/>
        </w:rPr>
        <w:t>Policy</w:t>
      </w:r>
      <w:r w:rsidRPr="00F84725">
        <w:rPr>
          <w:rFonts w:ascii="Verdana" w:hAnsi="Verdana"/>
          <w:sz w:val="22"/>
          <w:szCs w:val="22"/>
        </w:rPr>
        <w:fldChar w:fldCharType="end"/>
      </w:r>
      <w:r w:rsidRPr="00F84725">
        <w:rPr>
          <w:rFonts w:ascii="Verdana" w:hAnsi="Verdana"/>
          <w:sz w:val="22"/>
          <w:szCs w:val="22"/>
        </w:rPr>
        <w:t xml:space="preserve"> is available at http://www.sjsu.edu/aars/policies/latedrops/policy/</w:t>
      </w:r>
      <w:r w:rsidRPr="00F84725">
        <w:rPr>
          <w:rFonts w:ascii="Verdana" w:hAnsi="Verdana"/>
          <w:b/>
          <w:sz w:val="22"/>
          <w:szCs w:val="22"/>
        </w:rPr>
        <w:t xml:space="preserve">. </w:t>
      </w:r>
      <w:r w:rsidRPr="00F84725">
        <w:rPr>
          <w:rFonts w:ascii="Verdana" w:hAnsi="Verdana"/>
          <w:sz w:val="22"/>
          <w:szCs w:val="22"/>
        </w:rPr>
        <w:t>Students should be aware of the current deadlines and p</w:t>
      </w:r>
      <w:r w:rsidR="00632B05">
        <w:rPr>
          <w:rFonts w:ascii="Verdana" w:hAnsi="Verdana"/>
          <w:sz w:val="22"/>
          <w:szCs w:val="22"/>
        </w:rPr>
        <w:t xml:space="preserve">enalties for dropping classes.    </w:t>
      </w:r>
      <w:r w:rsidRPr="00F84725">
        <w:rPr>
          <w:rFonts w:ascii="Verdana" w:hAnsi="Verdana"/>
          <w:sz w:val="22"/>
          <w:szCs w:val="22"/>
        </w:rPr>
        <w:t xml:space="preserve">Information about the latest changes and news is available at the </w:t>
      </w:r>
      <w:hyperlink r:id="rId12" w:history="1">
        <w:r w:rsidRPr="00F84725">
          <w:rPr>
            <w:rStyle w:val="Hyperlink"/>
            <w:rFonts w:ascii="Verdana" w:hAnsi="Verdana"/>
            <w:sz w:val="22"/>
            <w:szCs w:val="22"/>
          </w:rPr>
          <w:t>Advising Hub</w:t>
        </w:r>
      </w:hyperlink>
      <w:r w:rsidRPr="00F84725">
        <w:rPr>
          <w:rFonts w:ascii="Verdana" w:hAnsi="Verdana"/>
          <w:sz w:val="22"/>
          <w:szCs w:val="22"/>
        </w:rPr>
        <w:t xml:space="preserve"> at http://www.sjsu.edu/advising/.</w:t>
      </w:r>
    </w:p>
    <w:p w:rsidR="008B6683" w:rsidRPr="00F84725" w:rsidRDefault="008B6683" w:rsidP="008B6683">
      <w:pPr>
        <w:pStyle w:val="Heading2"/>
        <w:rPr>
          <w:rFonts w:ascii="Verdana" w:hAnsi="Verdana"/>
          <w:sz w:val="22"/>
          <w:szCs w:val="22"/>
        </w:rPr>
      </w:pPr>
      <w:r w:rsidRPr="00F84725">
        <w:rPr>
          <w:rFonts w:ascii="Verdana" w:hAnsi="Verdana"/>
          <w:sz w:val="22"/>
          <w:szCs w:val="22"/>
        </w:rPr>
        <w:t>Assignments and Grading Policy</w:t>
      </w:r>
    </w:p>
    <w:p w:rsidR="008B6683" w:rsidRPr="00D368D1" w:rsidRDefault="008B6683" w:rsidP="00D368D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sidRPr="00D368D1">
        <w:rPr>
          <w:rFonts w:ascii="Verdana" w:hAnsi="Verdana"/>
          <w:sz w:val="22"/>
          <w:szCs w:val="22"/>
        </w:rPr>
        <w:tab/>
      </w:r>
      <w:r w:rsidRPr="00D368D1">
        <w:rPr>
          <w:rFonts w:ascii="Verdana" w:hAnsi="Verdana"/>
          <w:sz w:val="22"/>
          <w:szCs w:val="22"/>
        </w:rPr>
        <w:tab/>
      </w:r>
      <w:r w:rsidRPr="00D368D1">
        <w:rPr>
          <w:rFonts w:ascii="Verdana" w:hAnsi="Verdana"/>
          <w:sz w:val="22"/>
          <w:szCs w:val="22"/>
        </w:rPr>
        <w:tab/>
      </w:r>
      <w:r w:rsidRPr="00D368D1">
        <w:rPr>
          <w:rFonts w:ascii="Verdana" w:hAnsi="Verdana"/>
          <w:sz w:val="22"/>
          <w:szCs w:val="22"/>
        </w:rPr>
        <w:tab/>
      </w:r>
      <w:r w:rsidRPr="00D368D1">
        <w:rPr>
          <w:rFonts w:ascii="Verdana" w:hAnsi="Verdana"/>
          <w:sz w:val="22"/>
          <w:szCs w:val="22"/>
        </w:rPr>
        <w:tab/>
      </w:r>
    </w:p>
    <w:p w:rsidR="008B6683" w:rsidRPr="00CA6D13" w:rsidRDefault="008B6683" w:rsidP="00CA6D13">
      <w:pPr>
        <w:pStyle w:val="ListParagraph"/>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hAnsi="Verdana"/>
          <w:sz w:val="22"/>
          <w:szCs w:val="22"/>
        </w:rPr>
      </w:pPr>
      <w:r w:rsidRPr="00CA6D13">
        <w:rPr>
          <w:rFonts w:ascii="Verdana" w:hAnsi="Verdana"/>
          <w:b/>
          <w:sz w:val="22"/>
          <w:szCs w:val="22"/>
        </w:rPr>
        <w:t>Critical Reading Forms</w:t>
      </w:r>
      <w:r w:rsidRPr="00CA6D13">
        <w:rPr>
          <w:rFonts w:ascii="Verdana" w:hAnsi="Verdana"/>
          <w:sz w:val="22"/>
          <w:szCs w:val="22"/>
          <w:u w:val="single"/>
        </w:rPr>
        <w:t xml:space="preserve"> </w:t>
      </w:r>
      <w:r w:rsidRPr="00CA6D13">
        <w:rPr>
          <w:rFonts w:ascii="Verdana" w:hAnsi="Verdana"/>
          <w:sz w:val="22"/>
          <w:szCs w:val="22"/>
        </w:rPr>
        <w:t xml:space="preserve"> - (</w:t>
      </w:r>
      <w:r w:rsidR="00632B05" w:rsidRPr="00CA6D13">
        <w:rPr>
          <w:rFonts w:ascii="Verdana" w:hAnsi="Verdana"/>
          <w:sz w:val="22"/>
          <w:szCs w:val="22"/>
        </w:rPr>
        <w:t>8</w:t>
      </w:r>
      <w:r w:rsidR="001D107E" w:rsidRPr="00CA6D13">
        <w:rPr>
          <w:rFonts w:ascii="Verdana" w:hAnsi="Verdana"/>
          <w:sz w:val="22"/>
          <w:szCs w:val="22"/>
        </w:rPr>
        <w:t xml:space="preserve"> x 5</w:t>
      </w:r>
      <w:r w:rsidR="00FD6268" w:rsidRPr="00CA6D13">
        <w:rPr>
          <w:rFonts w:ascii="Verdana" w:hAnsi="Verdana"/>
          <w:sz w:val="22"/>
          <w:szCs w:val="22"/>
        </w:rPr>
        <w:t>pts</w:t>
      </w:r>
      <w:r w:rsidRPr="00CA6D13">
        <w:rPr>
          <w:rFonts w:ascii="Verdana" w:hAnsi="Verdana"/>
          <w:sz w:val="22"/>
          <w:szCs w:val="22"/>
        </w:rPr>
        <w:t xml:space="preserve"> = </w:t>
      </w:r>
      <w:r w:rsidR="004F7CBE" w:rsidRPr="00CA6D13">
        <w:rPr>
          <w:rFonts w:ascii="Verdana" w:hAnsi="Verdana"/>
          <w:sz w:val="22"/>
          <w:szCs w:val="22"/>
        </w:rPr>
        <w:t>40</w:t>
      </w:r>
      <w:r w:rsidRPr="00CA6D13">
        <w:rPr>
          <w:rFonts w:ascii="Verdana" w:hAnsi="Verdana"/>
          <w:sz w:val="22"/>
          <w:szCs w:val="22"/>
        </w:rPr>
        <w:t xml:space="preserve"> points):</w:t>
      </w:r>
      <w:r w:rsidRPr="00CA6D13">
        <w:rPr>
          <w:rFonts w:ascii="Verdana" w:hAnsi="Verdana"/>
          <w:b/>
          <w:sz w:val="22"/>
          <w:szCs w:val="22"/>
        </w:rPr>
        <w:t xml:space="preserve"> </w:t>
      </w:r>
      <w:r w:rsidRPr="00CA6D13">
        <w:rPr>
          <w:rFonts w:ascii="Verdana" w:hAnsi="Verdana"/>
          <w:sz w:val="22"/>
          <w:szCs w:val="22"/>
        </w:rPr>
        <w:t xml:space="preserve">For every </w:t>
      </w:r>
      <w:r w:rsidR="00FD2370" w:rsidRPr="00CA6D13">
        <w:rPr>
          <w:rFonts w:ascii="Verdana" w:hAnsi="Verdana"/>
          <w:sz w:val="22"/>
          <w:szCs w:val="22"/>
        </w:rPr>
        <w:t>chapter reading assignment marked ‘CRF,’ on the calendar students</w:t>
      </w:r>
      <w:r w:rsidRPr="00CA6D13">
        <w:rPr>
          <w:rFonts w:ascii="Verdana" w:hAnsi="Verdana"/>
          <w:sz w:val="22"/>
          <w:szCs w:val="22"/>
        </w:rPr>
        <w:t xml:space="preserve"> </w:t>
      </w:r>
      <w:r w:rsidR="00FD2370" w:rsidRPr="00CA6D13">
        <w:rPr>
          <w:rFonts w:ascii="Verdana" w:hAnsi="Verdana"/>
          <w:sz w:val="22"/>
          <w:szCs w:val="22"/>
        </w:rPr>
        <w:t>will be required to complete a ‘Critical R</w:t>
      </w:r>
      <w:r w:rsidRPr="00CA6D13">
        <w:rPr>
          <w:rFonts w:ascii="Verdana" w:hAnsi="Verdana"/>
          <w:sz w:val="22"/>
          <w:szCs w:val="22"/>
        </w:rPr>
        <w:t>ea</w:t>
      </w:r>
      <w:r w:rsidR="00FD2370" w:rsidRPr="00CA6D13">
        <w:rPr>
          <w:rFonts w:ascii="Verdana" w:hAnsi="Verdana"/>
          <w:sz w:val="22"/>
          <w:szCs w:val="22"/>
        </w:rPr>
        <w:t>ding Form’</w:t>
      </w:r>
      <w:r w:rsidRPr="00CA6D13">
        <w:rPr>
          <w:rFonts w:ascii="Verdana" w:hAnsi="Verdana"/>
          <w:sz w:val="22"/>
          <w:szCs w:val="22"/>
        </w:rPr>
        <w:t xml:space="preserve"> designed to help you absorb the material. There are </w:t>
      </w:r>
      <w:r w:rsidR="00FD6268" w:rsidRPr="00CA6D13">
        <w:rPr>
          <w:rFonts w:ascii="Verdana" w:hAnsi="Verdana"/>
          <w:sz w:val="22"/>
          <w:szCs w:val="22"/>
          <w:u w:val="single"/>
        </w:rPr>
        <w:t>nine (9</w:t>
      </w:r>
      <w:r w:rsidRPr="00CA6D13">
        <w:rPr>
          <w:rFonts w:ascii="Verdana" w:hAnsi="Verdana"/>
          <w:sz w:val="22"/>
          <w:szCs w:val="22"/>
          <w:u w:val="single"/>
        </w:rPr>
        <w:t>)</w:t>
      </w:r>
      <w:r w:rsidRPr="00CA6D13">
        <w:rPr>
          <w:rFonts w:ascii="Verdana" w:hAnsi="Verdana"/>
          <w:sz w:val="22"/>
          <w:szCs w:val="22"/>
        </w:rPr>
        <w:t xml:space="preserve"> CRF reading assignments in the course schedule. </w:t>
      </w:r>
      <w:r w:rsidR="00FD6268" w:rsidRPr="00CA6D13">
        <w:rPr>
          <w:rFonts w:ascii="Verdana" w:hAnsi="Verdana"/>
          <w:sz w:val="22"/>
          <w:szCs w:val="22"/>
        </w:rPr>
        <w:t>Copy the template for the specific chapter of</w:t>
      </w:r>
      <w:r w:rsidRPr="00CA6D13">
        <w:rPr>
          <w:rFonts w:ascii="Verdana" w:hAnsi="Verdana"/>
          <w:sz w:val="22"/>
          <w:szCs w:val="22"/>
        </w:rPr>
        <w:t xml:space="preserve"> the CRF from Desrie2Learn</w:t>
      </w:r>
      <w:r w:rsidR="00FD6268" w:rsidRPr="00CA6D13">
        <w:rPr>
          <w:rFonts w:ascii="Verdana" w:hAnsi="Verdana"/>
          <w:sz w:val="22"/>
          <w:szCs w:val="22"/>
        </w:rPr>
        <w:t xml:space="preserve"> onto your home computer</w:t>
      </w:r>
      <w:r w:rsidRPr="00CA6D13">
        <w:rPr>
          <w:rFonts w:ascii="Verdana" w:hAnsi="Verdana"/>
          <w:sz w:val="22"/>
          <w:szCs w:val="22"/>
        </w:rPr>
        <w:t>. Once completed, re-upload your complet</w:t>
      </w:r>
      <w:r w:rsidR="00632B05" w:rsidRPr="00CA6D13">
        <w:rPr>
          <w:rFonts w:ascii="Verdana" w:hAnsi="Verdana"/>
          <w:sz w:val="22"/>
          <w:szCs w:val="22"/>
        </w:rPr>
        <w:t xml:space="preserve">ed assignment in Desire2Learn. </w:t>
      </w:r>
      <w:r w:rsidRPr="00CA6D13">
        <w:rPr>
          <w:rFonts w:ascii="Verdana" w:hAnsi="Verdana"/>
          <w:sz w:val="22"/>
          <w:szCs w:val="22"/>
        </w:rPr>
        <w:t>Late CRF’s will not be accepted.</w:t>
      </w:r>
    </w:p>
    <w:p w:rsidR="008B6683" w:rsidRPr="00F84725" w:rsidRDefault="008B6683" w:rsidP="008B66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Verdana" w:hAnsi="Verdana"/>
          <w:sz w:val="22"/>
          <w:szCs w:val="22"/>
        </w:rPr>
      </w:pPr>
    </w:p>
    <w:p w:rsidR="008B6683" w:rsidRPr="00CA6D13" w:rsidRDefault="008B6683" w:rsidP="00CA6D13">
      <w:pPr>
        <w:pStyle w:val="ListParagraph"/>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sz w:val="22"/>
          <w:szCs w:val="22"/>
        </w:rPr>
      </w:pPr>
      <w:r w:rsidRPr="00CA6D13">
        <w:rPr>
          <w:rFonts w:ascii="Verdana" w:hAnsi="Verdana"/>
          <w:b/>
          <w:bCs/>
          <w:sz w:val="22"/>
          <w:szCs w:val="22"/>
        </w:rPr>
        <w:t>Professional Presentation</w:t>
      </w:r>
      <w:r w:rsidRPr="00CA6D13">
        <w:rPr>
          <w:rFonts w:ascii="Verdana" w:hAnsi="Verdana"/>
          <w:bCs/>
          <w:sz w:val="22"/>
          <w:szCs w:val="22"/>
        </w:rPr>
        <w:t xml:space="preserve"> (</w:t>
      </w:r>
      <w:r w:rsidR="00FD2370" w:rsidRPr="00CA6D13">
        <w:rPr>
          <w:rFonts w:ascii="Verdana" w:hAnsi="Verdana"/>
          <w:bCs/>
          <w:sz w:val="22"/>
          <w:szCs w:val="22"/>
        </w:rPr>
        <w:t>2</w:t>
      </w:r>
      <w:r w:rsidR="004F7CBE" w:rsidRPr="00CA6D13">
        <w:rPr>
          <w:rFonts w:ascii="Verdana" w:hAnsi="Verdana"/>
          <w:bCs/>
          <w:sz w:val="22"/>
          <w:szCs w:val="22"/>
        </w:rPr>
        <w:t>4</w:t>
      </w:r>
      <w:r w:rsidRPr="00CA6D13">
        <w:rPr>
          <w:rFonts w:ascii="Verdana" w:hAnsi="Verdana"/>
          <w:bCs/>
          <w:sz w:val="22"/>
          <w:szCs w:val="22"/>
        </w:rPr>
        <w:t xml:space="preserve"> points):  </w:t>
      </w:r>
      <w:r w:rsidRPr="00CA6D13">
        <w:rPr>
          <w:rFonts w:ascii="Verdana" w:hAnsi="Verdana"/>
          <w:sz w:val="22"/>
          <w:szCs w:val="22"/>
        </w:rPr>
        <w:t xml:space="preserve">Students will work in teams of two to research a special topic related to recreation, parks and tourism. This team presentation will require the students to research a specific topic and present the information in an </w:t>
      </w:r>
      <w:r w:rsidR="00FD2370" w:rsidRPr="00CA6D13">
        <w:rPr>
          <w:rFonts w:ascii="Verdana" w:hAnsi="Verdana"/>
          <w:sz w:val="22"/>
          <w:szCs w:val="22"/>
        </w:rPr>
        <w:t xml:space="preserve">organized </w:t>
      </w:r>
      <w:r w:rsidRPr="00CA6D13">
        <w:rPr>
          <w:rFonts w:ascii="Verdana" w:hAnsi="Verdana"/>
          <w:sz w:val="22"/>
          <w:szCs w:val="22"/>
        </w:rPr>
        <w:t xml:space="preserve">and </w:t>
      </w:r>
      <w:r w:rsidR="00FD2370" w:rsidRPr="00CA6D13">
        <w:rPr>
          <w:rFonts w:ascii="Verdana" w:hAnsi="Verdana"/>
          <w:sz w:val="22"/>
          <w:szCs w:val="22"/>
        </w:rPr>
        <w:t xml:space="preserve">professional </w:t>
      </w:r>
      <w:r w:rsidRPr="00CA6D13">
        <w:rPr>
          <w:rFonts w:ascii="Verdana" w:hAnsi="Verdana"/>
          <w:sz w:val="22"/>
          <w:szCs w:val="22"/>
        </w:rPr>
        <w:t xml:space="preserve">manner.  The </w:t>
      </w:r>
      <w:r w:rsidR="004F7CBE" w:rsidRPr="00CA6D13">
        <w:rPr>
          <w:rFonts w:ascii="Verdana" w:hAnsi="Verdana"/>
          <w:sz w:val="22"/>
          <w:szCs w:val="22"/>
        </w:rPr>
        <w:t xml:space="preserve">format </w:t>
      </w:r>
      <w:r w:rsidRPr="00CA6D13">
        <w:rPr>
          <w:rFonts w:ascii="Verdana" w:hAnsi="Verdana"/>
          <w:sz w:val="22"/>
          <w:szCs w:val="22"/>
        </w:rPr>
        <w:t xml:space="preserve">for </w:t>
      </w:r>
      <w:r w:rsidR="00FD2370" w:rsidRPr="00CA6D13">
        <w:rPr>
          <w:rFonts w:ascii="Verdana" w:hAnsi="Verdana"/>
          <w:sz w:val="22"/>
          <w:szCs w:val="22"/>
        </w:rPr>
        <w:t>these presentations will be a 15-20</w:t>
      </w:r>
      <w:r w:rsidRPr="00CA6D13">
        <w:rPr>
          <w:rFonts w:ascii="Verdana" w:hAnsi="Verdana"/>
          <w:sz w:val="22"/>
          <w:szCs w:val="22"/>
        </w:rPr>
        <w:t xml:space="preserve"> minute PowerPoint Presentation – </w:t>
      </w:r>
      <w:r w:rsidR="00FD2370" w:rsidRPr="00CA6D13">
        <w:rPr>
          <w:rFonts w:ascii="Verdana" w:hAnsi="Verdana"/>
          <w:sz w:val="22"/>
          <w:szCs w:val="22"/>
        </w:rPr>
        <w:t xml:space="preserve">each member of the pair should </w:t>
      </w:r>
      <w:r w:rsidRPr="00CA6D13">
        <w:rPr>
          <w:rFonts w:ascii="Verdana" w:hAnsi="Verdana"/>
          <w:sz w:val="22"/>
          <w:szCs w:val="22"/>
        </w:rPr>
        <w:t xml:space="preserve">be prepared to respond to 1 or 2 questions from audience. </w:t>
      </w:r>
      <w:r w:rsidR="00CA6D13" w:rsidRPr="00CA6D13">
        <w:rPr>
          <w:rFonts w:ascii="Verdana" w:hAnsi="Verdana"/>
          <w:b/>
          <w:sz w:val="22"/>
          <w:szCs w:val="22"/>
        </w:rPr>
        <w:t>Lap-Top resources are to be provided by the students presenting - - not the professor.</w:t>
      </w:r>
      <w:r w:rsidR="00CA6D13" w:rsidRPr="00CA6D13">
        <w:rPr>
          <w:rFonts w:ascii="Verdana" w:hAnsi="Verdana"/>
          <w:sz w:val="22"/>
          <w:szCs w:val="22"/>
        </w:rPr>
        <w:t xml:space="preserve"> </w:t>
      </w:r>
    </w:p>
    <w:p w:rsidR="008B6683" w:rsidRPr="00F84725" w:rsidRDefault="008B6683" w:rsidP="008B6683">
      <w:pPr>
        <w:pStyle w:val="ListParagraph"/>
        <w:rPr>
          <w:rFonts w:ascii="Verdana" w:hAnsi="Verdana"/>
          <w:sz w:val="22"/>
          <w:szCs w:val="22"/>
        </w:rPr>
      </w:pPr>
    </w:p>
    <w:p w:rsidR="008B6683" w:rsidRPr="00F84725" w:rsidRDefault="00B25B81" w:rsidP="00B25B8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Verdana" w:hAnsi="Verdana"/>
          <w:sz w:val="22"/>
          <w:szCs w:val="22"/>
        </w:rPr>
      </w:pPr>
      <w:r w:rsidRPr="00AE5D5A">
        <w:rPr>
          <w:rFonts w:ascii="Verdana" w:hAnsi="Verdana"/>
          <w:b/>
          <w:sz w:val="22"/>
          <w:szCs w:val="22"/>
        </w:rPr>
        <w:t>P</w:t>
      </w:r>
      <w:r w:rsidR="00632B05" w:rsidRPr="00B25B81">
        <w:rPr>
          <w:rFonts w:ascii="Verdana" w:hAnsi="Verdana"/>
          <w:b/>
          <w:sz w:val="22"/>
          <w:szCs w:val="22"/>
        </w:rPr>
        <w:t>repare</w:t>
      </w:r>
      <w:r w:rsidR="008B6683" w:rsidRPr="00B25B81">
        <w:rPr>
          <w:rFonts w:ascii="Verdana" w:hAnsi="Verdana"/>
          <w:b/>
          <w:sz w:val="22"/>
          <w:szCs w:val="22"/>
        </w:rPr>
        <w:t xml:space="preserve"> a one page typed summary and outli</w:t>
      </w:r>
      <w:r w:rsidRPr="00B25B81">
        <w:rPr>
          <w:rFonts w:ascii="Verdana" w:hAnsi="Verdana"/>
          <w:b/>
          <w:sz w:val="22"/>
          <w:szCs w:val="22"/>
        </w:rPr>
        <w:t>ne of important points</w:t>
      </w:r>
      <w:r>
        <w:rPr>
          <w:rFonts w:ascii="Verdana" w:hAnsi="Verdana"/>
          <w:sz w:val="22"/>
          <w:szCs w:val="22"/>
        </w:rPr>
        <w:t xml:space="preserve"> (due on the </w:t>
      </w:r>
      <w:r w:rsidR="008B6683" w:rsidRPr="00F84725">
        <w:rPr>
          <w:rFonts w:ascii="Verdana" w:hAnsi="Verdana"/>
          <w:sz w:val="22"/>
          <w:szCs w:val="22"/>
        </w:rPr>
        <w:t>day of the presentat</w:t>
      </w:r>
      <w:r w:rsidR="00632B05">
        <w:rPr>
          <w:rFonts w:ascii="Verdana" w:hAnsi="Verdana"/>
          <w:sz w:val="22"/>
          <w:szCs w:val="22"/>
        </w:rPr>
        <w:t>ion</w:t>
      </w:r>
      <w:r>
        <w:rPr>
          <w:rFonts w:ascii="Verdana" w:hAnsi="Verdana"/>
          <w:sz w:val="22"/>
          <w:szCs w:val="22"/>
        </w:rPr>
        <w:t xml:space="preserve"> – prior to the beginning of the presentation</w:t>
      </w:r>
      <w:r w:rsidR="00632B05">
        <w:rPr>
          <w:rFonts w:ascii="Verdana" w:hAnsi="Verdana"/>
          <w:sz w:val="22"/>
          <w:szCs w:val="22"/>
        </w:rPr>
        <w:t xml:space="preserve">).  </w:t>
      </w:r>
      <w:r w:rsidR="008B6683" w:rsidRPr="00F84725">
        <w:rPr>
          <w:rFonts w:ascii="Verdana" w:hAnsi="Verdana"/>
          <w:sz w:val="22"/>
          <w:szCs w:val="22"/>
        </w:rPr>
        <w:t>Topics will be assigned by lott</w:t>
      </w:r>
      <w:r>
        <w:rPr>
          <w:rFonts w:ascii="Verdana" w:hAnsi="Verdana"/>
          <w:sz w:val="22"/>
          <w:szCs w:val="22"/>
        </w:rPr>
        <w:t xml:space="preserve">ery on the second </w:t>
      </w:r>
      <w:r w:rsidR="008B6683" w:rsidRPr="00F84725">
        <w:rPr>
          <w:rFonts w:ascii="Verdana" w:hAnsi="Verdana"/>
          <w:sz w:val="22"/>
          <w:szCs w:val="22"/>
        </w:rPr>
        <w:t>day of class.</w:t>
      </w:r>
      <w:r>
        <w:rPr>
          <w:rFonts w:ascii="Verdana" w:hAnsi="Verdana"/>
          <w:sz w:val="22"/>
          <w:szCs w:val="22"/>
        </w:rPr>
        <w:t xml:space="preserve"> </w:t>
      </w:r>
    </w:p>
    <w:p w:rsidR="008B6683" w:rsidRPr="00F84725" w:rsidRDefault="008B6683" w:rsidP="008B6683">
      <w:pPr>
        <w:pStyle w:val="ListParagraph"/>
        <w:rPr>
          <w:rFonts w:ascii="Verdana" w:hAnsi="Verdana"/>
          <w:sz w:val="22"/>
          <w:szCs w:val="22"/>
        </w:rPr>
      </w:pPr>
    </w:p>
    <w:p w:rsidR="008B6683" w:rsidRPr="00F84725" w:rsidRDefault="00CA6D13" w:rsidP="00CA6D1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270"/>
        <w:jc w:val="both"/>
        <w:rPr>
          <w:rFonts w:ascii="Verdana" w:hAnsi="Verdana"/>
          <w:sz w:val="22"/>
          <w:szCs w:val="22"/>
        </w:rPr>
      </w:pPr>
      <w:r w:rsidRPr="00CA6D13">
        <w:rPr>
          <w:rFonts w:ascii="Verdana" w:hAnsi="Verdana"/>
          <w:sz w:val="22"/>
          <w:szCs w:val="22"/>
        </w:rPr>
        <w:t>3.</w:t>
      </w:r>
      <w:r>
        <w:rPr>
          <w:rFonts w:ascii="Verdana" w:hAnsi="Verdana"/>
          <w:b/>
          <w:sz w:val="22"/>
          <w:szCs w:val="22"/>
        </w:rPr>
        <w:t xml:space="preserve"> </w:t>
      </w:r>
      <w:r w:rsidR="00BD7D87">
        <w:rPr>
          <w:rFonts w:ascii="Verdana" w:hAnsi="Verdana"/>
          <w:b/>
          <w:sz w:val="22"/>
          <w:szCs w:val="22"/>
        </w:rPr>
        <w:tab/>
      </w:r>
      <w:r w:rsidR="008B6683" w:rsidRPr="00B25B81">
        <w:rPr>
          <w:rFonts w:ascii="Verdana" w:hAnsi="Verdana"/>
          <w:b/>
          <w:sz w:val="22"/>
          <w:szCs w:val="22"/>
        </w:rPr>
        <w:t>Quizzes</w:t>
      </w:r>
      <w:r w:rsidR="008B6683" w:rsidRPr="00F84725">
        <w:rPr>
          <w:rFonts w:ascii="Verdana" w:hAnsi="Verdana"/>
          <w:sz w:val="22"/>
          <w:szCs w:val="22"/>
        </w:rPr>
        <w:t xml:space="preserve"> – Based on Chapters from Text (</w:t>
      </w:r>
      <w:r w:rsidR="00D93A41">
        <w:rPr>
          <w:rFonts w:ascii="Verdana" w:hAnsi="Verdana"/>
          <w:sz w:val="22"/>
          <w:szCs w:val="22"/>
        </w:rPr>
        <w:t>6</w:t>
      </w:r>
      <w:r w:rsidR="008B6683" w:rsidRPr="00F84725">
        <w:rPr>
          <w:rFonts w:ascii="Verdana" w:hAnsi="Verdana"/>
          <w:sz w:val="22"/>
          <w:szCs w:val="22"/>
        </w:rPr>
        <w:t xml:space="preserve"> quizzes x </w:t>
      </w:r>
      <w:r w:rsidR="004F7CBE">
        <w:rPr>
          <w:rFonts w:ascii="Verdana" w:hAnsi="Verdana"/>
          <w:sz w:val="22"/>
          <w:szCs w:val="22"/>
        </w:rPr>
        <w:t>6</w:t>
      </w:r>
      <w:r w:rsidR="008B6683" w:rsidRPr="00F84725">
        <w:rPr>
          <w:rFonts w:ascii="Verdana" w:hAnsi="Verdana"/>
          <w:sz w:val="22"/>
          <w:szCs w:val="22"/>
        </w:rPr>
        <w:t xml:space="preserve"> points each = </w:t>
      </w:r>
      <w:r w:rsidR="00D93A41">
        <w:rPr>
          <w:rFonts w:ascii="Verdana" w:hAnsi="Verdana"/>
          <w:sz w:val="22"/>
          <w:szCs w:val="22"/>
        </w:rPr>
        <w:t>3</w:t>
      </w:r>
      <w:r w:rsidR="004F7CBE">
        <w:rPr>
          <w:rFonts w:ascii="Verdana" w:hAnsi="Verdana"/>
          <w:sz w:val="22"/>
          <w:szCs w:val="22"/>
        </w:rPr>
        <w:t>6</w:t>
      </w:r>
      <w:r w:rsidR="008B6683" w:rsidRPr="00F84725">
        <w:rPr>
          <w:rFonts w:ascii="Verdana" w:hAnsi="Verdana"/>
          <w:sz w:val="22"/>
          <w:szCs w:val="22"/>
        </w:rPr>
        <w:t xml:space="preserve"> </w:t>
      </w:r>
      <w:r w:rsidR="00FD2370">
        <w:rPr>
          <w:rFonts w:ascii="Verdana" w:hAnsi="Verdana"/>
          <w:sz w:val="22"/>
          <w:szCs w:val="22"/>
        </w:rPr>
        <w:t xml:space="preserve">pts total) Chapters 3, 7, 8, </w:t>
      </w:r>
      <w:r w:rsidR="008B6683" w:rsidRPr="00F84725">
        <w:rPr>
          <w:rFonts w:ascii="Verdana" w:hAnsi="Verdana"/>
          <w:sz w:val="22"/>
          <w:szCs w:val="22"/>
        </w:rPr>
        <w:t xml:space="preserve">10, 11, &amp; 12. Completed Critical Reading Forms </w:t>
      </w:r>
      <w:r w:rsidR="009D4ED7">
        <w:rPr>
          <w:rFonts w:ascii="Verdana" w:hAnsi="Verdana"/>
          <w:sz w:val="22"/>
          <w:szCs w:val="22"/>
        </w:rPr>
        <w:t xml:space="preserve">and Chapter PPT’s </w:t>
      </w:r>
      <w:r w:rsidR="008B6683" w:rsidRPr="00F84725">
        <w:rPr>
          <w:rFonts w:ascii="Verdana" w:hAnsi="Verdana"/>
          <w:sz w:val="22"/>
          <w:szCs w:val="22"/>
        </w:rPr>
        <w:t xml:space="preserve">will assist in your knowledge acquisition and demonstration of knowledge gained. </w:t>
      </w:r>
    </w:p>
    <w:p w:rsidR="008B6683" w:rsidRPr="00F84725" w:rsidRDefault="008B6683" w:rsidP="008B6683">
      <w:pPr>
        <w:pStyle w:val="ListParagraph"/>
        <w:rPr>
          <w:rFonts w:ascii="Verdana" w:hAnsi="Verdana"/>
          <w:sz w:val="22"/>
          <w:szCs w:val="22"/>
        </w:rPr>
      </w:pPr>
    </w:p>
    <w:p w:rsidR="008B6683" w:rsidRPr="00F84725" w:rsidRDefault="00AE5D5A" w:rsidP="008B66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Verdana" w:hAnsi="Verdana"/>
          <w:sz w:val="22"/>
          <w:szCs w:val="22"/>
        </w:rPr>
      </w:pPr>
      <w:r>
        <w:rPr>
          <w:rFonts w:ascii="Verdana" w:hAnsi="Verdana"/>
          <w:sz w:val="22"/>
          <w:szCs w:val="22"/>
        </w:rPr>
        <w:t>NOTES: If students</w:t>
      </w:r>
      <w:r w:rsidR="008B6683" w:rsidRPr="00F84725">
        <w:rPr>
          <w:rFonts w:ascii="Verdana" w:hAnsi="Verdana"/>
          <w:sz w:val="22"/>
          <w:szCs w:val="22"/>
        </w:rPr>
        <w:t xml:space="preserve"> miss a written assignment there is no make-up</w:t>
      </w:r>
      <w:r>
        <w:rPr>
          <w:rFonts w:ascii="Verdana" w:hAnsi="Verdana"/>
          <w:sz w:val="22"/>
          <w:szCs w:val="22"/>
        </w:rPr>
        <w:t>/late submissions</w:t>
      </w:r>
      <w:r w:rsidR="008B6683" w:rsidRPr="00F84725">
        <w:rPr>
          <w:rFonts w:ascii="Verdana" w:hAnsi="Verdana"/>
          <w:sz w:val="22"/>
          <w:szCs w:val="22"/>
        </w:rPr>
        <w:t xml:space="preserve">, except for a medical or legal reason requiring </w:t>
      </w:r>
      <w:r w:rsidR="008B6683" w:rsidRPr="00F84725">
        <w:rPr>
          <w:rFonts w:ascii="Verdana" w:hAnsi="Verdana"/>
          <w:sz w:val="22"/>
          <w:szCs w:val="22"/>
          <w:u w:val="single"/>
        </w:rPr>
        <w:t>official printed verification</w:t>
      </w:r>
      <w:r w:rsidR="008B6683" w:rsidRPr="00F84725">
        <w:rPr>
          <w:rFonts w:ascii="Verdana" w:hAnsi="Verdana"/>
          <w:sz w:val="22"/>
          <w:szCs w:val="22"/>
        </w:rPr>
        <w:t>. Work related absences are not a legitimate excuse for missing class.</w:t>
      </w:r>
    </w:p>
    <w:p w:rsidR="008B6683" w:rsidRPr="00F84725" w:rsidRDefault="008B6683" w:rsidP="008B6683">
      <w:pPr>
        <w:rPr>
          <w:rFonts w:ascii="Verdana" w:hAnsi="Verdana"/>
          <w:b/>
          <w:color w:val="FF0000"/>
          <w:sz w:val="22"/>
          <w:szCs w:val="22"/>
        </w:rPr>
      </w:pPr>
    </w:p>
    <w:p w:rsidR="008B6683" w:rsidRPr="00F84725" w:rsidRDefault="008B6683" w:rsidP="008B6683">
      <w:pPr>
        <w:rPr>
          <w:rFonts w:ascii="Verdana" w:hAnsi="Verdana"/>
          <w:sz w:val="22"/>
          <w:szCs w:val="22"/>
        </w:rPr>
      </w:pPr>
      <w:r w:rsidRPr="00F84725">
        <w:rPr>
          <w:rFonts w:ascii="Verdana" w:hAnsi="Verdana"/>
          <w:b/>
          <w:sz w:val="22"/>
          <w:szCs w:val="22"/>
        </w:rPr>
        <w:t>GRADING:</w:t>
      </w:r>
    </w:p>
    <w:p w:rsidR="008B6683" w:rsidRPr="00F84725" w:rsidRDefault="008B6683" w:rsidP="008B6683">
      <w:pPr>
        <w:rPr>
          <w:rFonts w:ascii="Verdana" w:hAnsi="Verdana"/>
          <w:sz w:val="22"/>
          <w:szCs w:val="22"/>
        </w:rPr>
      </w:pPr>
      <w:r w:rsidRPr="00F84725">
        <w:rPr>
          <w:rFonts w:ascii="Verdana" w:hAnsi="Verdana"/>
          <w:sz w:val="22"/>
          <w:szCs w:val="22"/>
        </w:rPr>
        <w:tab/>
        <w:t>Critical Reading Forms</w:t>
      </w:r>
      <w:r w:rsidRPr="00F84725">
        <w:rPr>
          <w:rFonts w:ascii="Verdana" w:hAnsi="Verdana"/>
          <w:sz w:val="22"/>
          <w:szCs w:val="22"/>
        </w:rPr>
        <w:tab/>
      </w:r>
      <w:r w:rsidRPr="00F84725">
        <w:rPr>
          <w:rFonts w:ascii="Verdana" w:hAnsi="Verdana"/>
          <w:sz w:val="22"/>
          <w:szCs w:val="22"/>
        </w:rPr>
        <w:tab/>
      </w:r>
      <w:r w:rsidRPr="00F84725">
        <w:rPr>
          <w:rFonts w:ascii="Verdana" w:hAnsi="Verdana"/>
          <w:sz w:val="22"/>
          <w:szCs w:val="22"/>
        </w:rPr>
        <w:tab/>
      </w:r>
      <w:r w:rsidRPr="00F84725">
        <w:rPr>
          <w:rFonts w:ascii="Verdana" w:hAnsi="Verdana"/>
          <w:sz w:val="22"/>
          <w:szCs w:val="22"/>
        </w:rPr>
        <w:tab/>
        <w:t xml:space="preserve">  </w:t>
      </w:r>
      <w:r w:rsidR="004F7CBE">
        <w:rPr>
          <w:rFonts w:ascii="Verdana" w:hAnsi="Verdana"/>
          <w:sz w:val="22"/>
          <w:szCs w:val="22"/>
        </w:rPr>
        <w:t>40</w:t>
      </w:r>
      <w:r w:rsidRPr="00F84725">
        <w:rPr>
          <w:rFonts w:ascii="Verdana" w:hAnsi="Verdana"/>
          <w:sz w:val="22"/>
          <w:szCs w:val="22"/>
        </w:rPr>
        <w:t xml:space="preserve"> Points</w:t>
      </w:r>
      <w:r w:rsidR="007E12FC">
        <w:rPr>
          <w:rFonts w:ascii="Verdana" w:hAnsi="Verdana"/>
          <w:sz w:val="22"/>
          <w:szCs w:val="22"/>
        </w:rPr>
        <w:t>/%</w:t>
      </w:r>
    </w:p>
    <w:p w:rsidR="008B6683" w:rsidRPr="00F84725" w:rsidRDefault="008B6683" w:rsidP="008B6683">
      <w:pPr>
        <w:rPr>
          <w:rFonts w:ascii="Verdana" w:hAnsi="Verdana"/>
          <w:sz w:val="22"/>
          <w:szCs w:val="22"/>
        </w:rPr>
      </w:pPr>
      <w:r w:rsidRPr="00F84725">
        <w:rPr>
          <w:rFonts w:ascii="Verdana" w:hAnsi="Verdana"/>
          <w:sz w:val="22"/>
          <w:szCs w:val="22"/>
        </w:rPr>
        <w:tab/>
        <w:t>Professional Presentations/PowerPoint</w:t>
      </w:r>
      <w:r w:rsidRPr="00F84725">
        <w:rPr>
          <w:rFonts w:ascii="Verdana" w:hAnsi="Verdana"/>
          <w:sz w:val="22"/>
          <w:szCs w:val="22"/>
        </w:rPr>
        <w:tab/>
        <w:t xml:space="preserve">  </w:t>
      </w:r>
      <w:r w:rsidRPr="00F84725">
        <w:rPr>
          <w:rFonts w:ascii="Verdana" w:hAnsi="Verdana"/>
          <w:sz w:val="22"/>
          <w:szCs w:val="22"/>
        </w:rPr>
        <w:tab/>
        <w:t xml:space="preserve">  </w:t>
      </w:r>
      <w:r w:rsidR="00D93A41">
        <w:rPr>
          <w:rFonts w:ascii="Verdana" w:hAnsi="Verdana"/>
          <w:sz w:val="22"/>
          <w:szCs w:val="22"/>
        </w:rPr>
        <w:t>2</w:t>
      </w:r>
      <w:r w:rsidR="004F7CBE">
        <w:rPr>
          <w:rFonts w:ascii="Verdana" w:hAnsi="Verdana"/>
          <w:sz w:val="22"/>
          <w:szCs w:val="22"/>
        </w:rPr>
        <w:t>4</w:t>
      </w:r>
      <w:r w:rsidRPr="00F84725">
        <w:rPr>
          <w:rFonts w:ascii="Verdana" w:hAnsi="Verdana"/>
          <w:sz w:val="22"/>
          <w:szCs w:val="22"/>
        </w:rPr>
        <w:t xml:space="preserve"> Points</w:t>
      </w:r>
      <w:r w:rsidR="007E12FC">
        <w:rPr>
          <w:rFonts w:ascii="Verdana" w:hAnsi="Verdana"/>
          <w:sz w:val="22"/>
          <w:szCs w:val="22"/>
        </w:rPr>
        <w:t>/%</w:t>
      </w:r>
    </w:p>
    <w:p w:rsidR="008B6683" w:rsidRPr="00F84725" w:rsidRDefault="00D93A41" w:rsidP="008B6683">
      <w:pPr>
        <w:rPr>
          <w:rFonts w:ascii="Verdana" w:hAnsi="Verdana"/>
          <w:sz w:val="22"/>
          <w:szCs w:val="22"/>
        </w:rPr>
      </w:pPr>
      <w:r>
        <w:rPr>
          <w:rFonts w:ascii="Verdana" w:hAnsi="Verdana"/>
          <w:sz w:val="22"/>
          <w:szCs w:val="22"/>
        </w:rPr>
        <w:tab/>
        <w:t>Quizzes</w:t>
      </w:r>
      <w:r w:rsidR="004F7CBE">
        <w:rPr>
          <w:rFonts w:ascii="Verdana" w:hAnsi="Verdana"/>
          <w:sz w:val="22"/>
          <w:szCs w:val="22"/>
        </w:rPr>
        <w:tab/>
      </w:r>
      <w:r w:rsidR="004F7CBE">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r w:rsidR="008B6683" w:rsidRPr="00F84725">
        <w:rPr>
          <w:rFonts w:ascii="Verdana" w:hAnsi="Verdana"/>
          <w:sz w:val="22"/>
          <w:szCs w:val="22"/>
        </w:rPr>
        <w:t>3</w:t>
      </w:r>
      <w:r w:rsidR="004F7CBE">
        <w:rPr>
          <w:rFonts w:ascii="Verdana" w:hAnsi="Verdana"/>
          <w:sz w:val="22"/>
          <w:szCs w:val="22"/>
        </w:rPr>
        <w:t>6</w:t>
      </w:r>
      <w:r w:rsidR="008B6683" w:rsidRPr="00F84725">
        <w:rPr>
          <w:rFonts w:ascii="Verdana" w:hAnsi="Verdana"/>
          <w:sz w:val="22"/>
          <w:szCs w:val="22"/>
        </w:rPr>
        <w:t xml:space="preserve"> Points</w:t>
      </w:r>
      <w:r w:rsidR="007E12FC">
        <w:rPr>
          <w:rFonts w:ascii="Verdana" w:hAnsi="Verdana"/>
          <w:sz w:val="22"/>
          <w:szCs w:val="22"/>
        </w:rPr>
        <w:t>/%</w:t>
      </w:r>
    </w:p>
    <w:p w:rsidR="008B6683" w:rsidRPr="00CA6D13" w:rsidRDefault="008B6683" w:rsidP="00CA6D13">
      <w:pPr>
        <w:ind w:firstLine="720"/>
        <w:rPr>
          <w:rFonts w:ascii="Verdana" w:hAnsi="Verdana"/>
          <w:b/>
          <w:sz w:val="22"/>
          <w:szCs w:val="22"/>
        </w:rPr>
      </w:pPr>
      <w:r w:rsidRPr="007E12FC">
        <w:rPr>
          <w:rFonts w:ascii="Verdana" w:hAnsi="Verdana"/>
          <w:b/>
          <w:sz w:val="22"/>
          <w:szCs w:val="22"/>
        </w:rPr>
        <w:t xml:space="preserve">Total </w:t>
      </w:r>
      <w:r w:rsidRPr="007E12FC">
        <w:rPr>
          <w:rFonts w:ascii="Verdana" w:hAnsi="Verdana"/>
          <w:b/>
          <w:sz w:val="22"/>
          <w:szCs w:val="22"/>
        </w:rPr>
        <w:tab/>
      </w:r>
      <w:r w:rsidRPr="007E12FC">
        <w:rPr>
          <w:rFonts w:ascii="Verdana" w:hAnsi="Verdana"/>
          <w:b/>
          <w:sz w:val="22"/>
          <w:szCs w:val="22"/>
        </w:rPr>
        <w:tab/>
      </w:r>
      <w:r w:rsidRPr="007E12FC">
        <w:rPr>
          <w:rFonts w:ascii="Verdana" w:hAnsi="Verdana"/>
          <w:b/>
          <w:sz w:val="22"/>
          <w:szCs w:val="22"/>
        </w:rPr>
        <w:tab/>
      </w:r>
      <w:r w:rsidRPr="007E12FC">
        <w:rPr>
          <w:rFonts w:ascii="Verdana" w:hAnsi="Verdana"/>
          <w:b/>
          <w:sz w:val="22"/>
          <w:szCs w:val="22"/>
        </w:rPr>
        <w:tab/>
      </w:r>
      <w:r w:rsidRPr="007E12FC">
        <w:rPr>
          <w:rFonts w:ascii="Verdana" w:hAnsi="Verdana"/>
          <w:b/>
          <w:sz w:val="22"/>
          <w:szCs w:val="22"/>
        </w:rPr>
        <w:tab/>
      </w:r>
      <w:r w:rsidRPr="007E12FC">
        <w:rPr>
          <w:rFonts w:ascii="Verdana" w:hAnsi="Verdana"/>
          <w:b/>
          <w:sz w:val="22"/>
          <w:szCs w:val="22"/>
        </w:rPr>
        <w:tab/>
      </w:r>
      <w:r w:rsidRPr="007E12FC">
        <w:rPr>
          <w:rFonts w:ascii="Verdana" w:hAnsi="Verdana"/>
          <w:b/>
          <w:sz w:val="22"/>
          <w:szCs w:val="22"/>
        </w:rPr>
        <w:tab/>
        <w:t>100 Points</w:t>
      </w:r>
      <w:r w:rsidR="007E12FC">
        <w:rPr>
          <w:rFonts w:ascii="Verdana" w:hAnsi="Verdana"/>
          <w:b/>
          <w:sz w:val="22"/>
          <w:szCs w:val="22"/>
        </w:rPr>
        <w:t>/%</w:t>
      </w:r>
      <w:r w:rsidR="00B25B81">
        <w:rPr>
          <w:rFonts w:ascii="Verdana" w:hAnsi="Verdana"/>
          <w:b/>
          <w:sz w:val="22"/>
          <w:szCs w:val="22"/>
        </w:rPr>
        <w:tab/>
      </w:r>
      <w:r w:rsidR="00B25B81">
        <w:rPr>
          <w:rFonts w:ascii="Verdana" w:hAnsi="Verdana"/>
          <w:b/>
          <w:sz w:val="22"/>
          <w:szCs w:val="22"/>
        </w:rPr>
        <w:tab/>
      </w:r>
      <w:r w:rsidR="00B25B81">
        <w:rPr>
          <w:rFonts w:ascii="Verdana" w:hAnsi="Verdana"/>
          <w:b/>
          <w:sz w:val="22"/>
          <w:szCs w:val="22"/>
        </w:rPr>
        <w:tab/>
      </w:r>
      <w:r w:rsidR="00B25B81">
        <w:rPr>
          <w:rFonts w:ascii="Verdana" w:hAnsi="Verdana"/>
          <w:b/>
          <w:sz w:val="22"/>
          <w:szCs w:val="22"/>
        </w:rPr>
        <w:tab/>
      </w:r>
    </w:p>
    <w:p w:rsidR="008B6683" w:rsidRPr="00B25B81" w:rsidRDefault="008B6683" w:rsidP="008B6683">
      <w:pPr>
        <w:widowControl w:val="0"/>
        <w:outlineLvl w:val="0"/>
        <w:rPr>
          <w:rFonts w:ascii="Verdana" w:hAnsi="Verdana"/>
          <w:b/>
          <w:sz w:val="22"/>
          <w:szCs w:val="22"/>
          <w:u w:val="single"/>
        </w:rPr>
      </w:pPr>
      <w:r w:rsidRPr="00F84725">
        <w:rPr>
          <w:rFonts w:ascii="Verdana" w:hAnsi="Verdana"/>
          <w:b/>
          <w:sz w:val="22"/>
          <w:szCs w:val="22"/>
          <w:u w:val="single"/>
        </w:rPr>
        <w:t>Gr</w:t>
      </w:r>
      <w:r w:rsidR="00B25B81">
        <w:rPr>
          <w:rFonts w:ascii="Verdana" w:hAnsi="Verdana"/>
          <w:b/>
          <w:sz w:val="22"/>
          <w:szCs w:val="22"/>
          <w:u w:val="single"/>
        </w:rPr>
        <w:t>ading Scale</w:t>
      </w:r>
    </w:p>
    <w:p w:rsidR="008B6683" w:rsidRPr="00F84725" w:rsidRDefault="008B6683" w:rsidP="008B6683">
      <w:pPr>
        <w:tabs>
          <w:tab w:val="left" w:pos="-1440"/>
          <w:tab w:val="left" w:pos="-720"/>
          <w:tab w:val="left" w:pos="0"/>
          <w:tab w:val="left" w:pos="374"/>
          <w:tab w:val="left" w:pos="1344"/>
          <w:tab w:val="left" w:pos="1881"/>
          <w:tab w:val="left" w:pos="3276"/>
          <w:tab w:val="left" w:pos="4060"/>
        </w:tabs>
        <w:suppressAutoHyphens/>
        <w:rPr>
          <w:rFonts w:ascii="Verdana" w:hAnsi="Verdana" w:cs="Arial"/>
          <w:spacing w:val="-3"/>
          <w:sz w:val="22"/>
          <w:szCs w:val="22"/>
        </w:rPr>
      </w:pPr>
      <w:r w:rsidRPr="00F84725">
        <w:rPr>
          <w:rFonts w:ascii="Verdana" w:hAnsi="Verdana" w:cs="Arial"/>
          <w:spacing w:val="-3"/>
          <w:sz w:val="22"/>
          <w:szCs w:val="22"/>
        </w:rPr>
        <w:t xml:space="preserve">Grades will be assigned by the instructor as follows: </w:t>
      </w:r>
    </w:p>
    <w:p w:rsidR="008B6683" w:rsidRPr="00F84725" w:rsidRDefault="008B6683" w:rsidP="008B6683">
      <w:pPr>
        <w:widowControl w:val="0"/>
        <w:rPr>
          <w:rFonts w:ascii="Verdana" w:hAnsi="Verdana"/>
          <w:b/>
          <w:color w:val="FF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
        <w:gridCol w:w="1367"/>
        <w:gridCol w:w="547"/>
        <w:gridCol w:w="1307"/>
        <w:gridCol w:w="550"/>
        <w:gridCol w:w="1307"/>
        <w:gridCol w:w="566"/>
        <w:gridCol w:w="1422"/>
        <w:gridCol w:w="1963"/>
      </w:tblGrid>
      <w:tr w:rsidR="008B6683" w:rsidRPr="00F84725" w:rsidTr="00E12A0D">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A+</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96.5-100%</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B+</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86.5-89.4%</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C+</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76.5-79.4%</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D+</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66.5 – 69.4%</w:t>
            </w:r>
          </w:p>
        </w:tc>
        <w:tc>
          <w:tcPr>
            <w:tcW w:w="1963" w:type="dxa"/>
          </w:tcPr>
          <w:p w:rsidR="008B6683" w:rsidRPr="00F84725" w:rsidRDefault="008B6683" w:rsidP="00E12A0D">
            <w:pPr>
              <w:rPr>
                <w:rFonts w:ascii="Verdana" w:hAnsi="Verdana"/>
                <w:sz w:val="22"/>
                <w:szCs w:val="22"/>
              </w:rPr>
            </w:pPr>
          </w:p>
        </w:tc>
      </w:tr>
      <w:tr w:rsidR="008B6683" w:rsidRPr="00F84725" w:rsidTr="00E12A0D">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A</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92.5-96.4%</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B</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82.5-86.4%</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C</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72.5-76.4%</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D</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62.5-66.4%</w:t>
            </w:r>
          </w:p>
        </w:tc>
        <w:tc>
          <w:tcPr>
            <w:tcW w:w="1963" w:type="dxa"/>
          </w:tcPr>
          <w:p w:rsidR="008B6683" w:rsidRPr="00F84725" w:rsidRDefault="008B6683" w:rsidP="00E12A0D">
            <w:pPr>
              <w:rPr>
                <w:rFonts w:ascii="Verdana" w:hAnsi="Verdana"/>
                <w:sz w:val="22"/>
                <w:szCs w:val="22"/>
              </w:rPr>
            </w:pPr>
            <w:r w:rsidRPr="00F84725">
              <w:rPr>
                <w:rFonts w:ascii="Verdana" w:hAnsi="Verdana"/>
                <w:sz w:val="22"/>
                <w:szCs w:val="22"/>
              </w:rPr>
              <w:t>F</w:t>
            </w:r>
            <w:r w:rsidR="00B25B81">
              <w:rPr>
                <w:rFonts w:ascii="Verdana" w:hAnsi="Verdana"/>
                <w:sz w:val="22"/>
                <w:szCs w:val="22"/>
              </w:rPr>
              <w:t xml:space="preserve">  = </w:t>
            </w:r>
            <w:r w:rsidR="00B25B81" w:rsidRPr="00F84725">
              <w:rPr>
                <w:rFonts w:ascii="Verdana" w:hAnsi="Verdana"/>
                <w:sz w:val="22"/>
                <w:szCs w:val="22"/>
              </w:rPr>
              <w:t>Less than 59.5%</w:t>
            </w:r>
          </w:p>
        </w:tc>
      </w:tr>
      <w:tr w:rsidR="008B6683" w:rsidRPr="00F84725" w:rsidTr="00E12A0D">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A-</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89.5-92.4%</w:t>
            </w:r>
            <w:r w:rsidRPr="00F84725">
              <w:rPr>
                <w:rFonts w:ascii="Verdana" w:hAnsi="Verdana"/>
                <w:sz w:val="22"/>
                <w:szCs w:val="22"/>
              </w:rPr>
              <w:tab/>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B-</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79.5-82.4%</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C-</w:t>
            </w:r>
          </w:p>
        </w:tc>
        <w:tc>
          <w:tcPr>
            <w:tcW w:w="0" w:type="auto"/>
          </w:tcPr>
          <w:p w:rsidR="008B6683" w:rsidRPr="00F84725" w:rsidRDefault="008B6683" w:rsidP="00E12A0D">
            <w:pPr>
              <w:rPr>
                <w:rFonts w:ascii="Verdana" w:hAnsi="Verdana"/>
                <w:sz w:val="22"/>
                <w:szCs w:val="22"/>
              </w:rPr>
            </w:pPr>
            <w:r w:rsidRPr="00F84725">
              <w:rPr>
                <w:rFonts w:ascii="Verdana" w:hAnsi="Verdana"/>
                <w:sz w:val="22"/>
                <w:szCs w:val="22"/>
              </w:rPr>
              <w:t>69.5-72.4%</w:t>
            </w:r>
          </w:p>
        </w:tc>
        <w:tc>
          <w:tcPr>
            <w:tcW w:w="0" w:type="auto"/>
          </w:tcPr>
          <w:p w:rsidR="008B6683" w:rsidRPr="00F84725" w:rsidRDefault="008B6683" w:rsidP="00E12A0D">
            <w:pPr>
              <w:outlineLvl w:val="0"/>
              <w:rPr>
                <w:rFonts w:ascii="Verdana" w:hAnsi="Verdana"/>
                <w:sz w:val="22"/>
                <w:szCs w:val="22"/>
              </w:rPr>
            </w:pPr>
            <w:r w:rsidRPr="00F84725">
              <w:rPr>
                <w:rFonts w:ascii="Verdana" w:hAnsi="Verdana"/>
                <w:sz w:val="22"/>
                <w:szCs w:val="22"/>
              </w:rPr>
              <w:t>D -</w:t>
            </w:r>
          </w:p>
        </w:tc>
        <w:tc>
          <w:tcPr>
            <w:tcW w:w="0" w:type="auto"/>
          </w:tcPr>
          <w:p w:rsidR="008B6683" w:rsidRPr="00F84725" w:rsidRDefault="008B6683" w:rsidP="00E12A0D">
            <w:pPr>
              <w:outlineLvl w:val="0"/>
              <w:rPr>
                <w:rFonts w:ascii="Verdana" w:hAnsi="Verdana"/>
                <w:sz w:val="22"/>
                <w:szCs w:val="22"/>
              </w:rPr>
            </w:pPr>
            <w:r w:rsidRPr="00F84725">
              <w:rPr>
                <w:rFonts w:ascii="Verdana" w:hAnsi="Verdana"/>
                <w:sz w:val="22"/>
                <w:szCs w:val="22"/>
              </w:rPr>
              <w:t>59.5-62.4%</w:t>
            </w:r>
          </w:p>
        </w:tc>
        <w:tc>
          <w:tcPr>
            <w:tcW w:w="1963" w:type="dxa"/>
          </w:tcPr>
          <w:p w:rsidR="008B6683" w:rsidRPr="00F84725" w:rsidRDefault="008B6683" w:rsidP="00E12A0D">
            <w:pPr>
              <w:outlineLvl w:val="0"/>
              <w:rPr>
                <w:rFonts w:ascii="Verdana" w:hAnsi="Verdana"/>
                <w:sz w:val="22"/>
                <w:szCs w:val="22"/>
              </w:rPr>
            </w:pPr>
            <w:r w:rsidRPr="00F84725">
              <w:rPr>
                <w:rFonts w:ascii="Verdana" w:hAnsi="Verdana" w:cs="Arial"/>
                <w:spacing w:val="-3"/>
                <w:sz w:val="22"/>
                <w:szCs w:val="22"/>
              </w:rPr>
              <w:tab/>
            </w:r>
          </w:p>
        </w:tc>
      </w:tr>
    </w:tbl>
    <w:p w:rsidR="008B6683" w:rsidRPr="00F84725" w:rsidRDefault="008B6683" w:rsidP="008B6683">
      <w:pPr>
        <w:pStyle w:val="Heading2"/>
        <w:jc w:val="center"/>
        <w:rPr>
          <w:rFonts w:ascii="Verdana" w:hAnsi="Verdana"/>
          <w:sz w:val="22"/>
          <w:szCs w:val="22"/>
        </w:rPr>
      </w:pPr>
      <w:r w:rsidRPr="00F84725">
        <w:rPr>
          <w:rFonts w:ascii="Verdana" w:hAnsi="Verdana"/>
          <w:sz w:val="22"/>
          <w:szCs w:val="22"/>
        </w:rPr>
        <w:t>University Policies</w:t>
      </w:r>
    </w:p>
    <w:p w:rsidR="008B6683" w:rsidRPr="00F84725" w:rsidRDefault="008B6683" w:rsidP="008B6683">
      <w:pPr>
        <w:pStyle w:val="Heading3"/>
        <w:rPr>
          <w:rFonts w:ascii="Verdana" w:hAnsi="Verdana"/>
          <w:sz w:val="22"/>
          <w:szCs w:val="22"/>
        </w:rPr>
      </w:pPr>
      <w:r w:rsidRPr="00F84725">
        <w:rPr>
          <w:rFonts w:ascii="Verdana" w:hAnsi="Verdana"/>
          <w:sz w:val="22"/>
          <w:szCs w:val="22"/>
        </w:rPr>
        <w:t>Academic integrity</w:t>
      </w:r>
    </w:p>
    <w:p w:rsidR="008B6683" w:rsidRPr="00F84725" w:rsidRDefault="008B6683" w:rsidP="008B6683">
      <w:pPr>
        <w:pStyle w:val="BodyText"/>
        <w:rPr>
          <w:rFonts w:ascii="Verdana" w:hAnsi="Verdana"/>
          <w:bCs/>
          <w:sz w:val="22"/>
          <w:szCs w:val="22"/>
        </w:rPr>
      </w:pPr>
      <w:r w:rsidRPr="00F84725">
        <w:rPr>
          <w:rFonts w:ascii="Verdana" w:hAnsi="Verdana"/>
          <w:sz w:val="22"/>
          <w:szCs w:val="22"/>
        </w:rPr>
        <w:t xml:space="preserve">Your </w:t>
      </w:r>
      <w:r w:rsidRPr="00F84725">
        <w:rPr>
          <w:rFonts w:ascii="Verdana" w:hAnsi="Verdana"/>
          <w:bCs/>
          <w:sz w:val="22"/>
          <w:szCs w:val="22"/>
        </w:rPr>
        <w:t xml:space="preserve">commitment as a student to learning is evidenced by your enrollment at San Jose State University.  The </w:t>
      </w:r>
      <w:hyperlink r:id="rId13" w:history="1">
        <w:r w:rsidRPr="00F84725">
          <w:rPr>
            <w:rStyle w:val="Hyperlink"/>
            <w:rFonts w:ascii="Verdana" w:hAnsi="Verdana"/>
            <w:bCs/>
            <w:sz w:val="22"/>
            <w:szCs w:val="22"/>
          </w:rPr>
          <w:t>University’s Academic Integrity policy</w:t>
        </w:r>
      </w:hyperlink>
      <w:r w:rsidRPr="00F84725">
        <w:rPr>
          <w:rFonts w:ascii="Verdana" w:hAnsi="Verdana"/>
          <w:bCs/>
          <w:sz w:val="22"/>
          <w:szCs w:val="22"/>
        </w:rPr>
        <w:t xml:space="preserve">, located at http://www.sjsu.edu/senate/S07-2.htm, requires you to be honest in all your academic course work. Faculty members are required to report all infractions to the office of Student Conduct and Ethical Development. The </w:t>
      </w:r>
      <w:hyperlink r:id="rId14" w:history="1">
        <w:r w:rsidRPr="00F84725">
          <w:rPr>
            <w:rStyle w:val="Hyperlink"/>
            <w:rFonts w:ascii="Verdana" w:hAnsi="Verdana"/>
            <w:bCs/>
            <w:sz w:val="22"/>
            <w:szCs w:val="22"/>
          </w:rPr>
          <w:t>Student Conduct and Eth</w:t>
        </w:r>
        <w:r w:rsidRPr="00F84725">
          <w:rPr>
            <w:rStyle w:val="Hyperlink"/>
            <w:rFonts w:ascii="Verdana" w:hAnsi="Verdana"/>
            <w:bCs/>
            <w:sz w:val="22"/>
            <w:szCs w:val="22"/>
          </w:rPr>
          <w:t>i</w:t>
        </w:r>
        <w:r w:rsidRPr="00F84725">
          <w:rPr>
            <w:rStyle w:val="Hyperlink"/>
            <w:rFonts w:ascii="Verdana" w:hAnsi="Verdana"/>
            <w:bCs/>
            <w:sz w:val="22"/>
            <w:szCs w:val="22"/>
          </w:rPr>
          <w:t>cal Development website</w:t>
        </w:r>
      </w:hyperlink>
      <w:r w:rsidRPr="00F84725">
        <w:rPr>
          <w:rFonts w:ascii="Verdana" w:hAnsi="Verdana"/>
          <w:bCs/>
          <w:sz w:val="22"/>
          <w:szCs w:val="22"/>
        </w:rPr>
        <w:t xml:space="preserve"> is available at http://www.sa.sjsu.edu/judicial_affairs/index.html. </w:t>
      </w:r>
    </w:p>
    <w:p w:rsidR="008B6683" w:rsidRPr="00F84725" w:rsidRDefault="008B6683" w:rsidP="008B6683">
      <w:pPr>
        <w:pStyle w:val="BodyText"/>
        <w:rPr>
          <w:rFonts w:ascii="Verdana" w:hAnsi="Verdana"/>
          <w:sz w:val="22"/>
          <w:szCs w:val="22"/>
        </w:rPr>
      </w:pPr>
      <w:r w:rsidRPr="00F84725">
        <w:rPr>
          <w:rFonts w:ascii="Verdana" w:hAnsi="Verdana"/>
          <w:bCs/>
          <w:sz w:val="22"/>
          <w:szCs w:val="22"/>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your assignment or any material you have submitted, or plan to submit for another class, please note that SJSU’s Academic Policy S07-2 requires approval of instructors.</w:t>
      </w:r>
    </w:p>
    <w:p w:rsidR="008B6683" w:rsidRPr="00F84725" w:rsidRDefault="008B6683" w:rsidP="008B6683">
      <w:pPr>
        <w:pStyle w:val="Heading3"/>
        <w:rPr>
          <w:rFonts w:ascii="Verdana" w:hAnsi="Verdana"/>
          <w:sz w:val="22"/>
          <w:szCs w:val="22"/>
        </w:rPr>
      </w:pPr>
      <w:r w:rsidRPr="00F84725">
        <w:rPr>
          <w:rFonts w:ascii="Verdana" w:hAnsi="Verdana"/>
          <w:sz w:val="22"/>
          <w:szCs w:val="22"/>
        </w:rPr>
        <w:lastRenderedPageBreak/>
        <w:t>Campus Policy in Compliance with the American Disabilities Act</w:t>
      </w:r>
    </w:p>
    <w:p w:rsidR="008B6683" w:rsidRPr="00F84725" w:rsidRDefault="008B6683" w:rsidP="008B6683">
      <w:pPr>
        <w:pStyle w:val="BodyText"/>
        <w:rPr>
          <w:rFonts w:ascii="Verdana" w:hAnsi="Verdana"/>
          <w:sz w:val="22"/>
          <w:szCs w:val="22"/>
        </w:rPr>
      </w:pPr>
      <w:r w:rsidRPr="00F84725">
        <w:rPr>
          <w:rFonts w:ascii="Verdana" w:hAnsi="Verdana"/>
          <w:sz w:val="22"/>
          <w:szCs w:val="22"/>
        </w:rP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hyperlink r:id="rId15" w:history="1">
        <w:r w:rsidRPr="00F84725">
          <w:rPr>
            <w:rStyle w:val="Hyperlink"/>
            <w:rFonts w:ascii="Verdana" w:hAnsi="Verdana"/>
            <w:sz w:val="22"/>
            <w:szCs w:val="22"/>
          </w:rPr>
          <w:t>Disability Resource Center</w:t>
        </w:r>
      </w:hyperlink>
      <w:r w:rsidRPr="00F84725">
        <w:rPr>
          <w:rFonts w:ascii="Verdana" w:hAnsi="Verdana"/>
          <w:sz w:val="22"/>
          <w:szCs w:val="22"/>
        </w:rPr>
        <w:t xml:space="preserve"> (DRC) at http://www.drc.sjsu.edu/ to establish a record of their disability.</w:t>
      </w:r>
    </w:p>
    <w:p w:rsidR="008B6683" w:rsidRPr="00F84725" w:rsidRDefault="008B6683" w:rsidP="008B6683">
      <w:pPr>
        <w:pStyle w:val="Heading2"/>
        <w:rPr>
          <w:rFonts w:ascii="Verdana" w:hAnsi="Verdana"/>
          <w:sz w:val="22"/>
          <w:szCs w:val="22"/>
        </w:rPr>
      </w:pPr>
      <w:r w:rsidRPr="00F84725">
        <w:rPr>
          <w:rFonts w:ascii="Verdana" w:hAnsi="Verdana"/>
          <w:sz w:val="22"/>
          <w:szCs w:val="22"/>
        </w:rPr>
        <w:t>Student Technology Resources</w:t>
      </w:r>
    </w:p>
    <w:p w:rsidR="008B6683" w:rsidRPr="00F84725" w:rsidRDefault="008B6683" w:rsidP="008B6683">
      <w:pPr>
        <w:rPr>
          <w:rFonts w:ascii="Verdana" w:hAnsi="Verdana"/>
          <w:sz w:val="22"/>
          <w:szCs w:val="22"/>
        </w:rPr>
      </w:pPr>
      <w:r w:rsidRPr="00F84725">
        <w:rPr>
          <w:rFonts w:ascii="Verdana" w:hAnsi="Verdana"/>
          <w:sz w:val="22"/>
          <w:szCs w:val="22"/>
        </w:rPr>
        <w:t xml:space="preserve">Computer labs for student use are available in the Academic Success Center located on the </w:t>
      </w:r>
      <w:bookmarkStart w:id="1" w:name="OLE_LINK1"/>
      <w:bookmarkStart w:id="2" w:name="OLE_LINK2"/>
      <w:r w:rsidRPr="00F84725">
        <w:rPr>
          <w:rFonts w:ascii="Verdana" w:hAnsi="Verdana"/>
          <w:sz w:val="22"/>
          <w:szCs w:val="22"/>
        </w:rPr>
        <w:t>1</w:t>
      </w:r>
      <w:r w:rsidRPr="00F84725">
        <w:rPr>
          <w:rFonts w:ascii="Verdana" w:hAnsi="Verdana"/>
          <w:sz w:val="22"/>
          <w:szCs w:val="22"/>
          <w:vertAlign w:val="superscript"/>
        </w:rPr>
        <w:t>st</w:t>
      </w:r>
      <w:r w:rsidRPr="00F84725">
        <w:rPr>
          <w:rFonts w:ascii="Verdana" w:hAnsi="Verdana"/>
          <w:sz w:val="22"/>
          <w:szCs w:val="22"/>
        </w:rPr>
        <w:t xml:space="preserve"> </w:t>
      </w:r>
      <w:bookmarkEnd w:id="1"/>
      <w:bookmarkEnd w:id="2"/>
      <w:r w:rsidRPr="00F84725">
        <w:rPr>
          <w:rFonts w:ascii="Verdana" w:hAnsi="Verdana"/>
          <w:sz w:val="22"/>
          <w:szCs w:val="22"/>
        </w:rPr>
        <w:t>floor of Clark Hall and on the 2</w:t>
      </w:r>
      <w:r w:rsidRPr="00F84725">
        <w:rPr>
          <w:rFonts w:ascii="Verdana" w:hAnsi="Verdana"/>
          <w:sz w:val="22"/>
          <w:szCs w:val="22"/>
          <w:vertAlign w:val="superscript"/>
        </w:rPr>
        <w:t>nd</w:t>
      </w:r>
      <w:r w:rsidRPr="00F84725">
        <w:rPr>
          <w:rFonts w:ascii="Verdana" w:hAnsi="Verdana"/>
          <w:sz w:val="22"/>
          <w:szCs w:val="22"/>
        </w:rPr>
        <w:t xml:space="preserve"> floor of the Student Union. Additional computer labs may be available in your department/college. Computers are also available </w:t>
      </w:r>
      <w:r w:rsidR="00B25B81">
        <w:rPr>
          <w:rFonts w:ascii="Verdana" w:hAnsi="Verdana"/>
          <w:sz w:val="22"/>
          <w:szCs w:val="22"/>
        </w:rPr>
        <w:t xml:space="preserve">for use </w:t>
      </w:r>
      <w:r w:rsidRPr="00F84725">
        <w:rPr>
          <w:rFonts w:ascii="Verdana" w:hAnsi="Verdana"/>
          <w:sz w:val="22"/>
          <w:szCs w:val="22"/>
        </w:rPr>
        <w:t>in the Martin Luther King Library.</w:t>
      </w:r>
    </w:p>
    <w:p w:rsidR="008B6683" w:rsidRPr="00F84725" w:rsidRDefault="008B6683" w:rsidP="008B6683">
      <w:pPr>
        <w:pStyle w:val="Heading2"/>
        <w:rPr>
          <w:rFonts w:ascii="Verdana" w:hAnsi="Verdana"/>
          <w:sz w:val="22"/>
          <w:szCs w:val="22"/>
        </w:rPr>
      </w:pPr>
      <w:r w:rsidRPr="00F84725">
        <w:rPr>
          <w:rFonts w:ascii="Verdana" w:hAnsi="Verdana"/>
          <w:sz w:val="22"/>
          <w:szCs w:val="22"/>
        </w:rPr>
        <w:t xml:space="preserve">Learning Assistance Resource Center </w:t>
      </w:r>
    </w:p>
    <w:p w:rsidR="008B6683" w:rsidRPr="00F84725" w:rsidRDefault="008B6683" w:rsidP="008B6683">
      <w:pPr>
        <w:pStyle w:val="BodyText"/>
        <w:rPr>
          <w:rFonts w:ascii="Verdana" w:hAnsi="Verdana"/>
          <w:sz w:val="22"/>
          <w:szCs w:val="22"/>
        </w:rPr>
      </w:pPr>
      <w:r w:rsidRPr="00F84725">
        <w:rPr>
          <w:rFonts w:ascii="Verdana" w:hAnsi="Verdana"/>
          <w:sz w:val="22"/>
          <w:szCs w:val="22"/>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w:t>
      </w:r>
      <w:hyperlink r:id="rId16" w:history="1">
        <w:r w:rsidRPr="00F84725">
          <w:rPr>
            <w:rStyle w:val="Hyperlink"/>
            <w:rFonts w:ascii="Verdana" w:hAnsi="Verdana"/>
            <w:sz w:val="22"/>
            <w:szCs w:val="22"/>
          </w:rPr>
          <w:t>LARC website</w:t>
        </w:r>
      </w:hyperlink>
      <w:r w:rsidRPr="00F84725">
        <w:rPr>
          <w:rFonts w:ascii="Verdana" w:hAnsi="Verdana"/>
          <w:sz w:val="22"/>
          <w:szCs w:val="22"/>
        </w:rPr>
        <w:t xml:space="preserve"> is located at http:/www.sjsu.edu/larc/.</w:t>
      </w:r>
    </w:p>
    <w:p w:rsidR="008B6683" w:rsidRPr="00F84725" w:rsidRDefault="008B6683" w:rsidP="008B6683">
      <w:pPr>
        <w:pStyle w:val="Heading2"/>
        <w:rPr>
          <w:rFonts w:ascii="Verdana" w:hAnsi="Verdana"/>
          <w:sz w:val="22"/>
          <w:szCs w:val="22"/>
        </w:rPr>
      </w:pPr>
      <w:r w:rsidRPr="00F84725">
        <w:rPr>
          <w:rFonts w:ascii="Verdana" w:hAnsi="Verdana"/>
          <w:sz w:val="22"/>
          <w:szCs w:val="22"/>
        </w:rPr>
        <w:t xml:space="preserve">SJSU Writing Center </w:t>
      </w:r>
    </w:p>
    <w:p w:rsidR="008B6683" w:rsidRPr="00F84725" w:rsidRDefault="008B6683" w:rsidP="008B6683">
      <w:pPr>
        <w:pStyle w:val="BodyText"/>
        <w:rPr>
          <w:rFonts w:ascii="Verdana" w:hAnsi="Verdana"/>
          <w:sz w:val="22"/>
          <w:szCs w:val="22"/>
        </w:rPr>
      </w:pPr>
      <w:r w:rsidRPr="00F84725">
        <w:rPr>
          <w:rFonts w:ascii="Verdana" w:hAnsi="Verdana"/>
          <w:sz w:val="22"/>
          <w:szCs w:val="22"/>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t>
      </w:r>
      <w:hyperlink r:id="rId17" w:history="1">
        <w:r w:rsidRPr="00F84725">
          <w:rPr>
            <w:rStyle w:val="Hyperlink"/>
            <w:rFonts w:ascii="Verdana" w:hAnsi="Verdana"/>
            <w:sz w:val="22"/>
            <w:szCs w:val="22"/>
          </w:rPr>
          <w:t>Writing Center website</w:t>
        </w:r>
      </w:hyperlink>
      <w:r w:rsidRPr="00F84725">
        <w:rPr>
          <w:rFonts w:ascii="Verdana" w:hAnsi="Verdana"/>
          <w:sz w:val="22"/>
          <w:szCs w:val="22"/>
        </w:rPr>
        <w:t xml:space="preserve"> is located at http://www.sjsu.edu/writingcenter/abou</w:t>
      </w:r>
      <w:r w:rsidRPr="00F84725">
        <w:rPr>
          <w:rFonts w:ascii="Verdana" w:hAnsi="Verdana"/>
          <w:sz w:val="22"/>
          <w:szCs w:val="22"/>
        </w:rPr>
        <w:t>t</w:t>
      </w:r>
      <w:r w:rsidRPr="00F84725">
        <w:rPr>
          <w:rFonts w:ascii="Verdana" w:hAnsi="Verdana"/>
          <w:sz w:val="22"/>
          <w:szCs w:val="22"/>
        </w:rPr>
        <w:t>/staff/.</w:t>
      </w:r>
    </w:p>
    <w:p w:rsidR="008B6683" w:rsidRPr="00F84725" w:rsidRDefault="008B6683" w:rsidP="008B6683">
      <w:pPr>
        <w:pStyle w:val="Heading2"/>
        <w:rPr>
          <w:rFonts w:ascii="Verdana" w:hAnsi="Verdana"/>
          <w:sz w:val="22"/>
          <w:szCs w:val="22"/>
        </w:rPr>
      </w:pPr>
      <w:r w:rsidRPr="00F84725">
        <w:rPr>
          <w:rFonts w:ascii="Verdana" w:hAnsi="Verdana"/>
          <w:sz w:val="22"/>
          <w:szCs w:val="22"/>
        </w:rPr>
        <w:t xml:space="preserve">Peer Mentor Center </w:t>
      </w:r>
    </w:p>
    <w:p w:rsidR="00F84725" w:rsidRDefault="008B6683" w:rsidP="003B2C17">
      <w:pPr>
        <w:rPr>
          <w:rFonts w:ascii="Verdana" w:hAnsi="Verdana"/>
          <w:sz w:val="22"/>
          <w:szCs w:val="22"/>
        </w:rPr>
      </w:pPr>
      <w:r w:rsidRPr="00F84725">
        <w:rPr>
          <w:rFonts w:ascii="Verdana" w:hAnsi="Verdana"/>
          <w:sz w:val="22"/>
          <w:szCs w:val="22"/>
        </w:rPr>
        <w:t>The Peer Mentor Center is located on the 1</w:t>
      </w:r>
      <w:r w:rsidRPr="00F84725">
        <w:rPr>
          <w:rFonts w:ascii="Verdana" w:hAnsi="Verdana"/>
          <w:sz w:val="22"/>
          <w:szCs w:val="22"/>
          <w:vertAlign w:val="superscript"/>
        </w:rPr>
        <w:t>st</w:t>
      </w:r>
      <w:r w:rsidRPr="00F84725">
        <w:rPr>
          <w:rFonts w:ascii="Verdana" w:hAnsi="Verdana"/>
          <w:sz w:val="22"/>
          <w:szCs w:val="22"/>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w:t>
      </w:r>
      <w:hyperlink r:id="rId18" w:history="1">
        <w:r w:rsidRPr="00F84725">
          <w:rPr>
            <w:rStyle w:val="Hyperlink"/>
            <w:rFonts w:ascii="Verdana" w:hAnsi="Verdana"/>
            <w:sz w:val="22"/>
            <w:szCs w:val="22"/>
          </w:rPr>
          <w:t>Peer Mentor Center website</w:t>
        </w:r>
      </w:hyperlink>
      <w:r w:rsidRPr="00F84725">
        <w:rPr>
          <w:rFonts w:ascii="Verdana" w:hAnsi="Verdana"/>
          <w:sz w:val="22"/>
          <w:szCs w:val="22"/>
        </w:rPr>
        <w:t xml:space="preserve"> is located at </w:t>
      </w:r>
      <w:hyperlink r:id="rId19" w:history="1">
        <w:r w:rsidR="003B2C17" w:rsidRPr="00687632">
          <w:rPr>
            <w:rStyle w:val="Hyperlink"/>
            <w:rFonts w:ascii="Verdana" w:hAnsi="Verdana"/>
            <w:sz w:val="22"/>
            <w:szCs w:val="22"/>
          </w:rPr>
          <w:t>http://www.sjsu.edu/muse/peermentor/</w:t>
        </w:r>
      </w:hyperlink>
    </w:p>
    <w:p w:rsidR="003B2C17" w:rsidRDefault="003B2C17" w:rsidP="003B2C17">
      <w:pPr>
        <w:rPr>
          <w:rFonts w:ascii="Verdana" w:hAnsi="Verdana"/>
          <w:sz w:val="22"/>
          <w:szCs w:val="22"/>
        </w:rPr>
      </w:pPr>
    </w:p>
    <w:p w:rsidR="008B6683" w:rsidRPr="00F84725" w:rsidRDefault="00F84725" w:rsidP="00F84725">
      <w:pPr>
        <w:pStyle w:val="Heading1"/>
        <w:spacing w:after="120"/>
        <w:rPr>
          <w:rFonts w:ascii="Verdana" w:hAnsi="Verdana"/>
          <w:sz w:val="22"/>
          <w:szCs w:val="22"/>
        </w:rPr>
      </w:pPr>
      <w:r>
        <w:rPr>
          <w:rFonts w:ascii="Verdana" w:hAnsi="Verdana"/>
          <w:sz w:val="22"/>
          <w:szCs w:val="22"/>
        </w:rPr>
        <w:lastRenderedPageBreak/>
        <w:t xml:space="preserve">HRTM 90, Foundations of </w:t>
      </w:r>
      <w:r w:rsidR="008B6683" w:rsidRPr="00F84725">
        <w:rPr>
          <w:rFonts w:ascii="Verdana" w:hAnsi="Verdana"/>
          <w:sz w:val="22"/>
          <w:szCs w:val="22"/>
        </w:rPr>
        <w:t xml:space="preserve">Recreation, </w:t>
      </w:r>
      <w:r>
        <w:rPr>
          <w:rFonts w:ascii="Verdana" w:hAnsi="Verdana"/>
          <w:sz w:val="22"/>
          <w:szCs w:val="22"/>
        </w:rPr>
        <w:t xml:space="preserve">Parks and Tourism, Sec. 01, Sp 11. </w:t>
      </w:r>
    </w:p>
    <w:p w:rsidR="008B6683" w:rsidRPr="00F84725" w:rsidRDefault="00F84725" w:rsidP="008B6683">
      <w:pPr>
        <w:pStyle w:val="Heading1"/>
        <w:spacing w:after="120"/>
        <w:rPr>
          <w:rFonts w:ascii="Verdana" w:hAnsi="Verdana"/>
          <w:sz w:val="22"/>
          <w:szCs w:val="22"/>
        </w:rPr>
      </w:pPr>
      <w:r>
        <w:rPr>
          <w:rFonts w:ascii="Verdana" w:hAnsi="Verdana"/>
          <w:sz w:val="22"/>
          <w:szCs w:val="22"/>
        </w:rPr>
        <w:t xml:space="preserve">Tentative </w:t>
      </w:r>
      <w:r w:rsidR="008B6683" w:rsidRPr="00F84725">
        <w:rPr>
          <w:rFonts w:ascii="Verdana" w:hAnsi="Verdana"/>
          <w:sz w:val="22"/>
          <w:szCs w:val="22"/>
        </w:rPr>
        <w:t>Course Schedule</w:t>
      </w:r>
      <w:r>
        <w:rPr>
          <w:rFonts w:ascii="Verdana" w:hAnsi="Verdana"/>
          <w:sz w:val="22"/>
          <w:szCs w:val="22"/>
        </w:rPr>
        <w:t>.</w:t>
      </w:r>
    </w:p>
    <w:p w:rsidR="008B6683" w:rsidRPr="00F84725" w:rsidRDefault="008B6683" w:rsidP="008B6683">
      <w:pPr>
        <w:rPr>
          <w:rFonts w:ascii="Verdana" w:hAnsi="Verdana"/>
          <w:b/>
          <w:sz w:val="22"/>
          <w:szCs w:val="22"/>
        </w:rPr>
      </w:pPr>
    </w:p>
    <w:tbl>
      <w:tblPr>
        <w:tblW w:w="9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4"/>
        <w:gridCol w:w="4843"/>
        <w:gridCol w:w="1657"/>
        <w:gridCol w:w="1747"/>
      </w:tblGrid>
      <w:tr w:rsidR="008B6683" w:rsidRPr="00F84725" w:rsidTr="00E12A0D">
        <w:tc>
          <w:tcPr>
            <w:tcW w:w="1010" w:type="dxa"/>
          </w:tcPr>
          <w:p w:rsidR="008B6683" w:rsidRPr="00F84725" w:rsidRDefault="008B6683" w:rsidP="00E12A0D">
            <w:pPr>
              <w:rPr>
                <w:rFonts w:ascii="Verdana" w:hAnsi="Verdana"/>
                <w:b/>
                <w:sz w:val="22"/>
                <w:szCs w:val="22"/>
              </w:rPr>
            </w:pPr>
            <w:r w:rsidRPr="00F84725">
              <w:rPr>
                <w:rFonts w:ascii="Verdana" w:hAnsi="Verdana"/>
                <w:b/>
                <w:sz w:val="22"/>
                <w:szCs w:val="22"/>
              </w:rPr>
              <w:t>DAY &amp; DATE</w:t>
            </w:r>
          </w:p>
        </w:tc>
        <w:tc>
          <w:tcPr>
            <w:tcW w:w="5038" w:type="dxa"/>
          </w:tcPr>
          <w:p w:rsidR="008B6683" w:rsidRPr="00F84725" w:rsidRDefault="00606713" w:rsidP="00E12A0D">
            <w:pPr>
              <w:rPr>
                <w:rFonts w:ascii="Verdana" w:hAnsi="Verdana"/>
                <w:b/>
                <w:sz w:val="22"/>
                <w:szCs w:val="22"/>
              </w:rPr>
            </w:pPr>
            <w:r>
              <w:rPr>
                <w:rFonts w:ascii="Verdana" w:hAnsi="Verdana"/>
                <w:b/>
                <w:sz w:val="22"/>
                <w:szCs w:val="22"/>
              </w:rPr>
              <w:t>CH READINGS AND ASSIGNMENT DUE DATES</w:t>
            </w:r>
          </w:p>
        </w:tc>
        <w:tc>
          <w:tcPr>
            <w:tcW w:w="1713" w:type="dxa"/>
          </w:tcPr>
          <w:p w:rsidR="00295AE6" w:rsidRPr="00F84725" w:rsidRDefault="00606713" w:rsidP="00E12A0D">
            <w:pPr>
              <w:rPr>
                <w:rFonts w:ascii="Verdana" w:hAnsi="Verdana"/>
                <w:b/>
                <w:sz w:val="22"/>
                <w:szCs w:val="22"/>
              </w:rPr>
            </w:pPr>
            <w:r>
              <w:rPr>
                <w:rFonts w:ascii="Verdana" w:hAnsi="Verdana"/>
                <w:b/>
                <w:sz w:val="22"/>
                <w:szCs w:val="22"/>
              </w:rPr>
              <w:t>CRF DUE DATES</w:t>
            </w:r>
          </w:p>
        </w:tc>
        <w:tc>
          <w:tcPr>
            <w:tcW w:w="1530" w:type="dxa"/>
          </w:tcPr>
          <w:p w:rsidR="008B6683" w:rsidRDefault="008B6683" w:rsidP="00E12A0D">
            <w:pPr>
              <w:rPr>
                <w:rFonts w:ascii="Verdana" w:hAnsi="Verdana"/>
                <w:b/>
                <w:sz w:val="22"/>
                <w:szCs w:val="22"/>
              </w:rPr>
            </w:pPr>
            <w:r w:rsidRPr="00F84725">
              <w:rPr>
                <w:rFonts w:ascii="Verdana" w:hAnsi="Verdana"/>
                <w:b/>
                <w:sz w:val="22"/>
                <w:szCs w:val="22"/>
              </w:rPr>
              <w:t>LEARNING OBJECTIVES</w:t>
            </w:r>
          </w:p>
          <w:p w:rsidR="00606713" w:rsidRPr="00F84725" w:rsidRDefault="00606713" w:rsidP="00E12A0D">
            <w:pPr>
              <w:rPr>
                <w:rFonts w:ascii="Verdana" w:hAnsi="Verdana"/>
                <w:b/>
                <w:sz w:val="22"/>
                <w:szCs w:val="22"/>
              </w:rPr>
            </w:pPr>
          </w:p>
        </w:tc>
      </w:tr>
      <w:tr w:rsidR="008B6683" w:rsidRPr="00F84725" w:rsidTr="00E12A0D">
        <w:tc>
          <w:tcPr>
            <w:tcW w:w="1010" w:type="dxa"/>
          </w:tcPr>
          <w:p w:rsidR="008B6683" w:rsidRPr="00F84725" w:rsidRDefault="00632B05" w:rsidP="00E12A0D">
            <w:pPr>
              <w:rPr>
                <w:rFonts w:ascii="Verdana" w:hAnsi="Verdana"/>
                <w:sz w:val="22"/>
                <w:szCs w:val="22"/>
              </w:rPr>
            </w:pPr>
            <w:r>
              <w:rPr>
                <w:rFonts w:ascii="Verdana" w:hAnsi="Verdana"/>
                <w:sz w:val="22"/>
                <w:szCs w:val="22"/>
              </w:rPr>
              <w:t>Thur</w:t>
            </w:r>
            <w:r w:rsidR="008B6683" w:rsidRPr="00F84725">
              <w:rPr>
                <w:rFonts w:ascii="Verdana" w:hAnsi="Verdana"/>
                <w:sz w:val="22"/>
                <w:szCs w:val="22"/>
              </w:rPr>
              <w:t xml:space="preserve"> </w:t>
            </w:r>
          </w:p>
          <w:p w:rsidR="008B6683" w:rsidRPr="00F84725" w:rsidRDefault="003B2C17" w:rsidP="00E12A0D">
            <w:pPr>
              <w:rPr>
                <w:rFonts w:ascii="Verdana" w:hAnsi="Verdana"/>
                <w:sz w:val="22"/>
                <w:szCs w:val="22"/>
              </w:rPr>
            </w:pPr>
            <w:r>
              <w:rPr>
                <w:rFonts w:ascii="Verdana" w:hAnsi="Verdana"/>
                <w:sz w:val="22"/>
                <w:szCs w:val="22"/>
              </w:rPr>
              <w:t>1/27</w:t>
            </w:r>
          </w:p>
        </w:tc>
        <w:tc>
          <w:tcPr>
            <w:tcW w:w="5038" w:type="dxa"/>
          </w:tcPr>
          <w:p w:rsidR="00F84725" w:rsidRDefault="00F84725" w:rsidP="00E12A0D">
            <w:pPr>
              <w:rPr>
                <w:rFonts w:ascii="Verdana" w:hAnsi="Verdana"/>
                <w:sz w:val="22"/>
                <w:szCs w:val="22"/>
              </w:rPr>
            </w:pPr>
            <w:r>
              <w:rPr>
                <w:rFonts w:ascii="Verdana" w:hAnsi="Verdana"/>
                <w:sz w:val="22"/>
                <w:szCs w:val="22"/>
              </w:rPr>
              <w:t>Introduction, Assignments</w:t>
            </w:r>
          </w:p>
          <w:p w:rsidR="00D318D5" w:rsidRDefault="00D318D5" w:rsidP="00E12A0D">
            <w:pPr>
              <w:rPr>
                <w:rFonts w:ascii="Verdana" w:hAnsi="Verdana"/>
                <w:sz w:val="22"/>
                <w:szCs w:val="22"/>
              </w:rPr>
            </w:pPr>
          </w:p>
          <w:p w:rsidR="00D318D5" w:rsidRDefault="008B6683" w:rsidP="00E12A0D">
            <w:pPr>
              <w:rPr>
                <w:rFonts w:ascii="Verdana" w:hAnsi="Verdana"/>
                <w:sz w:val="22"/>
                <w:szCs w:val="22"/>
              </w:rPr>
            </w:pPr>
            <w:r w:rsidRPr="00F84725">
              <w:rPr>
                <w:rFonts w:ascii="Verdana" w:hAnsi="Verdana"/>
                <w:sz w:val="22"/>
                <w:szCs w:val="22"/>
              </w:rPr>
              <w:t xml:space="preserve">Orientation to Learning Mgt Tool </w:t>
            </w:r>
          </w:p>
          <w:p w:rsidR="00D318D5" w:rsidRDefault="00D318D5" w:rsidP="00E12A0D">
            <w:pPr>
              <w:rPr>
                <w:rFonts w:ascii="Verdana" w:hAnsi="Verdana"/>
                <w:sz w:val="22"/>
                <w:szCs w:val="22"/>
              </w:rPr>
            </w:pPr>
          </w:p>
          <w:p w:rsidR="008B6683" w:rsidRDefault="008B6683" w:rsidP="00E12A0D">
            <w:pPr>
              <w:rPr>
                <w:rFonts w:ascii="Verdana" w:hAnsi="Verdana"/>
                <w:sz w:val="22"/>
                <w:szCs w:val="22"/>
              </w:rPr>
            </w:pPr>
            <w:r w:rsidRPr="00F84725">
              <w:rPr>
                <w:rFonts w:ascii="Verdana" w:hAnsi="Verdana"/>
                <w:sz w:val="22"/>
                <w:szCs w:val="22"/>
              </w:rPr>
              <w:t>Instructor Expectations</w:t>
            </w:r>
            <w:r w:rsidR="00F84725">
              <w:rPr>
                <w:rFonts w:ascii="Verdana" w:hAnsi="Verdana"/>
                <w:sz w:val="22"/>
                <w:szCs w:val="22"/>
              </w:rPr>
              <w:t xml:space="preserve"> Students</w:t>
            </w:r>
          </w:p>
          <w:p w:rsidR="00295AE6" w:rsidRPr="00F84725" w:rsidRDefault="00295AE6"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p>
        </w:tc>
      </w:tr>
      <w:tr w:rsidR="008B6683" w:rsidRPr="00F84725" w:rsidTr="00E12A0D">
        <w:tc>
          <w:tcPr>
            <w:tcW w:w="1010" w:type="dxa"/>
          </w:tcPr>
          <w:p w:rsidR="008B6683" w:rsidRPr="00F84725" w:rsidRDefault="003B2C17" w:rsidP="00E12A0D">
            <w:pPr>
              <w:rPr>
                <w:rFonts w:ascii="Verdana" w:hAnsi="Verdana"/>
                <w:sz w:val="22"/>
                <w:szCs w:val="22"/>
              </w:rPr>
            </w:pPr>
            <w:r>
              <w:rPr>
                <w:rFonts w:ascii="Verdana" w:hAnsi="Verdana"/>
                <w:sz w:val="22"/>
                <w:szCs w:val="22"/>
              </w:rPr>
              <w:t>Tues</w:t>
            </w:r>
            <w:r w:rsidR="008B6683" w:rsidRPr="00F84725">
              <w:rPr>
                <w:rFonts w:ascii="Verdana" w:hAnsi="Verdana"/>
                <w:sz w:val="22"/>
                <w:szCs w:val="22"/>
              </w:rPr>
              <w:t xml:space="preserve"> </w:t>
            </w:r>
          </w:p>
          <w:p w:rsidR="008B6683" w:rsidRPr="00F84725" w:rsidRDefault="003B2C17" w:rsidP="00E12A0D">
            <w:pPr>
              <w:rPr>
                <w:rFonts w:ascii="Verdana" w:hAnsi="Verdana"/>
                <w:sz w:val="22"/>
                <w:szCs w:val="22"/>
              </w:rPr>
            </w:pPr>
            <w:r>
              <w:rPr>
                <w:rFonts w:ascii="Verdana" w:hAnsi="Verdana"/>
                <w:sz w:val="22"/>
                <w:szCs w:val="22"/>
              </w:rPr>
              <w:t>2/01</w:t>
            </w:r>
          </w:p>
        </w:tc>
        <w:tc>
          <w:tcPr>
            <w:tcW w:w="5038" w:type="dxa"/>
          </w:tcPr>
          <w:p w:rsidR="00D318D5" w:rsidRDefault="00F84725" w:rsidP="00E12A0D">
            <w:pPr>
              <w:rPr>
                <w:rFonts w:ascii="Verdana" w:hAnsi="Verdana"/>
                <w:sz w:val="22"/>
                <w:szCs w:val="22"/>
              </w:rPr>
            </w:pPr>
            <w:r>
              <w:rPr>
                <w:rFonts w:ascii="Verdana" w:hAnsi="Verdana"/>
                <w:sz w:val="22"/>
                <w:szCs w:val="22"/>
              </w:rPr>
              <w:t>Leisure Self-</w:t>
            </w:r>
            <w:r w:rsidR="008B6683" w:rsidRPr="00F84725">
              <w:rPr>
                <w:rFonts w:ascii="Verdana" w:hAnsi="Verdana"/>
                <w:sz w:val="22"/>
                <w:szCs w:val="22"/>
              </w:rPr>
              <w:t>Assessment – Wellnes</w:t>
            </w:r>
            <w:r w:rsidR="00D318D5">
              <w:rPr>
                <w:rFonts w:ascii="Verdana" w:hAnsi="Verdana"/>
                <w:sz w:val="22"/>
                <w:szCs w:val="22"/>
              </w:rPr>
              <w:t>s &amp; Playing Scale &amp; Discussion</w:t>
            </w:r>
          </w:p>
          <w:p w:rsidR="00D318D5" w:rsidRDefault="00D318D5" w:rsidP="00E12A0D">
            <w:pPr>
              <w:rPr>
                <w:rFonts w:ascii="Verdana" w:hAnsi="Verdana"/>
                <w:sz w:val="22"/>
                <w:szCs w:val="22"/>
              </w:rPr>
            </w:pPr>
          </w:p>
          <w:p w:rsidR="008B6683" w:rsidRDefault="008B6683" w:rsidP="00E12A0D">
            <w:pPr>
              <w:rPr>
                <w:rFonts w:ascii="Verdana" w:hAnsi="Verdana"/>
                <w:bCs/>
                <w:sz w:val="22"/>
                <w:szCs w:val="22"/>
              </w:rPr>
            </w:pPr>
            <w:r w:rsidRPr="00F84725">
              <w:rPr>
                <w:rFonts w:ascii="Verdana" w:hAnsi="Verdana"/>
                <w:bCs/>
                <w:sz w:val="22"/>
                <w:szCs w:val="22"/>
              </w:rPr>
              <w:t>Research Topics - Picked by Lottery</w:t>
            </w:r>
          </w:p>
          <w:p w:rsidR="00295AE6" w:rsidRPr="00F84725" w:rsidRDefault="00295AE6"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p>
        </w:tc>
      </w:tr>
      <w:tr w:rsidR="008B6683" w:rsidRPr="00F84725" w:rsidTr="00E12A0D">
        <w:tc>
          <w:tcPr>
            <w:tcW w:w="1010" w:type="dxa"/>
          </w:tcPr>
          <w:p w:rsidR="008B6683" w:rsidRPr="00F84725" w:rsidRDefault="003B2C17" w:rsidP="00E12A0D">
            <w:pPr>
              <w:rPr>
                <w:rFonts w:ascii="Verdana" w:hAnsi="Verdana"/>
                <w:sz w:val="22"/>
                <w:szCs w:val="22"/>
              </w:rPr>
            </w:pPr>
            <w:r>
              <w:rPr>
                <w:rFonts w:ascii="Verdana" w:hAnsi="Verdana"/>
                <w:sz w:val="22"/>
                <w:szCs w:val="22"/>
              </w:rPr>
              <w:t>Thur</w:t>
            </w:r>
          </w:p>
          <w:p w:rsidR="008B6683" w:rsidRPr="00F84725" w:rsidRDefault="003B2C17" w:rsidP="00E12A0D">
            <w:pPr>
              <w:rPr>
                <w:rFonts w:ascii="Verdana" w:hAnsi="Verdana"/>
                <w:sz w:val="22"/>
                <w:szCs w:val="22"/>
              </w:rPr>
            </w:pPr>
            <w:r>
              <w:rPr>
                <w:rFonts w:ascii="Verdana" w:hAnsi="Verdana"/>
                <w:sz w:val="22"/>
                <w:szCs w:val="22"/>
              </w:rPr>
              <w:t>2/03</w:t>
            </w:r>
          </w:p>
        </w:tc>
        <w:tc>
          <w:tcPr>
            <w:tcW w:w="5038" w:type="dxa"/>
          </w:tcPr>
          <w:p w:rsidR="008B6683" w:rsidRPr="00F84725" w:rsidRDefault="008B6683" w:rsidP="00E12A0D">
            <w:pPr>
              <w:rPr>
                <w:rFonts w:ascii="Verdana" w:hAnsi="Verdana"/>
                <w:bCs/>
                <w:sz w:val="22"/>
                <w:szCs w:val="22"/>
              </w:rPr>
            </w:pPr>
            <w:r w:rsidRPr="00F84725">
              <w:rPr>
                <w:rFonts w:ascii="Verdana" w:hAnsi="Verdana"/>
                <w:bCs/>
                <w:sz w:val="22"/>
                <w:szCs w:val="22"/>
              </w:rPr>
              <w:t>CH 1 - Leisure and Life Satisfaction</w:t>
            </w: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1</w:t>
            </w:r>
          </w:p>
        </w:tc>
        <w:tc>
          <w:tcPr>
            <w:tcW w:w="1530" w:type="dxa"/>
          </w:tcPr>
          <w:p w:rsidR="008B6683"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LO1, NRPA 8.01</w:t>
            </w:r>
          </w:p>
          <w:p w:rsidR="003B2C17" w:rsidRPr="00F84725" w:rsidRDefault="003B2C17" w:rsidP="00E12A0D">
            <w:pPr>
              <w:rPr>
                <w:rFonts w:ascii="Verdana" w:hAnsi="Verdana"/>
                <w:sz w:val="22"/>
                <w:szCs w:val="22"/>
              </w:rPr>
            </w:pPr>
          </w:p>
        </w:tc>
      </w:tr>
      <w:tr w:rsidR="008B6683" w:rsidRPr="00F84725" w:rsidTr="00E12A0D">
        <w:tc>
          <w:tcPr>
            <w:tcW w:w="1010" w:type="dxa"/>
          </w:tcPr>
          <w:p w:rsidR="008B6683" w:rsidRPr="00F84725" w:rsidRDefault="003B2C17" w:rsidP="00E12A0D">
            <w:pPr>
              <w:rPr>
                <w:rFonts w:ascii="Verdana" w:hAnsi="Verdana"/>
                <w:sz w:val="22"/>
                <w:szCs w:val="22"/>
              </w:rPr>
            </w:pPr>
            <w:r>
              <w:rPr>
                <w:rFonts w:ascii="Verdana" w:hAnsi="Verdana"/>
                <w:sz w:val="22"/>
                <w:szCs w:val="22"/>
              </w:rPr>
              <w:t>Tues</w:t>
            </w:r>
            <w:r w:rsidR="008B6683" w:rsidRPr="00F84725">
              <w:rPr>
                <w:rFonts w:ascii="Verdana" w:hAnsi="Verdana"/>
                <w:sz w:val="22"/>
                <w:szCs w:val="22"/>
              </w:rPr>
              <w:t xml:space="preserve"> </w:t>
            </w:r>
          </w:p>
          <w:p w:rsidR="008B6683" w:rsidRPr="00F84725" w:rsidRDefault="003B2C17" w:rsidP="00E12A0D">
            <w:pPr>
              <w:rPr>
                <w:rFonts w:ascii="Verdana" w:hAnsi="Verdana"/>
                <w:sz w:val="22"/>
                <w:szCs w:val="22"/>
              </w:rPr>
            </w:pPr>
            <w:r>
              <w:rPr>
                <w:rFonts w:ascii="Verdana" w:hAnsi="Verdana"/>
                <w:sz w:val="22"/>
                <w:szCs w:val="22"/>
              </w:rPr>
              <w:t>2/08</w:t>
            </w:r>
          </w:p>
        </w:tc>
        <w:tc>
          <w:tcPr>
            <w:tcW w:w="5038" w:type="dxa"/>
          </w:tcPr>
          <w:p w:rsidR="008B6683" w:rsidRDefault="008B6683" w:rsidP="00E12A0D">
            <w:pPr>
              <w:rPr>
                <w:rFonts w:ascii="Verdana" w:hAnsi="Verdana"/>
                <w:bCs/>
                <w:sz w:val="22"/>
                <w:szCs w:val="22"/>
              </w:rPr>
            </w:pPr>
            <w:r w:rsidRPr="00F84725">
              <w:rPr>
                <w:rFonts w:ascii="Verdana" w:hAnsi="Verdana"/>
                <w:sz w:val="22"/>
                <w:szCs w:val="22"/>
              </w:rPr>
              <w:t xml:space="preserve">CH 2 - </w:t>
            </w:r>
            <w:r w:rsidRPr="00F84725">
              <w:rPr>
                <w:rFonts w:ascii="Verdana" w:hAnsi="Verdana"/>
                <w:bCs/>
                <w:sz w:val="22"/>
                <w:szCs w:val="22"/>
              </w:rPr>
              <w:t>Basic Concepts: Play, Recreation and Leisure</w:t>
            </w:r>
          </w:p>
          <w:p w:rsidR="003B2C17" w:rsidRPr="00F84725" w:rsidRDefault="003B2C17" w:rsidP="00E12A0D">
            <w:pPr>
              <w:rPr>
                <w:rFonts w:ascii="Verdana" w:hAnsi="Verdana"/>
                <w:sz w:val="22"/>
                <w:szCs w:val="22"/>
              </w:rPr>
            </w:pP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2</w:t>
            </w: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LO1, NRPA 8.01</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t>T</w:t>
            </w:r>
            <w:r w:rsidR="003B2C17">
              <w:rPr>
                <w:rFonts w:ascii="Verdana" w:hAnsi="Verdana"/>
                <w:sz w:val="22"/>
                <w:szCs w:val="22"/>
              </w:rPr>
              <w:t>hur</w:t>
            </w:r>
            <w:r w:rsidRPr="00F84725">
              <w:rPr>
                <w:rFonts w:ascii="Verdana" w:hAnsi="Verdana"/>
                <w:sz w:val="22"/>
                <w:szCs w:val="22"/>
              </w:rPr>
              <w:t xml:space="preserve"> </w:t>
            </w:r>
          </w:p>
          <w:p w:rsidR="008B6683" w:rsidRPr="00F84725" w:rsidRDefault="003B2C17" w:rsidP="00E12A0D">
            <w:pPr>
              <w:rPr>
                <w:rFonts w:ascii="Verdana" w:hAnsi="Verdana"/>
                <w:sz w:val="22"/>
                <w:szCs w:val="22"/>
              </w:rPr>
            </w:pPr>
            <w:r>
              <w:rPr>
                <w:rFonts w:ascii="Verdana" w:hAnsi="Verdana"/>
                <w:sz w:val="22"/>
                <w:szCs w:val="22"/>
              </w:rPr>
              <w:t>2/10</w:t>
            </w:r>
          </w:p>
        </w:tc>
        <w:tc>
          <w:tcPr>
            <w:tcW w:w="5038" w:type="dxa"/>
          </w:tcPr>
          <w:p w:rsidR="00DF2874" w:rsidRDefault="008B6683" w:rsidP="00E12A0D">
            <w:pPr>
              <w:rPr>
                <w:rFonts w:ascii="Verdana" w:hAnsi="Verdana"/>
                <w:sz w:val="22"/>
                <w:szCs w:val="22"/>
              </w:rPr>
            </w:pPr>
            <w:r w:rsidRPr="00F84725">
              <w:rPr>
                <w:rFonts w:ascii="Verdana" w:hAnsi="Verdana"/>
                <w:sz w:val="22"/>
                <w:szCs w:val="22"/>
              </w:rPr>
              <w:t>YouTube Video’s (Flow, Play, Happiness through Leisure) Discussion</w:t>
            </w:r>
          </w:p>
          <w:p w:rsidR="00D318D5" w:rsidRDefault="00D318D5" w:rsidP="00E12A0D">
            <w:pPr>
              <w:rPr>
                <w:rFonts w:ascii="Verdana" w:hAnsi="Verdana"/>
                <w:b/>
                <w:sz w:val="22"/>
                <w:szCs w:val="22"/>
              </w:rPr>
            </w:pPr>
          </w:p>
          <w:p w:rsidR="008B6683" w:rsidRDefault="008B6683" w:rsidP="00E12A0D">
            <w:pPr>
              <w:rPr>
                <w:rFonts w:ascii="Verdana" w:hAnsi="Verdana"/>
                <w:sz w:val="22"/>
                <w:szCs w:val="22"/>
              </w:rPr>
            </w:pPr>
            <w:r w:rsidRPr="00295AE6">
              <w:rPr>
                <w:rFonts w:ascii="Verdana" w:hAnsi="Verdana"/>
                <w:b/>
                <w:sz w:val="22"/>
                <w:szCs w:val="22"/>
              </w:rPr>
              <w:t>Research Presentation</w:t>
            </w:r>
            <w:r w:rsidRPr="00F84725">
              <w:rPr>
                <w:rFonts w:ascii="Verdana" w:hAnsi="Verdana"/>
                <w:sz w:val="22"/>
                <w:szCs w:val="22"/>
              </w:rPr>
              <w:t xml:space="preserve">  </w:t>
            </w:r>
            <w:r w:rsidRPr="00DF2874">
              <w:rPr>
                <w:rFonts w:ascii="Verdana" w:hAnsi="Verdana"/>
                <w:b/>
                <w:sz w:val="22"/>
                <w:szCs w:val="22"/>
              </w:rPr>
              <w:t>1 Pair</w:t>
            </w:r>
            <w:r w:rsidR="00D318D5">
              <w:rPr>
                <w:rFonts w:ascii="Verdana" w:hAnsi="Verdana"/>
                <w:sz w:val="22"/>
                <w:szCs w:val="22"/>
              </w:rPr>
              <w:t xml:space="preserve"> (</w:t>
            </w:r>
            <w:r w:rsidRPr="00F84725">
              <w:rPr>
                <w:rFonts w:ascii="Verdana" w:hAnsi="Verdana"/>
                <w:sz w:val="22"/>
                <w:szCs w:val="22"/>
              </w:rPr>
              <w:t>National Institute for Play)</w:t>
            </w:r>
          </w:p>
          <w:p w:rsidR="003B2C17" w:rsidRPr="00F84725" w:rsidRDefault="003B2C1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LO5, NRPA 8.06.03</w:t>
            </w:r>
          </w:p>
          <w:p w:rsidR="008B6683" w:rsidRPr="00F84725" w:rsidRDefault="008B6683" w:rsidP="00E12A0D">
            <w:pPr>
              <w:rPr>
                <w:rFonts w:ascii="Verdana" w:hAnsi="Verdana"/>
                <w:sz w:val="22"/>
                <w:szCs w:val="22"/>
              </w:rPr>
            </w:pP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Tues</w:t>
            </w:r>
          </w:p>
          <w:p w:rsidR="008B6683" w:rsidRPr="00F84725" w:rsidRDefault="000B4509" w:rsidP="00E12A0D">
            <w:pPr>
              <w:rPr>
                <w:rFonts w:ascii="Verdana" w:hAnsi="Verdana"/>
                <w:sz w:val="22"/>
                <w:szCs w:val="22"/>
              </w:rPr>
            </w:pPr>
            <w:r>
              <w:rPr>
                <w:rFonts w:ascii="Verdana" w:hAnsi="Verdana"/>
                <w:sz w:val="22"/>
                <w:szCs w:val="22"/>
              </w:rPr>
              <w:t>2/15</w:t>
            </w:r>
          </w:p>
        </w:tc>
        <w:tc>
          <w:tcPr>
            <w:tcW w:w="5038" w:type="dxa"/>
          </w:tcPr>
          <w:p w:rsidR="008B6683" w:rsidRDefault="00D318D5" w:rsidP="00E12A0D">
            <w:pPr>
              <w:rPr>
                <w:rFonts w:ascii="Verdana" w:hAnsi="Verdana"/>
                <w:sz w:val="22"/>
                <w:szCs w:val="22"/>
              </w:rPr>
            </w:pPr>
            <w:r>
              <w:rPr>
                <w:rFonts w:ascii="Verdana" w:hAnsi="Verdana"/>
                <w:sz w:val="22"/>
                <w:szCs w:val="22"/>
              </w:rPr>
              <w:t xml:space="preserve">Instructor Lecture: </w:t>
            </w:r>
            <w:r w:rsidR="008B6683" w:rsidRPr="00F84725">
              <w:rPr>
                <w:rFonts w:ascii="Verdana" w:hAnsi="Verdana"/>
                <w:bCs/>
                <w:sz w:val="22"/>
                <w:szCs w:val="22"/>
              </w:rPr>
              <w:t xml:space="preserve">Recreation Professionals: CA History Makers - George E. Dickie &amp;  </w:t>
            </w:r>
            <w:r w:rsidR="008B6683" w:rsidRPr="00F84725">
              <w:rPr>
                <w:rFonts w:ascii="Verdana" w:hAnsi="Verdana"/>
                <w:sz w:val="22"/>
                <w:szCs w:val="22"/>
              </w:rPr>
              <w:t>Jay B Nash</w:t>
            </w:r>
          </w:p>
          <w:p w:rsidR="003B2C17" w:rsidRPr="00F84725" w:rsidRDefault="003B2C1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LO2, NRPA 8.06.01</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Thur 2/17</w:t>
            </w:r>
          </w:p>
        </w:tc>
        <w:tc>
          <w:tcPr>
            <w:tcW w:w="5038" w:type="dxa"/>
          </w:tcPr>
          <w:p w:rsidR="00D318D5" w:rsidRDefault="008B6683" w:rsidP="00E12A0D">
            <w:pPr>
              <w:rPr>
                <w:rFonts w:ascii="Verdana" w:hAnsi="Verdana"/>
                <w:bCs/>
                <w:sz w:val="22"/>
                <w:szCs w:val="22"/>
              </w:rPr>
            </w:pPr>
            <w:r w:rsidRPr="00F84725">
              <w:rPr>
                <w:rFonts w:ascii="Verdana" w:hAnsi="Verdana"/>
                <w:sz w:val="22"/>
                <w:szCs w:val="22"/>
              </w:rPr>
              <w:t xml:space="preserve">CH 3 - </w:t>
            </w:r>
            <w:r w:rsidRPr="00F84725">
              <w:rPr>
                <w:rFonts w:ascii="Verdana" w:hAnsi="Verdana"/>
                <w:bCs/>
                <w:sz w:val="22"/>
                <w:szCs w:val="22"/>
              </w:rPr>
              <w:t xml:space="preserve">Leisure: A Historical Perspective; </w:t>
            </w:r>
          </w:p>
          <w:p w:rsidR="00D318D5" w:rsidRDefault="00D318D5" w:rsidP="00E12A0D">
            <w:pPr>
              <w:rPr>
                <w:rFonts w:ascii="Verdana" w:hAnsi="Verdana"/>
                <w:bCs/>
                <w:sz w:val="22"/>
                <w:szCs w:val="22"/>
              </w:rPr>
            </w:pPr>
          </w:p>
          <w:p w:rsidR="008B6683" w:rsidRDefault="008B6683" w:rsidP="00E12A0D">
            <w:pPr>
              <w:rPr>
                <w:rFonts w:ascii="Verdana" w:hAnsi="Verdana"/>
                <w:sz w:val="22"/>
                <w:szCs w:val="22"/>
              </w:rPr>
            </w:pPr>
            <w:r w:rsidRPr="00295AE6">
              <w:rPr>
                <w:rFonts w:ascii="Verdana" w:hAnsi="Verdana"/>
                <w:b/>
                <w:sz w:val="22"/>
                <w:szCs w:val="22"/>
              </w:rPr>
              <w:t>Research Presentation</w:t>
            </w:r>
            <w:r w:rsidRPr="00F84725">
              <w:rPr>
                <w:rFonts w:ascii="Verdana" w:hAnsi="Verdana"/>
                <w:sz w:val="22"/>
                <w:szCs w:val="22"/>
              </w:rPr>
              <w:t xml:space="preserve">  </w:t>
            </w:r>
            <w:r w:rsidRPr="00DF2874">
              <w:rPr>
                <w:rFonts w:ascii="Verdana" w:hAnsi="Verdana"/>
                <w:b/>
                <w:sz w:val="22"/>
                <w:szCs w:val="22"/>
              </w:rPr>
              <w:t>1 Pair</w:t>
            </w:r>
            <w:r w:rsidR="00D318D5">
              <w:rPr>
                <w:rFonts w:ascii="Verdana" w:hAnsi="Verdana"/>
                <w:sz w:val="22"/>
                <w:szCs w:val="22"/>
              </w:rPr>
              <w:t xml:space="preserve"> (</w:t>
            </w:r>
            <w:r w:rsidRPr="00F84725">
              <w:rPr>
                <w:rFonts w:ascii="Verdana" w:hAnsi="Verdana"/>
                <w:sz w:val="22"/>
                <w:szCs w:val="22"/>
              </w:rPr>
              <w:t>Jane Addams</w:t>
            </w:r>
            <w:r w:rsidR="00D318D5">
              <w:rPr>
                <w:rFonts w:ascii="Verdana" w:hAnsi="Verdana"/>
                <w:sz w:val="22"/>
                <w:szCs w:val="22"/>
              </w:rPr>
              <w:t xml:space="preserve"> – Recreation Pioneer</w:t>
            </w:r>
            <w:r w:rsidRPr="00F84725">
              <w:rPr>
                <w:rFonts w:ascii="Verdana" w:hAnsi="Verdana"/>
                <w:sz w:val="22"/>
                <w:szCs w:val="22"/>
              </w:rPr>
              <w:t>)</w:t>
            </w:r>
          </w:p>
          <w:p w:rsidR="003B2C17" w:rsidRPr="00F84725" w:rsidRDefault="003B2C17" w:rsidP="00E12A0D">
            <w:pPr>
              <w:rPr>
                <w:rFonts w:ascii="Verdana" w:hAnsi="Verdana"/>
                <w:bCs/>
                <w:sz w:val="22"/>
                <w:szCs w:val="22"/>
              </w:rPr>
            </w:pP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3</w:t>
            </w: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LO2, NRPA 8.06.01</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Tues</w:t>
            </w:r>
          </w:p>
          <w:p w:rsidR="008B6683" w:rsidRPr="00F84725" w:rsidRDefault="000B4509" w:rsidP="00E12A0D">
            <w:pPr>
              <w:rPr>
                <w:rFonts w:ascii="Verdana" w:hAnsi="Verdana"/>
                <w:sz w:val="22"/>
                <w:szCs w:val="22"/>
              </w:rPr>
            </w:pPr>
            <w:r>
              <w:rPr>
                <w:rFonts w:ascii="Verdana" w:hAnsi="Verdana"/>
                <w:sz w:val="22"/>
                <w:szCs w:val="22"/>
              </w:rPr>
              <w:t>2/22</w:t>
            </w:r>
          </w:p>
        </w:tc>
        <w:tc>
          <w:tcPr>
            <w:tcW w:w="5038" w:type="dxa"/>
          </w:tcPr>
          <w:p w:rsidR="008B6683" w:rsidRPr="00F84725" w:rsidRDefault="008B6683" w:rsidP="00E12A0D">
            <w:pPr>
              <w:rPr>
                <w:rFonts w:ascii="Verdana" w:hAnsi="Verdana"/>
                <w:b/>
                <w:sz w:val="22"/>
                <w:szCs w:val="22"/>
              </w:rPr>
            </w:pPr>
            <w:r w:rsidRPr="00F84725">
              <w:rPr>
                <w:rFonts w:ascii="Verdana" w:hAnsi="Verdana"/>
                <w:b/>
                <w:sz w:val="22"/>
                <w:szCs w:val="22"/>
              </w:rPr>
              <w:t>Quiz on Desire2Learn – CH 3</w:t>
            </w:r>
          </w:p>
        </w:tc>
        <w:tc>
          <w:tcPr>
            <w:tcW w:w="1713" w:type="dxa"/>
          </w:tcPr>
          <w:p w:rsidR="008B6683" w:rsidRPr="00F84725" w:rsidRDefault="008B6683" w:rsidP="00E12A0D">
            <w:pPr>
              <w:rPr>
                <w:rFonts w:ascii="Verdana" w:hAnsi="Verdana"/>
                <w:sz w:val="22"/>
                <w:szCs w:val="22"/>
              </w:rPr>
            </w:pPr>
          </w:p>
        </w:tc>
        <w:tc>
          <w:tcPr>
            <w:tcW w:w="1530" w:type="dxa"/>
          </w:tcPr>
          <w:p w:rsidR="008B6683"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LO2, NRPA 8.06.01</w:t>
            </w:r>
          </w:p>
          <w:p w:rsidR="000B4509" w:rsidRPr="00F84725" w:rsidRDefault="000B4509" w:rsidP="00E12A0D">
            <w:pPr>
              <w:rPr>
                <w:rFonts w:ascii="Verdana" w:hAnsi="Verdana"/>
                <w:sz w:val="22"/>
                <w:szCs w:val="22"/>
              </w:rPr>
            </w:pP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Thur</w:t>
            </w:r>
          </w:p>
          <w:p w:rsidR="008B6683" w:rsidRPr="00F84725" w:rsidRDefault="000B4509" w:rsidP="00E12A0D">
            <w:pPr>
              <w:rPr>
                <w:rFonts w:ascii="Verdana" w:hAnsi="Verdana"/>
                <w:sz w:val="22"/>
                <w:szCs w:val="22"/>
              </w:rPr>
            </w:pPr>
            <w:r>
              <w:rPr>
                <w:rFonts w:ascii="Verdana" w:hAnsi="Verdana"/>
                <w:sz w:val="22"/>
                <w:szCs w:val="22"/>
              </w:rPr>
              <w:t>2/24</w:t>
            </w:r>
          </w:p>
        </w:tc>
        <w:tc>
          <w:tcPr>
            <w:tcW w:w="5038" w:type="dxa"/>
          </w:tcPr>
          <w:p w:rsidR="00295AE6" w:rsidRDefault="008B6683" w:rsidP="00E12A0D">
            <w:pPr>
              <w:rPr>
                <w:rFonts w:ascii="Verdana" w:hAnsi="Verdana"/>
                <w:bCs/>
                <w:sz w:val="22"/>
                <w:szCs w:val="22"/>
              </w:rPr>
            </w:pPr>
            <w:r w:rsidRPr="00F84725">
              <w:rPr>
                <w:rFonts w:ascii="Verdana" w:hAnsi="Verdana"/>
                <w:bCs/>
                <w:sz w:val="22"/>
                <w:szCs w:val="22"/>
              </w:rPr>
              <w:t xml:space="preserve">CH 5 – Mass Leisure </w:t>
            </w:r>
          </w:p>
          <w:p w:rsidR="00D318D5" w:rsidRDefault="00D318D5" w:rsidP="00E12A0D">
            <w:pPr>
              <w:rPr>
                <w:rFonts w:ascii="Verdana" w:hAnsi="Verdana"/>
                <w:b/>
                <w:sz w:val="22"/>
                <w:szCs w:val="22"/>
              </w:rPr>
            </w:pPr>
          </w:p>
          <w:p w:rsidR="007E12FC" w:rsidRDefault="008B6683" w:rsidP="00E12A0D">
            <w:pPr>
              <w:rPr>
                <w:rFonts w:ascii="Verdana" w:hAnsi="Verdana"/>
                <w:sz w:val="22"/>
                <w:szCs w:val="22"/>
              </w:rPr>
            </w:pPr>
            <w:r w:rsidRPr="00295AE6">
              <w:rPr>
                <w:rFonts w:ascii="Verdana" w:hAnsi="Verdana"/>
                <w:b/>
                <w:sz w:val="22"/>
                <w:szCs w:val="22"/>
              </w:rPr>
              <w:t>Research Presentation  1 pair</w:t>
            </w:r>
            <w:r w:rsidR="00D318D5">
              <w:rPr>
                <w:rFonts w:ascii="Verdana" w:hAnsi="Verdana"/>
                <w:sz w:val="22"/>
                <w:szCs w:val="22"/>
              </w:rPr>
              <w:t xml:space="preserve"> (Experience Marketing</w:t>
            </w:r>
            <w:r w:rsidRPr="00F84725">
              <w:rPr>
                <w:rFonts w:ascii="Verdana" w:hAnsi="Verdana"/>
                <w:sz w:val="22"/>
                <w:szCs w:val="22"/>
              </w:rPr>
              <w:t>)</w:t>
            </w:r>
          </w:p>
          <w:p w:rsidR="00606713" w:rsidRPr="00606713" w:rsidRDefault="00606713" w:rsidP="00E12A0D">
            <w:pPr>
              <w:rPr>
                <w:rFonts w:ascii="Verdana" w:hAnsi="Verdana"/>
                <w:sz w:val="22"/>
                <w:szCs w:val="22"/>
              </w:rPr>
            </w:pPr>
          </w:p>
          <w:p w:rsidR="00D318D5" w:rsidRPr="00F84725" w:rsidRDefault="00D318D5" w:rsidP="00E12A0D">
            <w:pPr>
              <w:rPr>
                <w:rFonts w:ascii="Verdana" w:hAnsi="Verdana"/>
                <w:bCs/>
                <w:sz w:val="22"/>
                <w:szCs w:val="22"/>
              </w:rPr>
            </w:pP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5</w:t>
            </w: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LO5, NRPA 8.06.03</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lastRenderedPageBreak/>
              <w:t>Tues</w:t>
            </w:r>
          </w:p>
          <w:p w:rsidR="008B6683" w:rsidRPr="00F84725" w:rsidRDefault="000B4509" w:rsidP="00E12A0D">
            <w:pPr>
              <w:rPr>
                <w:rFonts w:ascii="Verdana" w:hAnsi="Verdana"/>
                <w:sz w:val="22"/>
                <w:szCs w:val="22"/>
              </w:rPr>
            </w:pPr>
            <w:r>
              <w:rPr>
                <w:rFonts w:ascii="Verdana" w:hAnsi="Verdana"/>
                <w:sz w:val="22"/>
                <w:szCs w:val="22"/>
              </w:rPr>
              <w:t>3/01</w:t>
            </w:r>
          </w:p>
        </w:tc>
        <w:tc>
          <w:tcPr>
            <w:tcW w:w="5038" w:type="dxa"/>
          </w:tcPr>
          <w:p w:rsidR="00295AE6" w:rsidRDefault="008B6683" w:rsidP="00E12A0D">
            <w:pPr>
              <w:rPr>
                <w:rFonts w:ascii="Verdana" w:hAnsi="Verdana"/>
                <w:bCs/>
                <w:sz w:val="22"/>
                <w:szCs w:val="22"/>
              </w:rPr>
            </w:pPr>
            <w:r w:rsidRPr="00F84725">
              <w:rPr>
                <w:rFonts w:ascii="Verdana" w:hAnsi="Verdana"/>
                <w:bCs/>
                <w:sz w:val="22"/>
                <w:szCs w:val="22"/>
              </w:rPr>
              <w:t>CH 7 - Public Recreation Organizations: Local Government</w:t>
            </w:r>
          </w:p>
          <w:p w:rsidR="00D318D5" w:rsidRDefault="00D318D5" w:rsidP="00E12A0D">
            <w:pPr>
              <w:rPr>
                <w:rFonts w:ascii="Verdana" w:hAnsi="Verdana"/>
                <w:b/>
                <w:sz w:val="22"/>
                <w:szCs w:val="22"/>
              </w:rPr>
            </w:pPr>
          </w:p>
          <w:p w:rsidR="003B2C17" w:rsidRPr="000B4509" w:rsidRDefault="008B6683" w:rsidP="00E12A0D">
            <w:pPr>
              <w:rPr>
                <w:rFonts w:ascii="Verdana" w:hAnsi="Verdana"/>
                <w:sz w:val="22"/>
                <w:szCs w:val="22"/>
              </w:rPr>
            </w:pPr>
            <w:r w:rsidRPr="00295AE6">
              <w:rPr>
                <w:rFonts w:ascii="Verdana" w:hAnsi="Verdana"/>
                <w:b/>
                <w:sz w:val="22"/>
                <w:szCs w:val="22"/>
              </w:rPr>
              <w:t>Research Presentation 2 Pairs</w:t>
            </w:r>
            <w:r w:rsidR="00D318D5">
              <w:rPr>
                <w:rFonts w:ascii="Verdana" w:hAnsi="Verdana"/>
                <w:sz w:val="22"/>
                <w:szCs w:val="22"/>
              </w:rPr>
              <w:t xml:space="preserve"> (</w:t>
            </w:r>
            <w:r w:rsidRPr="00F84725">
              <w:rPr>
                <w:rFonts w:ascii="Verdana" w:hAnsi="Verdana"/>
                <w:sz w:val="22"/>
                <w:szCs w:val="22"/>
              </w:rPr>
              <w:t>Joseph Lee</w:t>
            </w:r>
            <w:r w:rsidR="00295AE6">
              <w:rPr>
                <w:rFonts w:ascii="Verdana" w:hAnsi="Verdana"/>
                <w:sz w:val="22"/>
                <w:szCs w:val="22"/>
              </w:rPr>
              <w:t xml:space="preserve"> </w:t>
            </w:r>
            <w:r w:rsidR="00D318D5">
              <w:rPr>
                <w:rFonts w:ascii="Verdana" w:hAnsi="Verdana"/>
                <w:sz w:val="22"/>
                <w:szCs w:val="22"/>
              </w:rPr>
              <w:t xml:space="preserve">  </w:t>
            </w:r>
            <w:r w:rsidR="00295AE6" w:rsidRPr="00295AE6">
              <w:rPr>
                <w:rFonts w:ascii="Verdana" w:hAnsi="Verdana"/>
                <w:sz w:val="22"/>
                <w:szCs w:val="22"/>
                <w:u w:val="single"/>
              </w:rPr>
              <w:t>AND</w:t>
            </w:r>
            <w:r w:rsidRPr="00F84725">
              <w:rPr>
                <w:rFonts w:ascii="Verdana" w:hAnsi="Verdana"/>
                <w:sz w:val="22"/>
                <w:szCs w:val="22"/>
              </w:rPr>
              <w:t xml:space="preserve"> </w:t>
            </w:r>
            <w:r w:rsidR="00D318D5">
              <w:rPr>
                <w:rFonts w:ascii="Verdana" w:hAnsi="Verdana"/>
                <w:sz w:val="22"/>
                <w:szCs w:val="22"/>
              </w:rPr>
              <w:t xml:space="preserve">   </w:t>
            </w:r>
            <w:r w:rsidRPr="00F84725">
              <w:rPr>
                <w:rFonts w:ascii="Verdana" w:hAnsi="Verdana"/>
                <w:sz w:val="22"/>
                <w:szCs w:val="22"/>
              </w:rPr>
              <w:t>City of San Jose - Parks,  Recreation &amp; Neighborhood Services)</w:t>
            </w: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7</w:t>
            </w: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Thur</w:t>
            </w:r>
          </w:p>
          <w:p w:rsidR="008B6683" w:rsidRPr="00F84725" w:rsidRDefault="008B6683" w:rsidP="000B4509">
            <w:pPr>
              <w:rPr>
                <w:rFonts w:ascii="Verdana" w:hAnsi="Verdana"/>
                <w:sz w:val="22"/>
                <w:szCs w:val="22"/>
              </w:rPr>
            </w:pPr>
            <w:r w:rsidRPr="00F84725">
              <w:rPr>
                <w:rFonts w:ascii="Verdana" w:hAnsi="Verdana"/>
                <w:sz w:val="22"/>
                <w:szCs w:val="22"/>
              </w:rPr>
              <w:t>3/</w:t>
            </w:r>
            <w:r w:rsidR="000B4509">
              <w:rPr>
                <w:rFonts w:ascii="Verdana" w:hAnsi="Verdana"/>
                <w:sz w:val="22"/>
                <w:szCs w:val="22"/>
              </w:rPr>
              <w:t>03</w:t>
            </w:r>
          </w:p>
        </w:tc>
        <w:tc>
          <w:tcPr>
            <w:tcW w:w="5038" w:type="dxa"/>
          </w:tcPr>
          <w:p w:rsidR="008B6683" w:rsidRPr="00F84725" w:rsidRDefault="008B6683" w:rsidP="00E12A0D">
            <w:pPr>
              <w:rPr>
                <w:rFonts w:ascii="Verdana" w:hAnsi="Verdana"/>
                <w:b/>
                <w:sz w:val="22"/>
                <w:szCs w:val="22"/>
              </w:rPr>
            </w:pPr>
            <w:r w:rsidRPr="00F84725">
              <w:rPr>
                <w:rFonts w:ascii="Verdana" w:hAnsi="Verdana"/>
                <w:b/>
                <w:sz w:val="22"/>
                <w:szCs w:val="22"/>
              </w:rPr>
              <w:t>Public Recreation</w:t>
            </w:r>
          </w:p>
          <w:p w:rsidR="008B6683" w:rsidRDefault="008B6683" w:rsidP="00E12A0D">
            <w:pPr>
              <w:rPr>
                <w:rFonts w:ascii="Verdana" w:hAnsi="Verdana"/>
                <w:b/>
                <w:sz w:val="22"/>
                <w:szCs w:val="22"/>
              </w:rPr>
            </w:pPr>
            <w:r w:rsidRPr="00F84725">
              <w:rPr>
                <w:rFonts w:ascii="Verdana" w:hAnsi="Verdana"/>
                <w:b/>
                <w:sz w:val="22"/>
                <w:szCs w:val="22"/>
              </w:rPr>
              <w:t xml:space="preserve">Henry Peralonso </w:t>
            </w:r>
            <w:r w:rsidR="00BD7D87">
              <w:rPr>
                <w:rFonts w:ascii="Verdana" w:hAnsi="Verdana"/>
                <w:b/>
                <w:sz w:val="22"/>
                <w:szCs w:val="22"/>
              </w:rPr>
              <w:t xml:space="preserve"> - </w:t>
            </w:r>
            <w:r w:rsidRPr="00F84725">
              <w:rPr>
                <w:rFonts w:ascii="Verdana" w:hAnsi="Verdana"/>
                <w:b/>
                <w:sz w:val="22"/>
                <w:szCs w:val="22"/>
              </w:rPr>
              <w:t>City of Mt View</w:t>
            </w:r>
          </w:p>
          <w:p w:rsidR="003B2C17" w:rsidRDefault="003B2C17" w:rsidP="00E12A0D">
            <w:pPr>
              <w:rPr>
                <w:rFonts w:ascii="Verdana" w:hAnsi="Verdana"/>
                <w:b/>
                <w:sz w:val="22"/>
                <w:szCs w:val="22"/>
              </w:rPr>
            </w:pPr>
          </w:p>
          <w:p w:rsidR="00D318D5" w:rsidRPr="00F84725" w:rsidRDefault="00D318D5" w:rsidP="00E12A0D">
            <w:pPr>
              <w:rPr>
                <w:rFonts w:ascii="Verdana" w:hAnsi="Verdana"/>
                <w:b/>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Tues</w:t>
            </w:r>
          </w:p>
          <w:p w:rsidR="008B6683" w:rsidRDefault="000B4509" w:rsidP="00E12A0D">
            <w:pPr>
              <w:rPr>
                <w:rFonts w:ascii="Verdana" w:hAnsi="Verdana"/>
                <w:sz w:val="22"/>
                <w:szCs w:val="22"/>
              </w:rPr>
            </w:pPr>
            <w:r>
              <w:rPr>
                <w:rFonts w:ascii="Verdana" w:hAnsi="Verdana"/>
                <w:sz w:val="22"/>
                <w:szCs w:val="22"/>
              </w:rPr>
              <w:t>3/08</w:t>
            </w:r>
          </w:p>
          <w:p w:rsidR="000B4509" w:rsidRPr="00F84725" w:rsidRDefault="000B4509" w:rsidP="00E12A0D">
            <w:pPr>
              <w:rPr>
                <w:rFonts w:ascii="Verdana" w:hAnsi="Verdana"/>
                <w:sz w:val="22"/>
                <w:szCs w:val="22"/>
              </w:rPr>
            </w:pPr>
          </w:p>
        </w:tc>
        <w:tc>
          <w:tcPr>
            <w:tcW w:w="5038" w:type="dxa"/>
          </w:tcPr>
          <w:p w:rsidR="008B6683" w:rsidRPr="00F84725" w:rsidRDefault="008B6683" w:rsidP="00E12A0D">
            <w:pPr>
              <w:rPr>
                <w:rFonts w:ascii="Verdana" w:hAnsi="Verdana"/>
                <w:b/>
                <w:sz w:val="22"/>
                <w:szCs w:val="22"/>
              </w:rPr>
            </w:pPr>
            <w:r w:rsidRPr="00F84725">
              <w:rPr>
                <w:rFonts w:ascii="Verdana" w:hAnsi="Verdana"/>
                <w:b/>
                <w:sz w:val="22"/>
                <w:szCs w:val="22"/>
              </w:rPr>
              <w:t>Quiz on Desire2Learn – CH 7</w:t>
            </w:r>
          </w:p>
          <w:p w:rsidR="008B6683" w:rsidRPr="00F84725" w:rsidRDefault="008B6683"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LO6</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Thur</w:t>
            </w:r>
          </w:p>
          <w:p w:rsidR="008B6683" w:rsidRPr="00F84725" w:rsidRDefault="000B4509" w:rsidP="00E12A0D">
            <w:pPr>
              <w:rPr>
                <w:rFonts w:ascii="Verdana" w:hAnsi="Verdana"/>
                <w:sz w:val="22"/>
                <w:szCs w:val="22"/>
              </w:rPr>
            </w:pPr>
            <w:r>
              <w:rPr>
                <w:rFonts w:ascii="Verdana" w:hAnsi="Verdana"/>
                <w:sz w:val="22"/>
                <w:szCs w:val="22"/>
              </w:rPr>
              <w:t>3/10</w:t>
            </w:r>
          </w:p>
        </w:tc>
        <w:tc>
          <w:tcPr>
            <w:tcW w:w="5038" w:type="dxa"/>
          </w:tcPr>
          <w:p w:rsidR="008B6683" w:rsidRPr="00F84725" w:rsidRDefault="00423B38" w:rsidP="00E12A0D">
            <w:pPr>
              <w:rPr>
                <w:rFonts w:ascii="Verdana" w:hAnsi="Verdana"/>
                <w:sz w:val="22"/>
                <w:szCs w:val="22"/>
              </w:rPr>
            </w:pPr>
            <w:r>
              <w:rPr>
                <w:rFonts w:ascii="Verdana" w:hAnsi="Verdana"/>
                <w:sz w:val="22"/>
                <w:szCs w:val="22"/>
              </w:rPr>
              <w:t>Instructor at Professional Conference in Sacramento on 3/8 &amp; 3/10</w:t>
            </w:r>
          </w:p>
          <w:p w:rsidR="008B6683" w:rsidRPr="00D318D5" w:rsidRDefault="008B6683" w:rsidP="00E12A0D">
            <w:pPr>
              <w:rPr>
                <w:rFonts w:ascii="Verdana" w:hAnsi="Verdana"/>
                <w:i/>
                <w:sz w:val="22"/>
                <w:szCs w:val="22"/>
              </w:rPr>
            </w:pPr>
            <w:r w:rsidRPr="00D318D5">
              <w:rPr>
                <w:rFonts w:ascii="Verdana" w:hAnsi="Verdana"/>
                <w:i/>
                <w:sz w:val="22"/>
                <w:szCs w:val="22"/>
              </w:rPr>
              <w:t xml:space="preserve">Review notes from previous presentations to prep for final exam. </w:t>
            </w:r>
          </w:p>
          <w:p w:rsidR="003B2C17" w:rsidRPr="00F84725" w:rsidRDefault="003B2C1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Tues</w:t>
            </w:r>
          </w:p>
          <w:p w:rsidR="008B6683" w:rsidRDefault="000B4509" w:rsidP="00E12A0D">
            <w:pPr>
              <w:rPr>
                <w:rFonts w:ascii="Verdana" w:hAnsi="Verdana"/>
                <w:sz w:val="22"/>
                <w:szCs w:val="22"/>
              </w:rPr>
            </w:pPr>
            <w:r>
              <w:rPr>
                <w:rFonts w:ascii="Verdana" w:hAnsi="Verdana"/>
                <w:sz w:val="22"/>
                <w:szCs w:val="22"/>
              </w:rPr>
              <w:t>3/15</w:t>
            </w:r>
          </w:p>
          <w:p w:rsidR="000B4509" w:rsidRPr="00F84725" w:rsidRDefault="000B4509" w:rsidP="00E12A0D">
            <w:pPr>
              <w:rPr>
                <w:rFonts w:ascii="Verdana" w:hAnsi="Verdana"/>
                <w:sz w:val="22"/>
                <w:szCs w:val="22"/>
              </w:rPr>
            </w:pPr>
          </w:p>
        </w:tc>
        <w:tc>
          <w:tcPr>
            <w:tcW w:w="5038" w:type="dxa"/>
          </w:tcPr>
          <w:p w:rsidR="008B6683" w:rsidRPr="00F84725" w:rsidRDefault="008B6683" w:rsidP="00E12A0D">
            <w:pPr>
              <w:rPr>
                <w:rFonts w:ascii="Verdana" w:hAnsi="Verdana"/>
                <w:b/>
                <w:sz w:val="22"/>
                <w:szCs w:val="22"/>
              </w:rPr>
            </w:pPr>
            <w:r w:rsidRPr="00F84725">
              <w:rPr>
                <w:rFonts w:ascii="Verdana" w:hAnsi="Verdana"/>
                <w:b/>
                <w:sz w:val="22"/>
                <w:szCs w:val="22"/>
              </w:rPr>
              <w:t>Quiz on Desire2Learn – CH 8</w:t>
            </w: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LO6</w:t>
            </w:r>
          </w:p>
        </w:tc>
      </w:tr>
      <w:tr w:rsidR="008B6683" w:rsidRPr="00F84725" w:rsidTr="00E12A0D">
        <w:tc>
          <w:tcPr>
            <w:tcW w:w="1010" w:type="dxa"/>
          </w:tcPr>
          <w:p w:rsidR="008B6683" w:rsidRPr="00F84725" w:rsidRDefault="000B4509" w:rsidP="00E12A0D">
            <w:pPr>
              <w:rPr>
                <w:rFonts w:ascii="Verdana" w:hAnsi="Verdana"/>
                <w:sz w:val="22"/>
                <w:szCs w:val="22"/>
              </w:rPr>
            </w:pPr>
            <w:r>
              <w:rPr>
                <w:rFonts w:ascii="Verdana" w:hAnsi="Verdana"/>
                <w:sz w:val="22"/>
                <w:szCs w:val="22"/>
              </w:rPr>
              <w:t>Thur</w:t>
            </w:r>
          </w:p>
          <w:p w:rsidR="008B6683" w:rsidRPr="00F84725" w:rsidRDefault="000B4509" w:rsidP="00E12A0D">
            <w:pPr>
              <w:rPr>
                <w:rFonts w:ascii="Verdana" w:hAnsi="Verdana"/>
                <w:sz w:val="22"/>
                <w:szCs w:val="22"/>
              </w:rPr>
            </w:pPr>
            <w:r>
              <w:rPr>
                <w:rFonts w:ascii="Verdana" w:hAnsi="Verdana"/>
                <w:sz w:val="22"/>
                <w:szCs w:val="22"/>
              </w:rPr>
              <w:t>3/17</w:t>
            </w:r>
          </w:p>
        </w:tc>
        <w:tc>
          <w:tcPr>
            <w:tcW w:w="5038" w:type="dxa"/>
          </w:tcPr>
          <w:p w:rsidR="00D318D5" w:rsidRDefault="008B6683" w:rsidP="00E12A0D">
            <w:pPr>
              <w:rPr>
                <w:rFonts w:ascii="Verdana" w:hAnsi="Verdana"/>
                <w:bCs/>
                <w:sz w:val="22"/>
                <w:szCs w:val="22"/>
              </w:rPr>
            </w:pPr>
            <w:r w:rsidRPr="00F84725">
              <w:rPr>
                <w:rFonts w:ascii="Verdana" w:hAnsi="Verdana"/>
                <w:sz w:val="22"/>
                <w:szCs w:val="22"/>
              </w:rPr>
              <w:t xml:space="preserve">CH 8 - </w:t>
            </w:r>
            <w:r w:rsidRPr="00F84725">
              <w:rPr>
                <w:rFonts w:ascii="Verdana" w:hAnsi="Verdana"/>
                <w:bCs/>
                <w:sz w:val="22"/>
                <w:szCs w:val="22"/>
              </w:rPr>
              <w:t xml:space="preserve">State Government Recreation; </w:t>
            </w:r>
          </w:p>
          <w:p w:rsidR="00D318D5" w:rsidRDefault="00D318D5" w:rsidP="00E12A0D">
            <w:pPr>
              <w:rPr>
                <w:rFonts w:ascii="Verdana" w:hAnsi="Verdana"/>
                <w:bCs/>
                <w:sz w:val="22"/>
                <w:szCs w:val="22"/>
              </w:rPr>
            </w:pPr>
          </w:p>
          <w:p w:rsidR="008B6683" w:rsidRDefault="008B6683" w:rsidP="00E12A0D">
            <w:pPr>
              <w:rPr>
                <w:rFonts w:ascii="Verdana" w:hAnsi="Verdana"/>
                <w:sz w:val="22"/>
                <w:szCs w:val="22"/>
              </w:rPr>
            </w:pPr>
            <w:r w:rsidRPr="000B4509">
              <w:rPr>
                <w:rFonts w:ascii="Verdana" w:hAnsi="Verdana"/>
                <w:b/>
                <w:sz w:val="22"/>
                <w:szCs w:val="22"/>
              </w:rPr>
              <w:t>Research Presentation  2 Pairs</w:t>
            </w:r>
            <w:r w:rsidR="00423B38">
              <w:rPr>
                <w:rFonts w:ascii="Verdana" w:hAnsi="Verdana"/>
                <w:sz w:val="22"/>
                <w:szCs w:val="22"/>
              </w:rPr>
              <w:t xml:space="preserve"> (</w:t>
            </w:r>
            <w:r w:rsidRPr="00F84725">
              <w:rPr>
                <w:rFonts w:ascii="Verdana" w:hAnsi="Verdana"/>
                <w:sz w:val="22"/>
                <w:szCs w:val="22"/>
              </w:rPr>
              <w:t xml:space="preserve">Fredrick Law Olmstead </w:t>
            </w:r>
            <w:r w:rsidR="00423B38">
              <w:rPr>
                <w:rFonts w:ascii="Verdana" w:hAnsi="Verdana"/>
                <w:sz w:val="22"/>
                <w:szCs w:val="22"/>
              </w:rPr>
              <w:t xml:space="preserve">  </w:t>
            </w:r>
            <w:r w:rsidR="00295AE6" w:rsidRPr="00295AE6">
              <w:rPr>
                <w:rFonts w:ascii="Verdana" w:hAnsi="Verdana"/>
                <w:sz w:val="22"/>
                <w:szCs w:val="22"/>
                <w:u w:val="single"/>
              </w:rPr>
              <w:t>AND</w:t>
            </w:r>
            <w:r w:rsidRPr="00F84725">
              <w:rPr>
                <w:rFonts w:ascii="Verdana" w:hAnsi="Verdana"/>
                <w:sz w:val="22"/>
                <w:szCs w:val="22"/>
              </w:rPr>
              <w:t xml:space="preserve"> </w:t>
            </w:r>
            <w:r w:rsidR="00423B38">
              <w:rPr>
                <w:rFonts w:ascii="Verdana" w:hAnsi="Verdana"/>
                <w:sz w:val="22"/>
                <w:szCs w:val="22"/>
              </w:rPr>
              <w:t xml:space="preserve">  </w:t>
            </w:r>
            <w:r w:rsidRPr="00F84725">
              <w:rPr>
                <w:rFonts w:ascii="Verdana" w:hAnsi="Verdana"/>
                <w:sz w:val="22"/>
                <w:szCs w:val="22"/>
              </w:rPr>
              <w:t xml:space="preserve">California State Parks) </w:t>
            </w:r>
          </w:p>
          <w:p w:rsidR="003B2C17" w:rsidRPr="00F84725" w:rsidRDefault="003B2C17" w:rsidP="00E12A0D">
            <w:pPr>
              <w:rPr>
                <w:rFonts w:ascii="Verdana" w:hAnsi="Verdana"/>
                <w:bCs/>
                <w:sz w:val="22"/>
                <w:szCs w:val="22"/>
              </w:rPr>
            </w:pP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8</w:t>
            </w:r>
          </w:p>
          <w:p w:rsidR="008B6683" w:rsidRPr="00F84725" w:rsidRDefault="008B6683" w:rsidP="00E12A0D">
            <w:pPr>
              <w:rPr>
                <w:rFonts w:ascii="Verdana" w:hAnsi="Verdana"/>
                <w:sz w:val="22"/>
                <w:szCs w:val="22"/>
              </w:rPr>
            </w:pP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351ABA" w:rsidP="00E12A0D">
            <w:pPr>
              <w:rPr>
                <w:rFonts w:ascii="Verdana" w:hAnsi="Verdana"/>
                <w:sz w:val="22"/>
                <w:szCs w:val="22"/>
              </w:rPr>
            </w:pPr>
            <w:r>
              <w:rPr>
                <w:rFonts w:ascii="Verdana" w:hAnsi="Verdana"/>
                <w:sz w:val="22"/>
                <w:szCs w:val="22"/>
              </w:rPr>
              <w:t>Tues</w:t>
            </w:r>
          </w:p>
          <w:p w:rsidR="008B6683" w:rsidRPr="00F84725" w:rsidRDefault="00351ABA" w:rsidP="00E12A0D">
            <w:pPr>
              <w:rPr>
                <w:rFonts w:ascii="Verdana" w:hAnsi="Verdana"/>
                <w:sz w:val="22"/>
                <w:szCs w:val="22"/>
              </w:rPr>
            </w:pPr>
            <w:r>
              <w:rPr>
                <w:rFonts w:ascii="Verdana" w:hAnsi="Verdana"/>
                <w:sz w:val="22"/>
                <w:szCs w:val="22"/>
              </w:rPr>
              <w:t>3/22</w:t>
            </w:r>
          </w:p>
        </w:tc>
        <w:tc>
          <w:tcPr>
            <w:tcW w:w="5038" w:type="dxa"/>
          </w:tcPr>
          <w:p w:rsidR="000B4509" w:rsidRDefault="008B6683" w:rsidP="00E12A0D">
            <w:pPr>
              <w:rPr>
                <w:rFonts w:ascii="Verdana" w:hAnsi="Verdana"/>
                <w:bCs/>
                <w:sz w:val="22"/>
                <w:szCs w:val="22"/>
              </w:rPr>
            </w:pPr>
            <w:r w:rsidRPr="00F84725">
              <w:rPr>
                <w:rFonts w:ascii="Verdana" w:hAnsi="Verdana"/>
                <w:sz w:val="22"/>
                <w:szCs w:val="22"/>
              </w:rPr>
              <w:t xml:space="preserve">CH 9 – </w:t>
            </w:r>
            <w:r w:rsidRPr="00F84725">
              <w:rPr>
                <w:rFonts w:ascii="Verdana" w:hAnsi="Verdana"/>
                <w:bCs/>
                <w:sz w:val="22"/>
                <w:szCs w:val="22"/>
              </w:rPr>
              <w:t xml:space="preserve">Outdoor Recreation &amp; Federal </w:t>
            </w:r>
            <w:r w:rsidR="000B4509">
              <w:rPr>
                <w:rFonts w:ascii="Verdana" w:hAnsi="Verdana"/>
                <w:bCs/>
                <w:sz w:val="22"/>
                <w:szCs w:val="22"/>
              </w:rPr>
              <w:t>Agencies</w:t>
            </w:r>
          </w:p>
          <w:p w:rsidR="00D318D5" w:rsidRDefault="00D318D5" w:rsidP="00E12A0D">
            <w:pPr>
              <w:rPr>
                <w:rFonts w:ascii="Verdana" w:hAnsi="Verdana"/>
                <w:b/>
                <w:sz w:val="22"/>
                <w:szCs w:val="22"/>
              </w:rPr>
            </w:pPr>
          </w:p>
          <w:p w:rsidR="008B6683" w:rsidRDefault="008B6683" w:rsidP="00E12A0D">
            <w:pPr>
              <w:rPr>
                <w:rFonts w:ascii="Verdana" w:hAnsi="Verdana"/>
                <w:sz w:val="22"/>
                <w:szCs w:val="22"/>
              </w:rPr>
            </w:pPr>
            <w:r w:rsidRPr="000B4509">
              <w:rPr>
                <w:rFonts w:ascii="Verdana" w:hAnsi="Verdana"/>
                <w:b/>
                <w:sz w:val="22"/>
                <w:szCs w:val="22"/>
              </w:rPr>
              <w:t>Research Presentation  2 Pairs</w:t>
            </w:r>
            <w:r w:rsidRPr="00F84725">
              <w:rPr>
                <w:rFonts w:ascii="Verdana" w:hAnsi="Verdana"/>
                <w:sz w:val="22"/>
                <w:szCs w:val="22"/>
              </w:rPr>
              <w:t xml:space="preserve"> (John Muir </w:t>
            </w:r>
            <w:r w:rsidR="00423B38">
              <w:rPr>
                <w:rFonts w:ascii="Verdana" w:hAnsi="Verdana"/>
                <w:sz w:val="22"/>
                <w:szCs w:val="22"/>
              </w:rPr>
              <w:t xml:space="preserve">  </w:t>
            </w:r>
            <w:r w:rsidR="00295AE6" w:rsidRPr="00295AE6">
              <w:rPr>
                <w:rFonts w:ascii="Verdana" w:hAnsi="Verdana"/>
                <w:sz w:val="22"/>
                <w:szCs w:val="22"/>
                <w:u w:val="single"/>
              </w:rPr>
              <w:t>AND</w:t>
            </w:r>
            <w:r w:rsidRPr="00F84725">
              <w:rPr>
                <w:rFonts w:ascii="Verdana" w:hAnsi="Verdana"/>
                <w:sz w:val="22"/>
                <w:szCs w:val="22"/>
              </w:rPr>
              <w:t xml:space="preserve"> </w:t>
            </w:r>
            <w:r w:rsidR="00423B38">
              <w:rPr>
                <w:rFonts w:ascii="Verdana" w:hAnsi="Verdana"/>
                <w:sz w:val="22"/>
                <w:szCs w:val="22"/>
              </w:rPr>
              <w:t xml:space="preserve">  </w:t>
            </w:r>
            <w:r w:rsidRPr="00F84725">
              <w:rPr>
                <w:rFonts w:ascii="Verdana" w:hAnsi="Verdana"/>
                <w:sz w:val="22"/>
                <w:szCs w:val="22"/>
              </w:rPr>
              <w:t>Golden Gate National Recreation Area)</w:t>
            </w:r>
          </w:p>
          <w:p w:rsidR="003B2C17" w:rsidRPr="00F84725" w:rsidRDefault="003B2C17" w:rsidP="00E12A0D">
            <w:pPr>
              <w:rPr>
                <w:rFonts w:ascii="Verdana" w:hAnsi="Verdana"/>
                <w:b/>
                <w:sz w:val="22"/>
                <w:szCs w:val="22"/>
              </w:rPr>
            </w:pPr>
          </w:p>
        </w:tc>
        <w:tc>
          <w:tcPr>
            <w:tcW w:w="1713" w:type="dxa"/>
          </w:tcPr>
          <w:p w:rsidR="008B6683" w:rsidRPr="00F84725" w:rsidRDefault="00D44FC5" w:rsidP="00E12A0D">
            <w:pPr>
              <w:rPr>
                <w:rFonts w:ascii="Verdana" w:hAnsi="Verdana"/>
                <w:sz w:val="22"/>
                <w:szCs w:val="22"/>
              </w:rPr>
            </w:pPr>
            <w:r>
              <w:rPr>
                <w:rFonts w:ascii="Verdana" w:hAnsi="Verdana"/>
                <w:sz w:val="22"/>
                <w:szCs w:val="22"/>
              </w:rPr>
              <w:t xml:space="preserve">CH 9 - </w:t>
            </w:r>
            <w:r w:rsidR="00FD6268" w:rsidRPr="00F84725">
              <w:rPr>
                <w:rFonts w:ascii="Verdana" w:hAnsi="Verdana"/>
                <w:sz w:val="22"/>
                <w:szCs w:val="22"/>
              </w:rPr>
              <w:t>NO CRF Due</w:t>
            </w: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351ABA" w:rsidP="00E12A0D">
            <w:pPr>
              <w:rPr>
                <w:rFonts w:ascii="Verdana" w:hAnsi="Verdana"/>
                <w:sz w:val="22"/>
                <w:szCs w:val="22"/>
              </w:rPr>
            </w:pPr>
            <w:r>
              <w:rPr>
                <w:rFonts w:ascii="Verdana" w:hAnsi="Verdana"/>
                <w:sz w:val="22"/>
                <w:szCs w:val="22"/>
              </w:rPr>
              <w:t>Thur</w:t>
            </w:r>
          </w:p>
          <w:p w:rsidR="008B6683" w:rsidRPr="00F84725" w:rsidRDefault="00351ABA" w:rsidP="00E12A0D">
            <w:pPr>
              <w:rPr>
                <w:rFonts w:ascii="Verdana" w:hAnsi="Verdana"/>
                <w:sz w:val="22"/>
                <w:szCs w:val="22"/>
              </w:rPr>
            </w:pPr>
            <w:r>
              <w:rPr>
                <w:rFonts w:ascii="Verdana" w:hAnsi="Verdana"/>
                <w:sz w:val="22"/>
                <w:szCs w:val="22"/>
              </w:rPr>
              <w:t>3/24</w:t>
            </w:r>
          </w:p>
          <w:p w:rsidR="008B6683" w:rsidRPr="00F84725" w:rsidRDefault="008B6683" w:rsidP="00E12A0D">
            <w:pPr>
              <w:rPr>
                <w:rFonts w:ascii="Verdana" w:hAnsi="Verdana"/>
                <w:sz w:val="22"/>
                <w:szCs w:val="22"/>
              </w:rPr>
            </w:pPr>
          </w:p>
        </w:tc>
        <w:tc>
          <w:tcPr>
            <w:tcW w:w="5038" w:type="dxa"/>
          </w:tcPr>
          <w:p w:rsidR="00A16AD6" w:rsidRDefault="00A16AD6" w:rsidP="00E12A0D">
            <w:pPr>
              <w:rPr>
                <w:rFonts w:ascii="Verdana" w:hAnsi="Verdana"/>
                <w:b/>
                <w:sz w:val="22"/>
                <w:szCs w:val="22"/>
              </w:rPr>
            </w:pPr>
            <w:r w:rsidRPr="00F84725">
              <w:rPr>
                <w:rFonts w:ascii="Verdana" w:hAnsi="Verdana"/>
                <w:b/>
                <w:sz w:val="22"/>
                <w:szCs w:val="22"/>
              </w:rPr>
              <w:t xml:space="preserve">Non-Profit Recreation </w:t>
            </w:r>
          </w:p>
          <w:p w:rsidR="008B6683" w:rsidRDefault="00A16AD6" w:rsidP="00E12A0D">
            <w:pPr>
              <w:rPr>
                <w:rFonts w:ascii="Verdana" w:hAnsi="Verdana"/>
                <w:b/>
                <w:sz w:val="22"/>
                <w:szCs w:val="22"/>
              </w:rPr>
            </w:pPr>
            <w:r>
              <w:rPr>
                <w:rFonts w:ascii="Verdana" w:hAnsi="Verdana"/>
                <w:b/>
                <w:sz w:val="22"/>
                <w:szCs w:val="22"/>
              </w:rPr>
              <w:t>Lizeth Sanchez – The “Y”</w:t>
            </w:r>
          </w:p>
          <w:p w:rsidR="00D318D5" w:rsidRDefault="00D318D5" w:rsidP="00E12A0D">
            <w:pPr>
              <w:rPr>
                <w:rFonts w:ascii="Verdana" w:hAnsi="Verdana"/>
                <w:b/>
                <w:sz w:val="22"/>
                <w:szCs w:val="22"/>
              </w:rPr>
            </w:pPr>
          </w:p>
          <w:p w:rsidR="003B2C17" w:rsidRPr="00F84725" w:rsidRDefault="003B2C17" w:rsidP="00E12A0D">
            <w:pPr>
              <w:rPr>
                <w:rFonts w:ascii="Verdana" w:hAnsi="Verdana"/>
                <w:b/>
                <w:bCs/>
                <w:sz w:val="22"/>
                <w:szCs w:val="22"/>
              </w:rPr>
            </w:pP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10</w:t>
            </w:r>
          </w:p>
        </w:tc>
        <w:tc>
          <w:tcPr>
            <w:tcW w:w="1530" w:type="dxa"/>
          </w:tcPr>
          <w:p w:rsidR="008B6683" w:rsidRPr="00F84725" w:rsidRDefault="00606713"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351ABA" w:rsidP="00E12A0D">
            <w:pPr>
              <w:rPr>
                <w:rFonts w:ascii="Verdana" w:hAnsi="Verdana"/>
                <w:sz w:val="22"/>
                <w:szCs w:val="22"/>
              </w:rPr>
            </w:pPr>
            <w:r>
              <w:rPr>
                <w:rFonts w:ascii="Verdana" w:hAnsi="Verdana"/>
                <w:sz w:val="22"/>
                <w:szCs w:val="22"/>
              </w:rPr>
              <w:t>Tues</w:t>
            </w:r>
          </w:p>
          <w:p w:rsidR="008B6683" w:rsidRPr="00F84725" w:rsidRDefault="00351ABA" w:rsidP="00E12A0D">
            <w:pPr>
              <w:rPr>
                <w:rFonts w:ascii="Verdana" w:hAnsi="Verdana"/>
                <w:sz w:val="22"/>
                <w:szCs w:val="22"/>
              </w:rPr>
            </w:pPr>
            <w:r>
              <w:rPr>
                <w:rFonts w:ascii="Verdana" w:hAnsi="Verdana"/>
                <w:sz w:val="22"/>
                <w:szCs w:val="22"/>
              </w:rPr>
              <w:t>3/29</w:t>
            </w:r>
          </w:p>
        </w:tc>
        <w:tc>
          <w:tcPr>
            <w:tcW w:w="5038" w:type="dxa"/>
          </w:tcPr>
          <w:p w:rsidR="00351ABA" w:rsidRPr="00F84725" w:rsidRDefault="00351ABA" w:rsidP="00351ABA">
            <w:pPr>
              <w:rPr>
                <w:rFonts w:ascii="Verdana" w:hAnsi="Verdana"/>
                <w:sz w:val="22"/>
                <w:szCs w:val="22"/>
              </w:rPr>
            </w:pPr>
            <w:r w:rsidRPr="00F84725">
              <w:rPr>
                <w:rFonts w:ascii="Verdana" w:hAnsi="Verdana"/>
                <w:sz w:val="22"/>
                <w:szCs w:val="22"/>
              </w:rPr>
              <w:t>SPRING BREAK</w:t>
            </w:r>
          </w:p>
          <w:p w:rsidR="00351ABA" w:rsidRDefault="00351ABA" w:rsidP="00E12A0D">
            <w:pPr>
              <w:rPr>
                <w:rFonts w:ascii="Verdana" w:hAnsi="Verdana"/>
                <w:b/>
                <w:sz w:val="22"/>
                <w:szCs w:val="22"/>
              </w:rPr>
            </w:pPr>
          </w:p>
          <w:p w:rsidR="00AE5D5A" w:rsidRPr="00F84725" w:rsidRDefault="00AE5D5A" w:rsidP="00E12A0D">
            <w:pPr>
              <w:rPr>
                <w:rFonts w:ascii="Verdana" w:hAnsi="Verdana"/>
                <w:b/>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p>
        </w:tc>
      </w:tr>
      <w:tr w:rsidR="008B6683" w:rsidRPr="00F84725" w:rsidTr="00E12A0D">
        <w:tc>
          <w:tcPr>
            <w:tcW w:w="1010" w:type="dxa"/>
          </w:tcPr>
          <w:p w:rsidR="008B6683" w:rsidRPr="00F84725" w:rsidRDefault="00351ABA" w:rsidP="00E12A0D">
            <w:pPr>
              <w:rPr>
                <w:rFonts w:ascii="Verdana" w:hAnsi="Verdana"/>
                <w:sz w:val="22"/>
                <w:szCs w:val="22"/>
              </w:rPr>
            </w:pPr>
            <w:r>
              <w:rPr>
                <w:rFonts w:ascii="Verdana" w:hAnsi="Verdana"/>
                <w:sz w:val="22"/>
                <w:szCs w:val="22"/>
              </w:rPr>
              <w:t>Thur</w:t>
            </w:r>
          </w:p>
          <w:p w:rsidR="008B6683" w:rsidRPr="00F84725" w:rsidRDefault="00351ABA" w:rsidP="00E12A0D">
            <w:pPr>
              <w:rPr>
                <w:rFonts w:ascii="Verdana" w:hAnsi="Verdana"/>
                <w:sz w:val="22"/>
                <w:szCs w:val="22"/>
              </w:rPr>
            </w:pPr>
            <w:r>
              <w:rPr>
                <w:rFonts w:ascii="Verdana" w:hAnsi="Verdana"/>
                <w:sz w:val="22"/>
                <w:szCs w:val="22"/>
              </w:rPr>
              <w:t>3/31</w:t>
            </w:r>
          </w:p>
        </w:tc>
        <w:tc>
          <w:tcPr>
            <w:tcW w:w="5038" w:type="dxa"/>
          </w:tcPr>
          <w:p w:rsidR="008B6683" w:rsidRPr="00F84725" w:rsidRDefault="008B6683" w:rsidP="00E12A0D">
            <w:pPr>
              <w:rPr>
                <w:rFonts w:ascii="Verdana" w:hAnsi="Verdana"/>
                <w:sz w:val="22"/>
                <w:szCs w:val="22"/>
              </w:rPr>
            </w:pPr>
            <w:r w:rsidRPr="00F84725">
              <w:rPr>
                <w:rFonts w:ascii="Verdana" w:hAnsi="Verdana"/>
                <w:sz w:val="22"/>
                <w:szCs w:val="22"/>
              </w:rPr>
              <w:t>SPRING BREAK</w:t>
            </w:r>
          </w:p>
          <w:p w:rsidR="008B6683" w:rsidRDefault="008B6683" w:rsidP="00E12A0D">
            <w:pPr>
              <w:rPr>
                <w:rFonts w:ascii="Verdana" w:hAnsi="Verdana"/>
                <w:sz w:val="22"/>
                <w:szCs w:val="22"/>
              </w:rPr>
            </w:pPr>
          </w:p>
          <w:p w:rsidR="00AE5D5A" w:rsidRPr="00F84725" w:rsidRDefault="00AE5D5A"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p>
        </w:tc>
      </w:tr>
      <w:tr w:rsidR="008B6683" w:rsidRPr="00F84725" w:rsidTr="00E12A0D">
        <w:tc>
          <w:tcPr>
            <w:tcW w:w="1010" w:type="dxa"/>
          </w:tcPr>
          <w:p w:rsidR="008B6683" w:rsidRPr="00F84725" w:rsidRDefault="00351ABA" w:rsidP="00E12A0D">
            <w:pPr>
              <w:rPr>
                <w:rFonts w:ascii="Verdana" w:hAnsi="Verdana"/>
                <w:sz w:val="22"/>
                <w:szCs w:val="22"/>
              </w:rPr>
            </w:pPr>
            <w:r>
              <w:rPr>
                <w:rFonts w:ascii="Verdana" w:hAnsi="Verdana"/>
                <w:sz w:val="22"/>
                <w:szCs w:val="22"/>
              </w:rPr>
              <w:t>Tues</w:t>
            </w:r>
          </w:p>
          <w:p w:rsidR="008B6683" w:rsidRPr="00F84725" w:rsidRDefault="00AE5D5A" w:rsidP="00E12A0D">
            <w:pPr>
              <w:rPr>
                <w:rFonts w:ascii="Verdana" w:hAnsi="Verdana"/>
                <w:sz w:val="22"/>
                <w:szCs w:val="22"/>
              </w:rPr>
            </w:pPr>
            <w:r>
              <w:rPr>
                <w:rFonts w:ascii="Verdana" w:hAnsi="Verdana"/>
                <w:sz w:val="22"/>
                <w:szCs w:val="22"/>
              </w:rPr>
              <w:t>4/05</w:t>
            </w:r>
          </w:p>
        </w:tc>
        <w:tc>
          <w:tcPr>
            <w:tcW w:w="5038" w:type="dxa"/>
          </w:tcPr>
          <w:p w:rsidR="00351ABA" w:rsidRDefault="00351ABA" w:rsidP="00351ABA">
            <w:pPr>
              <w:rPr>
                <w:rFonts w:ascii="Verdana" w:hAnsi="Verdana"/>
                <w:b/>
                <w:sz w:val="22"/>
                <w:szCs w:val="22"/>
              </w:rPr>
            </w:pPr>
            <w:r w:rsidRPr="00F84725">
              <w:rPr>
                <w:rFonts w:ascii="Verdana" w:hAnsi="Verdana"/>
                <w:b/>
                <w:sz w:val="22"/>
                <w:szCs w:val="22"/>
              </w:rPr>
              <w:t>Quiz on Desire2Learn – CH</w:t>
            </w:r>
            <w:r>
              <w:rPr>
                <w:rFonts w:ascii="Verdana" w:hAnsi="Verdana"/>
                <w:b/>
                <w:sz w:val="22"/>
                <w:szCs w:val="22"/>
              </w:rPr>
              <w:t xml:space="preserve"> </w:t>
            </w:r>
            <w:r w:rsidRPr="00F84725">
              <w:rPr>
                <w:rFonts w:ascii="Verdana" w:hAnsi="Verdana"/>
                <w:b/>
                <w:sz w:val="22"/>
                <w:szCs w:val="22"/>
              </w:rPr>
              <w:t>10</w:t>
            </w:r>
          </w:p>
          <w:p w:rsidR="008B6683" w:rsidRDefault="008B6683" w:rsidP="00351ABA">
            <w:pPr>
              <w:rPr>
                <w:rFonts w:ascii="Verdana" w:hAnsi="Verdana"/>
                <w:sz w:val="22"/>
                <w:szCs w:val="22"/>
              </w:rPr>
            </w:pPr>
          </w:p>
          <w:p w:rsidR="00AE5D5A" w:rsidRPr="00F84725" w:rsidRDefault="00AE5D5A" w:rsidP="00351ABA">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351ABA" w:rsidRPr="00F84725">
              <w:rPr>
                <w:rFonts w:ascii="Verdana" w:hAnsi="Verdana"/>
                <w:sz w:val="22"/>
                <w:szCs w:val="22"/>
              </w:rPr>
              <w:t>LO6</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lastRenderedPageBreak/>
              <w:t>T</w:t>
            </w:r>
            <w:r w:rsidR="00AE5D5A">
              <w:rPr>
                <w:rFonts w:ascii="Verdana" w:hAnsi="Verdana"/>
                <w:sz w:val="22"/>
                <w:szCs w:val="22"/>
              </w:rPr>
              <w:t>hur</w:t>
            </w:r>
          </w:p>
          <w:p w:rsidR="008B6683" w:rsidRPr="00F84725" w:rsidRDefault="00AE5D5A" w:rsidP="00E12A0D">
            <w:pPr>
              <w:rPr>
                <w:rFonts w:ascii="Verdana" w:hAnsi="Verdana"/>
                <w:sz w:val="22"/>
                <w:szCs w:val="22"/>
              </w:rPr>
            </w:pPr>
            <w:r>
              <w:rPr>
                <w:rFonts w:ascii="Verdana" w:hAnsi="Verdana"/>
                <w:sz w:val="22"/>
                <w:szCs w:val="22"/>
              </w:rPr>
              <w:t>4/07</w:t>
            </w:r>
          </w:p>
        </w:tc>
        <w:tc>
          <w:tcPr>
            <w:tcW w:w="5038" w:type="dxa"/>
          </w:tcPr>
          <w:p w:rsidR="00423B38" w:rsidRDefault="008B6683" w:rsidP="00E12A0D">
            <w:pPr>
              <w:rPr>
                <w:rFonts w:ascii="Verdana" w:hAnsi="Verdana"/>
                <w:bCs/>
                <w:sz w:val="22"/>
                <w:szCs w:val="22"/>
              </w:rPr>
            </w:pPr>
            <w:r w:rsidRPr="00F84725">
              <w:rPr>
                <w:rFonts w:ascii="Verdana" w:hAnsi="Verdana"/>
                <w:sz w:val="22"/>
                <w:szCs w:val="22"/>
              </w:rPr>
              <w:t xml:space="preserve">CH 11 - </w:t>
            </w:r>
            <w:r w:rsidRPr="00F84725">
              <w:rPr>
                <w:rFonts w:ascii="Verdana" w:hAnsi="Verdana"/>
                <w:bCs/>
                <w:sz w:val="22"/>
                <w:szCs w:val="22"/>
              </w:rPr>
              <w:t>Commercial Recreation &amp; Tourism Organizations</w:t>
            </w:r>
          </w:p>
          <w:p w:rsidR="00423B38" w:rsidRDefault="00423B38" w:rsidP="00E12A0D">
            <w:pPr>
              <w:rPr>
                <w:rFonts w:ascii="Verdana" w:hAnsi="Verdana"/>
                <w:bCs/>
                <w:sz w:val="22"/>
                <w:szCs w:val="22"/>
              </w:rPr>
            </w:pPr>
          </w:p>
          <w:p w:rsidR="008B6683" w:rsidRDefault="008B6683" w:rsidP="00E12A0D">
            <w:pPr>
              <w:rPr>
                <w:rFonts w:ascii="Verdana" w:hAnsi="Verdana"/>
                <w:sz w:val="22"/>
                <w:szCs w:val="22"/>
              </w:rPr>
            </w:pPr>
            <w:r w:rsidRPr="00BD7D87">
              <w:rPr>
                <w:rFonts w:ascii="Verdana" w:hAnsi="Verdana"/>
                <w:b/>
                <w:sz w:val="22"/>
                <w:szCs w:val="22"/>
              </w:rPr>
              <w:t xml:space="preserve">Research Presentation  2 Pairs </w:t>
            </w:r>
            <w:r w:rsidR="00423B38">
              <w:rPr>
                <w:rFonts w:ascii="Verdana" w:hAnsi="Verdana"/>
                <w:sz w:val="22"/>
                <w:szCs w:val="22"/>
              </w:rPr>
              <w:t>(Boys and Girls Club</w:t>
            </w:r>
            <w:r w:rsidRPr="00F84725">
              <w:rPr>
                <w:rFonts w:ascii="Verdana" w:hAnsi="Verdana"/>
                <w:sz w:val="22"/>
                <w:szCs w:val="22"/>
              </w:rPr>
              <w:t xml:space="preserve"> of USA </w:t>
            </w:r>
            <w:r w:rsidR="00295AE6" w:rsidRPr="00295AE6">
              <w:rPr>
                <w:rFonts w:ascii="Verdana" w:hAnsi="Verdana"/>
                <w:sz w:val="22"/>
                <w:szCs w:val="22"/>
                <w:u w:val="single"/>
              </w:rPr>
              <w:t>AND</w:t>
            </w:r>
            <w:r w:rsidRPr="00F84725">
              <w:rPr>
                <w:rFonts w:ascii="Verdana" w:hAnsi="Verdana"/>
                <w:sz w:val="22"/>
                <w:szCs w:val="22"/>
              </w:rPr>
              <w:t xml:space="preserve"> REI, Inc. </w:t>
            </w:r>
          </w:p>
          <w:p w:rsidR="003B2C17" w:rsidRPr="00F84725" w:rsidRDefault="003B2C17" w:rsidP="00E12A0D">
            <w:pPr>
              <w:rPr>
                <w:rFonts w:ascii="Verdana" w:hAnsi="Verdana"/>
                <w:bCs/>
                <w:sz w:val="22"/>
                <w:szCs w:val="22"/>
              </w:rPr>
            </w:pPr>
          </w:p>
        </w:tc>
        <w:tc>
          <w:tcPr>
            <w:tcW w:w="1713" w:type="dxa"/>
          </w:tcPr>
          <w:p w:rsidR="008B6683" w:rsidRPr="00F84725" w:rsidRDefault="00FD6268" w:rsidP="00E12A0D">
            <w:pPr>
              <w:rPr>
                <w:rFonts w:ascii="Verdana" w:hAnsi="Verdana"/>
                <w:sz w:val="22"/>
                <w:szCs w:val="22"/>
              </w:rPr>
            </w:pPr>
            <w:r>
              <w:rPr>
                <w:rFonts w:ascii="Verdana" w:hAnsi="Verdana"/>
                <w:sz w:val="22"/>
                <w:szCs w:val="22"/>
              </w:rPr>
              <w:t>CRF -</w:t>
            </w:r>
            <w:r w:rsidR="008B6683" w:rsidRPr="00F84725">
              <w:rPr>
                <w:rFonts w:ascii="Verdana" w:hAnsi="Verdana"/>
                <w:sz w:val="22"/>
                <w:szCs w:val="22"/>
              </w:rPr>
              <w:t xml:space="preserve"> CH 11</w:t>
            </w: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t>T</w:t>
            </w:r>
            <w:r w:rsidR="00AE5D5A">
              <w:rPr>
                <w:rFonts w:ascii="Verdana" w:hAnsi="Verdana"/>
                <w:sz w:val="22"/>
                <w:szCs w:val="22"/>
              </w:rPr>
              <w:t>ues</w:t>
            </w:r>
          </w:p>
          <w:p w:rsidR="008B6683" w:rsidRPr="00F84725" w:rsidRDefault="00AE5D5A" w:rsidP="00E12A0D">
            <w:pPr>
              <w:rPr>
                <w:rFonts w:ascii="Verdana" w:hAnsi="Verdana"/>
                <w:sz w:val="22"/>
                <w:szCs w:val="22"/>
              </w:rPr>
            </w:pPr>
            <w:r>
              <w:rPr>
                <w:rFonts w:ascii="Verdana" w:hAnsi="Verdana"/>
                <w:sz w:val="22"/>
                <w:szCs w:val="22"/>
              </w:rPr>
              <w:t>4/12</w:t>
            </w:r>
          </w:p>
        </w:tc>
        <w:tc>
          <w:tcPr>
            <w:tcW w:w="5038" w:type="dxa"/>
          </w:tcPr>
          <w:p w:rsidR="00A16AD6" w:rsidRDefault="008B6683" w:rsidP="00E12A0D">
            <w:pPr>
              <w:rPr>
                <w:rFonts w:ascii="Verdana" w:hAnsi="Verdana"/>
                <w:b/>
                <w:sz w:val="22"/>
                <w:szCs w:val="22"/>
              </w:rPr>
            </w:pPr>
            <w:r w:rsidRPr="00F84725">
              <w:rPr>
                <w:rFonts w:ascii="Verdana" w:hAnsi="Verdana"/>
                <w:b/>
                <w:sz w:val="22"/>
                <w:szCs w:val="22"/>
              </w:rPr>
              <w:t>Commercial Recreation</w:t>
            </w:r>
          </w:p>
          <w:p w:rsidR="00A16AD6" w:rsidRDefault="00A16AD6" w:rsidP="00E12A0D">
            <w:pPr>
              <w:rPr>
                <w:rFonts w:ascii="Verdana" w:hAnsi="Verdana"/>
                <w:sz w:val="22"/>
                <w:szCs w:val="22"/>
              </w:rPr>
            </w:pPr>
            <w:r>
              <w:rPr>
                <w:rFonts w:ascii="Verdana" w:hAnsi="Verdana"/>
                <w:b/>
                <w:sz w:val="22"/>
                <w:szCs w:val="22"/>
              </w:rPr>
              <w:t>Ryan Davies</w:t>
            </w:r>
            <w:r w:rsidR="008B6683" w:rsidRPr="00F84725">
              <w:rPr>
                <w:rFonts w:ascii="Verdana" w:hAnsi="Verdana"/>
                <w:b/>
                <w:sz w:val="22"/>
                <w:szCs w:val="22"/>
              </w:rPr>
              <w:t xml:space="preserve"> </w:t>
            </w:r>
            <w:r>
              <w:rPr>
                <w:rFonts w:ascii="Verdana" w:hAnsi="Verdana"/>
                <w:b/>
                <w:sz w:val="22"/>
                <w:szCs w:val="22"/>
              </w:rPr>
              <w:t xml:space="preserve"> - </w:t>
            </w:r>
            <w:r w:rsidR="008B6683" w:rsidRPr="00F84725">
              <w:rPr>
                <w:rFonts w:ascii="Verdana" w:hAnsi="Verdana"/>
                <w:b/>
                <w:sz w:val="22"/>
                <w:szCs w:val="22"/>
              </w:rPr>
              <w:t xml:space="preserve">California’s Great America </w:t>
            </w:r>
          </w:p>
          <w:p w:rsidR="00A16AD6" w:rsidRDefault="00A16AD6" w:rsidP="00E12A0D">
            <w:pPr>
              <w:rPr>
                <w:rFonts w:ascii="Verdana" w:hAnsi="Verdana"/>
                <w:sz w:val="22"/>
                <w:szCs w:val="22"/>
              </w:rPr>
            </w:pPr>
          </w:p>
          <w:p w:rsidR="003B2C17" w:rsidRPr="00F84725" w:rsidRDefault="008B6683" w:rsidP="00E12A0D">
            <w:pPr>
              <w:rPr>
                <w:rFonts w:ascii="Verdana" w:hAnsi="Verdana"/>
                <w:sz w:val="22"/>
                <w:szCs w:val="22"/>
              </w:rPr>
            </w:pPr>
            <w:r w:rsidRPr="00A16AD6">
              <w:rPr>
                <w:rFonts w:ascii="Verdana" w:hAnsi="Verdana"/>
                <w:b/>
                <w:sz w:val="22"/>
                <w:szCs w:val="22"/>
              </w:rPr>
              <w:t>Research Presentation 1 pair</w:t>
            </w:r>
            <w:r w:rsidR="00423B38">
              <w:rPr>
                <w:rFonts w:ascii="Verdana" w:hAnsi="Verdana"/>
                <w:sz w:val="22"/>
                <w:szCs w:val="22"/>
              </w:rPr>
              <w:t xml:space="preserve">  (Resort &amp; </w:t>
            </w:r>
            <w:r w:rsidRPr="00F84725">
              <w:rPr>
                <w:rFonts w:ascii="Verdana" w:hAnsi="Verdana"/>
                <w:sz w:val="22"/>
                <w:szCs w:val="22"/>
              </w:rPr>
              <w:t>Commercial Recreation Association)</w:t>
            </w: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t>T</w:t>
            </w:r>
            <w:r w:rsidR="00AE5D5A">
              <w:rPr>
                <w:rFonts w:ascii="Verdana" w:hAnsi="Verdana"/>
                <w:sz w:val="22"/>
                <w:szCs w:val="22"/>
              </w:rPr>
              <w:t>hur</w:t>
            </w:r>
          </w:p>
          <w:p w:rsidR="008B6683" w:rsidRPr="00F84725" w:rsidRDefault="00AE5D5A" w:rsidP="00E12A0D">
            <w:pPr>
              <w:rPr>
                <w:rFonts w:ascii="Verdana" w:hAnsi="Verdana"/>
                <w:sz w:val="22"/>
                <w:szCs w:val="22"/>
              </w:rPr>
            </w:pPr>
            <w:r>
              <w:rPr>
                <w:rFonts w:ascii="Verdana" w:hAnsi="Verdana"/>
                <w:sz w:val="22"/>
                <w:szCs w:val="22"/>
              </w:rPr>
              <w:t>4/14</w:t>
            </w:r>
          </w:p>
        </w:tc>
        <w:tc>
          <w:tcPr>
            <w:tcW w:w="5038" w:type="dxa"/>
          </w:tcPr>
          <w:p w:rsidR="008B6683" w:rsidRDefault="008B6683" w:rsidP="00E12A0D">
            <w:pPr>
              <w:rPr>
                <w:rFonts w:ascii="Verdana" w:hAnsi="Verdana"/>
                <w:b/>
                <w:sz w:val="22"/>
                <w:szCs w:val="22"/>
              </w:rPr>
            </w:pPr>
            <w:r w:rsidRPr="00F84725">
              <w:rPr>
                <w:rFonts w:ascii="Verdana" w:hAnsi="Verdana"/>
                <w:b/>
                <w:sz w:val="22"/>
                <w:szCs w:val="22"/>
              </w:rPr>
              <w:t>Quiz on Desire2Learn – CH 11</w:t>
            </w:r>
          </w:p>
          <w:p w:rsidR="00AE5D5A" w:rsidRDefault="00AE5D5A" w:rsidP="00E12A0D">
            <w:pPr>
              <w:rPr>
                <w:rFonts w:ascii="Verdana" w:hAnsi="Verdana"/>
                <w:b/>
                <w:sz w:val="22"/>
                <w:szCs w:val="22"/>
              </w:rPr>
            </w:pPr>
          </w:p>
          <w:p w:rsidR="00AE5D5A" w:rsidRPr="00AE5D5A" w:rsidRDefault="00AE5D5A" w:rsidP="00E12A0D">
            <w:pPr>
              <w:rPr>
                <w:rFonts w:ascii="Verdana" w:hAnsi="Verdana"/>
                <w:b/>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LO6</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t>T</w:t>
            </w:r>
            <w:r w:rsidR="00AE5D5A">
              <w:rPr>
                <w:rFonts w:ascii="Verdana" w:hAnsi="Verdana"/>
                <w:sz w:val="22"/>
                <w:szCs w:val="22"/>
              </w:rPr>
              <w:t>ues</w:t>
            </w:r>
          </w:p>
          <w:p w:rsidR="008B6683" w:rsidRPr="00F84725" w:rsidRDefault="00AE5D5A" w:rsidP="00E12A0D">
            <w:pPr>
              <w:rPr>
                <w:rFonts w:ascii="Verdana" w:hAnsi="Verdana"/>
                <w:sz w:val="22"/>
                <w:szCs w:val="22"/>
              </w:rPr>
            </w:pPr>
            <w:r>
              <w:rPr>
                <w:rFonts w:ascii="Verdana" w:hAnsi="Verdana"/>
                <w:sz w:val="22"/>
                <w:szCs w:val="22"/>
              </w:rPr>
              <w:t>4/19</w:t>
            </w:r>
          </w:p>
        </w:tc>
        <w:tc>
          <w:tcPr>
            <w:tcW w:w="5038" w:type="dxa"/>
          </w:tcPr>
          <w:p w:rsidR="00D44FC5" w:rsidRPr="00A16AD6" w:rsidRDefault="00D44FC5" w:rsidP="00D44FC5">
            <w:pPr>
              <w:rPr>
                <w:rFonts w:ascii="Verdana" w:hAnsi="Verdana"/>
                <w:b/>
                <w:sz w:val="22"/>
                <w:szCs w:val="22"/>
              </w:rPr>
            </w:pPr>
            <w:r>
              <w:rPr>
                <w:rFonts w:ascii="Verdana" w:hAnsi="Verdana"/>
                <w:b/>
                <w:sz w:val="22"/>
                <w:szCs w:val="22"/>
              </w:rPr>
              <w:t>Therapeutic Recreation</w:t>
            </w:r>
          </w:p>
          <w:p w:rsidR="008B6683" w:rsidRDefault="00A964CC" w:rsidP="00E12A0D">
            <w:pPr>
              <w:rPr>
                <w:rFonts w:ascii="Verdana" w:hAnsi="Verdana"/>
                <w:b/>
                <w:sz w:val="22"/>
                <w:szCs w:val="22"/>
              </w:rPr>
            </w:pPr>
            <w:r w:rsidRPr="00A16AD6">
              <w:rPr>
                <w:rFonts w:ascii="Verdana" w:hAnsi="Verdana"/>
                <w:b/>
                <w:sz w:val="22"/>
                <w:szCs w:val="22"/>
              </w:rPr>
              <w:t xml:space="preserve">Dr. </w:t>
            </w:r>
            <w:r w:rsidR="008B6683" w:rsidRPr="00A16AD6">
              <w:rPr>
                <w:rFonts w:ascii="Verdana" w:hAnsi="Verdana"/>
                <w:b/>
                <w:sz w:val="22"/>
                <w:szCs w:val="22"/>
              </w:rPr>
              <w:t>Suzy Ross</w:t>
            </w:r>
            <w:r w:rsidR="00D44FC5">
              <w:rPr>
                <w:rFonts w:ascii="Verdana" w:hAnsi="Verdana"/>
                <w:b/>
                <w:sz w:val="22"/>
                <w:szCs w:val="22"/>
              </w:rPr>
              <w:t xml:space="preserve"> – SJSU</w:t>
            </w:r>
          </w:p>
          <w:p w:rsidR="00D44FC5" w:rsidRDefault="00D44FC5" w:rsidP="00E12A0D">
            <w:pPr>
              <w:rPr>
                <w:rFonts w:ascii="Verdana" w:hAnsi="Verdana"/>
                <w:b/>
                <w:sz w:val="22"/>
                <w:szCs w:val="22"/>
              </w:rPr>
            </w:pPr>
          </w:p>
          <w:p w:rsidR="003B2C17" w:rsidRDefault="008B6683" w:rsidP="00E12A0D">
            <w:pPr>
              <w:rPr>
                <w:rFonts w:ascii="Verdana" w:hAnsi="Verdana"/>
                <w:bCs/>
                <w:sz w:val="22"/>
                <w:szCs w:val="22"/>
              </w:rPr>
            </w:pPr>
            <w:r w:rsidRPr="00A964CC">
              <w:rPr>
                <w:rFonts w:ascii="Verdana" w:hAnsi="Verdana"/>
                <w:b/>
                <w:sz w:val="22"/>
                <w:szCs w:val="22"/>
              </w:rPr>
              <w:t>Research Presentation  1 Pair</w:t>
            </w:r>
            <w:r w:rsidR="00423B38">
              <w:rPr>
                <w:rFonts w:ascii="Verdana" w:hAnsi="Verdana"/>
                <w:sz w:val="22"/>
                <w:szCs w:val="22"/>
              </w:rPr>
              <w:t xml:space="preserve"> (</w:t>
            </w:r>
            <w:r w:rsidRPr="00F84725">
              <w:rPr>
                <w:rFonts w:ascii="Verdana" w:hAnsi="Verdana"/>
                <w:bCs/>
                <w:sz w:val="22"/>
                <w:szCs w:val="22"/>
              </w:rPr>
              <w:t>Special Olympics)</w:t>
            </w:r>
          </w:p>
          <w:p w:rsidR="00A964CC" w:rsidRPr="003B2C17" w:rsidRDefault="00A964CC" w:rsidP="00E12A0D">
            <w:pPr>
              <w:rPr>
                <w:rFonts w:ascii="Verdana" w:hAnsi="Verdana"/>
                <w:bCs/>
                <w:sz w:val="22"/>
                <w:szCs w:val="22"/>
              </w:rPr>
            </w:pPr>
          </w:p>
        </w:tc>
        <w:tc>
          <w:tcPr>
            <w:tcW w:w="1713" w:type="dxa"/>
          </w:tcPr>
          <w:p w:rsidR="008B6683" w:rsidRPr="00F84725" w:rsidRDefault="00D44FC5" w:rsidP="00E12A0D">
            <w:pPr>
              <w:rPr>
                <w:rFonts w:ascii="Verdana" w:hAnsi="Verdana"/>
                <w:sz w:val="22"/>
                <w:szCs w:val="22"/>
              </w:rPr>
            </w:pPr>
            <w:r>
              <w:rPr>
                <w:rFonts w:ascii="Verdana" w:hAnsi="Verdana"/>
                <w:sz w:val="22"/>
                <w:szCs w:val="22"/>
              </w:rPr>
              <w:t xml:space="preserve">CH 12 - </w:t>
            </w:r>
            <w:r w:rsidR="00632B05">
              <w:rPr>
                <w:rFonts w:ascii="Verdana" w:hAnsi="Verdana"/>
                <w:sz w:val="22"/>
                <w:szCs w:val="22"/>
              </w:rPr>
              <w:t>NO CRF Due</w:t>
            </w: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LO4, NRPA 8.08; LO6</w:t>
            </w:r>
          </w:p>
        </w:tc>
      </w:tr>
      <w:tr w:rsidR="008B6683" w:rsidRPr="00F84725" w:rsidTr="00E12A0D">
        <w:tc>
          <w:tcPr>
            <w:tcW w:w="1010" w:type="dxa"/>
          </w:tcPr>
          <w:p w:rsidR="008B6683" w:rsidRPr="00F84725" w:rsidRDefault="00AE5D5A" w:rsidP="00E12A0D">
            <w:pPr>
              <w:rPr>
                <w:rFonts w:ascii="Verdana" w:hAnsi="Verdana"/>
                <w:sz w:val="22"/>
                <w:szCs w:val="22"/>
              </w:rPr>
            </w:pPr>
            <w:r>
              <w:rPr>
                <w:rFonts w:ascii="Verdana" w:hAnsi="Verdana"/>
                <w:sz w:val="22"/>
                <w:szCs w:val="22"/>
              </w:rPr>
              <w:t>Thur</w:t>
            </w:r>
          </w:p>
          <w:p w:rsidR="008B6683" w:rsidRPr="00F84725" w:rsidRDefault="00AE5D5A" w:rsidP="00E12A0D">
            <w:pPr>
              <w:rPr>
                <w:rFonts w:ascii="Verdana" w:hAnsi="Verdana"/>
                <w:sz w:val="22"/>
                <w:szCs w:val="22"/>
              </w:rPr>
            </w:pPr>
            <w:r>
              <w:rPr>
                <w:rFonts w:ascii="Verdana" w:hAnsi="Verdana"/>
                <w:sz w:val="22"/>
                <w:szCs w:val="22"/>
              </w:rPr>
              <w:t>4/21</w:t>
            </w:r>
          </w:p>
        </w:tc>
        <w:tc>
          <w:tcPr>
            <w:tcW w:w="5038" w:type="dxa"/>
          </w:tcPr>
          <w:p w:rsidR="008B6683" w:rsidRPr="00A16AD6" w:rsidRDefault="008B6683" w:rsidP="00E12A0D">
            <w:pPr>
              <w:rPr>
                <w:rFonts w:ascii="Verdana" w:hAnsi="Verdana"/>
                <w:sz w:val="22"/>
                <w:szCs w:val="22"/>
              </w:rPr>
            </w:pPr>
            <w:r w:rsidRPr="00F84725">
              <w:rPr>
                <w:rFonts w:ascii="Verdana" w:hAnsi="Verdana"/>
                <w:b/>
                <w:sz w:val="22"/>
                <w:szCs w:val="22"/>
              </w:rPr>
              <w:t xml:space="preserve">Guest Speaker Panel – </w:t>
            </w:r>
            <w:r w:rsidRPr="00A16AD6">
              <w:rPr>
                <w:rFonts w:ascii="Verdana" w:hAnsi="Verdana"/>
                <w:sz w:val="22"/>
                <w:szCs w:val="22"/>
              </w:rPr>
              <w:t>Therapeutic Recreation</w:t>
            </w:r>
          </w:p>
          <w:p w:rsidR="009D4ED7" w:rsidRDefault="009D4ED7" w:rsidP="00E12A0D">
            <w:pPr>
              <w:rPr>
                <w:rFonts w:ascii="Verdana" w:hAnsi="Verdana"/>
                <w:sz w:val="22"/>
                <w:szCs w:val="22"/>
              </w:rPr>
            </w:pPr>
          </w:p>
          <w:p w:rsidR="009D4ED7" w:rsidRPr="00F84725" w:rsidRDefault="009D4ED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 xml:space="preserve">LO4, NRPA 8.08; </w:t>
            </w:r>
            <w:r>
              <w:rPr>
                <w:rFonts w:ascii="Verdana" w:hAnsi="Verdana"/>
                <w:sz w:val="22"/>
                <w:szCs w:val="22"/>
              </w:rPr>
              <w:t>S</w:t>
            </w:r>
            <w:r w:rsidR="008B6683" w:rsidRPr="00F84725">
              <w:rPr>
                <w:rFonts w:ascii="Verdana" w:hAnsi="Verdana"/>
                <w:sz w:val="22"/>
                <w:szCs w:val="22"/>
              </w:rPr>
              <w:t>LO6</w:t>
            </w:r>
          </w:p>
        </w:tc>
      </w:tr>
      <w:tr w:rsidR="008B6683" w:rsidRPr="00F84725" w:rsidTr="00E12A0D">
        <w:tc>
          <w:tcPr>
            <w:tcW w:w="1010" w:type="dxa"/>
          </w:tcPr>
          <w:p w:rsidR="008B6683" w:rsidRPr="00F84725" w:rsidRDefault="00A964CC" w:rsidP="00E12A0D">
            <w:pPr>
              <w:rPr>
                <w:rFonts w:ascii="Verdana" w:hAnsi="Verdana"/>
                <w:sz w:val="22"/>
                <w:szCs w:val="22"/>
              </w:rPr>
            </w:pPr>
            <w:r>
              <w:rPr>
                <w:rFonts w:ascii="Verdana" w:hAnsi="Verdana"/>
                <w:sz w:val="22"/>
                <w:szCs w:val="22"/>
              </w:rPr>
              <w:t>Tues</w:t>
            </w:r>
          </w:p>
          <w:p w:rsidR="008B6683" w:rsidRPr="00F84725" w:rsidRDefault="00A964CC" w:rsidP="00E12A0D">
            <w:pPr>
              <w:rPr>
                <w:rFonts w:ascii="Verdana" w:hAnsi="Verdana"/>
                <w:sz w:val="22"/>
                <w:szCs w:val="22"/>
              </w:rPr>
            </w:pPr>
            <w:r>
              <w:rPr>
                <w:rFonts w:ascii="Verdana" w:hAnsi="Verdana"/>
                <w:sz w:val="22"/>
                <w:szCs w:val="22"/>
              </w:rPr>
              <w:t>4/26</w:t>
            </w:r>
          </w:p>
        </w:tc>
        <w:tc>
          <w:tcPr>
            <w:tcW w:w="5038" w:type="dxa"/>
          </w:tcPr>
          <w:p w:rsidR="008B6683" w:rsidRPr="00F84725" w:rsidRDefault="008B6683" w:rsidP="00E12A0D">
            <w:pPr>
              <w:rPr>
                <w:rFonts w:ascii="Verdana" w:hAnsi="Verdana"/>
                <w:b/>
                <w:sz w:val="22"/>
                <w:szCs w:val="22"/>
              </w:rPr>
            </w:pPr>
            <w:r w:rsidRPr="00F84725">
              <w:rPr>
                <w:rFonts w:ascii="Verdana" w:hAnsi="Verdana"/>
                <w:b/>
                <w:sz w:val="22"/>
                <w:szCs w:val="22"/>
              </w:rPr>
              <w:t>Quiz on Desire2Learn – CH 12</w:t>
            </w:r>
          </w:p>
          <w:p w:rsidR="008B6683" w:rsidRDefault="008B6683" w:rsidP="00E12A0D">
            <w:pPr>
              <w:rPr>
                <w:rFonts w:ascii="Verdana" w:hAnsi="Verdana"/>
                <w:sz w:val="22"/>
                <w:szCs w:val="22"/>
              </w:rPr>
            </w:pPr>
            <w:r w:rsidRPr="00F84725">
              <w:rPr>
                <w:rFonts w:ascii="Verdana" w:hAnsi="Verdana"/>
                <w:sz w:val="22"/>
                <w:szCs w:val="22"/>
              </w:rPr>
              <w:t xml:space="preserve"> </w:t>
            </w:r>
          </w:p>
          <w:p w:rsidR="00A964CC" w:rsidRPr="00F84725" w:rsidRDefault="00A964CC" w:rsidP="00E12A0D">
            <w:pPr>
              <w:rPr>
                <w:rFonts w:ascii="Verdana" w:hAnsi="Verdana"/>
                <w:b/>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LO6</w:t>
            </w:r>
          </w:p>
        </w:tc>
      </w:tr>
      <w:tr w:rsidR="008B6683" w:rsidRPr="00F84725" w:rsidTr="00E12A0D">
        <w:tc>
          <w:tcPr>
            <w:tcW w:w="1010" w:type="dxa"/>
          </w:tcPr>
          <w:p w:rsidR="008B6683" w:rsidRPr="00F84725" w:rsidRDefault="00A964CC" w:rsidP="00E12A0D">
            <w:pPr>
              <w:rPr>
                <w:rFonts w:ascii="Verdana" w:hAnsi="Verdana"/>
                <w:sz w:val="22"/>
                <w:szCs w:val="22"/>
              </w:rPr>
            </w:pPr>
            <w:r>
              <w:rPr>
                <w:rFonts w:ascii="Verdana" w:hAnsi="Verdana"/>
                <w:sz w:val="22"/>
                <w:szCs w:val="22"/>
              </w:rPr>
              <w:t>Thur</w:t>
            </w:r>
          </w:p>
          <w:p w:rsidR="008B6683" w:rsidRPr="00F84725" w:rsidRDefault="00A964CC" w:rsidP="00E12A0D">
            <w:pPr>
              <w:rPr>
                <w:rFonts w:ascii="Verdana" w:hAnsi="Verdana"/>
                <w:sz w:val="22"/>
                <w:szCs w:val="22"/>
              </w:rPr>
            </w:pPr>
            <w:r>
              <w:rPr>
                <w:rFonts w:ascii="Verdana" w:hAnsi="Verdana"/>
                <w:sz w:val="22"/>
                <w:szCs w:val="22"/>
              </w:rPr>
              <w:t>4/28</w:t>
            </w:r>
          </w:p>
        </w:tc>
        <w:tc>
          <w:tcPr>
            <w:tcW w:w="5038" w:type="dxa"/>
          </w:tcPr>
          <w:p w:rsidR="00606713" w:rsidRDefault="008B6683" w:rsidP="00E12A0D">
            <w:pPr>
              <w:rPr>
                <w:rFonts w:ascii="Verdana" w:hAnsi="Verdana"/>
                <w:sz w:val="22"/>
                <w:szCs w:val="22"/>
              </w:rPr>
            </w:pPr>
            <w:r w:rsidRPr="00F84725">
              <w:rPr>
                <w:rFonts w:ascii="Verdana" w:hAnsi="Verdana"/>
                <w:sz w:val="22"/>
                <w:szCs w:val="22"/>
              </w:rPr>
              <w:t>CH 14 – The Profession</w:t>
            </w:r>
            <w:r w:rsidR="00DF2874">
              <w:rPr>
                <w:rFonts w:ascii="Verdana" w:hAnsi="Verdana"/>
                <w:sz w:val="22"/>
                <w:szCs w:val="22"/>
              </w:rPr>
              <w:t xml:space="preserve"> PPT</w:t>
            </w:r>
            <w:r w:rsidRPr="00F84725">
              <w:rPr>
                <w:rFonts w:ascii="Verdana" w:hAnsi="Verdana"/>
                <w:sz w:val="22"/>
                <w:szCs w:val="22"/>
              </w:rPr>
              <w:t xml:space="preserve">; </w:t>
            </w:r>
          </w:p>
          <w:p w:rsidR="00606713" w:rsidRDefault="00606713" w:rsidP="00E12A0D">
            <w:pPr>
              <w:rPr>
                <w:rFonts w:ascii="Verdana" w:hAnsi="Verdana"/>
                <w:sz w:val="22"/>
                <w:szCs w:val="22"/>
              </w:rPr>
            </w:pPr>
          </w:p>
          <w:p w:rsidR="008B6683" w:rsidRDefault="008B6683" w:rsidP="00E12A0D">
            <w:pPr>
              <w:rPr>
                <w:rFonts w:ascii="Verdana" w:hAnsi="Verdana"/>
                <w:sz w:val="22"/>
                <w:szCs w:val="22"/>
              </w:rPr>
            </w:pPr>
            <w:r w:rsidRPr="00606713">
              <w:rPr>
                <w:rFonts w:ascii="Verdana" w:hAnsi="Verdana"/>
                <w:b/>
                <w:sz w:val="22"/>
                <w:szCs w:val="22"/>
              </w:rPr>
              <w:t>Research Presentation</w:t>
            </w:r>
            <w:r w:rsidRPr="00F84725">
              <w:rPr>
                <w:rFonts w:ascii="Verdana" w:hAnsi="Verdana"/>
                <w:sz w:val="22"/>
                <w:szCs w:val="22"/>
              </w:rPr>
              <w:t xml:space="preserve">  </w:t>
            </w:r>
            <w:r w:rsidRPr="00DF2874">
              <w:rPr>
                <w:rFonts w:ascii="Verdana" w:hAnsi="Verdana"/>
                <w:b/>
                <w:sz w:val="22"/>
                <w:szCs w:val="22"/>
              </w:rPr>
              <w:t>2 Pairs</w:t>
            </w:r>
            <w:r w:rsidR="00423B38">
              <w:rPr>
                <w:rFonts w:ascii="Verdana" w:hAnsi="Verdana"/>
                <w:sz w:val="22"/>
                <w:szCs w:val="22"/>
              </w:rPr>
              <w:t xml:space="preserve"> (</w:t>
            </w:r>
            <w:r w:rsidRPr="00F84725">
              <w:rPr>
                <w:rFonts w:ascii="Verdana" w:hAnsi="Verdana"/>
                <w:sz w:val="22"/>
                <w:szCs w:val="22"/>
              </w:rPr>
              <w:t xml:space="preserve">National Recreation and Park Association [NRPA] </w:t>
            </w:r>
            <w:r w:rsidR="00606713">
              <w:rPr>
                <w:rFonts w:ascii="Verdana" w:hAnsi="Verdana"/>
                <w:sz w:val="22"/>
                <w:szCs w:val="22"/>
              </w:rPr>
              <w:t xml:space="preserve">  </w:t>
            </w:r>
            <w:r w:rsidR="00295AE6" w:rsidRPr="00295AE6">
              <w:rPr>
                <w:rFonts w:ascii="Verdana" w:hAnsi="Verdana"/>
                <w:sz w:val="22"/>
                <w:szCs w:val="22"/>
                <w:u w:val="single"/>
              </w:rPr>
              <w:t>AND</w:t>
            </w:r>
            <w:r w:rsidRPr="00F84725">
              <w:rPr>
                <w:rFonts w:ascii="Verdana" w:hAnsi="Verdana"/>
                <w:sz w:val="22"/>
                <w:szCs w:val="22"/>
              </w:rPr>
              <w:t xml:space="preserve"> </w:t>
            </w:r>
            <w:r w:rsidR="00423B38">
              <w:rPr>
                <w:rFonts w:ascii="Verdana" w:hAnsi="Verdana"/>
                <w:sz w:val="22"/>
                <w:szCs w:val="22"/>
              </w:rPr>
              <w:t xml:space="preserve">  </w:t>
            </w:r>
            <w:r w:rsidRPr="00F84725">
              <w:rPr>
                <w:rStyle w:val="Emphasis"/>
                <w:rFonts w:ascii="Verdana" w:hAnsi="Verdana"/>
                <w:b w:val="0"/>
                <w:sz w:val="22"/>
                <w:szCs w:val="22"/>
              </w:rPr>
              <w:t>National Intramural-Recreational Sports Association</w:t>
            </w:r>
            <w:r w:rsidRPr="00F84725">
              <w:rPr>
                <w:rFonts w:ascii="Verdana" w:hAnsi="Verdana"/>
                <w:sz w:val="22"/>
                <w:szCs w:val="22"/>
              </w:rPr>
              <w:t xml:space="preserve"> [</w:t>
            </w:r>
            <w:r w:rsidRPr="00F84725">
              <w:rPr>
                <w:rStyle w:val="Emphasis"/>
                <w:rFonts w:ascii="Verdana" w:hAnsi="Verdana"/>
                <w:b w:val="0"/>
                <w:sz w:val="22"/>
                <w:szCs w:val="22"/>
              </w:rPr>
              <w:t>NIRSA</w:t>
            </w:r>
            <w:r w:rsidRPr="00F84725">
              <w:rPr>
                <w:rFonts w:ascii="Verdana" w:hAnsi="Verdana"/>
                <w:sz w:val="22"/>
                <w:szCs w:val="22"/>
              </w:rPr>
              <w:t xml:space="preserve">] </w:t>
            </w:r>
          </w:p>
          <w:p w:rsidR="003B2C17" w:rsidRPr="00F84725" w:rsidRDefault="003B2C17" w:rsidP="00E12A0D">
            <w:pPr>
              <w:rPr>
                <w:rFonts w:ascii="Verdana" w:hAnsi="Verdana"/>
                <w:sz w:val="22"/>
                <w:szCs w:val="22"/>
              </w:rPr>
            </w:pPr>
          </w:p>
        </w:tc>
        <w:tc>
          <w:tcPr>
            <w:tcW w:w="1713" w:type="dxa"/>
          </w:tcPr>
          <w:p w:rsidR="008B6683" w:rsidRPr="00F84725" w:rsidRDefault="00D44FC5" w:rsidP="00E12A0D">
            <w:pPr>
              <w:rPr>
                <w:rFonts w:ascii="Verdana" w:hAnsi="Verdana"/>
                <w:sz w:val="22"/>
                <w:szCs w:val="22"/>
              </w:rPr>
            </w:pPr>
            <w:r>
              <w:rPr>
                <w:rFonts w:ascii="Verdana" w:hAnsi="Verdana"/>
                <w:sz w:val="22"/>
                <w:szCs w:val="22"/>
              </w:rPr>
              <w:t xml:space="preserve">CH 14 - </w:t>
            </w:r>
            <w:r w:rsidR="008B6683" w:rsidRPr="00F84725">
              <w:rPr>
                <w:rFonts w:ascii="Verdana" w:hAnsi="Verdana"/>
                <w:sz w:val="22"/>
                <w:szCs w:val="22"/>
              </w:rPr>
              <w:t>NO CRF Due</w:t>
            </w: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LO3, NRPA 8.06.02 &amp; NRPA 8.07</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t>T</w:t>
            </w:r>
            <w:r w:rsidR="00A964CC">
              <w:rPr>
                <w:rFonts w:ascii="Verdana" w:hAnsi="Verdana"/>
                <w:sz w:val="22"/>
                <w:szCs w:val="22"/>
              </w:rPr>
              <w:t>ues</w:t>
            </w:r>
          </w:p>
          <w:p w:rsidR="008B6683" w:rsidRPr="00F84725" w:rsidRDefault="00A964CC" w:rsidP="00E12A0D">
            <w:pPr>
              <w:rPr>
                <w:rFonts w:ascii="Verdana" w:hAnsi="Verdana"/>
                <w:sz w:val="22"/>
                <w:szCs w:val="22"/>
              </w:rPr>
            </w:pPr>
            <w:r>
              <w:rPr>
                <w:rFonts w:ascii="Verdana" w:hAnsi="Verdana"/>
                <w:sz w:val="22"/>
                <w:szCs w:val="22"/>
              </w:rPr>
              <w:t>5/03</w:t>
            </w:r>
          </w:p>
        </w:tc>
        <w:tc>
          <w:tcPr>
            <w:tcW w:w="5038" w:type="dxa"/>
          </w:tcPr>
          <w:p w:rsidR="00D318D5" w:rsidRDefault="008B6683" w:rsidP="00E12A0D">
            <w:pPr>
              <w:rPr>
                <w:rFonts w:ascii="Verdana" w:hAnsi="Verdana"/>
                <w:sz w:val="22"/>
                <w:szCs w:val="22"/>
              </w:rPr>
            </w:pPr>
            <w:r w:rsidRPr="00606713">
              <w:rPr>
                <w:rFonts w:ascii="Verdana" w:hAnsi="Verdana"/>
                <w:b/>
                <w:sz w:val="22"/>
                <w:szCs w:val="22"/>
              </w:rPr>
              <w:t>Research Presentations</w:t>
            </w:r>
            <w:r w:rsidRPr="00F84725">
              <w:rPr>
                <w:rFonts w:ascii="Verdana" w:hAnsi="Verdana"/>
                <w:sz w:val="22"/>
                <w:szCs w:val="22"/>
              </w:rPr>
              <w:t xml:space="preserve">   </w:t>
            </w:r>
            <w:r w:rsidRPr="00DF2874">
              <w:rPr>
                <w:rFonts w:ascii="Verdana" w:hAnsi="Verdana"/>
                <w:b/>
                <w:sz w:val="22"/>
                <w:szCs w:val="22"/>
              </w:rPr>
              <w:t>2 Pairs</w:t>
            </w:r>
            <w:r w:rsidR="00423B38">
              <w:rPr>
                <w:rFonts w:ascii="Verdana" w:hAnsi="Verdana"/>
                <w:sz w:val="22"/>
                <w:szCs w:val="22"/>
              </w:rPr>
              <w:t xml:space="preserve"> </w:t>
            </w:r>
          </w:p>
          <w:p w:rsidR="00D318D5" w:rsidRDefault="00D318D5" w:rsidP="00E12A0D">
            <w:pPr>
              <w:rPr>
                <w:rFonts w:ascii="Verdana" w:hAnsi="Verdana"/>
                <w:sz w:val="22"/>
                <w:szCs w:val="22"/>
              </w:rPr>
            </w:pPr>
          </w:p>
          <w:p w:rsidR="008B6683" w:rsidRDefault="00423B38" w:rsidP="00E12A0D">
            <w:pPr>
              <w:rPr>
                <w:rFonts w:ascii="Verdana" w:hAnsi="Verdana"/>
                <w:bCs/>
                <w:sz w:val="22"/>
                <w:szCs w:val="22"/>
              </w:rPr>
            </w:pPr>
            <w:r>
              <w:rPr>
                <w:rFonts w:ascii="Verdana" w:hAnsi="Verdana"/>
                <w:sz w:val="22"/>
                <w:szCs w:val="22"/>
              </w:rPr>
              <w:t>(</w:t>
            </w:r>
            <w:r w:rsidR="00606713">
              <w:rPr>
                <w:rFonts w:ascii="Verdana" w:hAnsi="Verdana"/>
                <w:sz w:val="22"/>
                <w:szCs w:val="22"/>
              </w:rPr>
              <w:t>TBYT</w:t>
            </w:r>
            <w:r w:rsidR="00DF2874">
              <w:rPr>
                <w:rFonts w:ascii="Verdana" w:hAnsi="Verdana"/>
                <w:sz w:val="22"/>
                <w:szCs w:val="22"/>
              </w:rPr>
              <w:t xml:space="preserve">/Right2Vacation </w:t>
            </w:r>
            <w:r w:rsidR="008B6683" w:rsidRPr="00F84725">
              <w:rPr>
                <w:rFonts w:ascii="Verdana" w:hAnsi="Verdana"/>
                <w:sz w:val="22"/>
                <w:szCs w:val="22"/>
              </w:rPr>
              <w:t xml:space="preserve"> </w:t>
            </w:r>
            <w:r w:rsidR="008B6683" w:rsidRPr="00DF2874">
              <w:rPr>
                <w:rFonts w:ascii="Verdana" w:hAnsi="Verdana"/>
                <w:sz w:val="22"/>
                <w:szCs w:val="22"/>
                <w:u w:val="single"/>
              </w:rPr>
              <w:t>AND</w:t>
            </w:r>
            <w:r w:rsidR="008B6683" w:rsidRPr="00F84725">
              <w:rPr>
                <w:rFonts w:ascii="Verdana" w:hAnsi="Verdana"/>
                <w:sz w:val="22"/>
                <w:szCs w:val="22"/>
              </w:rPr>
              <w:t xml:space="preserve"> </w:t>
            </w:r>
            <w:r w:rsidR="00D318D5">
              <w:rPr>
                <w:rFonts w:ascii="Verdana" w:hAnsi="Verdana"/>
                <w:sz w:val="22"/>
                <w:szCs w:val="22"/>
              </w:rPr>
              <w:t xml:space="preserve">   </w:t>
            </w:r>
            <w:r w:rsidR="008B6683" w:rsidRPr="00F84725">
              <w:rPr>
                <w:rFonts w:ascii="Verdana" w:hAnsi="Verdana"/>
                <w:bCs/>
                <w:sz w:val="22"/>
                <w:szCs w:val="22"/>
              </w:rPr>
              <w:t>California Travel &amp; Tourism Commission)</w:t>
            </w:r>
          </w:p>
          <w:p w:rsidR="003B2C17" w:rsidRPr="00F84725" w:rsidRDefault="003B2C1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SLO4, NRPA 8.08 &amp; S</w:t>
            </w:r>
            <w:r w:rsidR="008B6683" w:rsidRPr="00F84725">
              <w:rPr>
                <w:rFonts w:ascii="Verdana" w:hAnsi="Verdana"/>
                <w:sz w:val="22"/>
                <w:szCs w:val="22"/>
              </w:rPr>
              <w:t>LO5, NRPA 8.06.03</w:t>
            </w:r>
          </w:p>
        </w:tc>
      </w:tr>
      <w:tr w:rsidR="008B6683" w:rsidRPr="00F84725" w:rsidTr="00E12A0D">
        <w:tc>
          <w:tcPr>
            <w:tcW w:w="1010" w:type="dxa"/>
          </w:tcPr>
          <w:p w:rsidR="008B6683" w:rsidRPr="00F84725" w:rsidRDefault="00A964CC" w:rsidP="00E12A0D">
            <w:pPr>
              <w:rPr>
                <w:rFonts w:ascii="Verdana" w:hAnsi="Verdana"/>
                <w:sz w:val="22"/>
                <w:szCs w:val="22"/>
              </w:rPr>
            </w:pPr>
            <w:r>
              <w:rPr>
                <w:rFonts w:ascii="Verdana" w:hAnsi="Verdana"/>
                <w:sz w:val="22"/>
                <w:szCs w:val="22"/>
              </w:rPr>
              <w:t>Thur</w:t>
            </w:r>
          </w:p>
          <w:p w:rsidR="008B6683" w:rsidRPr="00F84725" w:rsidRDefault="00A964CC" w:rsidP="00E12A0D">
            <w:pPr>
              <w:rPr>
                <w:rFonts w:ascii="Verdana" w:hAnsi="Verdana"/>
                <w:sz w:val="22"/>
                <w:szCs w:val="22"/>
              </w:rPr>
            </w:pPr>
            <w:r>
              <w:rPr>
                <w:rFonts w:ascii="Verdana" w:hAnsi="Verdana"/>
                <w:sz w:val="22"/>
                <w:szCs w:val="22"/>
              </w:rPr>
              <w:t>5/05</w:t>
            </w:r>
          </w:p>
        </w:tc>
        <w:tc>
          <w:tcPr>
            <w:tcW w:w="5038" w:type="dxa"/>
          </w:tcPr>
          <w:p w:rsidR="00D318D5" w:rsidRDefault="008B6683" w:rsidP="00E12A0D">
            <w:pPr>
              <w:rPr>
                <w:rFonts w:ascii="Verdana" w:hAnsi="Verdana"/>
                <w:sz w:val="22"/>
                <w:szCs w:val="22"/>
              </w:rPr>
            </w:pPr>
            <w:r w:rsidRPr="00606713">
              <w:rPr>
                <w:rFonts w:ascii="Verdana" w:hAnsi="Verdana"/>
                <w:b/>
                <w:sz w:val="22"/>
                <w:szCs w:val="22"/>
              </w:rPr>
              <w:t>Research Presentation</w:t>
            </w:r>
            <w:r w:rsidRPr="00F84725">
              <w:rPr>
                <w:rFonts w:ascii="Verdana" w:hAnsi="Verdana"/>
                <w:sz w:val="22"/>
                <w:szCs w:val="22"/>
              </w:rPr>
              <w:t xml:space="preserve">  </w:t>
            </w:r>
            <w:r w:rsidRPr="00DF2874">
              <w:rPr>
                <w:rFonts w:ascii="Verdana" w:hAnsi="Verdana"/>
                <w:b/>
                <w:sz w:val="22"/>
                <w:szCs w:val="22"/>
              </w:rPr>
              <w:t>2 Pairs</w:t>
            </w:r>
            <w:r w:rsidRPr="00F84725">
              <w:rPr>
                <w:rFonts w:ascii="Verdana" w:hAnsi="Verdana"/>
                <w:sz w:val="22"/>
                <w:szCs w:val="22"/>
              </w:rPr>
              <w:t xml:space="preserve"> </w:t>
            </w:r>
          </w:p>
          <w:p w:rsidR="00D318D5" w:rsidRDefault="00D318D5" w:rsidP="00E12A0D">
            <w:pPr>
              <w:rPr>
                <w:rFonts w:ascii="Verdana" w:hAnsi="Verdana"/>
                <w:sz w:val="22"/>
                <w:szCs w:val="22"/>
              </w:rPr>
            </w:pPr>
          </w:p>
          <w:p w:rsidR="008B6683" w:rsidRDefault="008B6683" w:rsidP="00E12A0D">
            <w:pPr>
              <w:rPr>
                <w:rFonts w:ascii="Verdana" w:hAnsi="Verdana"/>
                <w:sz w:val="22"/>
                <w:szCs w:val="22"/>
              </w:rPr>
            </w:pPr>
            <w:r w:rsidRPr="00F84725">
              <w:rPr>
                <w:rFonts w:ascii="Verdana" w:hAnsi="Verdana"/>
                <w:sz w:val="22"/>
                <w:szCs w:val="22"/>
              </w:rPr>
              <w:t xml:space="preserve">(National Wilderness Preservation System </w:t>
            </w:r>
            <w:r w:rsidR="00DF2874">
              <w:rPr>
                <w:rFonts w:ascii="Verdana" w:hAnsi="Verdana"/>
                <w:sz w:val="22"/>
                <w:szCs w:val="22"/>
              </w:rPr>
              <w:t xml:space="preserve">(AKA) Wilderness.net </w:t>
            </w:r>
            <w:r w:rsidR="00D318D5">
              <w:rPr>
                <w:rFonts w:ascii="Verdana" w:hAnsi="Verdana"/>
                <w:sz w:val="22"/>
                <w:szCs w:val="22"/>
              </w:rPr>
              <w:t xml:space="preserve">   </w:t>
            </w:r>
            <w:r w:rsidR="00DF2874" w:rsidRPr="00DF2874">
              <w:rPr>
                <w:rFonts w:ascii="Verdana" w:hAnsi="Verdana"/>
                <w:sz w:val="22"/>
                <w:szCs w:val="22"/>
                <w:u w:val="single"/>
              </w:rPr>
              <w:t>AND</w:t>
            </w:r>
            <w:r w:rsidR="00A16AD6">
              <w:rPr>
                <w:rFonts w:ascii="Verdana" w:hAnsi="Verdana"/>
                <w:sz w:val="22"/>
                <w:szCs w:val="22"/>
              </w:rPr>
              <w:t xml:space="preserve"> Disney College </w:t>
            </w:r>
            <w:r w:rsidR="00D318D5">
              <w:rPr>
                <w:rFonts w:ascii="Verdana" w:hAnsi="Verdana"/>
                <w:sz w:val="22"/>
                <w:szCs w:val="22"/>
              </w:rPr>
              <w:t>Program</w:t>
            </w:r>
          </w:p>
          <w:p w:rsidR="009D4ED7" w:rsidRDefault="009D4ED7" w:rsidP="00E12A0D">
            <w:pPr>
              <w:rPr>
                <w:rFonts w:ascii="Verdana" w:hAnsi="Verdana"/>
                <w:sz w:val="22"/>
                <w:szCs w:val="22"/>
              </w:rPr>
            </w:pPr>
          </w:p>
          <w:p w:rsidR="003B2C17" w:rsidRPr="00F84725" w:rsidRDefault="003B2C1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SLO4 &amp; NRPA 8.08 &amp;</w:t>
            </w:r>
            <w:r w:rsidR="008B6683" w:rsidRPr="00F84725">
              <w:rPr>
                <w:rFonts w:ascii="Verdana" w:hAnsi="Verdana"/>
                <w:sz w:val="22"/>
                <w:szCs w:val="22"/>
              </w:rPr>
              <w:t xml:space="preserve"> </w:t>
            </w:r>
            <w:r>
              <w:rPr>
                <w:rFonts w:ascii="Verdana" w:hAnsi="Verdana"/>
                <w:sz w:val="22"/>
                <w:szCs w:val="22"/>
              </w:rPr>
              <w:t>S</w:t>
            </w:r>
            <w:r w:rsidR="008B6683" w:rsidRPr="00F84725">
              <w:rPr>
                <w:rFonts w:ascii="Verdana" w:hAnsi="Verdana"/>
                <w:sz w:val="22"/>
                <w:szCs w:val="22"/>
              </w:rPr>
              <w:t>LO5, NRPA 8.06.03</w:t>
            </w:r>
          </w:p>
        </w:tc>
      </w:tr>
      <w:tr w:rsidR="008B6683" w:rsidRPr="00F84725" w:rsidTr="00E12A0D">
        <w:tc>
          <w:tcPr>
            <w:tcW w:w="1010" w:type="dxa"/>
          </w:tcPr>
          <w:p w:rsidR="008B6683" w:rsidRPr="00F84725" w:rsidRDefault="00A964CC" w:rsidP="00E12A0D">
            <w:pPr>
              <w:rPr>
                <w:rFonts w:ascii="Verdana" w:hAnsi="Verdana"/>
                <w:sz w:val="22"/>
                <w:szCs w:val="22"/>
              </w:rPr>
            </w:pPr>
            <w:r>
              <w:rPr>
                <w:rFonts w:ascii="Verdana" w:hAnsi="Verdana"/>
                <w:sz w:val="22"/>
                <w:szCs w:val="22"/>
              </w:rPr>
              <w:lastRenderedPageBreak/>
              <w:t>Tues</w:t>
            </w:r>
          </w:p>
          <w:p w:rsidR="008B6683" w:rsidRPr="00F84725" w:rsidRDefault="00A964CC" w:rsidP="00E12A0D">
            <w:pPr>
              <w:rPr>
                <w:rFonts w:ascii="Verdana" w:hAnsi="Verdana"/>
                <w:sz w:val="22"/>
                <w:szCs w:val="22"/>
              </w:rPr>
            </w:pPr>
            <w:r>
              <w:rPr>
                <w:rFonts w:ascii="Verdana" w:hAnsi="Verdana"/>
                <w:sz w:val="22"/>
                <w:szCs w:val="22"/>
              </w:rPr>
              <w:t>5/10</w:t>
            </w:r>
          </w:p>
        </w:tc>
        <w:tc>
          <w:tcPr>
            <w:tcW w:w="5038" w:type="dxa"/>
          </w:tcPr>
          <w:p w:rsidR="00606713" w:rsidRDefault="00DF2874" w:rsidP="00E12A0D">
            <w:pPr>
              <w:rPr>
                <w:rFonts w:ascii="Verdana" w:hAnsi="Verdana"/>
                <w:sz w:val="22"/>
                <w:szCs w:val="22"/>
              </w:rPr>
            </w:pPr>
            <w:r w:rsidRPr="00F84725">
              <w:rPr>
                <w:rFonts w:ascii="Verdana" w:hAnsi="Verdana"/>
                <w:sz w:val="22"/>
                <w:szCs w:val="22"/>
              </w:rPr>
              <w:t xml:space="preserve">Research Presentation  </w:t>
            </w:r>
            <w:r w:rsidRPr="00DF2874">
              <w:rPr>
                <w:rFonts w:ascii="Verdana" w:hAnsi="Verdana"/>
                <w:b/>
                <w:sz w:val="22"/>
                <w:szCs w:val="22"/>
              </w:rPr>
              <w:t>1 Pair</w:t>
            </w:r>
            <w:r w:rsidR="00423B38">
              <w:rPr>
                <w:rFonts w:ascii="Verdana" w:hAnsi="Verdana"/>
                <w:sz w:val="22"/>
                <w:szCs w:val="22"/>
              </w:rPr>
              <w:t xml:space="preserve"> </w:t>
            </w:r>
          </w:p>
          <w:p w:rsidR="00606713" w:rsidRDefault="00606713" w:rsidP="00E12A0D">
            <w:pPr>
              <w:rPr>
                <w:rFonts w:ascii="Verdana" w:hAnsi="Verdana"/>
                <w:sz w:val="22"/>
                <w:szCs w:val="22"/>
              </w:rPr>
            </w:pPr>
          </w:p>
          <w:p w:rsidR="003B2C17" w:rsidRPr="00606713" w:rsidRDefault="00423B38" w:rsidP="00E12A0D">
            <w:pPr>
              <w:rPr>
                <w:rFonts w:ascii="Verdana" w:hAnsi="Verdana"/>
                <w:sz w:val="22"/>
                <w:szCs w:val="22"/>
              </w:rPr>
            </w:pPr>
            <w:r>
              <w:rPr>
                <w:rFonts w:ascii="Verdana" w:hAnsi="Verdana"/>
                <w:sz w:val="22"/>
                <w:szCs w:val="22"/>
              </w:rPr>
              <w:t>(</w:t>
            </w:r>
            <w:r w:rsidR="00DF2874" w:rsidRPr="00F84725">
              <w:rPr>
                <w:rFonts w:ascii="Verdana" w:hAnsi="Verdana"/>
                <w:sz w:val="22"/>
                <w:szCs w:val="22"/>
              </w:rPr>
              <w:t>San Jose Convention &amp; Visitor Bureau/Team San Jose)</w:t>
            </w: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DF2874" w:rsidRPr="00F84725">
              <w:rPr>
                <w:rFonts w:ascii="Verdana" w:hAnsi="Verdana"/>
                <w:sz w:val="22"/>
                <w:szCs w:val="22"/>
              </w:rPr>
              <w:t>LO5; NRPA 8.06.03</w:t>
            </w:r>
          </w:p>
        </w:tc>
      </w:tr>
      <w:tr w:rsidR="008B6683" w:rsidRPr="00F84725" w:rsidTr="00E12A0D">
        <w:tc>
          <w:tcPr>
            <w:tcW w:w="1010" w:type="dxa"/>
          </w:tcPr>
          <w:p w:rsidR="008B6683" w:rsidRPr="00F84725" w:rsidRDefault="008B6683" w:rsidP="00E12A0D">
            <w:pPr>
              <w:rPr>
                <w:rFonts w:ascii="Verdana" w:hAnsi="Verdana"/>
                <w:sz w:val="22"/>
                <w:szCs w:val="22"/>
              </w:rPr>
            </w:pPr>
            <w:r w:rsidRPr="00F84725">
              <w:rPr>
                <w:rFonts w:ascii="Verdana" w:hAnsi="Verdana"/>
                <w:sz w:val="22"/>
                <w:szCs w:val="22"/>
              </w:rPr>
              <w:t>T</w:t>
            </w:r>
            <w:r w:rsidR="00A964CC">
              <w:rPr>
                <w:rFonts w:ascii="Verdana" w:hAnsi="Verdana"/>
                <w:sz w:val="22"/>
                <w:szCs w:val="22"/>
              </w:rPr>
              <w:t>hur</w:t>
            </w:r>
          </w:p>
          <w:p w:rsidR="008B6683" w:rsidRPr="00F84725" w:rsidRDefault="008B6683" w:rsidP="00A964CC">
            <w:pPr>
              <w:rPr>
                <w:rFonts w:ascii="Verdana" w:hAnsi="Verdana"/>
                <w:sz w:val="22"/>
                <w:szCs w:val="22"/>
              </w:rPr>
            </w:pPr>
            <w:r w:rsidRPr="00F84725">
              <w:rPr>
                <w:rFonts w:ascii="Verdana" w:hAnsi="Verdana"/>
                <w:sz w:val="22"/>
                <w:szCs w:val="22"/>
              </w:rPr>
              <w:t>5/1</w:t>
            </w:r>
            <w:r w:rsidR="00A964CC">
              <w:rPr>
                <w:rFonts w:ascii="Verdana" w:hAnsi="Verdana"/>
                <w:sz w:val="22"/>
                <w:szCs w:val="22"/>
              </w:rPr>
              <w:t>2</w:t>
            </w:r>
          </w:p>
        </w:tc>
        <w:tc>
          <w:tcPr>
            <w:tcW w:w="5038" w:type="dxa"/>
          </w:tcPr>
          <w:p w:rsidR="00606713" w:rsidRDefault="008B6683" w:rsidP="00E12A0D">
            <w:pPr>
              <w:rPr>
                <w:rFonts w:ascii="Verdana" w:hAnsi="Verdana"/>
                <w:sz w:val="22"/>
                <w:szCs w:val="22"/>
              </w:rPr>
            </w:pPr>
            <w:r w:rsidRPr="00F84725">
              <w:rPr>
                <w:rFonts w:ascii="Verdana" w:hAnsi="Verdana"/>
                <w:sz w:val="22"/>
                <w:szCs w:val="22"/>
              </w:rPr>
              <w:t xml:space="preserve">Research Presentation  </w:t>
            </w:r>
            <w:r w:rsidRPr="00DF2874">
              <w:rPr>
                <w:rFonts w:ascii="Verdana" w:hAnsi="Verdana"/>
                <w:b/>
                <w:sz w:val="22"/>
                <w:szCs w:val="22"/>
              </w:rPr>
              <w:t>2 Pairs</w:t>
            </w:r>
            <w:r w:rsidR="00423B38">
              <w:rPr>
                <w:rFonts w:ascii="Verdana" w:hAnsi="Verdana"/>
                <w:sz w:val="22"/>
                <w:szCs w:val="22"/>
              </w:rPr>
              <w:t xml:space="preserve"> </w:t>
            </w:r>
          </w:p>
          <w:p w:rsidR="00606713" w:rsidRDefault="00606713" w:rsidP="00E12A0D">
            <w:pPr>
              <w:rPr>
                <w:rFonts w:ascii="Verdana" w:hAnsi="Verdana"/>
                <w:sz w:val="22"/>
                <w:szCs w:val="22"/>
              </w:rPr>
            </w:pPr>
          </w:p>
          <w:p w:rsidR="008B6683" w:rsidRDefault="00423B38" w:rsidP="00E12A0D">
            <w:pPr>
              <w:rPr>
                <w:rFonts w:ascii="Verdana" w:hAnsi="Verdana"/>
                <w:sz w:val="22"/>
                <w:szCs w:val="22"/>
              </w:rPr>
            </w:pPr>
            <w:r>
              <w:rPr>
                <w:rFonts w:ascii="Verdana" w:hAnsi="Verdana"/>
                <w:sz w:val="22"/>
                <w:szCs w:val="22"/>
              </w:rPr>
              <w:t>(</w:t>
            </w:r>
            <w:r w:rsidR="008B6683" w:rsidRPr="00F84725">
              <w:rPr>
                <w:rFonts w:ascii="Verdana" w:hAnsi="Verdana"/>
                <w:sz w:val="22"/>
                <w:szCs w:val="22"/>
              </w:rPr>
              <w:t xml:space="preserve">Girl Scouts of the USA  </w:t>
            </w:r>
            <w:r w:rsidR="00295AE6" w:rsidRPr="00295AE6">
              <w:rPr>
                <w:rFonts w:ascii="Verdana" w:hAnsi="Verdana"/>
                <w:sz w:val="22"/>
                <w:szCs w:val="22"/>
                <w:u w:val="single"/>
              </w:rPr>
              <w:t>AND</w:t>
            </w:r>
            <w:r w:rsidR="008B6683" w:rsidRPr="00F84725">
              <w:rPr>
                <w:rFonts w:ascii="Verdana" w:hAnsi="Verdana"/>
                <w:sz w:val="22"/>
                <w:szCs w:val="22"/>
              </w:rPr>
              <w:t xml:space="preserve"> </w:t>
            </w:r>
            <w:r w:rsidR="00606713">
              <w:rPr>
                <w:rFonts w:ascii="Verdana" w:hAnsi="Verdana"/>
                <w:sz w:val="22"/>
                <w:szCs w:val="22"/>
              </w:rPr>
              <w:t xml:space="preserve">  </w:t>
            </w:r>
            <w:r w:rsidR="008B6683" w:rsidRPr="00F84725">
              <w:rPr>
                <w:rFonts w:ascii="Verdana" w:hAnsi="Verdana"/>
                <w:sz w:val="22"/>
                <w:szCs w:val="22"/>
              </w:rPr>
              <w:t>United Way of Silicon Valley</w:t>
            </w:r>
            <w:r w:rsidR="00606713">
              <w:rPr>
                <w:rFonts w:ascii="Verdana" w:hAnsi="Verdana"/>
                <w:sz w:val="22"/>
                <w:szCs w:val="22"/>
              </w:rPr>
              <w:t xml:space="preserve"> – Funded Recreation Programs</w:t>
            </w:r>
            <w:r w:rsidR="008B6683" w:rsidRPr="00F84725">
              <w:rPr>
                <w:rFonts w:ascii="Verdana" w:hAnsi="Verdana"/>
                <w:sz w:val="22"/>
                <w:szCs w:val="22"/>
              </w:rPr>
              <w:t>)</w:t>
            </w:r>
          </w:p>
          <w:p w:rsidR="003B2C17" w:rsidRPr="00F84725" w:rsidRDefault="003B2C17" w:rsidP="00E12A0D">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w:t>
            </w:r>
            <w:r w:rsidR="008B6683" w:rsidRPr="00F84725">
              <w:rPr>
                <w:rFonts w:ascii="Verdana" w:hAnsi="Verdana"/>
                <w:sz w:val="22"/>
                <w:szCs w:val="22"/>
              </w:rPr>
              <w:t>LO5; NRPA 8.06.03</w:t>
            </w:r>
          </w:p>
        </w:tc>
      </w:tr>
      <w:tr w:rsidR="008B6683" w:rsidRPr="00F84725" w:rsidTr="00E12A0D">
        <w:tc>
          <w:tcPr>
            <w:tcW w:w="1010" w:type="dxa"/>
          </w:tcPr>
          <w:p w:rsidR="008B6683" w:rsidRPr="00F84725" w:rsidRDefault="00A964CC" w:rsidP="00E12A0D">
            <w:pPr>
              <w:rPr>
                <w:rFonts w:ascii="Verdana" w:hAnsi="Verdana"/>
                <w:sz w:val="22"/>
                <w:szCs w:val="22"/>
              </w:rPr>
            </w:pPr>
            <w:r>
              <w:rPr>
                <w:rFonts w:ascii="Verdana" w:hAnsi="Verdana"/>
                <w:sz w:val="22"/>
                <w:szCs w:val="22"/>
              </w:rPr>
              <w:t>Tues</w:t>
            </w:r>
          </w:p>
          <w:p w:rsidR="008B6683" w:rsidRPr="00F84725" w:rsidRDefault="00A964CC" w:rsidP="00E12A0D">
            <w:pPr>
              <w:rPr>
                <w:rFonts w:ascii="Verdana" w:hAnsi="Verdana"/>
                <w:sz w:val="22"/>
                <w:szCs w:val="22"/>
              </w:rPr>
            </w:pPr>
            <w:r>
              <w:rPr>
                <w:rFonts w:ascii="Verdana" w:hAnsi="Verdana"/>
                <w:sz w:val="22"/>
                <w:szCs w:val="22"/>
              </w:rPr>
              <w:t>5/17</w:t>
            </w:r>
          </w:p>
        </w:tc>
        <w:tc>
          <w:tcPr>
            <w:tcW w:w="5038" w:type="dxa"/>
          </w:tcPr>
          <w:p w:rsidR="00DF2874" w:rsidRDefault="008B6683" w:rsidP="00DF2874">
            <w:pPr>
              <w:rPr>
                <w:rFonts w:ascii="Verdana" w:hAnsi="Verdana"/>
                <w:sz w:val="22"/>
                <w:szCs w:val="22"/>
              </w:rPr>
            </w:pPr>
            <w:r w:rsidRPr="00F84725">
              <w:rPr>
                <w:rFonts w:ascii="Verdana" w:hAnsi="Verdana"/>
                <w:sz w:val="22"/>
                <w:szCs w:val="22"/>
              </w:rPr>
              <w:t xml:space="preserve">LAST DAY OF CLASS </w:t>
            </w:r>
          </w:p>
          <w:p w:rsidR="008B6683" w:rsidRDefault="008B6683" w:rsidP="00DF2874">
            <w:pPr>
              <w:rPr>
                <w:rFonts w:ascii="Verdana" w:hAnsi="Verdana"/>
                <w:sz w:val="22"/>
                <w:szCs w:val="22"/>
              </w:rPr>
            </w:pPr>
            <w:r w:rsidRPr="00F84725">
              <w:rPr>
                <w:rFonts w:ascii="Verdana" w:hAnsi="Verdana"/>
                <w:sz w:val="22"/>
                <w:szCs w:val="22"/>
              </w:rPr>
              <w:t>SOTES Evaluation</w:t>
            </w:r>
          </w:p>
          <w:p w:rsidR="003B2C17" w:rsidRPr="00F84725" w:rsidRDefault="003B2C17" w:rsidP="00DF2874">
            <w:pPr>
              <w:rPr>
                <w:rFonts w:ascii="Verdana" w:hAnsi="Verdana"/>
                <w:sz w:val="22"/>
                <w:szCs w:val="22"/>
              </w:rPr>
            </w:pP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r w:rsidRPr="00F84725">
              <w:rPr>
                <w:rFonts w:ascii="Verdana" w:hAnsi="Verdana"/>
                <w:sz w:val="22"/>
                <w:szCs w:val="22"/>
              </w:rPr>
              <w:t xml:space="preserve"> </w:t>
            </w:r>
            <w:r w:rsidR="009D4ED7">
              <w:rPr>
                <w:rFonts w:ascii="Verdana" w:hAnsi="Verdana"/>
                <w:sz w:val="22"/>
                <w:szCs w:val="22"/>
              </w:rPr>
              <w:t>S</w:t>
            </w:r>
            <w:r w:rsidRPr="00F84725">
              <w:rPr>
                <w:rFonts w:ascii="Verdana" w:hAnsi="Verdana"/>
                <w:sz w:val="22"/>
                <w:szCs w:val="22"/>
              </w:rPr>
              <w:t>LO5; NRPA 8.06.03</w:t>
            </w:r>
          </w:p>
        </w:tc>
      </w:tr>
      <w:tr w:rsidR="008B6683" w:rsidRPr="00F84725" w:rsidTr="00E12A0D">
        <w:tc>
          <w:tcPr>
            <w:tcW w:w="1010" w:type="dxa"/>
          </w:tcPr>
          <w:p w:rsidR="008B6683" w:rsidRPr="00F84725" w:rsidRDefault="00A964CC" w:rsidP="00E12A0D">
            <w:pPr>
              <w:rPr>
                <w:rFonts w:ascii="Verdana" w:hAnsi="Verdana"/>
                <w:sz w:val="22"/>
                <w:szCs w:val="22"/>
              </w:rPr>
            </w:pPr>
            <w:r>
              <w:rPr>
                <w:rFonts w:ascii="Verdana" w:hAnsi="Verdana"/>
                <w:sz w:val="22"/>
                <w:szCs w:val="22"/>
              </w:rPr>
              <w:t>FRIDAY</w:t>
            </w:r>
          </w:p>
          <w:p w:rsidR="008B6683" w:rsidRPr="00F84725" w:rsidRDefault="00A964CC" w:rsidP="00E12A0D">
            <w:pPr>
              <w:rPr>
                <w:rFonts w:ascii="Verdana" w:hAnsi="Verdana"/>
                <w:sz w:val="22"/>
                <w:szCs w:val="22"/>
              </w:rPr>
            </w:pPr>
            <w:r>
              <w:rPr>
                <w:rFonts w:ascii="Verdana" w:hAnsi="Verdana"/>
                <w:sz w:val="22"/>
                <w:szCs w:val="22"/>
              </w:rPr>
              <w:t>May 20</w:t>
            </w:r>
          </w:p>
        </w:tc>
        <w:tc>
          <w:tcPr>
            <w:tcW w:w="5038" w:type="dxa"/>
          </w:tcPr>
          <w:p w:rsidR="00A964CC" w:rsidRDefault="008B6683" w:rsidP="00E12A0D">
            <w:pPr>
              <w:rPr>
                <w:rFonts w:ascii="Verdana" w:hAnsi="Verdana"/>
                <w:sz w:val="22"/>
                <w:szCs w:val="22"/>
              </w:rPr>
            </w:pPr>
            <w:r w:rsidRPr="00F84725">
              <w:rPr>
                <w:rFonts w:ascii="Verdana" w:hAnsi="Verdana"/>
                <w:sz w:val="22"/>
                <w:szCs w:val="22"/>
              </w:rPr>
              <w:t xml:space="preserve">FINAL EXAM </w:t>
            </w:r>
            <w:r w:rsidR="00DF2874">
              <w:rPr>
                <w:rFonts w:ascii="Verdana" w:hAnsi="Verdana"/>
                <w:sz w:val="22"/>
                <w:szCs w:val="22"/>
              </w:rPr>
              <w:t>SURVEY</w:t>
            </w:r>
          </w:p>
          <w:p w:rsidR="008B6683" w:rsidRPr="00F84725" w:rsidRDefault="00A964CC" w:rsidP="00E12A0D">
            <w:pPr>
              <w:rPr>
                <w:rFonts w:ascii="Verdana" w:hAnsi="Verdana"/>
                <w:sz w:val="22"/>
                <w:szCs w:val="22"/>
              </w:rPr>
            </w:pPr>
            <w:r>
              <w:rPr>
                <w:rFonts w:ascii="Verdana" w:hAnsi="Verdana"/>
                <w:sz w:val="22"/>
                <w:szCs w:val="22"/>
              </w:rPr>
              <w:t>12:15 PM – 2:30 PM</w:t>
            </w:r>
          </w:p>
          <w:p w:rsidR="008B6683" w:rsidRPr="00F84725" w:rsidRDefault="008B6683" w:rsidP="00E12A0D">
            <w:pPr>
              <w:tabs>
                <w:tab w:val="left" w:pos="1361"/>
              </w:tabs>
              <w:rPr>
                <w:rFonts w:ascii="Verdana" w:hAnsi="Verdana"/>
                <w:sz w:val="22"/>
                <w:szCs w:val="22"/>
              </w:rPr>
            </w:pPr>
            <w:r w:rsidRPr="00F84725">
              <w:rPr>
                <w:rFonts w:ascii="Verdana" w:hAnsi="Verdana"/>
                <w:sz w:val="22"/>
                <w:szCs w:val="22"/>
              </w:rPr>
              <w:tab/>
            </w: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9D4ED7" w:rsidP="00E12A0D">
            <w:pPr>
              <w:rPr>
                <w:rFonts w:ascii="Verdana" w:hAnsi="Verdana"/>
                <w:sz w:val="22"/>
                <w:szCs w:val="22"/>
              </w:rPr>
            </w:pPr>
            <w:r>
              <w:rPr>
                <w:rFonts w:ascii="Verdana" w:hAnsi="Verdana"/>
                <w:sz w:val="22"/>
                <w:szCs w:val="22"/>
              </w:rPr>
              <w:t>SLO4 and SLO 7</w:t>
            </w:r>
          </w:p>
        </w:tc>
      </w:tr>
      <w:tr w:rsidR="008B6683" w:rsidRPr="00F84725" w:rsidTr="00E12A0D">
        <w:tc>
          <w:tcPr>
            <w:tcW w:w="1010" w:type="dxa"/>
          </w:tcPr>
          <w:p w:rsidR="008B6683" w:rsidRPr="00F84725" w:rsidRDefault="008B6683" w:rsidP="00E12A0D">
            <w:pPr>
              <w:rPr>
                <w:rFonts w:ascii="Verdana" w:hAnsi="Verdana"/>
                <w:sz w:val="22"/>
                <w:szCs w:val="22"/>
              </w:rPr>
            </w:pPr>
          </w:p>
        </w:tc>
        <w:tc>
          <w:tcPr>
            <w:tcW w:w="5038" w:type="dxa"/>
          </w:tcPr>
          <w:p w:rsidR="008B6683" w:rsidRPr="00A16AD6" w:rsidRDefault="008B6683" w:rsidP="00E12A0D">
            <w:pPr>
              <w:rPr>
                <w:rFonts w:ascii="Verdana" w:hAnsi="Verdana"/>
                <w:i/>
                <w:sz w:val="22"/>
                <w:szCs w:val="22"/>
              </w:rPr>
            </w:pPr>
            <w:r w:rsidRPr="00A16AD6">
              <w:rPr>
                <w:rFonts w:ascii="Verdana" w:hAnsi="Verdana"/>
                <w:i/>
                <w:sz w:val="22"/>
                <w:szCs w:val="22"/>
              </w:rPr>
              <w:t>Classroom activities and deadlines subject to change based on instructional, classroom and guest speaker needs.</w:t>
            </w:r>
          </w:p>
        </w:tc>
        <w:tc>
          <w:tcPr>
            <w:tcW w:w="1713" w:type="dxa"/>
          </w:tcPr>
          <w:p w:rsidR="008B6683" w:rsidRPr="00F84725" w:rsidRDefault="008B6683" w:rsidP="00E12A0D">
            <w:pPr>
              <w:rPr>
                <w:rFonts w:ascii="Verdana" w:hAnsi="Verdana"/>
                <w:sz w:val="22"/>
                <w:szCs w:val="22"/>
              </w:rPr>
            </w:pPr>
          </w:p>
        </w:tc>
        <w:tc>
          <w:tcPr>
            <w:tcW w:w="1530" w:type="dxa"/>
          </w:tcPr>
          <w:p w:rsidR="008B6683" w:rsidRPr="00F84725" w:rsidRDefault="008B6683" w:rsidP="00E12A0D">
            <w:pPr>
              <w:rPr>
                <w:rFonts w:ascii="Verdana" w:hAnsi="Verdana"/>
                <w:sz w:val="22"/>
                <w:szCs w:val="22"/>
              </w:rPr>
            </w:pPr>
          </w:p>
        </w:tc>
      </w:tr>
    </w:tbl>
    <w:p w:rsidR="00E12A0D" w:rsidRPr="00F84725" w:rsidRDefault="00E12A0D">
      <w:pPr>
        <w:rPr>
          <w:rFonts w:ascii="Verdana" w:hAnsi="Verdana"/>
          <w:sz w:val="22"/>
          <w:szCs w:val="22"/>
        </w:rPr>
      </w:pPr>
    </w:p>
    <w:sectPr w:rsidR="00E12A0D" w:rsidRPr="00F84725" w:rsidSect="00E12A0D">
      <w:footerReference w:type="default" r:id="rId20"/>
      <w:pgSz w:w="12240" w:h="15840"/>
      <w:pgMar w:top="1440" w:right="1440" w:bottom="126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529" w:rsidRDefault="00355529">
      <w:r>
        <w:separator/>
      </w:r>
    </w:p>
  </w:endnote>
  <w:endnote w:type="continuationSeparator" w:id="0">
    <w:p w:rsidR="00355529" w:rsidRDefault="00355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A0D" w:rsidRDefault="00E12A0D" w:rsidP="00E12A0D">
    <w:pPr>
      <w:pStyle w:val="Footer"/>
      <w:ind w:right="360"/>
    </w:pPr>
    <w:r>
      <w:t>Foundations of Leisure and Recreation,  Section 1,   HRTM 90,  Spring, 2010</w:t>
    </w:r>
    <w:r>
      <w:tab/>
      <w:t xml:space="preserve"> Page </w:t>
    </w:r>
    <w:r>
      <w:rPr>
        <w:rStyle w:val="PageNumber"/>
      </w:rPr>
      <w:fldChar w:fldCharType="begin"/>
    </w:r>
    <w:r>
      <w:rPr>
        <w:rStyle w:val="PageNumber"/>
      </w:rPr>
      <w:instrText xml:space="preserve"> PAGE </w:instrText>
    </w:r>
    <w:r>
      <w:rPr>
        <w:rStyle w:val="PageNumber"/>
      </w:rPr>
      <w:fldChar w:fldCharType="separate"/>
    </w:r>
    <w:r w:rsidR="00191A6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91A66">
      <w:rPr>
        <w:rStyle w:val="PageNumber"/>
        <w:noProof/>
      </w:rPr>
      <w:t>9</w:t>
    </w:r>
    <w:r>
      <w:rPr>
        <w:rStyle w:val="PageNumber"/>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529" w:rsidRDefault="00355529">
      <w:r>
        <w:separator/>
      </w:r>
    </w:p>
  </w:footnote>
  <w:footnote w:type="continuationSeparator" w:id="0">
    <w:p w:rsidR="00355529" w:rsidRDefault="003555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469164FC"/>
    <w:multiLevelType w:val="hybridMultilevel"/>
    <w:tmpl w:val="4B9AD81C"/>
    <w:lvl w:ilvl="0" w:tplc="2E388CCE">
      <w:start w:val="1"/>
      <w:numFmt w:val="decimal"/>
      <w:lvlText w:val="%1."/>
      <w:lvlJc w:val="left"/>
      <w:pPr>
        <w:tabs>
          <w:tab w:val="num" w:pos="720"/>
        </w:tabs>
        <w:ind w:left="720" w:hanging="360"/>
      </w:pPr>
      <w:rPr>
        <w:b w:val="0"/>
        <w:sz w:val="24"/>
        <w:szCs w:val="24"/>
      </w:rPr>
    </w:lvl>
    <w:lvl w:ilvl="1" w:tplc="5F00E932">
      <w:start w:val="1"/>
      <w:numFmt w:val="lowerLetter"/>
      <w:lvlText w:val="%2."/>
      <w:lvlJc w:val="left"/>
      <w:pPr>
        <w:tabs>
          <w:tab w:val="num" w:pos="1440"/>
        </w:tabs>
        <w:ind w:left="1440" w:hanging="360"/>
      </w:pPr>
      <w:rPr>
        <w:rFonts w:ascii="Times New Roman" w:hAnsi="Times New Roman"/>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0315E2"/>
    <w:multiLevelType w:val="hybridMultilevel"/>
    <w:tmpl w:val="86700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1"/>
    <w:footnote w:id="0"/>
  </w:footnotePr>
  <w:endnotePr>
    <w:endnote w:id="-1"/>
    <w:endnote w:id="0"/>
  </w:endnotePr>
  <w:compat/>
  <w:rsids>
    <w:rsidRoot w:val="008B6683"/>
    <w:rsid w:val="000B4509"/>
    <w:rsid w:val="00105721"/>
    <w:rsid w:val="00191A66"/>
    <w:rsid w:val="001D107E"/>
    <w:rsid w:val="00295AE6"/>
    <w:rsid w:val="00351ABA"/>
    <w:rsid w:val="00355529"/>
    <w:rsid w:val="003B2C17"/>
    <w:rsid w:val="0042369C"/>
    <w:rsid w:val="00423B38"/>
    <w:rsid w:val="004F7CBE"/>
    <w:rsid w:val="005D07D7"/>
    <w:rsid w:val="00606713"/>
    <w:rsid w:val="00632B05"/>
    <w:rsid w:val="006E7070"/>
    <w:rsid w:val="007E12FC"/>
    <w:rsid w:val="008B6683"/>
    <w:rsid w:val="00942BB6"/>
    <w:rsid w:val="009461CD"/>
    <w:rsid w:val="009D4ED7"/>
    <w:rsid w:val="00A16AD6"/>
    <w:rsid w:val="00A964CC"/>
    <w:rsid w:val="00AE5D5A"/>
    <w:rsid w:val="00B25B81"/>
    <w:rsid w:val="00BD7D87"/>
    <w:rsid w:val="00CA6D13"/>
    <w:rsid w:val="00CB1101"/>
    <w:rsid w:val="00D318D5"/>
    <w:rsid w:val="00D368D1"/>
    <w:rsid w:val="00D44FC5"/>
    <w:rsid w:val="00D93A41"/>
    <w:rsid w:val="00DF2874"/>
    <w:rsid w:val="00E12A0D"/>
    <w:rsid w:val="00F84725"/>
    <w:rsid w:val="00FD2370"/>
    <w:rsid w:val="00FD6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683"/>
    <w:rPr>
      <w:rFonts w:ascii="Times New Roman" w:eastAsia="SimSun" w:hAnsi="Times New Roman"/>
      <w:sz w:val="24"/>
      <w:szCs w:val="24"/>
      <w:lang w:eastAsia="zh-CN"/>
    </w:rPr>
  </w:style>
  <w:style w:type="paragraph" w:styleId="Heading1">
    <w:name w:val="heading 1"/>
    <w:basedOn w:val="Normal"/>
    <w:next w:val="Normal"/>
    <w:link w:val="Heading1Char"/>
    <w:qFormat/>
    <w:rsid w:val="008B6683"/>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8B6683"/>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8B6683"/>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6683"/>
    <w:rPr>
      <w:rFonts w:ascii="Arial" w:eastAsia="Times New Roman" w:hAnsi="Arial" w:cs="Arial"/>
      <w:b/>
      <w:bCs/>
      <w:kern w:val="32"/>
      <w:sz w:val="32"/>
      <w:szCs w:val="32"/>
    </w:rPr>
  </w:style>
  <w:style w:type="character" w:customStyle="1" w:styleId="Heading2Char">
    <w:name w:val="Heading 2 Char"/>
    <w:link w:val="Heading2"/>
    <w:rsid w:val="008B6683"/>
    <w:rPr>
      <w:rFonts w:ascii="Arial" w:eastAsia="Times New Roman" w:hAnsi="Arial" w:cs="Arial"/>
      <w:b/>
      <w:bCs/>
      <w:iCs/>
      <w:sz w:val="24"/>
      <w:szCs w:val="28"/>
    </w:rPr>
  </w:style>
  <w:style w:type="character" w:customStyle="1" w:styleId="Heading3Char">
    <w:name w:val="Heading 3 Char"/>
    <w:link w:val="Heading3"/>
    <w:rsid w:val="008B6683"/>
    <w:rPr>
      <w:rFonts w:ascii="Arial" w:eastAsia="Times New Roman" w:hAnsi="Arial" w:cs="Times New Roman"/>
      <w:b/>
      <w:bCs/>
      <w:sz w:val="20"/>
      <w:szCs w:val="24"/>
    </w:rPr>
  </w:style>
  <w:style w:type="paragraph" w:customStyle="1" w:styleId="Normalnumbered">
    <w:name w:val="Normal numbered"/>
    <w:basedOn w:val="Normal"/>
    <w:rsid w:val="008B6683"/>
    <w:pPr>
      <w:numPr>
        <w:numId w:val="1"/>
      </w:numPr>
      <w:spacing w:after="120"/>
    </w:pPr>
    <w:rPr>
      <w:rFonts w:eastAsia="Times New Roman"/>
      <w:lang w:eastAsia="en-US"/>
    </w:rPr>
  </w:style>
  <w:style w:type="paragraph" w:styleId="Footer">
    <w:name w:val="footer"/>
    <w:basedOn w:val="Normal"/>
    <w:link w:val="FooterChar"/>
    <w:uiPriority w:val="99"/>
    <w:rsid w:val="008B6683"/>
    <w:pPr>
      <w:tabs>
        <w:tab w:val="right" w:pos="8640"/>
      </w:tabs>
      <w:spacing w:before="360"/>
    </w:pPr>
    <w:rPr>
      <w:rFonts w:ascii="Arial" w:eastAsia="Times New Roman" w:hAnsi="Arial"/>
      <w:sz w:val="18"/>
      <w:lang w:eastAsia="en-US"/>
    </w:rPr>
  </w:style>
  <w:style w:type="character" w:customStyle="1" w:styleId="FooterChar">
    <w:name w:val="Footer Char"/>
    <w:link w:val="Footer"/>
    <w:uiPriority w:val="99"/>
    <w:rsid w:val="008B6683"/>
    <w:rPr>
      <w:rFonts w:ascii="Arial" w:eastAsia="Times New Roman" w:hAnsi="Arial" w:cs="Times New Roman"/>
      <w:sz w:val="18"/>
      <w:szCs w:val="24"/>
    </w:rPr>
  </w:style>
  <w:style w:type="paragraph" w:styleId="BodyText">
    <w:name w:val="Body Text"/>
    <w:basedOn w:val="Normal"/>
    <w:link w:val="BodyTextChar"/>
    <w:rsid w:val="008B6683"/>
    <w:pPr>
      <w:spacing w:after="120"/>
    </w:pPr>
    <w:rPr>
      <w:rFonts w:eastAsia="Times New Roman"/>
      <w:lang w:eastAsia="en-US"/>
    </w:rPr>
  </w:style>
  <w:style w:type="character" w:customStyle="1" w:styleId="BodyTextChar">
    <w:name w:val="Body Text Char"/>
    <w:link w:val="BodyText"/>
    <w:rsid w:val="008B6683"/>
    <w:rPr>
      <w:rFonts w:ascii="Times New Roman" w:eastAsia="Times New Roman" w:hAnsi="Times New Roman" w:cs="Times New Roman"/>
      <w:sz w:val="24"/>
      <w:szCs w:val="24"/>
    </w:rPr>
  </w:style>
  <w:style w:type="character" w:styleId="Hyperlink">
    <w:name w:val="Hyperlink"/>
    <w:rsid w:val="008B6683"/>
    <w:rPr>
      <w:color w:val="0000FF"/>
      <w:u w:val="single"/>
    </w:rPr>
  </w:style>
  <w:style w:type="paragraph" w:customStyle="1" w:styleId="contactheading">
    <w:name w:val="contact heading"/>
    <w:basedOn w:val="Heading2"/>
    <w:rsid w:val="008B6683"/>
    <w:pPr>
      <w:spacing w:before="120"/>
    </w:pPr>
    <w:rPr>
      <w:rFonts w:ascii="Times New Roman" w:hAnsi="Times New Roman"/>
    </w:rPr>
  </w:style>
  <w:style w:type="character" w:styleId="PageNumber">
    <w:name w:val="page number"/>
    <w:rsid w:val="008B6683"/>
  </w:style>
  <w:style w:type="paragraph" w:styleId="ListParagraph">
    <w:name w:val="List Paragraph"/>
    <w:basedOn w:val="Normal"/>
    <w:uiPriority w:val="34"/>
    <w:qFormat/>
    <w:rsid w:val="008B6683"/>
    <w:pPr>
      <w:ind w:left="720"/>
    </w:pPr>
  </w:style>
  <w:style w:type="character" w:styleId="Emphasis">
    <w:name w:val="Emphasis"/>
    <w:qFormat/>
    <w:rsid w:val="008B6683"/>
    <w:rPr>
      <w:b/>
      <w:bCs/>
      <w:i w:val="0"/>
      <w:iCs w:val="0"/>
    </w:rPr>
  </w:style>
</w:styles>
</file>

<file path=word/webSettings.xml><?xml version="1.0" encoding="utf-8"?>
<w:webSettings xmlns:r="http://schemas.openxmlformats.org/officeDocument/2006/relationships" xmlns:w="http://schemas.openxmlformats.org/wordprocessingml/2006/main">
  <w:divs>
    <w:div w:id="1257593897">
      <w:bodyDiv w:val="1"/>
      <w:marLeft w:val="0"/>
      <w:marRight w:val="0"/>
      <w:marTop w:val="0"/>
      <w:marBottom w:val="0"/>
      <w:divBdr>
        <w:top w:val="none" w:sz="0" w:space="0" w:color="auto"/>
        <w:left w:val="none" w:sz="0" w:space="0" w:color="auto"/>
        <w:bottom w:val="none" w:sz="0" w:space="0" w:color="auto"/>
        <w:right w:val="none" w:sz="0" w:space="0" w:color="auto"/>
      </w:divBdr>
      <w:divsChild>
        <w:div w:id="1683312184">
          <w:marLeft w:val="0"/>
          <w:marRight w:val="0"/>
          <w:marTop w:val="0"/>
          <w:marBottom w:val="0"/>
          <w:divBdr>
            <w:top w:val="none" w:sz="0" w:space="0" w:color="auto"/>
            <w:left w:val="none" w:sz="0" w:space="0" w:color="auto"/>
            <w:bottom w:val="none" w:sz="0" w:space="0" w:color="auto"/>
            <w:right w:val="none" w:sz="0" w:space="0" w:color="auto"/>
          </w:divBdr>
          <w:divsChild>
            <w:div w:id="177590585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sjsu.desire2learn.com" TargetMode="External"/><Relationship Id="rId13" Type="http://schemas.openxmlformats.org/officeDocument/2006/relationships/hyperlink" Target="http://www.sjsu.edu/senate/S07-2.htm" TargetMode="External"/><Relationship Id="rId18" Type="http://schemas.openxmlformats.org/officeDocument/2006/relationships/hyperlink" Target="http://www.sjsu.edu/muse/peermento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jsu.desire2learn.com" TargetMode="External"/><Relationship Id="rId12" Type="http://schemas.openxmlformats.org/officeDocument/2006/relationships/hyperlink" Target="http://www.sjsu.edu/advising/" TargetMode="External"/><Relationship Id="rId17" Type="http://schemas.openxmlformats.org/officeDocument/2006/relationships/hyperlink" Target="http://www.sjsu.edu/writingcenter/about/staff/"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academic_programs/calendars/academic_calendar/" TargetMode="External"/><Relationship Id="rId5" Type="http://schemas.openxmlformats.org/officeDocument/2006/relationships/footnotes" Target="footnotes.xml"/><Relationship Id="rId15" Type="http://schemas.openxmlformats.org/officeDocument/2006/relationships/hyperlink" Target="http://www.drc.sjsu.edu/" TargetMode="External"/><Relationship Id="rId10" Type="http://schemas.openxmlformats.org/officeDocument/2006/relationships/hyperlink" Target="http://www.sjsu.edu/cfd/docs/Catalog%20Policies" TargetMode="External"/><Relationship Id="rId19" Type="http://schemas.openxmlformats.org/officeDocument/2006/relationships/hyperlink" Target="http://www.sjsu.edu/muse/peermentor/" TargetMode="External"/><Relationship Id="rId4" Type="http://schemas.openxmlformats.org/officeDocument/2006/relationships/webSettings" Target="webSettings.xml"/><Relationship Id="rId9" Type="http://schemas.openxmlformats.org/officeDocument/2006/relationships/hyperlink" Target="mailto:paul.kauppila@sjsu.edu" TargetMode="External"/><Relationship Id="rId14" Type="http://schemas.openxmlformats.org/officeDocument/2006/relationships/hyperlink" Target="http://www.sa.sjsu.edu/judicial_affair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15874</CharactersWithSpaces>
  <SharedDoc>false</SharedDoc>
  <HLinks>
    <vt:vector size="84" baseType="variant">
      <vt:variant>
        <vt:i4>524314</vt:i4>
      </vt:variant>
      <vt:variant>
        <vt:i4>39</vt:i4>
      </vt:variant>
      <vt:variant>
        <vt:i4>0</vt:i4>
      </vt:variant>
      <vt:variant>
        <vt:i4>5</vt:i4>
      </vt:variant>
      <vt:variant>
        <vt:lpwstr>http://www.sjsu.edu/muse/peermentor/</vt:lpwstr>
      </vt:variant>
      <vt:variant>
        <vt:lpwstr/>
      </vt:variant>
      <vt:variant>
        <vt:i4>524314</vt:i4>
      </vt:variant>
      <vt:variant>
        <vt:i4>36</vt:i4>
      </vt:variant>
      <vt:variant>
        <vt:i4>0</vt:i4>
      </vt:variant>
      <vt:variant>
        <vt:i4>5</vt:i4>
      </vt:variant>
      <vt:variant>
        <vt:lpwstr>http://www.sjsu.edu/muse/peermentor/</vt:lpwstr>
      </vt:variant>
      <vt:variant>
        <vt:lpwstr/>
      </vt:variant>
      <vt:variant>
        <vt:i4>6553634</vt:i4>
      </vt:variant>
      <vt:variant>
        <vt:i4>33</vt:i4>
      </vt:variant>
      <vt:variant>
        <vt:i4>0</vt:i4>
      </vt:variant>
      <vt:variant>
        <vt:i4>5</vt:i4>
      </vt:variant>
      <vt:variant>
        <vt:lpwstr>http://www.sjsu.edu/writingcenter/about/staff/</vt:lpwstr>
      </vt:variant>
      <vt:variant>
        <vt:lpwstr/>
      </vt:variant>
      <vt:variant>
        <vt:i4>4980801</vt:i4>
      </vt:variant>
      <vt:variant>
        <vt:i4>30</vt:i4>
      </vt:variant>
      <vt:variant>
        <vt:i4>0</vt:i4>
      </vt:variant>
      <vt:variant>
        <vt:i4>5</vt:i4>
      </vt:variant>
      <vt:variant>
        <vt:lpwstr>http://www.sjsu.edu/larc/</vt:lpwstr>
      </vt:variant>
      <vt:variant>
        <vt:lpwstr/>
      </vt:variant>
      <vt:variant>
        <vt:i4>4784131</vt:i4>
      </vt:variant>
      <vt:variant>
        <vt:i4>27</vt:i4>
      </vt:variant>
      <vt:variant>
        <vt:i4>0</vt:i4>
      </vt:variant>
      <vt:variant>
        <vt:i4>5</vt:i4>
      </vt:variant>
      <vt:variant>
        <vt:lpwstr>http://www.drc.sjsu.edu/</vt:lpwstr>
      </vt:variant>
      <vt:variant>
        <vt:lpwstr/>
      </vt:variant>
      <vt:variant>
        <vt:i4>5046304</vt:i4>
      </vt:variant>
      <vt:variant>
        <vt:i4>24</vt:i4>
      </vt:variant>
      <vt:variant>
        <vt:i4>0</vt:i4>
      </vt:variant>
      <vt:variant>
        <vt:i4>5</vt:i4>
      </vt:variant>
      <vt:variant>
        <vt:lpwstr>http://www.sa.sjsu.edu/judicial_affairs/index.html</vt:lpwstr>
      </vt:variant>
      <vt:variant>
        <vt:lpwstr/>
      </vt:variant>
      <vt:variant>
        <vt:i4>6029406</vt:i4>
      </vt:variant>
      <vt:variant>
        <vt:i4>21</vt:i4>
      </vt:variant>
      <vt:variant>
        <vt:i4>0</vt:i4>
      </vt:variant>
      <vt:variant>
        <vt:i4>5</vt:i4>
      </vt:variant>
      <vt:variant>
        <vt:lpwstr>http://www.sjsu.edu/senate/S07-2.htm</vt:lpwstr>
      </vt:variant>
      <vt:variant>
        <vt:lpwstr/>
      </vt:variant>
      <vt:variant>
        <vt:i4>5046357</vt:i4>
      </vt:variant>
      <vt:variant>
        <vt:i4>18</vt:i4>
      </vt:variant>
      <vt:variant>
        <vt:i4>0</vt:i4>
      </vt:variant>
      <vt:variant>
        <vt:i4>5</vt:i4>
      </vt:variant>
      <vt:variant>
        <vt:lpwstr>http://www.sjsu.edu/advising/</vt:lpwstr>
      </vt:variant>
      <vt:variant>
        <vt:lpwstr/>
      </vt:variant>
      <vt:variant>
        <vt:i4>6160473</vt:i4>
      </vt:variant>
      <vt:variant>
        <vt:i4>15</vt:i4>
      </vt:variant>
      <vt:variant>
        <vt:i4>0</vt:i4>
      </vt:variant>
      <vt:variant>
        <vt:i4>5</vt:i4>
      </vt:variant>
      <vt:variant>
        <vt:lpwstr>http://www.sjsu.edu/cfd/docs/Late Drop Policy</vt:lpwstr>
      </vt:variant>
      <vt:variant>
        <vt:lpwstr/>
      </vt:variant>
      <vt:variant>
        <vt:i4>7536697</vt:i4>
      </vt:variant>
      <vt:variant>
        <vt:i4>12</vt:i4>
      </vt:variant>
      <vt:variant>
        <vt:i4>0</vt:i4>
      </vt:variant>
      <vt:variant>
        <vt:i4>5</vt:i4>
      </vt:variant>
      <vt:variant>
        <vt:lpwstr>http://www.sjsu.edu/academic_programs/calendars/academic_calendar/</vt:lpwstr>
      </vt:variant>
      <vt:variant>
        <vt:lpwstr/>
      </vt:variant>
      <vt:variant>
        <vt:i4>1900624</vt:i4>
      </vt:variant>
      <vt:variant>
        <vt:i4>9</vt:i4>
      </vt:variant>
      <vt:variant>
        <vt:i4>0</vt:i4>
      </vt:variant>
      <vt:variant>
        <vt:i4>5</vt:i4>
      </vt:variant>
      <vt:variant>
        <vt:lpwstr>http://www.sjsu.edu/cfd/docs/Catalog Policies</vt:lpwstr>
      </vt:variant>
      <vt:variant>
        <vt:lpwstr/>
      </vt:variant>
      <vt:variant>
        <vt:i4>1704063</vt:i4>
      </vt:variant>
      <vt:variant>
        <vt:i4>6</vt:i4>
      </vt:variant>
      <vt:variant>
        <vt:i4>0</vt:i4>
      </vt:variant>
      <vt:variant>
        <vt:i4>5</vt:i4>
      </vt:variant>
      <vt:variant>
        <vt:lpwstr>mailto:paul.kauppila@sjsu.edu</vt:lpwstr>
      </vt:variant>
      <vt:variant>
        <vt:lpwstr/>
      </vt:variant>
      <vt:variant>
        <vt:i4>65614</vt:i4>
      </vt:variant>
      <vt:variant>
        <vt:i4>3</vt:i4>
      </vt:variant>
      <vt:variant>
        <vt:i4>0</vt:i4>
      </vt:variant>
      <vt:variant>
        <vt:i4>5</vt:i4>
      </vt:variant>
      <vt:variant>
        <vt:lpwstr>http://www.sjsu.desire2learn.com/</vt:lpwstr>
      </vt:variant>
      <vt:variant>
        <vt:lpwstr/>
      </vt:variant>
      <vt:variant>
        <vt:i4>65614</vt:i4>
      </vt:variant>
      <vt:variant>
        <vt:i4>0</vt:i4>
      </vt:variant>
      <vt:variant>
        <vt:i4>0</vt:i4>
      </vt:variant>
      <vt:variant>
        <vt:i4>5</vt:i4>
      </vt:variant>
      <vt:variant>
        <vt:lpwstr>http://www.sjsu.desire2learn.com/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Billie Jo Grosvenor</dc:creator>
  <cp:lastModifiedBy>spiepho</cp:lastModifiedBy>
  <cp:revision>2</cp:revision>
  <dcterms:created xsi:type="dcterms:W3CDTF">2011-01-11T17:32:00Z</dcterms:created>
  <dcterms:modified xsi:type="dcterms:W3CDTF">2011-01-11T17:32:00Z</dcterms:modified>
</cp:coreProperties>
</file>