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2F2F2"/>
        <w:tblCellMar>
          <w:left w:w="0" w:type="dxa"/>
          <w:right w:w="0" w:type="dxa"/>
        </w:tblCellMar>
        <w:tblLook w:val="04A0"/>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0D5584">
            <w:pPr>
              <w:rPr>
                <w:rFonts w:ascii="Verdana" w:hAnsi="Verdana"/>
                <w:color w:val="000000"/>
                <w:sz w:val="18"/>
                <w:szCs w:val="18"/>
              </w:rPr>
            </w:pPr>
            <w:r w:rsidRPr="000D5584">
              <w:pict>
                <v:shapetype id="_x0000_t202" coordsize="21600,21600" o:spt="202" path="m,l,21600r21600,l21600,xe">
                  <v:stroke joinstyle="miter"/>
                  <v:path gradientshapeok="t" o:connecttype="rect"/>
                </v:shapetype>
                <v:shape id="_x0000_s1030" type="#_x0000_t202" style="position:absolute;margin-left:287.85pt;margin-top:-10.5pt;width:2in;height:73.9pt;z-index:251657728" filled="f" stroked="f">
                  <v:textbox style="mso-next-textbox:#_x0000_s1030">
                    <w:txbxContent>
                      <w:p w:rsidR="004E7F09" w:rsidRDefault="004E7F09" w:rsidP="004E7F09">
                        <w:pPr>
                          <w:pStyle w:val="NewsletterTitle"/>
                          <w:rPr>
                            <w:rFonts w:ascii="Script MT Bold" w:hAnsi="Script MT Bold"/>
                            <w:color w:val="1F497D"/>
                            <w:sz w:val="36"/>
                            <w:szCs w:val="36"/>
                            <w:u w:val="single"/>
                          </w:rPr>
                        </w:pPr>
                        <w:bookmarkStart w:id="0" w:name="eupdate"/>
                        <w:proofErr w:type="spellStart"/>
                        <w:proofErr w:type="gramStart"/>
                        <w:r>
                          <w:rPr>
                            <w:rFonts w:ascii="Script MT Bold" w:hAnsi="Script MT Bold"/>
                            <w:color w:val="1F497D"/>
                            <w:sz w:val="36"/>
                            <w:szCs w:val="36"/>
                            <w:u w:val="single"/>
                          </w:rPr>
                          <w:t>eUpdate</w:t>
                        </w:r>
                        <w:bookmarkEnd w:id="0"/>
                        <w:proofErr w:type="spellEnd"/>
                        <w:proofErr w:type="gramEnd"/>
                      </w:p>
                      <w:p w:rsidR="004E7F09" w:rsidRDefault="004E7F09" w:rsidP="004E7F09">
                        <w:pPr>
                          <w:jc w:val="center"/>
                          <w:rPr>
                            <w:rFonts w:ascii="Verdana" w:hAnsi="Verdana"/>
                            <w:i/>
                            <w:iCs/>
                            <w:color w:val="1F497D"/>
                            <w:sz w:val="18"/>
                            <w:szCs w:val="18"/>
                          </w:rPr>
                        </w:pPr>
                        <w:r>
                          <w:rPr>
                            <w:rFonts w:ascii="Verdana" w:hAnsi="Verdana"/>
                            <w:i/>
                            <w:iCs/>
                            <w:color w:val="1F497D"/>
                            <w:sz w:val="18"/>
                            <w:szCs w:val="18"/>
                          </w:rPr>
                          <w:t>Bi-Weekly News for</w:t>
                        </w:r>
                      </w:p>
                      <w:p w:rsidR="004E7F09" w:rsidRDefault="004E7F09"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v:textbox>
                </v:shape>
              </w:pict>
            </w:r>
            <w:bookmarkStart w:id="1" w:name="OLE_LINK5"/>
            <w:bookmarkStart w:id="2" w:name="OLE_LINK6"/>
            <w:bookmarkEnd w:id="1"/>
            <w:bookmarkEnd w:id="2"/>
            <w:r w:rsidR="00C53584">
              <w:rPr>
                <w:rFonts w:ascii="Verdana" w:hAnsi="Verdana"/>
                <w:b/>
                <w:noProof/>
                <w:color w:val="0000FF"/>
                <w:sz w:val="18"/>
                <w:szCs w:val="18"/>
              </w:rPr>
              <w:drawing>
                <wp:inline distT="0" distB="0" distL="0" distR="0">
                  <wp:extent cx="1047750" cy="571500"/>
                  <wp:effectExtent l="19050" t="0" r="0" b="0"/>
                  <wp:docPr id="1" name="Picture 1" descr="cid:image001.gif@01CB6638.4DA9B3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6638.4DA9B380"/>
                          <pic:cNvPicPr>
                            <a:picLocks noChangeAspect="1" noChangeArrowheads="1"/>
                          </pic:cNvPicPr>
                        </pic:nvPicPr>
                        <pic:blipFill>
                          <a:blip r:embed="rId6" r:link="rId7"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r w:rsidR="004E7F09">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4E7F09">
            <w:pPr>
              <w:rPr>
                <w:color w:val="FFC000"/>
              </w:rPr>
            </w:pPr>
            <w:r>
              <w:rPr>
                <w:rFonts w:ascii="Verdana" w:hAnsi="Verdana"/>
                <w:b/>
                <w:bCs/>
                <w:color w:val="FFC000"/>
                <w:sz w:val="36"/>
                <w:szCs w:val="36"/>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BC5063">
                  <w:pPr>
                    <w:rPr>
                      <w:rFonts w:ascii="Maiandra GD" w:hAnsi="Maiandra GD"/>
                      <w:color w:val="FFFFFF"/>
                      <w:sz w:val="32"/>
                      <w:szCs w:val="32"/>
                    </w:rPr>
                  </w:pPr>
                  <w:r>
                    <w:rPr>
                      <w:color w:val="FFFFFF"/>
                      <w:sz w:val="32"/>
                      <w:szCs w:val="32"/>
                    </w:rPr>
                    <w:t xml:space="preserve">   </w:t>
                  </w:r>
                  <w:r w:rsidR="00BC5063">
                    <w:rPr>
                      <w:rFonts w:ascii="Maiandra GD" w:hAnsi="Maiandra GD"/>
                      <w:color w:val="FFFFFF"/>
                      <w:sz w:val="32"/>
                      <w:szCs w:val="32"/>
                    </w:rPr>
                    <w:t>January</w:t>
                  </w:r>
                  <w:r w:rsidR="00D05D3D">
                    <w:rPr>
                      <w:rFonts w:ascii="Maiandra GD" w:hAnsi="Maiandra GD"/>
                      <w:color w:val="FFFFFF"/>
                      <w:sz w:val="32"/>
                      <w:szCs w:val="32"/>
                    </w:rPr>
                    <w:t xml:space="preserve"> </w:t>
                  </w:r>
                  <w:r w:rsidR="00ED56BB">
                    <w:rPr>
                      <w:rFonts w:ascii="Maiandra GD" w:hAnsi="Maiandra GD"/>
                      <w:color w:val="FFFFFF"/>
                      <w:sz w:val="32"/>
                      <w:szCs w:val="32"/>
                    </w:rPr>
                    <w:t>31</w:t>
                  </w:r>
                  <w:r w:rsidR="00D05D3D">
                    <w:rPr>
                      <w:rFonts w:ascii="Maiandra GD" w:hAnsi="Maiandra GD"/>
                      <w:color w:val="FFFFFF"/>
                      <w:sz w:val="32"/>
                      <w:szCs w:val="32"/>
                    </w:rPr>
                    <w:t>,</w:t>
                  </w:r>
                  <w:r>
                    <w:rPr>
                      <w:rFonts w:ascii="Maiandra GD" w:hAnsi="Maiandra GD"/>
                      <w:color w:val="FFFFFF"/>
                      <w:sz w:val="32"/>
                      <w:szCs w:val="32"/>
                    </w:rPr>
                    <w:t xml:space="preserve"> 20</w:t>
                  </w:r>
                  <w:r w:rsidR="00BC5063">
                    <w:rPr>
                      <w:rFonts w:ascii="Maiandra GD" w:hAnsi="Maiandra GD"/>
                      <w:color w:val="FFFFFF"/>
                      <w:sz w:val="32"/>
                      <w:szCs w:val="32"/>
                    </w:rPr>
                    <w:t>11              Winter 2011</w:t>
                  </w:r>
                  <w:r w:rsidR="00544B09">
                    <w:rPr>
                      <w:rFonts w:ascii="Maiandra GD" w:hAnsi="Maiandra GD"/>
                      <w:color w:val="FFFFFF"/>
                      <w:sz w:val="32"/>
                      <w:szCs w:val="32"/>
                    </w:rPr>
                    <w:t xml:space="preserve">                   No. </w:t>
                  </w:r>
                  <w:r w:rsidR="00424C02">
                    <w:rPr>
                      <w:rFonts w:ascii="Maiandra GD" w:hAnsi="Maiandra GD"/>
                      <w:color w:val="FFFFFF"/>
                      <w:sz w:val="32"/>
                      <w:szCs w:val="32"/>
                    </w:rPr>
                    <w:t>9</w:t>
                  </w:r>
                </w:p>
              </w:tc>
            </w:tr>
          </w:tbl>
          <w:p w:rsidR="004E7F09" w:rsidRDefault="004E7F09">
            <w:pPr>
              <w:jc w:val="center"/>
              <w:rPr>
                <w:rFonts w:ascii="Verdana" w:hAnsi="Verdana"/>
                <w:b/>
                <w:bCs/>
                <w:smallCaps/>
                <w:shadow/>
                <w:color w:val="FFC000"/>
                <w:sz w:val="36"/>
                <w:szCs w:val="36"/>
              </w:rPr>
            </w:pPr>
            <w:r>
              <w:rPr>
                <w:rFonts w:ascii="Verdana" w:hAnsi="Verdana"/>
                <w:b/>
                <w:bCs/>
                <w:smallCaps/>
                <w:shadow/>
                <w:color w:val="FFC000"/>
                <w:sz w:val="36"/>
                <w:szCs w:val="36"/>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3" w:name="ASUImportantDates"/>
            <w:r>
              <w:rPr>
                <w:rFonts w:ascii="Calibri" w:hAnsi="Calibri"/>
                <w:b/>
                <w:bCs/>
                <w:color w:val="4F81BD"/>
                <w:sz w:val="56"/>
                <w:szCs w:val="56"/>
              </w:rPr>
              <w:t>HRTM News &amp; Announcements</w:t>
            </w:r>
            <w:bookmarkEnd w:id="3"/>
          </w:p>
          <w:p w:rsidR="004E7F09" w:rsidRDefault="004E7F09">
            <w:pPr>
              <w:rPr>
                <w:rFonts w:ascii="Verdana" w:hAnsi="Verdana"/>
                <w:b/>
                <w:bCs/>
                <w:color w:val="4F81BD"/>
                <w:sz w:val="28"/>
                <w:szCs w:val="28"/>
              </w:rPr>
            </w:pPr>
          </w:p>
          <w:p w:rsidR="004E7F09" w:rsidRDefault="00C53584">
            <w:r>
              <w:rPr>
                <w:rFonts w:ascii="Verdana" w:hAnsi="Verdana"/>
                <w:b/>
                <w:noProof/>
                <w:sz w:val="15"/>
                <w:szCs w:val="15"/>
              </w:rPr>
              <w:drawing>
                <wp:inline distT="0" distB="0" distL="0" distR="0">
                  <wp:extent cx="1362075" cy="1247775"/>
                  <wp:effectExtent l="19050" t="0" r="9525" b="0"/>
                  <wp:docPr id="2" name="Picture 2" descr="cid:image002.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6638.4DA9B380"/>
                          <pic:cNvPicPr>
                            <a:picLocks noChangeAspect="1" noChangeArrowheads="1"/>
                          </pic:cNvPicPr>
                        </pic:nvPicPr>
                        <pic:blipFill>
                          <a:blip r:embed="rId8" r:link="rId9" cstate="print"/>
                          <a:srcRect/>
                          <a:stretch>
                            <a:fillRect/>
                          </a:stretch>
                        </pic:blipFill>
                        <pic:spPr bwMode="auto">
                          <a:xfrm>
                            <a:off x="0" y="0"/>
                            <a:ext cx="1362075" cy="1247775"/>
                          </a:xfrm>
                          <a:prstGeom prst="rect">
                            <a:avLst/>
                          </a:prstGeom>
                          <a:noFill/>
                          <a:ln w="9525">
                            <a:noFill/>
                            <a:miter lim="800000"/>
                            <a:headEnd/>
                            <a:tailEnd/>
                          </a:ln>
                        </pic:spPr>
                      </pic:pic>
                    </a:graphicData>
                  </a:graphic>
                </wp:inline>
              </w:drawing>
            </w:r>
          </w:p>
          <w:p w:rsidR="004E7F09" w:rsidRDefault="004E7F09"/>
          <w:p w:rsidR="00E439E0" w:rsidRDefault="00C53584" w:rsidP="00E439E0">
            <w:pPr>
              <w:rPr>
                <w:rFonts w:ascii="Cambria" w:hAnsi="Cambria"/>
                <w:b/>
                <w:color w:val="1F497D"/>
              </w:rPr>
            </w:pPr>
            <w:r>
              <w:rPr>
                <w:noProof/>
              </w:rPr>
              <w:drawing>
                <wp:inline distT="0" distB="0" distL="0" distR="0">
                  <wp:extent cx="276225" cy="85725"/>
                  <wp:effectExtent l="19050" t="0" r="9525" b="0"/>
                  <wp:docPr id="3" name="Picture 3" descr="http://e-update.med.miami.edu/image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pdate.med.miami.edu/images/NEW.gif"/>
                          <pic:cNvPicPr>
                            <a:picLocks noChangeAspect="1" noChangeArrowheads="1"/>
                          </pic:cNvPicPr>
                        </pic:nvPicPr>
                        <pic:blipFill>
                          <a:blip r:embed="rId10" r:link="rId11"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E439E0">
              <w:rPr>
                <w:rFonts w:ascii="Cambria" w:hAnsi="Cambria"/>
                <w:b/>
                <w:color w:val="1F497D"/>
              </w:rPr>
              <w:t>Hello from the Chair:</w:t>
            </w:r>
          </w:p>
          <w:p w:rsidR="00852068" w:rsidRDefault="00852068" w:rsidP="00852068">
            <w:pPr>
              <w:spacing w:line="276" w:lineRule="auto"/>
              <w:rPr>
                <w:rFonts w:ascii="Cambria" w:hAnsi="Cambria"/>
              </w:rPr>
            </w:pPr>
            <w:r>
              <w:rPr>
                <w:rFonts w:ascii="Cambria" w:hAnsi="Cambria"/>
              </w:rPr>
              <w:t>Happy New Year!  Welcome back for the spring 2011 semester. This is the ninth edition of the HRTM E-Update (for the 2010-11 academic year) which is emailed to HRTM students and faculty every other week with important information related to your major, advising, events, student clubs, internships, graduation and class registrations. Our Pebble Beach Special Event Management Team is currently preparing for the 2011 Pebble Beach ATT Pro Am PGA Tournament under the leadership of Rich Larson.  Information will be coming in the next months E-update about signing up for the May 27 HRTM Annual Convocation (for students who graduate in Dec. 2010, Spring 2011 &amp; Summer 2011).</w:t>
            </w:r>
          </w:p>
          <w:p w:rsidR="00852068" w:rsidRDefault="00852068" w:rsidP="00852068">
            <w:pPr>
              <w:spacing w:line="276" w:lineRule="auto"/>
              <w:rPr>
                <w:rFonts w:ascii="Cambria" w:hAnsi="Cambria"/>
              </w:rPr>
            </w:pPr>
          </w:p>
          <w:p w:rsidR="00852068" w:rsidRDefault="00852068" w:rsidP="00852068">
            <w:pPr>
              <w:spacing w:line="276" w:lineRule="auto"/>
              <w:rPr>
                <w:rFonts w:ascii="Cambria" w:hAnsi="Cambria"/>
              </w:rPr>
            </w:pPr>
            <w:r>
              <w:rPr>
                <w:rFonts w:ascii="Cambria" w:hAnsi="Cambria"/>
              </w:rPr>
              <w:t xml:space="preserve">While our class offerings continue to be impacted by the state budget, most of you (our majors) have learned how to manage the enrollment process to get the courses you need. Early registrations, paying fees (on time) and filing graduation paperwork (on time) are the keys to getting courses you need. The students who will get first priority for any open classes after pre-registration, are department majors with completed and signed (by your advisor) graduation paperwork.  Majors </w:t>
            </w:r>
            <w:r>
              <w:rPr>
                <w:rFonts w:ascii="Cambria" w:hAnsi="Cambria"/>
                <w:u w:val="single"/>
              </w:rPr>
              <w:t>who pre-register</w:t>
            </w:r>
            <w:r>
              <w:rPr>
                <w:rFonts w:ascii="Cambria" w:hAnsi="Cambria"/>
              </w:rPr>
              <w:t xml:space="preserve">, but still need additional courses for financial aid or international visa requirements will also receive priority. All late enrollments (after January 25) and </w:t>
            </w:r>
            <w:proofErr w:type="gramStart"/>
            <w:r>
              <w:rPr>
                <w:rFonts w:ascii="Cambria" w:hAnsi="Cambria"/>
              </w:rPr>
              <w:t>adds</w:t>
            </w:r>
            <w:proofErr w:type="gramEnd"/>
            <w:r>
              <w:rPr>
                <w:rFonts w:ascii="Cambria" w:hAnsi="Cambria"/>
              </w:rPr>
              <w:t xml:space="preserve"> need to go through the Department Chair for approval.  The reality in this budget environment is that enrollment space is limited in state </w:t>
            </w:r>
            <w:r>
              <w:rPr>
                <w:rFonts w:ascii="Cambria" w:hAnsi="Cambria"/>
              </w:rPr>
              <w:lastRenderedPageBreak/>
              <w:t>supported instruction. In anticipation of reduced funding for the next academic year, the HRTM faculty has</w:t>
            </w:r>
            <w:r w:rsidRPr="00173B20">
              <w:rPr>
                <w:rFonts w:ascii="Cambria" w:hAnsi="Cambria"/>
              </w:rPr>
              <w:t xml:space="preserve"> temporarily suspended admissi</w:t>
            </w:r>
            <w:r>
              <w:rPr>
                <w:rFonts w:ascii="Cambria" w:hAnsi="Cambria"/>
              </w:rPr>
              <w:t xml:space="preserve">ons into its masters program </w:t>
            </w:r>
            <w:r w:rsidRPr="00173B20">
              <w:rPr>
                <w:rFonts w:ascii="Cambria" w:hAnsi="Cambria"/>
              </w:rPr>
              <w:t>for the</w:t>
            </w:r>
            <w:r>
              <w:rPr>
                <w:rFonts w:ascii="Cambria" w:hAnsi="Cambria"/>
              </w:rPr>
              <w:t xml:space="preserve"> upcoming</w:t>
            </w:r>
            <w:r w:rsidRPr="00173B20">
              <w:rPr>
                <w:rFonts w:ascii="Cambria" w:hAnsi="Cambria"/>
              </w:rPr>
              <w:t xml:space="preserve"> 2011-2012 academic year.</w:t>
            </w:r>
            <w:r>
              <w:rPr>
                <w:rFonts w:ascii="Cambria" w:hAnsi="Cambria"/>
              </w:rPr>
              <w:t xml:space="preserve"> This should help us to better serve our undergraduate majors.</w:t>
            </w:r>
          </w:p>
          <w:p w:rsidR="00852068" w:rsidRDefault="00852068" w:rsidP="00852068">
            <w:pPr>
              <w:spacing w:line="276" w:lineRule="auto"/>
              <w:rPr>
                <w:rFonts w:ascii="Cambria" w:hAnsi="Cambria"/>
              </w:rPr>
            </w:pPr>
          </w:p>
          <w:p w:rsidR="00852068" w:rsidRDefault="00852068" w:rsidP="00852068">
            <w:pPr>
              <w:spacing w:line="276" w:lineRule="auto"/>
              <w:rPr>
                <w:rFonts w:ascii="Cambria" w:hAnsi="Cambria"/>
              </w:rPr>
            </w:pPr>
            <w:r>
              <w:rPr>
                <w:rFonts w:ascii="Cambria" w:hAnsi="Cambria"/>
              </w:rPr>
              <w:t xml:space="preserve">One way of helping with this scarce supply of classes is to offer more courses during the winter and summer special sessions. During the summer 2011 special session we will offer several classes.  Please read Ms. Grosvenor’s update about graduation paperwork for the fall 2011 filing deadlines. We will attempt to keep you updated about enrollment and budget developments in upcoming HRTM E-Update issues. If you find classmates/fellow majors who are not receiving the HRTM E-Update – please encourage them to stop by the front office and give Melate Bekele his/her e-mail address so they can get the most current student information.  Welcome back and have a great semester! </w:t>
            </w:r>
          </w:p>
          <w:p w:rsidR="00852068" w:rsidRDefault="00852068" w:rsidP="00852068">
            <w:pPr>
              <w:spacing w:line="276" w:lineRule="auto"/>
              <w:rPr>
                <w:rFonts w:ascii="Cambria" w:hAnsi="Cambria"/>
                <w:b/>
                <w:bCs/>
              </w:rPr>
            </w:pPr>
          </w:p>
          <w:p w:rsidR="00852068" w:rsidRDefault="00852068" w:rsidP="00852068">
            <w:pPr>
              <w:spacing w:line="276" w:lineRule="auto"/>
              <w:rPr>
                <w:rFonts w:ascii="Cambria" w:hAnsi="Cambria"/>
                <w:b/>
                <w:bCs/>
              </w:rPr>
            </w:pPr>
            <w:r>
              <w:rPr>
                <w:rFonts w:ascii="Cambria" w:hAnsi="Cambria"/>
                <w:b/>
                <w:bCs/>
              </w:rPr>
              <w:t xml:space="preserve">Randy J. Virden, </w:t>
            </w:r>
            <w:proofErr w:type="spellStart"/>
            <w:r>
              <w:rPr>
                <w:rFonts w:ascii="Cambria" w:hAnsi="Cambria"/>
                <w:b/>
                <w:bCs/>
              </w:rPr>
              <w:t>Ph.D</w:t>
            </w:r>
            <w:proofErr w:type="spellEnd"/>
          </w:p>
          <w:p w:rsidR="00852068" w:rsidRDefault="00852068" w:rsidP="00852068">
            <w:pPr>
              <w:spacing w:line="276" w:lineRule="auto"/>
              <w:rPr>
                <w:rFonts w:ascii="Cambria" w:hAnsi="Cambria"/>
                <w:b/>
                <w:bCs/>
              </w:rPr>
            </w:pPr>
            <w:r>
              <w:rPr>
                <w:rFonts w:ascii="Cambria" w:hAnsi="Cambria"/>
              </w:rPr>
              <w:t>HRTM Chair and Professor</w:t>
            </w:r>
          </w:p>
          <w:p w:rsidR="004E7F09" w:rsidRDefault="004E7F09">
            <w:pPr>
              <w:pBdr>
                <w:bottom w:val="single" w:sz="12" w:space="1" w:color="auto"/>
              </w:pBdr>
              <w:spacing w:line="276" w:lineRule="auto"/>
              <w:rPr>
                <w:rFonts w:ascii="Cambria" w:hAnsi="Cambria"/>
                <w:b/>
                <w:bCs/>
              </w:rPr>
            </w:pPr>
          </w:p>
          <w:p w:rsidR="00535E32" w:rsidRDefault="00437F95">
            <w:pPr>
              <w:rPr>
                <w:rFonts w:ascii="Verdana" w:hAnsi="Verdana"/>
                <w:b/>
                <w:bCs/>
                <w:color w:val="FFC000"/>
                <w:sz w:val="36"/>
                <w:szCs w:val="36"/>
              </w:rPr>
            </w:pPr>
            <w:r>
              <w:rPr>
                <w:rFonts w:ascii="Verdana" w:hAnsi="Verdana"/>
                <w:b/>
                <w:bCs/>
                <w:color w:val="FFC000"/>
                <w:sz w:val="36"/>
                <w:szCs w:val="36"/>
              </w:rPr>
              <w:t>Announcements</w:t>
            </w:r>
            <w:r w:rsidR="00C96596">
              <w:rPr>
                <w:rFonts w:ascii="Verdana" w:hAnsi="Verdana"/>
                <w:b/>
                <w:bCs/>
                <w:color w:val="FFC000"/>
                <w:sz w:val="36"/>
                <w:szCs w:val="36"/>
              </w:rPr>
              <w:t xml:space="preserve">: </w:t>
            </w:r>
            <w:r>
              <w:rPr>
                <w:rFonts w:ascii="Verdana" w:hAnsi="Verdana"/>
                <w:b/>
                <w:bCs/>
                <w:color w:val="FFC000"/>
                <w:sz w:val="36"/>
                <w:szCs w:val="36"/>
              </w:rPr>
              <w:t xml:space="preserve"> </w:t>
            </w:r>
          </w:p>
          <w:p w:rsidR="00BC5063" w:rsidRDefault="00BC5063">
            <w:pPr>
              <w:rPr>
                <w:rFonts w:ascii="Verdana" w:hAnsi="Verdana"/>
                <w:b/>
                <w:bCs/>
                <w:color w:val="FFC000"/>
                <w:sz w:val="36"/>
                <w:szCs w:val="36"/>
              </w:rPr>
            </w:pPr>
          </w:p>
          <w:p w:rsidR="00E66393" w:rsidRDefault="00C53584" w:rsidP="00FA7AC2">
            <w:pPr>
              <w:rPr>
                <w:rFonts w:ascii="Cambria" w:hAnsi="Cambria" w:cs="Arial"/>
              </w:rPr>
            </w:pPr>
            <w:r>
              <w:rPr>
                <w:rFonts w:ascii="Verdana" w:hAnsi="Verdana"/>
                <w:b/>
                <w:noProof/>
              </w:rPr>
              <w:drawing>
                <wp:inline distT="0" distB="0" distL="0" distR="0">
                  <wp:extent cx="276225" cy="85725"/>
                  <wp:effectExtent l="19050" t="0" r="9525" b="0"/>
                  <wp:docPr id="4"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w:t>
            </w:r>
            <w:r w:rsidR="00437F95">
              <w:rPr>
                <w:rFonts w:ascii="Verdana" w:hAnsi="Verdana"/>
                <w:b/>
                <w:bCs/>
                <w:color w:val="1D472B"/>
                <w:sz w:val="25"/>
                <w:szCs w:val="25"/>
              </w:rPr>
              <w:t xml:space="preserve">HRTM at the 2012 London Olympics </w:t>
            </w:r>
          </w:p>
          <w:p w:rsidR="00E66393" w:rsidRDefault="00E66393" w:rsidP="00FA7AC2">
            <w:pPr>
              <w:rPr>
                <w:rFonts w:ascii="Cambria" w:hAnsi="Cambria" w:cs="Arial"/>
              </w:rPr>
            </w:pPr>
          </w:p>
          <w:p w:rsidR="00FA7AC2" w:rsidRPr="00E66393" w:rsidRDefault="00FA7AC2" w:rsidP="00FA7AC2">
            <w:pPr>
              <w:rPr>
                <w:rFonts w:ascii="Verdana" w:hAnsi="Verdana"/>
                <w:b/>
                <w:bCs/>
                <w:color w:val="1D472B"/>
                <w:sz w:val="25"/>
                <w:szCs w:val="25"/>
              </w:rPr>
            </w:pPr>
            <w:r w:rsidRPr="00E66393">
              <w:rPr>
                <w:rFonts w:ascii="Cambria" w:hAnsi="Cambria" w:cs="Arial"/>
              </w:rPr>
              <w:t xml:space="preserve">Rich Larson is exploring the possibility of an International Studies program where students would work in support of the 2012 Olympics in London. An internship position is available to assist in this process. Responsibilities will include drafting the proposal to submit to SJSU for class acceptance, creating a budget, assist in securing accommodations in the UK and contacting potential employers who are involved in the 2012 Olympics. Internship could start in January 2011 and continue through the class in the summer of 2012. Interested students should send a resume to Rich at </w:t>
            </w:r>
            <w:hyperlink r:id="rId14" w:history="1">
              <w:r w:rsidRPr="00E66393">
                <w:rPr>
                  <w:rStyle w:val="Hyperlink"/>
                  <w:rFonts w:ascii="Cambria" w:hAnsi="Cambria" w:cs="Arial"/>
                  <w:color w:val="auto"/>
                </w:rPr>
                <w:t>rlarsonfmp@aol.com</w:t>
              </w:r>
            </w:hyperlink>
            <w:r w:rsidRPr="00E66393">
              <w:rPr>
                <w:rFonts w:ascii="Cambria" w:hAnsi="Cambria" w:cs="Arial"/>
              </w:rPr>
              <w:t>.</w:t>
            </w:r>
            <w:r>
              <w:rPr>
                <w:rFonts w:ascii="Arial" w:hAnsi="Arial" w:cs="Arial"/>
                <w:color w:val="000000"/>
              </w:rPr>
              <w:t> </w:t>
            </w:r>
          </w:p>
          <w:p w:rsidR="004E7F09" w:rsidRDefault="004E7F09">
            <w:pPr>
              <w:pBdr>
                <w:bottom w:val="single" w:sz="12" w:space="1" w:color="auto"/>
              </w:pBdr>
              <w:rPr>
                <w:rFonts w:ascii="Cambria" w:hAnsi="Cambria"/>
              </w:rPr>
            </w:pPr>
          </w:p>
          <w:p w:rsidR="00437F95" w:rsidRDefault="00437F95" w:rsidP="00437F95">
            <w:pPr>
              <w:rPr>
                <w:rFonts w:ascii="Cambria" w:hAnsi="Cambria" w:cs="Arial"/>
              </w:rPr>
            </w:pPr>
            <w:r>
              <w:rPr>
                <w:rFonts w:ascii="Verdana" w:hAnsi="Verdana"/>
                <w:b/>
                <w:noProof/>
              </w:rPr>
              <w:drawing>
                <wp:inline distT="0" distB="0" distL="0" distR="0">
                  <wp:extent cx="276225" cy="85725"/>
                  <wp:effectExtent l="19050" t="0" r="9525" b="0"/>
                  <wp:docPr id="26"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Summer</w:t>
            </w:r>
            <w:r w:rsidR="00D37D9D">
              <w:rPr>
                <w:rFonts w:ascii="Verdana" w:hAnsi="Verdana"/>
                <w:b/>
                <w:bCs/>
                <w:color w:val="1D472B"/>
                <w:sz w:val="25"/>
                <w:szCs w:val="25"/>
              </w:rPr>
              <w:t>-</w:t>
            </w:r>
            <w:r>
              <w:rPr>
                <w:rFonts w:ascii="Verdana" w:hAnsi="Verdana"/>
                <w:b/>
                <w:bCs/>
                <w:color w:val="1D472B"/>
                <w:sz w:val="25"/>
                <w:szCs w:val="25"/>
              </w:rPr>
              <w:t xml:space="preserve">Study in Finland  </w:t>
            </w:r>
          </w:p>
          <w:p w:rsidR="00437F95" w:rsidRDefault="00437F95" w:rsidP="00437F95">
            <w:pPr>
              <w:rPr>
                <w:rFonts w:ascii="Cambria" w:hAnsi="Cambria" w:cs="Arial"/>
              </w:rPr>
            </w:pPr>
          </w:p>
          <w:p w:rsidR="00111E22" w:rsidRPr="00852068" w:rsidRDefault="00437F95" w:rsidP="00111E22">
            <w:pPr>
              <w:rPr>
                <w:rFonts w:asciiTheme="majorHAnsi" w:hAnsiTheme="majorHAnsi"/>
              </w:rPr>
            </w:pPr>
            <w:r w:rsidRPr="00852068">
              <w:rPr>
                <w:rFonts w:asciiTheme="majorHAnsi" w:hAnsiTheme="majorHAnsi"/>
              </w:rPr>
              <w:t>Earn three united of credit to your SJSU degree while studying with international students in Finland</w:t>
            </w:r>
            <w:r w:rsidR="008B10B0" w:rsidRPr="00852068">
              <w:rPr>
                <w:rFonts w:asciiTheme="majorHAnsi" w:hAnsiTheme="majorHAnsi"/>
              </w:rPr>
              <w:t xml:space="preserve"> from</w:t>
            </w:r>
            <w:r w:rsidRPr="00852068">
              <w:rPr>
                <w:rFonts w:asciiTheme="majorHAnsi" w:hAnsiTheme="majorHAnsi"/>
              </w:rPr>
              <w:t xml:space="preserve"> May 21-June13, 2011</w:t>
            </w:r>
            <w:r w:rsidR="008B10B0" w:rsidRPr="00852068">
              <w:rPr>
                <w:rFonts w:asciiTheme="majorHAnsi" w:hAnsiTheme="majorHAnsi"/>
              </w:rPr>
              <w:t xml:space="preserve">. Classes are designed for students in Business, Recreation, Hospitality, and Communication studies (all classes are taught in English). </w:t>
            </w:r>
            <w:r w:rsidR="00111E22" w:rsidRPr="00852068">
              <w:rPr>
                <w:rFonts w:asciiTheme="majorHAnsi" w:hAnsiTheme="majorHAnsi"/>
              </w:rPr>
              <w:t xml:space="preserve">Optional student weekend tours to Stockholm (approximately $300), St. Petersburg ($525 est.), and </w:t>
            </w:r>
            <w:proofErr w:type="spellStart"/>
            <w:r w:rsidR="00111E22" w:rsidRPr="00852068">
              <w:rPr>
                <w:rFonts w:asciiTheme="majorHAnsi" w:hAnsiTheme="majorHAnsi"/>
              </w:rPr>
              <w:t>Tallin</w:t>
            </w:r>
            <w:proofErr w:type="spellEnd"/>
            <w:r w:rsidR="00111E22" w:rsidRPr="00852068">
              <w:rPr>
                <w:rFonts w:asciiTheme="majorHAnsi" w:hAnsiTheme="majorHAnsi"/>
              </w:rPr>
              <w:t xml:space="preserve"> ($225 est.) are also planned.  Students may join any of these tours for an additional fee. Daily free time activities in Jyvaskyla include guided tours, beach parties on the lake, outdoor games, etc. If 8 students sign-up, the cost per student will be $1561.  If 10 students sign-up the cost per student will be $1447.  The more students that join, the less the cost per person will be.  This fee includes all course fees, student housing, and lunch each day.  </w:t>
            </w:r>
          </w:p>
          <w:p w:rsidR="00111E22" w:rsidRPr="00852068" w:rsidRDefault="00111E22" w:rsidP="00111E22">
            <w:pPr>
              <w:rPr>
                <w:rFonts w:asciiTheme="majorHAnsi" w:hAnsiTheme="majorHAnsi"/>
                <w:b/>
              </w:rPr>
            </w:pPr>
            <w:r w:rsidRPr="00852068">
              <w:rPr>
                <w:rFonts w:asciiTheme="majorHAnsi" w:hAnsiTheme="majorHAnsi"/>
                <w:b/>
              </w:rPr>
              <w:lastRenderedPageBreak/>
              <w:t xml:space="preserve"> $500 non-refundable deposit is required by February 25th </w:t>
            </w:r>
          </w:p>
          <w:p w:rsidR="008B10B0" w:rsidRPr="00852068" w:rsidRDefault="008B10B0" w:rsidP="00111E22">
            <w:pPr>
              <w:rPr>
                <w:rFonts w:asciiTheme="majorHAnsi" w:hAnsiTheme="majorHAnsi"/>
              </w:rPr>
            </w:pPr>
          </w:p>
          <w:p w:rsidR="00111E22" w:rsidRPr="00852068" w:rsidRDefault="00111E22" w:rsidP="00111E22">
            <w:pPr>
              <w:rPr>
                <w:rFonts w:asciiTheme="majorHAnsi" w:hAnsiTheme="majorHAnsi"/>
              </w:rPr>
            </w:pPr>
          </w:p>
          <w:p w:rsidR="00111E22" w:rsidRPr="00852068" w:rsidRDefault="00111E22" w:rsidP="00111E22">
            <w:pPr>
              <w:rPr>
                <w:rFonts w:asciiTheme="majorHAnsi" w:hAnsiTheme="majorHAnsi"/>
              </w:rPr>
            </w:pPr>
            <w:r w:rsidRPr="00852068">
              <w:rPr>
                <w:rFonts w:asciiTheme="majorHAnsi" w:hAnsiTheme="majorHAnsi"/>
              </w:rPr>
              <w:t xml:space="preserve">For contact information: </w:t>
            </w:r>
          </w:p>
          <w:p w:rsidR="00111E22" w:rsidRPr="00852068" w:rsidRDefault="00111E22" w:rsidP="00111E22">
            <w:pPr>
              <w:rPr>
                <w:rFonts w:asciiTheme="majorHAnsi" w:hAnsiTheme="majorHAnsi"/>
              </w:rPr>
            </w:pPr>
          </w:p>
          <w:p w:rsidR="00111E22" w:rsidRPr="00852068" w:rsidRDefault="00111E22" w:rsidP="00111E22">
            <w:pPr>
              <w:rPr>
                <w:rFonts w:asciiTheme="majorHAnsi" w:hAnsiTheme="majorHAnsi"/>
              </w:rPr>
            </w:pPr>
            <w:r w:rsidRPr="00852068">
              <w:rPr>
                <w:rFonts w:asciiTheme="majorHAnsi" w:hAnsiTheme="majorHAnsi"/>
              </w:rPr>
              <w:t xml:space="preserve">Larisa </w:t>
            </w:r>
            <w:proofErr w:type="spellStart"/>
            <w:r w:rsidRPr="00852068">
              <w:rPr>
                <w:rFonts w:asciiTheme="majorHAnsi" w:hAnsiTheme="majorHAnsi"/>
              </w:rPr>
              <w:t>Brener</w:t>
            </w:r>
            <w:proofErr w:type="spellEnd"/>
          </w:p>
          <w:p w:rsidR="00111E22" w:rsidRPr="00852068" w:rsidRDefault="00111E22" w:rsidP="00111E22">
            <w:pPr>
              <w:rPr>
                <w:rFonts w:asciiTheme="majorHAnsi" w:hAnsiTheme="majorHAnsi"/>
              </w:rPr>
            </w:pPr>
            <w:r w:rsidRPr="00852068">
              <w:rPr>
                <w:rFonts w:asciiTheme="majorHAnsi" w:hAnsiTheme="majorHAnsi"/>
              </w:rPr>
              <w:t>Coordinator, International Student</w:t>
            </w:r>
            <w:r w:rsidRPr="00852068">
              <w:rPr>
                <w:rFonts w:asciiTheme="majorHAnsi" w:hAnsiTheme="majorHAnsi"/>
              </w:rPr>
              <w:br/>
              <w:t>Recruitment and Projects</w:t>
            </w:r>
            <w:r w:rsidRPr="00852068">
              <w:rPr>
                <w:rFonts w:asciiTheme="majorHAnsi" w:hAnsiTheme="majorHAnsi"/>
              </w:rPr>
              <w:br/>
              <w:t>Email: larisa.brener@sjsu.edu</w:t>
            </w:r>
            <w:r w:rsidRPr="00852068">
              <w:rPr>
                <w:rFonts w:asciiTheme="majorHAnsi" w:hAnsiTheme="majorHAnsi"/>
              </w:rPr>
              <w:br/>
              <w:t>Phone: 408-924-2719</w:t>
            </w:r>
          </w:p>
          <w:p w:rsidR="008B10B0" w:rsidRDefault="008B10B0" w:rsidP="00437F95">
            <w:pPr>
              <w:rPr>
                <w:rFonts w:ascii="Cambria" w:hAnsi="Cambria" w:cs="Arial"/>
              </w:rPr>
            </w:pPr>
          </w:p>
          <w:p w:rsidR="00437F95" w:rsidRDefault="008B10B0" w:rsidP="00437F95">
            <w:pPr>
              <w:rPr>
                <w:rFonts w:ascii="Century Gothic" w:hAnsi="Century Gothic"/>
                <w:color w:val="1F497D"/>
              </w:rPr>
            </w:pPr>
            <w:r>
              <w:rPr>
                <w:rFonts w:ascii="Cambria" w:hAnsi="Cambria" w:cs="Arial"/>
              </w:rPr>
              <w:t xml:space="preserve"> </w:t>
            </w:r>
            <w:r w:rsidR="00437F95">
              <w:rPr>
                <w:rFonts w:ascii="Cambria" w:hAnsi="Cambria" w:cs="Arial"/>
              </w:rPr>
              <w:t xml:space="preserve"> </w:t>
            </w: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shadow/>
                <w:color w:val="4F81BD"/>
                <w:sz w:val="40"/>
                <w:szCs w:val="40"/>
              </w:rPr>
            </w:pPr>
            <w:r>
              <w:rPr>
                <w:rFonts w:ascii="Verdana" w:hAnsi="Verdana"/>
                <w:b/>
                <w:bCs/>
                <w:shadow/>
                <w:color w:val="4F81BD"/>
                <w:sz w:val="40"/>
                <w:szCs w:val="40"/>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4E7F09" w:rsidRDefault="004E7F09">
            <w:pPr>
              <w:rPr>
                <w:rFonts w:ascii="Cambria" w:hAnsi="Cambria"/>
                <w:color w:val="1F497D"/>
              </w:rPr>
            </w:pPr>
          </w:p>
          <w:p w:rsidR="004E7F09" w:rsidRDefault="00ED56BB">
            <w:pPr>
              <w:rPr>
                <w:rFonts w:ascii="Verdana" w:hAnsi="Verdana"/>
                <w:b/>
                <w:bCs/>
                <w:color w:val="1D472B"/>
                <w:sz w:val="25"/>
                <w:szCs w:val="25"/>
              </w:rPr>
            </w:pPr>
            <w:r w:rsidRPr="000D5584">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6.75pt;visibility:visible">
                  <v:imagedata r:id="rId15" r:href="rId16"/>
                </v:shape>
              </w:pict>
            </w:r>
            <w:r w:rsidR="004E7F09">
              <w:rPr>
                <w:rFonts w:ascii="Verdana" w:hAnsi="Verdana"/>
                <w:b/>
                <w:bCs/>
                <w:color w:val="1D472B"/>
                <w:sz w:val="25"/>
                <w:szCs w:val="25"/>
              </w:rPr>
              <w:t> </w:t>
            </w:r>
            <w:r w:rsidR="00600666">
              <w:rPr>
                <w:rFonts w:ascii="Verdana" w:hAnsi="Verdana"/>
                <w:b/>
                <w:bCs/>
                <w:color w:val="1D472B"/>
                <w:sz w:val="25"/>
                <w:szCs w:val="25"/>
              </w:rPr>
              <w:t>Spring Semester 2011 Advising</w:t>
            </w:r>
            <w:r w:rsidR="004E7F09">
              <w:rPr>
                <w:rFonts w:ascii="Verdana" w:hAnsi="Verdana"/>
                <w:b/>
                <w:bCs/>
                <w:color w:val="1D472B"/>
                <w:sz w:val="25"/>
                <w:szCs w:val="25"/>
              </w:rPr>
              <w:t xml:space="preserve"> </w:t>
            </w:r>
          </w:p>
          <w:p w:rsidR="00600666" w:rsidRPr="00170753" w:rsidRDefault="00600666">
            <w:pPr>
              <w:rPr>
                <w:rFonts w:ascii="Verdana" w:hAnsi="Verdana"/>
                <w:b/>
                <w:bCs/>
                <w:sz w:val="25"/>
                <w:szCs w:val="25"/>
              </w:rPr>
            </w:pPr>
          </w:p>
          <w:p w:rsidR="00600666" w:rsidRPr="00170753" w:rsidRDefault="00600666" w:rsidP="00600666">
            <w:pPr>
              <w:rPr>
                <w:rFonts w:asciiTheme="majorHAnsi" w:hAnsiTheme="majorHAnsi"/>
                <w:bCs/>
              </w:rPr>
            </w:pPr>
            <w:r w:rsidRPr="00170753">
              <w:rPr>
                <w:rFonts w:asciiTheme="majorHAnsi" w:hAnsiTheme="majorHAnsi"/>
                <w:bCs/>
              </w:rPr>
              <w:t xml:space="preserve">Advising Appointments are to made with the advisor you are assigned to - not the </w:t>
            </w:r>
            <w:r w:rsidR="00170753" w:rsidRPr="00170753">
              <w:rPr>
                <w:rFonts w:asciiTheme="majorHAnsi" w:hAnsiTheme="majorHAnsi"/>
                <w:bCs/>
              </w:rPr>
              <w:t>undergraduate</w:t>
            </w:r>
            <w:r w:rsidRPr="00170753">
              <w:rPr>
                <w:rFonts w:asciiTheme="majorHAnsi" w:hAnsiTheme="majorHAnsi"/>
                <w:bCs/>
              </w:rPr>
              <w:t xml:space="preserve"> </w:t>
            </w:r>
            <w:r w:rsidR="00170753" w:rsidRPr="00170753">
              <w:rPr>
                <w:rFonts w:asciiTheme="majorHAnsi" w:hAnsiTheme="majorHAnsi"/>
                <w:bCs/>
              </w:rPr>
              <w:t>coordinator</w:t>
            </w:r>
            <w:r w:rsidRPr="00170753">
              <w:rPr>
                <w:rFonts w:asciiTheme="majorHAnsi" w:hAnsiTheme="majorHAnsi"/>
                <w:bCs/>
              </w:rPr>
              <w:t xml:space="preserve"> as a default  . . . "I can't find my advisor" or "she/he never answers my e-mail" or" he/she is never in their office during advising hours." </w:t>
            </w:r>
          </w:p>
          <w:p w:rsidR="00600666" w:rsidRPr="00170753" w:rsidRDefault="00600666" w:rsidP="00600666">
            <w:pPr>
              <w:rPr>
                <w:rFonts w:asciiTheme="majorHAnsi" w:hAnsiTheme="majorHAnsi"/>
                <w:bCs/>
              </w:rPr>
            </w:pPr>
            <w:r w:rsidRPr="00170753">
              <w:rPr>
                <w:rFonts w:asciiTheme="majorHAnsi" w:hAnsiTheme="majorHAnsi"/>
                <w:bCs/>
              </w:rPr>
              <w:t xml:space="preserve"> </w:t>
            </w:r>
          </w:p>
          <w:p w:rsidR="00600666" w:rsidRDefault="00600666" w:rsidP="00600666">
            <w:pPr>
              <w:rPr>
                <w:rFonts w:asciiTheme="majorHAnsi" w:hAnsiTheme="majorHAnsi"/>
                <w:bCs/>
              </w:rPr>
            </w:pPr>
            <w:r w:rsidRPr="00170753">
              <w:rPr>
                <w:rFonts w:asciiTheme="majorHAnsi" w:hAnsiTheme="majorHAnsi"/>
                <w:bCs/>
              </w:rPr>
              <w:t xml:space="preserve">How to find who you are assigned to: </w:t>
            </w:r>
          </w:p>
          <w:p w:rsidR="00170753" w:rsidRPr="00170753" w:rsidRDefault="00170753" w:rsidP="00600666">
            <w:pPr>
              <w:rPr>
                <w:rFonts w:asciiTheme="majorHAnsi" w:hAnsiTheme="majorHAnsi"/>
                <w:bCs/>
              </w:rPr>
            </w:pPr>
          </w:p>
          <w:p w:rsidR="00600666" w:rsidRPr="00170753" w:rsidRDefault="00600666" w:rsidP="00600666">
            <w:pPr>
              <w:rPr>
                <w:rFonts w:asciiTheme="majorHAnsi" w:hAnsiTheme="majorHAnsi"/>
                <w:bCs/>
              </w:rPr>
            </w:pPr>
            <w:r w:rsidRPr="00170753">
              <w:rPr>
                <w:rFonts w:asciiTheme="majorHAnsi" w:hAnsiTheme="majorHAnsi"/>
                <w:bCs/>
              </w:rPr>
              <w:t xml:space="preserve">1) Check the boards in SPXC and MQH to verify who you are assigned to.  </w:t>
            </w:r>
          </w:p>
          <w:p w:rsidR="00600666" w:rsidRPr="00170753" w:rsidRDefault="00600666" w:rsidP="00600666">
            <w:pPr>
              <w:rPr>
                <w:rFonts w:asciiTheme="majorHAnsi" w:hAnsiTheme="majorHAnsi"/>
                <w:bCs/>
              </w:rPr>
            </w:pPr>
            <w:r w:rsidRPr="00170753">
              <w:rPr>
                <w:rFonts w:asciiTheme="majorHAnsi" w:hAnsiTheme="majorHAnsi"/>
                <w:bCs/>
              </w:rPr>
              <w:t>2) NO APPOINTMENTS unless you have READY FOR THE MEETING with electronic and printed versions of the information below.</w:t>
            </w:r>
          </w:p>
          <w:p w:rsidR="00600666" w:rsidRPr="00170753" w:rsidRDefault="00600666" w:rsidP="00170753">
            <w:pPr>
              <w:pStyle w:val="ListParagraph"/>
              <w:numPr>
                <w:ilvl w:val="0"/>
                <w:numId w:val="15"/>
              </w:numPr>
              <w:rPr>
                <w:rFonts w:asciiTheme="majorHAnsi" w:hAnsiTheme="majorHAnsi"/>
                <w:bCs/>
              </w:rPr>
            </w:pPr>
            <w:r w:rsidRPr="00170753">
              <w:rPr>
                <w:rFonts w:asciiTheme="majorHAnsi" w:hAnsiTheme="majorHAnsi"/>
                <w:bCs/>
              </w:rPr>
              <w:t xml:space="preserve">A typed major form with your class grade and semester completed for each class. </w:t>
            </w:r>
          </w:p>
          <w:p w:rsidR="00600666" w:rsidRPr="00170753" w:rsidRDefault="00600666" w:rsidP="00170753">
            <w:pPr>
              <w:pStyle w:val="ListParagraph"/>
              <w:numPr>
                <w:ilvl w:val="0"/>
                <w:numId w:val="15"/>
              </w:numPr>
              <w:rPr>
                <w:rFonts w:asciiTheme="majorHAnsi" w:hAnsiTheme="majorHAnsi"/>
                <w:bCs/>
              </w:rPr>
            </w:pPr>
            <w:r w:rsidRPr="00170753">
              <w:rPr>
                <w:rFonts w:asciiTheme="majorHAnsi" w:hAnsiTheme="majorHAnsi"/>
                <w:bCs/>
              </w:rPr>
              <w:t xml:space="preserve">A copy of your transcripts/course history page from your degree audit on </w:t>
            </w:r>
            <w:proofErr w:type="spellStart"/>
            <w:r w:rsidRPr="00170753">
              <w:rPr>
                <w:rFonts w:asciiTheme="majorHAnsi" w:hAnsiTheme="majorHAnsi"/>
                <w:bCs/>
              </w:rPr>
              <w:t>MySJSU</w:t>
            </w:r>
            <w:proofErr w:type="spellEnd"/>
            <w:r w:rsidRPr="00170753">
              <w:rPr>
                <w:rFonts w:asciiTheme="majorHAnsi" w:hAnsiTheme="majorHAnsi"/>
                <w:bCs/>
              </w:rPr>
              <w:t>.</w:t>
            </w:r>
          </w:p>
          <w:p w:rsidR="00600666" w:rsidRPr="00170753" w:rsidRDefault="00600666" w:rsidP="00170753">
            <w:pPr>
              <w:pStyle w:val="ListParagraph"/>
              <w:numPr>
                <w:ilvl w:val="0"/>
                <w:numId w:val="15"/>
              </w:numPr>
              <w:rPr>
                <w:rFonts w:asciiTheme="majorHAnsi" w:hAnsiTheme="majorHAnsi"/>
                <w:bCs/>
              </w:rPr>
            </w:pPr>
            <w:r w:rsidRPr="00170753">
              <w:rPr>
                <w:rFonts w:asciiTheme="majorHAnsi" w:hAnsiTheme="majorHAnsi"/>
                <w:bCs/>
              </w:rPr>
              <w:t xml:space="preserve">A copy of your transcript/grades for all classes taken at other university/community college that you are typing onto your HRTM major form. </w:t>
            </w:r>
          </w:p>
          <w:p w:rsidR="00170753" w:rsidRPr="00170753" w:rsidRDefault="00170753" w:rsidP="00170753">
            <w:pPr>
              <w:pStyle w:val="ListParagraph"/>
              <w:numPr>
                <w:ilvl w:val="0"/>
                <w:numId w:val="15"/>
              </w:numPr>
              <w:rPr>
                <w:rFonts w:asciiTheme="majorHAnsi" w:hAnsiTheme="majorHAnsi"/>
                <w:bCs/>
              </w:rPr>
            </w:pPr>
            <w:r w:rsidRPr="00170753">
              <w:rPr>
                <w:rFonts w:asciiTheme="majorHAnsi" w:hAnsiTheme="majorHAnsi"/>
                <w:bCs/>
              </w:rPr>
              <w:t>Questions you need answers to - written out ahead of time.</w:t>
            </w:r>
          </w:p>
          <w:p w:rsidR="00170753" w:rsidRPr="00170753" w:rsidRDefault="00170753" w:rsidP="00170753">
            <w:pPr>
              <w:pStyle w:val="ListParagraph"/>
              <w:numPr>
                <w:ilvl w:val="0"/>
                <w:numId w:val="15"/>
              </w:numPr>
              <w:rPr>
                <w:rFonts w:asciiTheme="majorHAnsi" w:hAnsiTheme="majorHAnsi"/>
                <w:bCs/>
              </w:rPr>
            </w:pPr>
            <w:r w:rsidRPr="00170753">
              <w:rPr>
                <w:rFonts w:asciiTheme="majorHAnsi" w:hAnsiTheme="majorHAnsi"/>
                <w:bCs/>
              </w:rPr>
              <w:t xml:space="preserve">Be prepared to log into your </w:t>
            </w:r>
            <w:proofErr w:type="spellStart"/>
            <w:r w:rsidRPr="00170753">
              <w:rPr>
                <w:rFonts w:asciiTheme="majorHAnsi" w:hAnsiTheme="majorHAnsi"/>
                <w:bCs/>
              </w:rPr>
              <w:t>MySJSU</w:t>
            </w:r>
            <w:proofErr w:type="spellEnd"/>
            <w:r w:rsidRPr="00170753">
              <w:rPr>
                <w:rFonts w:asciiTheme="majorHAnsi" w:hAnsiTheme="majorHAnsi"/>
                <w:bCs/>
              </w:rPr>
              <w:t xml:space="preserve"> account if requested by your advisor.</w:t>
            </w:r>
          </w:p>
          <w:p w:rsidR="004E7F09" w:rsidRDefault="004E7F09">
            <w:pPr>
              <w:rPr>
                <w:rFonts w:ascii="Calibri" w:hAnsi="Calibri"/>
                <w:color w:val="1F497D"/>
              </w:rPr>
            </w:pPr>
          </w:p>
          <w:p w:rsidR="004E7F09" w:rsidRPr="00170753" w:rsidRDefault="004E7F09">
            <w:pPr>
              <w:rPr>
                <w:rFonts w:ascii="Calibri" w:hAnsi="Calibri"/>
                <w:color w:val="C00000"/>
                <w:sz w:val="28"/>
                <w:szCs w:val="28"/>
              </w:rPr>
            </w:pPr>
            <w:r w:rsidRPr="00170753">
              <w:rPr>
                <w:rFonts w:ascii="Calibri" w:hAnsi="Calibri"/>
                <w:color w:val="C00000"/>
                <w:sz w:val="28"/>
                <w:szCs w:val="28"/>
              </w:rPr>
              <w:t xml:space="preserve">No advance paperwork – </w:t>
            </w:r>
            <w:proofErr w:type="gramStart"/>
            <w:r w:rsidRPr="00170753">
              <w:rPr>
                <w:rFonts w:ascii="Calibri" w:hAnsi="Calibri"/>
                <w:color w:val="C00000"/>
                <w:sz w:val="28"/>
                <w:szCs w:val="28"/>
              </w:rPr>
              <w:t>no</w:t>
            </w:r>
            <w:proofErr w:type="gramEnd"/>
            <w:r w:rsidRPr="00170753">
              <w:rPr>
                <w:rFonts w:ascii="Calibri" w:hAnsi="Calibri"/>
                <w:color w:val="C00000"/>
                <w:sz w:val="28"/>
                <w:szCs w:val="28"/>
              </w:rPr>
              <w:t xml:space="preserve"> advising session!</w:t>
            </w:r>
          </w:p>
          <w:p w:rsidR="004E7F09" w:rsidRDefault="004E7F09">
            <w:pPr>
              <w:rPr>
                <w:rFonts w:ascii="Cambria" w:hAnsi="Cambria"/>
                <w:color w:val="1F497D"/>
              </w:rPr>
            </w:pPr>
          </w:p>
          <w:p w:rsidR="004E7F09" w:rsidRDefault="00C53584">
            <w:pPr>
              <w:rPr>
                <w:rFonts w:ascii="Cambria" w:hAnsi="Cambria"/>
                <w:b/>
                <w:bCs/>
                <w:color w:val="1F497D"/>
              </w:rPr>
            </w:pPr>
            <w:r>
              <w:rPr>
                <w:b/>
                <w:noProof/>
              </w:rPr>
              <w:drawing>
                <wp:inline distT="0" distB="0" distL="0" distR="0">
                  <wp:extent cx="276225" cy="85725"/>
                  <wp:effectExtent l="19050" t="0" r="9525" b="0"/>
                  <wp:docPr id="6"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Graduation Advising </w:t>
            </w:r>
          </w:p>
          <w:p w:rsidR="004E7F09" w:rsidRDefault="004E7F09">
            <w:pPr>
              <w:rPr>
                <w:rFonts w:ascii="Cambria" w:hAnsi="Cambria"/>
                <w:color w:val="1F497D"/>
              </w:rPr>
            </w:pPr>
          </w:p>
          <w:p w:rsidR="004E7F09" w:rsidRDefault="00AE19E1">
            <w:pPr>
              <w:rPr>
                <w:rFonts w:ascii="Cambria" w:hAnsi="Cambria"/>
              </w:rPr>
            </w:pPr>
            <w:r w:rsidRPr="00AE19E1">
              <w:rPr>
                <w:rFonts w:ascii="Cambria" w:hAnsi="Cambria"/>
              </w:rPr>
              <w:t>For those of you who “plan” to graduate Fall 2011. The deadline to apply is March 1st (pa</w:t>
            </w:r>
            <w:r w:rsidR="00B724F4">
              <w:rPr>
                <w:rFonts w:ascii="Cambria" w:hAnsi="Cambria"/>
              </w:rPr>
              <w:t>perwork in the hands of SSC).  P</w:t>
            </w:r>
            <w:r w:rsidRPr="00AE19E1">
              <w:rPr>
                <w:rFonts w:ascii="Cambria" w:hAnsi="Cambria"/>
              </w:rPr>
              <w:t>aperwork required:  completed HRTM major form, SJSU graduation application and minor form (if de</w:t>
            </w:r>
            <w:r>
              <w:rPr>
                <w:rFonts w:ascii="Cambria" w:hAnsi="Cambria"/>
              </w:rPr>
              <w:t>c</w:t>
            </w:r>
            <w:r w:rsidRPr="00AE19E1">
              <w:rPr>
                <w:rFonts w:ascii="Cambria" w:hAnsi="Cambria"/>
              </w:rPr>
              <w:t xml:space="preserve">lared). Late paperwork/missing university deadlines will result in a change of graduation date on your diploma. Deadlines missed by students do not automatically result in evaluators meeting your expectation of graduation term.  </w:t>
            </w:r>
          </w:p>
          <w:p w:rsidR="004E7F09" w:rsidRDefault="004E7F09">
            <w:pPr>
              <w:rPr>
                <w:rFonts w:ascii="Cambria" w:hAnsi="Cambria"/>
              </w:rPr>
            </w:pPr>
            <w:r>
              <w:rPr>
                <w:rFonts w:ascii="Cambria" w:hAnsi="Cambria"/>
              </w:rPr>
              <w:t xml:space="preserve">If you have not filed paperwork for a spring </w:t>
            </w:r>
            <w:r w:rsidR="00AE19E1">
              <w:rPr>
                <w:rFonts w:ascii="Cambria" w:hAnsi="Cambria"/>
              </w:rPr>
              <w:t xml:space="preserve">or fall </w:t>
            </w:r>
            <w:r>
              <w:rPr>
                <w:rFonts w:ascii="Cambria" w:hAnsi="Cambria"/>
              </w:rPr>
              <w:t xml:space="preserve">graduation date – meet with your HRTM </w:t>
            </w:r>
            <w:r>
              <w:rPr>
                <w:rFonts w:ascii="Cambria" w:hAnsi="Cambria"/>
              </w:rPr>
              <w:lastRenderedPageBreak/>
              <w:t>advisor ASAP.</w:t>
            </w:r>
          </w:p>
          <w:p w:rsidR="004E7F09" w:rsidRDefault="004E7F09">
            <w:pPr>
              <w:rPr>
                <w:rFonts w:ascii="Century Gothic" w:hAnsi="Century Gothic"/>
                <w:color w:val="1F497D"/>
              </w:rPr>
            </w:pPr>
          </w:p>
          <w:p w:rsidR="004E7F09" w:rsidRDefault="004E7F09">
            <w:pPr>
              <w:rPr>
                <w:rFonts w:ascii="Century Gothic" w:hAnsi="Century Gothic"/>
                <w:color w:val="1F497D"/>
              </w:rPr>
            </w:pPr>
          </w:p>
          <w:p w:rsidR="006F7696" w:rsidRDefault="006F7696">
            <w:pPr>
              <w:rPr>
                <w:rFonts w:ascii="Calibri" w:hAnsi="Calibri"/>
                <w:b/>
                <w:bCs/>
              </w:rPr>
            </w:pPr>
            <w:r w:rsidRPr="006F7696">
              <w:rPr>
                <w:b/>
                <w:bCs/>
                <w:noProof/>
              </w:rPr>
              <w:pict>
                <v:shape id="_x0000_i1029" type="#_x0000_t75" style="width:21.75pt;height:6.75pt;visibility:visible">
                  <v:imagedata r:id="rId15" r:href="rId17"/>
                </v:shape>
              </w:pict>
            </w:r>
            <w:r w:rsidR="004E7F09">
              <w:rPr>
                <w:rFonts w:ascii="Verdana" w:hAnsi="Verdana"/>
                <w:b/>
                <w:bCs/>
                <w:color w:val="1D472B"/>
                <w:sz w:val="25"/>
                <w:szCs w:val="25"/>
              </w:rPr>
              <w:t>Web Based SJSU Advising Hub for Undergraduate AND Graduate Students. Here is the link:</w:t>
            </w:r>
            <w:r w:rsidR="004E7F09">
              <w:rPr>
                <w:rFonts w:ascii="Calibri" w:hAnsi="Calibri"/>
                <w:b/>
                <w:bCs/>
              </w:rPr>
              <w:t>  </w:t>
            </w:r>
          </w:p>
          <w:p w:rsidR="004E7F09" w:rsidRDefault="004E7F09">
            <w:pPr>
              <w:rPr>
                <w:rFonts w:ascii="Century Gothic" w:hAnsi="Century Gothic"/>
                <w:color w:val="1F497D"/>
              </w:rPr>
            </w:pPr>
            <w:r>
              <w:rPr>
                <w:rFonts w:ascii="Calibri" w:hAnsi="Calibri"/>
                <w:b/>
                <w:bCs/>
              </w:rPr>
              <w:t xml:space="preserve"> </w:t>
            </w:r>
            <w:hyperlink r:id="rId18" w:history="1">
              <w:r>
                <w:rPr>
                  <w:rStyle w:val="Hyperlink"/>
                  <w:rFonts w:ascii="Calibri" w:hAnsi="Calibri"/>
                </w:rPr>
                <w:t>http://www.sjsu.edu/advising/</w:t>
              </w:r>
            </w:hyperlink>
            <w:r>
              <w:rPr>
                <w:rFonts w:ascii="Century Gothic" w:hAnsi="Century Gothic"/>
                <w:color w:val="1F497D"/>
              </w:rPr>
              <w:t xml:space="preserve"> </w:t>
            </w:r>
          </w:p>
          <w:p w:rsidR="00B41B2B" w:rsidRDefault="00B41B2B">
            <w:pPr>
              <w:rPr>
                <w:rFonts w:ascii="Century Gothic" w:hAnsi="Century Gothic"/>
                <w:color w:val="1F497D"/>
              </w:rPr>
            </w:pPr>
          </w:p>
          <w:p w:rsidR="003C38A3" w:rsidRPr="003C38A3" w:rsidRDefault="003C38A3" w:rsidP="00B41B2B">
            <w:pPr>
              <w:rPr>
                <w:rFonts w:ascii="Calibri" w:hAnsi="Calibri"/>
                <w:color w:val="1F497D"/>
                <w:u w:val="single"/>
              </w:rPr>
            </w:pPr>
            <w:r>
              <w:rPr>
                <w:b/>
                <w:noProof/>
              </w:rPr>
              <w:drawing>
                <wp:inline distT="0" distB="0" distL="0" distR="0">
                  <wp:extent cx="276225" cy="85725"/>
                  <wp:effectExtent l="19050" t="0" r="9525" b="0"/>
                  <wp:docPr id="27"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Graduate Students  </w:t>
            </w:r>
          </w:p>
          <w:p w:rsidR="00B41B2B" w:rsidRPr="00852068" w:rsidRDefault="00B41B2B" w:rsidP="00B41B2B">
            <w:pPr>
              <w:rPr>
                <w:rFonts w:asciiTheme="majorHAnsi" w:hAnsiTheme="majorHAnsi"/>
              </w:rPr>
            </w:pPr>
            <w:r w:rsidRPr="00852068">
              <w:rPr>
                <w:rFonts w:asciiTheme="majorHAnsi" w:hAnsiTheme="majorHAnsi"/>
              </w:rPr>
              <w:t>The Department has decided to suspend the MS in Recreation program until future notice. If you have any questions, please contact Dr. Tsu-Hong Yen, tsu-hong.yen@sjsu.edu or (408) 924-3292.</w:t>
            </w:r>
          </w:p>
          <w:p w:rsidR="004E7F09" w:rsidRDefault="004E7F09">
            <w:pPr>
              <w:rPr>
                <w:rFonts w:ascii="AbsaraSansHeadOT-Bold" w:hAnsi="AbsaraSansHeadOT-Bold"/>
                <w:b/>
                <w:bCs/>
                <w:color w:val="0070C0"/>
              </w:rPr>
            </w:pPr>
          </w:p>
          <w:p w:rsidR="004E7F09" w:rsidRDefault="004E7F09">
            <w:r>
              <w:rPr>
                <w:rFonts w:ascii="AbsaraSansHeadOT-Bold" w:hAnsi="AbsaraSansHeadOT-Bold"/>
                <w:b/>
                <w:bCs/>
                <w:color w:val="0070C0"/>
              </w:rPr>
              <w:t>GRADUATE STUDENTS--</w:t>
            </w:r>
            <w:r>
              <w:t xml:space="preserve"> can check GAPE's website for deadlines.  The link is </w:t>
            </w:r>
          </w:p>
          <w:p w:rsidR="004E7F09" w:rsidRDefault="000D5584">
            <w:hyperlink r:id="rId19" w:history="1">
              <w:r w:rsidR="004E7F09">
                <w:rPr>
                  <w:rStyle w:val="Hyperlink"/>
                </w:rPr>
                <w:t>http://www.sjsu.edu/gape/current_students/deadlines/index.htm</w:t>
              </w:r>
            </w:hyperlink>
          </w:p>
          <w:p w:rsidR="004E7F09" w:rsidRDefault="004E7F09">
            <w:pPr>
              <w:rPr>
                <w:rFonts w:ascii="Century Gothic" w:hAnsi="Century Gothic"/>
              </w:rPr>
            </w:pPr>
          </w:p>
          <w:p w:rsidR="004E7F09" w:rsidRDefault="004E7F09">
            <w:pPr>
              <w:rPr>
                <w:rFonts w:ascii="Century Gothic" w:hAnsi="Century Gothic"/>
              </w:rPr>
            </w:pPr>
          </w:p>
          <w:p w:rsidR="004E7F09" w:rsidRDefault="00C53584">
            <w:pPr>
              <w:rPr>
                <w:rFonts w:ascii="Calibri" w:hAnsi="Calibri"/>
                <w:color w:val="1F497D"/>
                <w:u w:val="single"/>
              </w:rPr>
            </w:pPr>
            <w:r>
              <w:rPr>
                <w:b/>
                <w:noProof/>
              </w:rPr>
              <w:drawing>
                <wp:inline distT="0" distB="0" distL="0" distR="0">
                  <wp:extent cx="276225" cy="85725"/>
                  <wp:effectExtent l="19050" t="0" r="9525" b="0"/>
                  <wp:docPr id="8"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Academic Advisors </w:t>
            </w:r>
          </w:p>
          <w:p w:rsidR="004E7F09"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tblPr>
            <w:tblGrid>
              <w:gridCol w:w="2174"/>
              <w:gridCol w:w="1800"/>
              <w:gridCol w:w="3572"/>
              <w:gridCol w:w="1794"/>
            </w:tblGrid>
            <w:tr w:rsidR="00FA7AC2" w:rsidTr="00FA7AC2">
              <w:tc>
                <w:tcPr>
                  <w:tcW w:w="23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Ranjan Bandyopadhyay</w:t>
                  </w:r>
                </w:p>
              </w:tc>
              <w:tc>
                <w:tcPr>
                  <w:tcW w:w="2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0D5584">
                  <w:pPr>
                    <w:rPr>
                      <w:rFonts w:ascii="Verdana" w:hAnsi="Verdana"/>
                      <w:color w:val="222222"/>
                      <w:sz w:val="20"/>
                      <w:szCs w:val="20"/>
                    </w:rPr>
                  </w:pPr>
                  <w:hyperlink r:id="rId20" w:history="1">
                    <w:r w:rsidR="00FA7AC2">
                      <w:rPr>
                        <w:rStyle w:val="Hyperlink"/>
                        <w:rFonts w:ascii="Verdana" w:hAnsi="Verdana"/>
                        <w:sz w:val="20"/>
                        <w:szCs w:val="20"/>
                      </w:rPr>
                      <w:t>ranjan.bandyopadhyay@sjsu.edu</w:t>
                    </w:r>
                  </w:hyperlink>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Ms. B.J. Grosvenor</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54</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0D5584">
                  <w:pPr>
                    <w:rPr>
                      <w:rFonts w:ascii="Verdana" w:hAnsi="Verdana"/>
                      <w:color w:val="222222"/>
                      <w:sz w:val="20"/>
                      <w:szCs w:val="20"/>
                    </w:rPr>
                  </w:pPr>
                  <w:hyperlink r:id="rId21" w:history="1">
                    <w:r w:rsidR="00FA7AC2">
                      <w:rPr>
                        <w:rStyle w:val="Hyperlink"/>
                        <w:rFonts w:ascii="Verdana" w:hAnsi="Verdana"/>
                        <w:sz w:val="20"/>
                        <w:szCs w:val="20"/>
                      </w:rPr>
                      <w:t>BillieJo.Grosvenor@sjsu.edu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924-3003</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Suzy Ross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52</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0D5584">
                  <w:pPr>
                    <w:rPr>
                      <w:rFonts w:ascii="Verdana" w:hAnsi="Verdana"/>
                      <w:color w:val="222222"/>
                      <w:sz w:val="20"/>
                      <w:szCs w:val="20"/>
                    </w:rPr>
                  </w:pPr>
                  <w:hyperlink r:id="rId22" w:history="1">
                    <w:r w:rsidR="00FA7AC2">
                      <w:rPr>
                        <w:rStyle w:val="Hyperlink"/>
                        <w:rFonts w:ascii="Verdana" w:hAnsi="Verdana"/>
                        <w:sz w:val="20"/>
                        <w:szCs w:val="20"/>
                      </w:rPr>
                      <w:t>Susan.Ross@sjsu.edu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924-3007</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Jocelina Santos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516</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0D5584">
                  <w:pPr>
                    <w:rPr>
                      <w:rFonts w:ascii="Verdana" w:hAnsi="Verdana"/>
                      <w:color w:val="222222"/>
                      <w:sz w:val="20"/>
                      <w:szCs w:val="20"/>
                    </w:rPr>
                  </w:pPr>
                  <w:hyperlink r:id="rId23" w:history="1">
                    <w:r w:rsidR="00FA7AC2">
                      <w:rPr>
                        <w:rStyle w:val="Hyperlink"/>
                        <w:rFonts w:ascii="Verdana" w:hAnsi="Verdana"/>
                        <w:sz w:val="20"/>
                        <w:szCs w:val="20"/>
                      </w:rPr>
                      <w:t>jocelina.santos@sjsu.edu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924-7192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Kate Sullivan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0D5584">
                  <w:pPr>
                    <w:rPr>
                      <w:rFonts w:ascii="Verdana" w:hAnsi="Verdana"/>
                      <w:color w:val="222222"/>
                      <w:sz w:val="20"/>
                      <w:szCs w:val="20"/>
                    </w:rPr>
                  </w:pPr>
                  <w:hyperlink r:id="rId24" w:history="1">
                    <w:r w:rsidR="00FA7AC2">
                      <w:rPr>
                        <w:rStyle w:val="Hyperlink"/>
                        <w:rFonts w:ascii="Verdana" w:hAnsi="Verdana"/>
                        <w:sz w:val="20"/>
                        <w:szCs w:val="20"/>
                      </w:rPr>
                      <w:t>kate.sullivan@sjsu.edu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924-3201</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Kim Uhlik</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0D5584">
                  <w:pPr>
                    <w:rPr>
                      <w:rFonts w:ascii="Verdana" w:hAnsi="Verdana"/>
                      <w:color w:val="222222"/>
                      <w:sz w:val="20"/>
                      <w:szCs w:val="20"/>
                    </w:rPr>
                  </w:pPr>
                  <w:hyperlink r:id="rId25" w:history="1">
                    <w:r w:rsidR="00FA7AC2">
                      <w:rPr>
                        <w:rStyle w:val="Hyperlink"/>
                        <w:rFonts w:ascii="Verdana" w:hAnsi="Verdana"/>
                        <w:sz w:val="20"/>
                        <w:szCs w:val="20"/>
                      </w:rPr>
                      <w:t>kim.uhlik@sjsu.edu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924-2998</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Randy Virden</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SPXC 48</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0D5584">
                  <w:pPr>
                    <w:rPr>
                      <w:rFonts w:ascii="Verdana" w:hAnsi="Verdana"/>
                      <w:color w:val="222222"/>
                      <w:sz w:val="20"/>
                      <w:szCs w:val="20"/>
                    </w:rPr>
                  </w:pPr>
                  <w:hyperlink r:id="rId26" w:history="1">
                    <w:r w:rsidR="00FA7AC2">
                      <w:rPr>
                        <w:rStyle w:val="Hyperlink"/>
                        <w:rFonts w:ascii="Verdana" w:hAnsi="Verdana"/>
                        <w:sz w:val="20"/>
                        <w:szCs w:val="20"/>
                      </w:rPr>
                      <w:t>randy.virden@sjsu.edu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924-3199</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Tsu-Hong Yen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0D5584">
                  <w:pPr>
                    <w:rPr>
                      <w:rFonts w:ascii="Verdana" w:hAnsi="Verdana"/>
                      <w:color w:val="222222"/>
                      <w:sz w:val="20"/>
                      <w:szCs w:val="20"/>
                    </w:rPr>
                  </w:pPr>
                  <w:hyperlink r:id="rId27" w:history="1">
                    <w:r w:rsidR="00FA7AC2">
                      <w:rPr>
                        <w:rStyle w:val="Hyperlink"/>
                        <w:rFonts w:ascii="Verdana" w:hAnsi="Verdana"/>
                        <w:sz w:val="20"/>
                        <w:szCs w:val="20"/>
                      </w:rPr>
                      <w:t>tsu-hong.yen@sjsu.edu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924-3292</w:t>
                  </w:r>
                </w:p>
              </w:tc>
            </w:tr>
          </w:tbl>
          <w:p w:rsidR="004E7F09" w:rsidRDefault="004E7F09">
            <w:pPr>
              <w:rPr>
                <w:rFonts w:ascii="Calibri" w:hAnsi="Calibri"/>
                <w:sz w:val="22"/>
                <w:szCs w:val="22"/>
              </w:rPr>
            </w:pPr>
          </w:p>
          <w:p w:rsidR="004E7F09" w:rsidRDefault="004E7F09">
            <w:pPr>
              <w:rPr>
                <w:rFonts w:ascii="Century Gothic" w:hAnsi="Century Gothic"/>
                <w:sz w:val="22"/>
                <w:szCs w:val="22"/>
              </w:rPr>
            </w:pPr>
          </w:p>
          <w:p w:rsidR="004E7F09" w:rsidRDefault="004E7F09">
            <w:pPr>
              <w:rPr>
                <w:rFonts w:ascii="Century Gothic" w:hAnsi="Century Gothic"/>
                <w:b/>
                <w:bCs/>
                <w:caps/>
                <w:shadow/>
                <w:sz w:val="22"/>
                <w:szCs w:val="22"/>
              </w:rPr>
            </w:pPr>
          </w:p>
          <w:tbl>
            <w:tblPr>
              <w:tblpPr w:leftFromText="180" w:rightFromText="180" w:vertAnchor="text"/>
              <w:tblW w:w="0" w:type="auto"/>
              <w:tblCellMar>
                <w:left w:w="0" w:type="dxa"/>
                <w:right w:w="0" w:type="dxa"/>
              </w:tblCellMar>
              <w:tblLook w:val="04A0"/>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proofErr w:type="gramStart"/>
                  <w:r>
                    <w:rPr>
                      <w:rFonts w:ascii="Century Gothic" w:hAnsi="Century Gothic"/>
                      <w:b/>
                      <w:bCs/>
                      <w:sz w:val="22"/>
                      <w:szCs w:val="22"/>
                    </w:rPr>
                    <w:t>Is ?</w:t>
                  </w:r>
                  <w:proofErr w:type="gramEnd"/>
                  <w:r>
                    <w:rPr>
                      <w:rFonts w:ascii="Century Gothic" w:hAnsi="Century Gothic"/>
                      <w:b/>
                      <w:bCs/>
                      <w:sz w:val="22"/>
                      <w:szCs w:val="22"/>
                    </w:rPr>
                    <w:t xml:space="preserve">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Complex and the fifth floor of Macquarie Hall for your name. The lists have been updated. You may have a new advisor!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color w:val="FFC000"/>
                <w:sz w:val="36"/>
                <w:szCs w:val="36"/>
              </w:rPr>
            </w:pPr>
            <w:bookmarkStart w:id="4" w:name="UpcomingWorkshopsEvents"/>
            <w:r>
              <w:rPr>
                <w:rFonts w:ascii="Verdana" w:hAnsi="Verdana"/>
                <w:b/>
                <w:bCs/>
                <w:color w:val="FFC000"/>
                <w:sz w:val="36"/>
                <w:szCs w:val="36"/>
              </w:rPr>
              <w:lastRenderedPageBreak/>
              <w:t>________________________________</w:t>
            </w:r>
            <w:bookmarkEnd w:id="4"/>
          </w:p>
          <w:p w:rsidR="004E7F09" w:rsidRDefault="004E7F09">
            <w:pPr>
              <w:rPr>
                <w:rFonts w:ascii="Verdana" w:hAnsi="Verdana"/>
                <w:i/>
                <w:iCs/>
                <w:color w:val="800000"/>
                <w:sz w:val="40"/>
                <w:szCs w:val="40"/>
              </w:rPr>
            </w:pPr>
            <w:r>
              <w:rPr>
                <w:rFonts w:ascii="Verdana" w:hAnsi="Verdana"/>
                <w:b/>
                <w:bCs/>
                <w:color w:val="4F81BD"/>
                <w:sz w:val="40"/>
                <w:szCs w:val="40"/>
              </w:rPr>
              <w:t xml:space="preserve">SJSU Important </w:t>
            </w:r>
            <w:r>
              <w:rPr>
                <w:rFonts w:ascii="Verdana" w:hAnsi="Verdana"/>
                <w:b/>
                <w:bCs/>
                <w:color w:val="4F81BD"/>
                <w:sz w:val="40"/>
                <w:szCs w:val="40"/>
              </w:rPr>
              <w:lastRenderedPageBreak/>
              <w:t xml:space="preserve">Dates                                                                               </w:t>
            </w:r>
          </w:p>
          <w:p w:rsidR="004E7F09" w:rsidRDefault="004E7F09">
            <w:pPr>
              <w:rPr>
                <w:rFonts w:ascii="Verdana" w:hAnsi="Verdana"/>
                <w:sz w:val="16"/>
                <w:szCs w:val="16"/>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Default="004E7F09">
            <w:pPr>
              <w:rPr>
                <w:rFonts w:ascii="Verdana" w:hAnsi="Verdana"/>
                <w:b/>
                <w:bCs/>
                <w:shadow/>
                <w:sz w:val="22"/>
                <w:szCs w:val="22"/>
              </w:rPr>
            </w:pPr>
          </w:p>
          <w:p w:rsidR="004E7F09" w:rsidRDefault="00C53584">
            <w:pPr>
              <w:rPr>
                <w:rFonts w:ascii="Verdana" w:hAnsi="Verdana"/>
                <w:b/>
                <w:bCs/>
                <w:shadow/>
                <w:color w:val="1D472B"/>
                <w:sz w:val="25"/>
                <w:szCs w:val="25"/>
              </w:rPr>
            </w:pPr>
            <w:r>
              <w:rPr>
                <w:b/>
                <w:noProof/>
              </w:rPr>
              <w:drawing>
                <wp:inline distT="0" distB="0" distL="0" distR="0">
                  <wp:extent cx="276225" cy="85725"/>
                  <wp:effectExtent l="19050" t="0" r="9525" b="0"/>
                  <wp:docPr id="9" name="Picture 9"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111E22">
              <w:rPr>
                <w:rFonts w:ascii="Verdana" w:hAnsi="Verdana"/>
                <w:b/>
                <w:bCs/>
                <w:shadow/>
                <w:color w:val="1D472B"/>
                <w:sz w:val="25"/>
                <w:szCs w:val="25"/>
              </w:rPr>
              <w:t>Spring 2011</w:t>
            </w:r>
            <w:r w:rsidR="004E7F09">
              <w:rPr>
                <w:rFonts w:ascii="Verdana" w:hAnsi="Verdana"/>
                <w:b/>
                <w:bCs/>
                <w:shadow/>
                <w:color w:val="1D472B"/>
                <w:sz w:val="25"/>
                <w:szCs w:val="25"/>
              </w:rPr>
              <w:t xml:space="preserve"> Semester Dates</w:t>
            </w:r>
          </w:p>
          <w:p w:rsidR="004E7F09" w:rsidRDefault="004E7F09">
            <w:pPr>
              <w:rPr>
                <w:rFonts w:ascii="Verdana" w:hAnsi="Verdana"/>
                <w:b/>
                <w:bCs/>
                <w:shadow/>
              </w:rPr>
            </w:pPr>
          </w:p>
          <w:tbl>
            <w:tblPr>
              <w:tblW w:w="9090" w:type="dxa"/>
              <w:tblCellMar>
                <w:left w:w="0" w:type="dxa"/>
                <w:right w:w="0" w:type="dxa"/>
              </w:tblCellMar>
              <w:tblLook w:val="04A0"/>
            </w:tblPr>
            <w:tblGrid>
              <w:gridCol w:w="4680"/>
              <w:gridCol w:w="4410"/>
            </w:tblGrid>
            <w:tr w:rsidR="00E012B0"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hideMark/>
                </w:tcPr>
                <w:p w:rsidR="00E012B0" w:rsidRPr="00E012B0" w:rsidRDefault="00E012B0" w:rsidP="00CF0148">
                  <w:pPr>
                    <w:rPr>
                      <w:rFonts w:ascii="Calibri" w:hAnsi="Calibri"/>
                      <w:shadow/>
                    </w:rPr>
                  </w:pPr>
                  <w:r w:rsidRPr="00E012B0">
                    <w:rPr>
                      <w:rFonts w:ascii="Verdana" w:eastAsia="Times New Roman" w:hAnsi="Verdana"/>
                      <w:bCs/>
                      <w:color w:val="222222"/>
                      <w:sz w:val="19"/>
                    </w:rPr>
                    <w:t>Wednesday, January 26</w:t>
                  </w:r>
                </w:p>
              </w:tc>
              <w:tc>
                <w:tcPr>
                  <w:tcW w:w="4410" w:type="dxa"/>
                  <w:tcBorders>
                    <w:top w:val="single" w:sz="8" w:space="0" w:color="auto"/>
                    <w:left w:val="nil"/>
                    <w:bottom w:val="single" w:sz="8" w:space="0" w:color="auto"/>
                    <w:right w:val="nil"/>
                  </w:tcBorders>
                  <w:tcMar>
                    <w:top w:w="15" w:type="dxa"/>
                    <w:left w:w="15" w:type="dxa"/>
                    <w:bottom w:w="15" w:type="dxa"/>
                    <w:right w:w="15" w:type="dxa"/>
                  </w:tcMar>
                  <w:hideMark/>
                </w:tcPr>
                <w:p w:rsidR="00E012B0" w:rsidRPr="00E012B0" w:rsidRDefault="00E012B0" w:rsidP="00E012B0">
                  <w:pPr>
                    <w:spacing w:before="100" w:beforeAutospacing="1" w:after="100" w:afterAutospacing="1" w:line="255" w:lineRule="atLeast"/>
                    <w:rPr>
                      <w:rFonts w:ascii="Verdana" w:eastAsia="Times New Roman" w:hAnsi="Verdana"/>
                      <w:color w:val="222222"/>
                      <w:sz w:val="19"/>
                      <w:szCs w:val="19"/>
                    </w:rPr>
                  </w:pPr>
                  <w:r w:rsidRPr="00E012B0">
                    <w:rPr>
                      <w:rFonts w:ascii="Verdana" w:eastAsia="Times New Roman" w:hAnsi="Verdana"/>
                      <w:color w:val="222222"/>
                      <w:sz w:val="19"/>
                      <w:szCs w:val="19"/>
                    </w:rPr>
                    <w:t>First day of instruction for Spring semester</w:t>
                  </w:r>
                </w:p>
              </w:tc>
            </w:tr>
            <w:tr w:rsidR="00E012B0"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hideMark/>
                </w:tcPr>
                <w:p w:rsidR="00E012B0" w:rsidRPr="00E012B0" w:rsidRDefault="00E012B0">
                  <w:pPr>
                    <w:rPr>
                      <w:rFonts w:ascii="Calibri" w:hAnsi="Calibri"/>
                      <w:shadow/>
                    </w:rPr>
                  </w:pPr>
                  <w:r w:rsidRPr="00E012B0">
                    <w:rPr>
                      <w:rFonts w:ascii="Verdana" w:eastAsia="Times New Roman" w:hAnsi="Verdana"/>
                      <w:bCs/>
                      <w:color w:val="222222"/>
                      <w:sz w:val="19"/>
                    </w:rPr>
                    <w:t>Wednesday, January 26 - Monday, February 14</w:t>
                  </w:r>
                </w:p>
              </w:tc>
              <w:tc>
                <w:tcPr>
                  <w:tcW w:w="4410" w:type="dxa"/>
                  <w:tcBorders>
                    <w:top w:val="single" w:sz="8" w:space="0" w:color="auto"/>
                    <w:left w:val="nil"/>
                    <w:bottom w:val="single" w:sz="8" w:space="0" w:color="auto"/>
                    <w:right w:val="nil"/>
                  </w:tcBorders>
                  <w:tcMar>
                    <w:top w:w="15" w:type="dxa"/>
                    <w:left w:w="15" w:type="dxa"/>
                    <w:bottom w:w="15" w:type="dxa"/>
                    <w:right w:w="15" w:type="dxa"/>
                  </w:tcMar>
                  <w:hideMark/>
                </w:tcPr>
                <w:p w:rsidR="001D4B34" w:rsidRPr="001D4B34" w:rsidRDefault="00E012B0">
                  <w:pPr>
                    <w:rPr>
                      <w:rFonts w:ascii="Verdana" w:eastAsia="Times New Roman" w:hAnsi="Verdana"/>
                      <w:color w:val="222222"/>
                      <w:sz w:val="19"/>
                      <w:szCs w:val="19"/>
                    </w:rPr>
                  </w:pPr>
                  <w:r w:rsidRPr="00E012B0">
                    <w:rPr>
                      <w:rFonts w:ascii="Verdana" w:eastAsia="Times New Roman" w:hAnsi="Verdana"/>
                      <w:color w:val="222222"/>
                      <w:sz w:val="19"/>
                      <w:szCs w:val="19"/>
                    </w:rPr>
                    <w:t>Late Registration period for Spring semester</w:t>
                  </w:r>
                </w:p>
              </w:tc>
            </w:tr>
            <w:tr w:rsidR="001D4B34"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bCs/>
                      <w:color w:val="222222"/>
                      <w:sz w:val="19"/>
                    </w:rPr>
                  </w:pPr>
                  <w:r>
                    <w:rPr>
                      <w:rFonts w:ascii="Verdana" w:eastAsia="Times New Roman" w:hAnsi="Verdana"/>
                      <w:bCs/>
                      <w:color w:val="222222"/>
                      <w:sz w:val="19"/>
                    </w:rPr>
                    <w:t>Monday, March 28- Friday, April 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color w:val="222222"/>
                      <w:sz w:val="19"/>
                      <w:szCs w:val="19"/>
                    </w:rPr>
                  </w:pPr>
                  <w:r>
                    <w:rPr>
                      <w:rFonts w:ascii="Verdana" w:eastAsia="Times New Roman" w:hAnsi="Verdana"/>
                      <w:color w:val="222222"/>
                      <w:sz w:val="19"/>
                      <w:szCs w:val="19"/>
                    </w:rPr>
                    <w:t>Spring Recess</w:t>
                  </w:r>
                </w:p>
              </w:tc>
            </w:tr>
            <w:tr w:rsidR="001D4B34"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bCs/>
                      <w:color w:val="222222"/>
                      <w:sz w:val="19"/>
                    </w:rPr>
                  </w:pPr>
                  <w:r>
                    <w:rPr>
                      <w:rFonts w:ascii="Verdana" w:eastAsia="Times New Roman" w:hAnsi="Verdana"/>
                      <w:bCs/>
                      <w:color w:val="222222"/>
                      <w:sz w:val="19"/>
                    </w:rPr>
                    <w:t>Thursday, March 31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color w:val="222222"/>
                      <w:sz w:val="19"/>
                      <w:szCs w:val="19"/>
                    </w:rPr>
                  </w:pPr>
                  <w:r>
                    <w:rPr>
                      <w:rFonts w:ascii="Verdana" w:eastAsia="Times New Roman" w:hAnsi="Verdana"/>
                      <w:color w:val="222222"/>
                      <w:sz w:val="19"/>
                      <w:szCs w:val="19"/>
                    </w:rPr>
                    <w:t xml:space="preserve">Cesar Chaves </w:t>
                  </w:r>
                </w:p>
              </w:tc>
            </w:tr>
            <w:tr w:rsidR="0021442A"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bCs/>
                      <w:color w:val="222222"/>
                      <w:sz w:val="19"/>
                    </w:rPr>
                  </w:pPr>
                  <w:r>
                    <w:rPr>
                      <w:rFonts w:ascii="Verdana" w:eastAsia="Times New Roman" w:hAnsi="Verdana"/>
                      <w:bCs/>
                      <w:color w:val="222222"/>
                      <w:sz w:val="19"/>
                    </w:rPr>
                    <w:t xml:space="preserve">Tuesday, May 17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instructions </w:t>
                  </w:r>
                </w:p>
              </w:tc>
            </w:tr>
          </w:tbl>
          <w:p w:rsidR="004E7F09" w:rsidRPr="00E012B0" w:rsidRDefault="004E7F09" w:rsidP="00E012B0">
            <w:pPr>
              <w:spacing w:before="100" w:beforeAutospacing="1" w:after="100" w:afterAutospacing="1" w:line="255" w:lineRule="atLeast"/>
              <w:rPr>
                <w:rFonts w:ascii="Verdana" w:eastAsia="Times New Roman" w:hAnsi="Verdana"/>
                <w:color w:val="222222"/>
                <w:sz w:val="19"/>
                <w:szCs w:val="19"/>
              </w:rPr>
            </w:pPr>
            <w:r>
              <w:rPr>
                <w:rFonts w:ascii="Verdana" w:hAnsi="Verdana"/>
                <w:b/>
                <w:bCs/>
                <w:shadow/>
                <w:color w:val="FFC000"/>
                <w:sz w:val="36"/>
                <w:szCs w:val="36"/>
              </w:rPr>
              <w:t>_______________________________</w:t>
            </w:r>
          </w:p>
          <w:p w:rsidR="004E7F09" w:rsidRDefault="004E7F09">
            <w:pPr>
              <w:rPr>
                <w:rFonts w:ascii="Verdana" w:hAnsi="Verdana"/>
                <w:b/>
                <w:bCs/>
                <w:shadow/>
                <w:color w:val="4F81BD"/>
                <w:sz w:val="40"/>
                <w:szCs w:val="40"/>
              </w:rPr>
            </w:pPr>
            <w:r>
              <w:rPr>
                <w:rFonts w:ascii="Verdana" w:hAnsi="Verdana"/>
                <w:b/>
                <w:bCs/>
                <w:shadow/>
                <w:color w:val="4F81BD"/>
                <w:sz w:val="40"/>
                <w:szCs w:val="40"/>
              </w:rPr>
              <w:t>Student Association News</w:t>
            </w:r>
          </w:p>
          <w:p w:rsidR="004E7F09" w:rsidRDefault="004E7F09">
            <w:pPr>
              <w:rPr>
                <w:rFonts w:ascii="Verdana" w:hAnsi="Verdana"/>
                <w:b/>
                <w:bCs/>
                <w:shadow/>
                <w:color w:val="4F81BD"/>
                <w:sz w:val="40"/>
                <w:szCs w:val="40"/>
              </w:rPr>
            </w:pPr>
          </w:p>
          <w:p w:rsidR="004E7F09" w:rsidRDefault="00C53584">
            <w:pPr>
              <w:rPr>
                <w:rFonts w:ascii="Verdana" w:hAnsi="Verdana"/>
                <w:b/>
                <w:bCs/>
                <w:color w:val="1D472B"/>
                <w:sz w:val="25"/>
                <w:szCs w:val="25"/>
              </w:rPr>
            </w:pPr>
            <w:r>
              <w:rPr>
                <w:b/>
                <w:noProof/>
              </w:rPr>
              <w:drawing>
                <wp:inline distT="0" distB="0" distL="0" distR="0">
                  <wp:extent cx="276225" cy="85725"/>
                  <wp:effectExtent l="19050" t="0" r="9525" b="0"/>
                  <wp:docPr id="10" name="Picture 10"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Call for SAC Members</w:t>
            </w:r>
          </w:p>
          <w:p w:rsidR="004E7F09" w:rsidRDefault="004E7F09">
            <w:pPr>
              <w:rPr>
                <w:rFonts w:ascii="Cambria" w:hAnsi="Cambria"/>
              </w:rPr>
            </w:pPr>
            <w:r>
              <w:rPr>
                <w:rFonts w:ascii="Cambria" w:hAnsi="Cambria"/>
              </w:rPr>
              <w:t xml:space="preserve">The HRTM Student Affairs Committee (SAC) is an officially sanctioned group of students and faculty charged with “Serving as a resource for students, student clubs, and the Department.”  The </w:t>
            </w:r>
            <w:r>
              <w:rPr>
                <w:rFonts w:ascii="Cambria" w:hAnsi="Cambria"/>
                <w:b/>
                <w:bCs/>
              </w:rPr>
              <w:t>SAC meets once a month on a Friday, usually at 12noon</w:t>
            </w:r>
            <w:r>
              <w:rPr>
                <w:rFonts w:ascii="Cambria" w:hAnsi="Cambria"/>
              </w:rPr>
              <w:t>.</w:t>
            </w:r>
          </w:p>
          <w:p w:rsidR="004E7F09" w:rsidRDefault="004E7F09">
            <w:pPr>
              <w:rPr>
                <w:rFonts w:ascii="Cambria" w:hAnsi="Cambria"/>
              </w:rPr>
            </w:pPr>
          </w:p>
          <w:p w:rsidR="004E7F09" w:rsidRDefault="004E7F09">
            <w:pPr>
              <w:rPr>
                <w:rFonts w:ascii="Cambria" w:hAnsi="Cambria"/>
              </w:rPr>
            </w:pPr>
            <w:r>
              <w:rPr>
                <w:rFonts w:ascii="Cambria" w:hAnsi="Cambria"/>
              </w:rPr>
              <w:t>Among its specific duties and activities are:</w:t>
            </w:r>
          </w:p>
          <w:p w:rsidR="004E7F09" w:rsidRDefault="004E7F09" w:rsidP="004E7F09">
            <w:pPr>
              <w:numPr>
                <w:ilvl w:val="0"/>
                <w:numId w:val="2"/>
              </w:numPr>
              <w:rPr>
                <w:rFonts w:ascii="Cambria" w:hAnsi="Cambria"/>
              </w:rPr>
            </w:pPr>
            <w:r>
              <w:rPr>
                <w:rFonts w:ascii="Cambria" w:hAnsi="Cambria"/>
              </w:rPr>
              <w:t>Development, periodic review and update (each fall) of a graduate and undergraduate student handbook.</w:t>
            </w:r>
          </w:p>
          <w:p w:rsidR="004E7F09" w:rsidRDefault="004E7F09" w:rsidP="004E7F09">
            <w:pPr>
              <w:numPr>
                <w:ilvl w:val="0"/>
                <w:numId w:val="2"/>
              </w:numPr>
              <w:rPr>
                <w:rFonts w:ascii="Cambria" w:hAnsi="Cambria"/>
              </w:rPr>
            </w:pPr>
            <w:r>
              <w:rPr>
                <w:rFonts w:ascii="Cambria" w:hAnsi="Cambria"/>
              </w:rPr>
              <w:t>Organizing the HRTM convocation (each spring) for graduating students.</w:t>
            </w:r>
          </w:p>
          <w:p w:rsidR="004E7F09" w:rsidRDefault="004E7F09" w:rsidP="004E7F09">
            <w:pPr>
              <w:numPr>
                <w:ilvl w:val="0"/>
                <w:numId w:val="2"/>
              </w:numPr>
              <w:rPr>
                <w:rFonts w:ascii="Cambria" w:hAnsi="Cambria"/>
              </w:rPr>
            </w:pPr>
            <w:r>
              <w:rPr>
                <w:rFonts w:ascii="Cambria" w:hAnsi="Cambria"/>
              </w:rPr>
              <w:t>Providing input to the Department on matters related to student recruitment, retention, and advising.</w:t>
            </w:r>
          </w:p>
          <w:p w:rsidR="004E7F09" w:rsidRDefault="004E7F09" w:rsidP="004E7F09">
            <w:pPr>
              <w:numPr>
                <w:ilvl w:val="0"/>
                <w:numId w:val="2"/>
              </w:numPr>
              <w:rPr>
                <w:rFonts w:ascii="Cambria" w:hAnsi="Cambria"/>
              </w:rPr>
            </w:pPr>
            <w:r>
              <w:rPr>
                <w:rFonts w:ascii="Cambria" w:hAnsi="Cambria"/>
              </w:rPr>
              <w:t>Review the Department web site (each fall) and propose updates to be review by the department chair as needed.</w:t>
            </w:r>
          </w:p>
          <w:p w:rsidR="004E7F09" w:rsidRDefault="004E7F09" w:rsidP="004E7F09">
            <w:pPr>
              <w:numPr>
                <w:ilvl w:val="0"/>
                <w:numId w:val="2"/>
              </w:numPr>
              <w:rPr>
                <w:rFonts w:ascii="Cambria" w:hAnsi="Cambria"/>
              </w:rPr>
            </w:pPr>
            <w:r>
              <w:rPr>
                <w:rFonts w:ascii="Cambria" w:hAnsi="Cambria"/>
              </w:rPr>
              <w:t>Periodically (at least once a semester) facilitate communication by preparing a departmental newsletter.</w:t>
            </w:r>
          </w:p>
          <w:p w:rsidR="004E7F09" w:rsidRDefault="004E7F09">
            <w:pPr>
              <w:rPr>
                <w:rFonts w:ascii="Cambria" w:hAnsi="Cambria"/>
              </w:rPr>
            </w:pPr>
          </w:p>
          <w:p w:rsidR="004E7F09" w:rsidRDefault="004E7F09">
            <w:pPr>
              <w:rPr>
                <w:rFonts w:ascii="Cambria" w:hAnsi="Cambria"/>
              </w:rPr>
            </w:pPr>
            <w:r>
              <w:rPr>
                <w:rFonts w:ascii="Cambria" w:hAnsi="Cambria"/>
              </w:rPr>
              <w:t xml:space="preserve">If you are interested in serving on this very important committee, please submit a letter of interest and a current resume to </w:t>
            </w:r>
            <w:hyperlink r:id="rId28" w:history="1">
              <w:r>
                <w:rPr>
                  <w:rStyle w:val="Hyperlink"/>
                </w:rPr>
                <w:t>kulik@casa.sjsu.edu</w:t>
              </w:r>
            </w:hyperlink>
          </w:p>
          <w:p w:rsidR="004E7F09" w:rsidRDefault="004E7F09">
            <w:pPr>
              <w:rPr>
                <w:rFonts w:ascii="Calibri" w:hAnsi="Calibri"/>
              </w:rPr>
            </w:pPr>
          </w:p>
          <w:p w:rsidR="004E7F09" w:rsidRDefault="004E7F09">
            <w:pPr>
              <w:rPr>
                <w:rFonts w:ascii="Calibri" w:hAnsi="Calibri"/>
              </w:rPr>
            </w:pPr>
          </w:p>
          <w:p w:rsidR="004E7F09" w:rsidRDefault="00C53584">
            <w:pPr>
              <w:rPr>
                <w:rFonts w:ascii="Verdana" w:hAnsi="Verdana"/>
                <w:b/>
                <w:bCs/>
                <w:color w:val="1D472B"/>
                <w:sz w:val="25"/>
                <w:szCs w:val="25"/>
              </w:rPr>
            </w:pPr>
            <w:r>
              <w:rPr>
                <w:b/>
                <w:noProof/>
              </w:rPr>
              <w:drawing>
                <wp:inline distT="0" distB="0" distL="0" distR="0">
                  <wp:extent cx="276225" cy="85725"/>
                  <wp:effectExtent l="19050" t="0" r="9525" b="0"/>
                  <wp:docPr id="11" name="Picture 1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HRTM Management Society Student Club</w:t>
            </w:r>
          </w:p>
          <w:p w:rsidR="004E7F09" w:rsidRDefault="004E7F09">
            <w:pPr>
              <w:rPr>
                <w:rFonts w:ascii="Cambria" w:hAnsi="Cambria"/>
                <w:b/>
                <w:bCs/>
              </w:rPr>
            </w:pPr>
            <w:r>
              <w:rPr>
                <w:rFonts w:ascii="Cambria" w:hAnsi="Cambria"/>
                <w:b/>
                <w:bCs/>
              </w:rPr>
              <w:t>Dates &amp; important information  </w:t>
            </w:r>
          </w:p>
          <w:p w:rsidR="00D503B1" w:rsidRDefault="00D503B1" w:rsidP="00D503B1">
            <w:r>
              <w:t> </w:t>
            </w:r>
          </w:p>
          <w:p w:rsidR="008B10B0" w:rsidRDefault="008B10B0" w:rsidP="008B10B0">
            <w:r>
              <w:t xml:space="preserve">H.R.T. Management Society welcomes all the students, faculty and staff back to school! We have many activities planned for the semester including an Open </w:t>
            </w:r>
            <w:proofErr w:type="spellStart"/>
            <w:r>
              <w:t>Mic</w:t>
            </w:r>
            <w:proofErr w:type="spellEnd"/>
            <w:r>
              <w:t xml:space="preserve"> Night in April, fundraisers and community service opportunities! Here are some of our upcoming events.</w:t>
            </w:r>
          </w:p>
          <w:p w:rsidR="008B10B0" w:rsidRDefault="008B10B0" w:rsidP="008B10B0">
            <w:r>
              <w:lastRenderedPageBreak/>
              <w:t xml:space="preserve"> </w:t>
            </w:r>
          </w:p>
          <w:p w:rsidR="008B10B0" w:rsidRDefault="008B10B0" w:rsidP="008B10B0">
            <w:r>
              <w:t xml:space="preserve">New Meeting Time!! </w:t>
            </w:r>
          </w:p>
          <w:p w:rsidR="008B10B0" w:rsidRDefault="008B10B0" w:rsidP="008B10B0">
            <w:r>
              <w:t>Tuesday, February 8th at 4:30 in SPX 209 - Food will be provided :)</w:t>
            </w:r>
          </w:p>
          <w:p w:rsidR="008B10B0" w:rsidRDefault="008B10B0" w:rsidP="008B10B0">
            <w:r>
              <w:t xml:space="preserve"> </w:t>
            </w:r>
          </w:p>
          <w:p w:rsidR="008B10B0" w:rsidRDefault="008B10B0" w:rsidP="008B10B0">
            <w:proofErr w:type="spellStart"/>
            <w:r>
              <w:t>Valentines</w:t>
            </w:r>
            <w:proofErr w:type="spellEnd"/>
            <w:r>
              <w:t xml:space="preserve"> Day Candy Gram Sales</w:t>
            </w:r>
          </w:p>
          <w:p w:rsidR="008B10B0" w:rsidRDefault="008B10B0" w:rsidP="008B10B0">
            <w:r>
              <w:t xml:space="preserve">Be sure to buy your friends or special someone a candy gram for </w:t>
            </w:r>
            <w:proofErr w:type="spellStart"/>
            <w:r>
              <w:t>Valentines</w:t>
            </w:r>
            <w:proofErr w:type="spellEnd"/>
            <w:r>
              <w:t xml:space="preserve"> Day - We'll deliver it to them in one of their classes on Monday Feb. 14th! </w:t>
            </w:r>
          </w:p>
          <w:p w:rsidR="008B10B0" w:rsidRDefault="008B10B0" w:rsidP="008B10B0">
            <w:r>
              <w:t xml:space="preserve"> </w:t>
            </w:r>
          </w:p>
          <w:p w:rsidR="008B10B0" w:rsidRDefault="008B10B0" w:rsidP="008B10B0">
            <w:r>
              <w:t>We have prices ranging from $3-7 per Candy Gram</w:t>
            </w:r>
          </w:p>
          <w:p w:rsidR="008B10B0" w:rsidRDefault="008B10B0" w:rsidP="008B10B0">
            <w:r>
              <w:t>Orders must be turned in by Feb. 7th to the main office in SPX 50.</w:t>
            </w:r>
          </w:p>
          <w:p w:rsidR="008B10B0" w:rsidRDefault="008B10B0" w:rsidP="008B10B0">
            <w:r>
              <w:t xml:space="preserve"> </w:t>
            </w:r>
          </w:p>
          <w:p w:rsidR="004E7F09" w:rsidRDefault="008B10B0" w:rsidP="008B10B0">
            <w:pPr>
              <w:rPr>
                <w:rFonts w:ascii="Cambria" w:hAnsi="Cambria"/>
              </w:rPr>
            </w:pPr>
            <w:r>
              <w:t xml:space="preserve">We look forward to this semester and hope you'll join us at our meetings and activities! If you have any questions about the Candy Grams or anything else, please feel free to email us at h.r.t.managementsociety@gmail.com </w:t>
            </w:r>
          </w:p>
          <w:p w:rsidR="004E7F09" w:rsidRDefault="004E7F09">
            <w:pPr>
              <w:rPr>
                <w:rFonts w:ascii="Cambria" w:hAnsi="Cambria"/>
              </w:rPr>
            </w:pPr>
            <w:r>
              <w:rPr>
                <w:rFonts w:ascii="Cambria" w:hAnsi="Cambria"/>
              </w:rPr>
              <w:t> </w:t>
            </w:r>
          </w:p>
          <w:p w:rsidR="004E7F09" w:rsidRDefault="004E7F09">
            <w:pPr>
              <w:rPr>
                <w:rFonts w:ascii="Cambria" w:hAnsi="Cambria"/>
              </w:rPr>
            </w:pPr>
            <w:r>
              <w:rPr>
                <w:rFonts w:ascii="Cambria" w:hAnsi="Cambria"/>
              </w:rPr>
              <w:t>Thank You!</w:t>
            </w:r>
            <w:r>
              <w:rPr>
                <w:rFonts w:ascii="Cambria" w:hAnsi="Cambria"/>
              </w:rPr>
              <w:br/>
              <w:t xml:space="preserve">-- </w:t>
            </w:r>
            <w:r>
              <w:rPr>
                <w:rFonts w:ascii="Cambria" w:hAnsi="Cambria"/>
              </w:rPr>
              <w:br/>
              <w:t>Hospitality, Recreation, Tourism Management Society</w:t>
            </w:r>
            <w:r>
              <w:rPr>
                <w:rFonts w:ascii="Cambria" w:hAnsi="Cambria"/>
              </w:rPr>
              <w:br/>
              <w:t>San Jose State University</w:t>
            </w:r>
          </w:p>
          <w:p w:rsidR="004E7F09" w:rsidRDefault="004E7F09">
            <w:pPr>
              <w:spacing w:after="240"/>
              <w:rPr>
                <w:rFonts w:ascii="Calibri" w:hAnsi="Calibri"/>
              </w:rPr>
            </w:pPr>
          </w:p>
          <w:p w:rsidR="004E7F09" w:rsidRDefault="00C53584">
            <w:pPr>
              <w:rPr>
                <w:rFonts w:ascii="Verdana" w:hAnsi="Verdana"/>
                <w:color w:val="000000"/>
                <w:sz w:val="23"/>
                <w:szCs w:val="23"/>
              </w:rPr>
            </w:pPr>
            <w:r>
              <w:rPr>
                <w:rFonts w:ascii="Verdana" w:hAnsi="Verdana"/>
                <w:b/>
                <w:noProof/>
                <w:color w:val="000000"/>
                <w:sz w:val="23"/>
                <w:szCs w:val="23"/>
              </w:rPr>
              <w:drawing>
                <wp:inline distT="0" distB="0" distL="0" distR="0">
                  <wp:extent cx="3676650" cy="1266825"/>
                  <wp:effectExtent l="19050" t="0" r="0" b="0"/>
                  <wp:docPr id="12" name="Picture 12" descr="cid:image005.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jpg@01CB6638.4DA9B380"/>
                          <pic:cNvPicPr>
                            <a:picLocks noChangeAspect="1" noChangeArrowheads="1"/>
                          </pic:cNvPicPr>
                        </pic:nvPicPr>
                        <pic:blipFill>
                          <a:blip r:embed="rId29" r:link="rId30" cstate="print"/>
                          <a:srcRect/>
                          <a:stretch>
                            <a:fillRect/>
                          </a:stretch>
                        </pic:blipFill>
                        <pic:spPr bwMode="auto">
                          <a:xfrm>
                            <a:off x="0" y="0"/>
                            <a:ext cx="3676650" cy="1266825"/>
                          </a:xfrm>
                          <a:prstGeom prst="rect">
                            <a:avLst/>
                          </a:prstGeom>
                          <a:noFill/>
                          <a:ln w="9525">
                            <a:noFill/>
                            <a:miter lim="800000"/>
                            <a:headEnd/>
                            <a:tailEnd/>
                          </a:ln>
                        </pic:spPr>
                      </pic:pic>
                    </a:graphicData>
                  </a:graphic>
                </wp:inline>
              </w:drawing>
            </w:r>
          </w:p>
          <w:p w:rsidR="004E7F09" w:rsidRDefault="004E7F09">
            <w:pPr>
              <w:rPr>
                <w:rFonts w:ascii="Verdana" w:hAnsi="Verdana"/>
                <w:b/>
                <w:bCs/>
                <w:shadow/>
                <w:color w:val="FFC000"/>
                <w:sz w:val="36"/>
                <w:szCs w:val="36"/>
              </w:rPr>
            </w:pPr>
            <w:r>
              <w:rPr>
                <w:rFonts w:ascii="Verdana" w:hAnsi="Verdana"/>
                <w:b/>
                <w:bCs/>
                <w:color w:val="FFC000"/>
                <w:sz w:val="36"/>
                <w:szCs w:val="36"/>
              </w:rPr>
              <w:t>_________________________________</w:t>
            </w:r>
          </w:p>
          <w:p w:rsidR="004E7F09" w:rsidRDefault="004E7F09">
            <w:pPr>
              <w:rPr>
                <w:rFonts w:ascii="Verdana" w:hAnsi="Verdana"/>
                <w:b/>
                <w:bCs/>
                <w:shadow/>
                <w:color w:val="800000"/>
                <w:sz w:val="40"/>
                <w:szCs w:val="40"/>
              </w:rPr>
            </w:pPr>
            <w:r>
              <w:rPr>
                <w:rFonts w:ascii="Verdana" w:hAnsi="Verdana"/>
                <w:b/>
                <w:bCs/>
                <w:shadow/>
                <w:color w:val="4F81BD"/>
                <w:sz w:val="40"/>
                <w:szCs w:val="40"/>
              </w:rPr>
              <w:t>Internship Opportunities</w:t>
            </w:r>
            <w:r>
              <w:rPr>
                <w:rFonts w:ascii="Verdana" w:hAnsi="Verdana"/>
                <w:b/>
                <w:bCs/>
                <w:shadow/>
                <w:color w:val="800000"/>
                <w:sz w:val="40"/>
                <w:szCs w:val="40"/>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4E7F09" w:rsidRDefault="004E7F09">
            <w:pPr>
              <w:rPr>
                <w:b/>
                <w:bCs/>
              </w:rPr>
            </w:pPr>
            <w:r>
              <w:rPr>
                <w:b/>
                <w:bCs/>
              </w:rPr>
              <w:t> </w:t>
            </w:r>
          </w:p>
          <w:p w:rsidR="004E7F09" w:rsidRDefault="004E7F09">
            <w:pPr>
              <w:rPr>
                <w:rFonts w:ascii="Calibri" w:hAnsi="Calibri"/>
              </w:rPr>
            </w:pPr>
            <w:r>
              <w:rPr>
                <w:rFonts w:ascii="Calibri" w:hAnsi="Calibri"/>
              </w:rPr>
              <w:t>The Fall 2010 – Spring 2011 internship advisors/instructors are:</w:t>
            </w:r>
          </w:p>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Hospitality, Recreation &amp; Tourism Management (HRTM 191 A or B)</w:t>
            </w:r>
          </w:p>
          <w:tbl>
            <w:tblPr>
              <w:tblW w:w="0" w:type="auto"/>
              <w:tblCellSpacing w:w="22" w:type="dxa"/>
              <w:tblCellMar>
                <w:left w:w="0" w:type="dxa"/>
                <w:right w:w="0" w:type="dxa"/>
              </w:tblCellMar>
              <w:tblLook w:val="04A0"/>
            </w:tblPr>
            <w:tblGrid>
              <w:gridCol w:w="2074"/>
              <w:gridCol w:w="853"/>
              <w:gridCol w:w="2886"/>
              <w:gridCol w:w="1580"/>
            </w:tblGrid>
            <w:tr w:rsidR="004E7F09">
              <w:trPr>
                <w:tblCellSpacing w:w="22" w:type="dxa"/>
              </w:trPr>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 xml:space="preserve">         Alice Southwell </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SPXC 52</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0D5584">
                  <w:pPr>
                    <w:rPr>
                      <w:rFonts w:ascii="Calibri" w:hAnsi="Calibri"/>
                    </w:rPr>
                  </w:pPr>
                  <w:hyperlink r:id="rId31" w:history="1">
                    <w:r w:rsidR="004E7F09">
                      <w:rPr>
                        <w:rStyle w:val="Hyperlink"/>
                        <w:rFonts w:ascii="Calibri" w:hAnsi="Calibri"/>
                      </w:rPr>
                      <w:t>alice_southwell@yahoo.com</w:t>
                    </w:r>
                  </w:hyperlink>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(408) 826-2472</w:t>
                  </w:r>
                </w:p>
              </w:tc>
            </w:tr>
          </w:tbl>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Recreation Management &amp; Therapeutic Recreation (HRTM 170A, 170B or 170C)</w:t>
            </w:r>
          </w:p>
          <w:p w:rsidR="004E7F09" w:rsidRDefault="004E7F09">
            <w:pPr>
              <w:rPr>
                <w:rFonts w:ascii="Calibri" w:hAnsi="Calibri"/>
              </w:rPr>
            </w:pPr>
          </w:p>
          <w:tbl>
            <w:tblPr>
              <w:tblW w:w="0" w:type="auto"/>
              <w:tblCellSpacing w:w="22" w:type="dxa"/>
              <w:tblCellMar>
                <w:left w:w="0" w:type="dxa"/>
                <w:right w:w="0" w:type="dxa"/>
              </w:tblCellMar>
              <w:tblLook w:val="04A0"/>
            </w:tblPr>
            <w:tblGrid>
              <w:gridCol w:w="96"/>
              <w:gridCol w:w="74"/>
              <w:gridCol w:w="74"/>
              <w:gridCol w:w="96"/>
            </w:tblGrid>
            <w:tr w:rsidR="004E7F09">
              <w:trPr>
                <w:tblCellSpacing w:w="22" w:type="dxa"/>
              </w:trPr>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r>
          </w:tbl>
          <w:p w:rsidR="004E7F09" w:rsidRDefault="004E7F09">
            <w:pPr>
              <w:rPr>
                <w:rFonts w:ascii="Calibri" w:hAnsi="Calibri"/>
              </w:rPr>
            </w:pPr>
            <w:r>
              <w:rPr>
                <w:rFonts w:ascii="Calibri" w:hAnsi="Calibri"/>
              </w:rPr>
              <w:t xml:space="preserve">          Dr. Randy Virden  SPXC 48  </w:t>
            </w:r>
            <w:hyperlink r:id="rId32" w:history="1">
              <w:r>
                <w:rPr>
                  <w:rStyle w:val="Hyperlink"/>
                  <w:rFonts w:ascii="Calibri" w:hAnsi="Calibri"/>
                </w:rPr>
                <w:t>rjvirden@casa.sjsu.edu</w:t>
              </w:r>
            </w:hyperlink>
            <w:r>
              <w:rPr>
                <w:rFonts w:ascii="Calibri" w:hAnsi="Calibri"/>
              </w:rPr>
              <w:t>  (408) 924-3199</w:t>
            </w:r>
          </w:p>
          <w:p w:rsidR="00ED56BB" w:rsidRDefault="00ED56BB">
            <w:pPr>
              <w:rPr>
                <w:rFonts w:ascii="Calibri" w:hAnsi="Calibri"/>
              </w:rPr>
            </w:pPr>
          </w:p>
          <w:p w:rsidR="00ED56BB" w:rsidRDefault="00ED56BB">
            <w:pPr>
              <w:rPr>
                <w:rFonts w:ascii="Calibri" w:hAnsi="Calibri"/>
              </w:rPr>
            </w:pPr>
          </w:p>
          <w:p w:rsidR="00ED56BB" w:rsidRDefault="00ED56BB" w:rsidP="00ED56BB">
            <w:pPr>
              <w:rPr>
                <w:rFonts w:ascii="Calibri" w:hAnsi="Calibri"/>
              </w:rPr>
            </w:pPr>
            <w:r>
              <w:rPr>
                <w:b/>
                <w:noProof/>
              </w:rPr>
              <w:lastRenderedPageBreak/>
              <w:drawing>
                <wp:inline distT="0" distB="0" distL="0" distR="0">
                  <wp:extent cx="276225" cy="85725"/>
                  <wp:effectExtent l="19050" t="0" r="9525" b="0"/>
                  <wp:docPr id="24"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2"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Internship Opportunity  </w:t>
            </w:r>
            <w:r w:rsidRPr="00E76B88">
              <w:rPr>
                <w:rFonts w:ascii="Calibri" w:hAnsi="Calibri"/>
              </w:rPr>
              <w:t xml:space="preserve"> </w:t>
            </w:r>
          </w:p>
          <w:p w:rsidR="00ED56BB" w:rsidRDefault="00ED56BB">
            <w:pPr>
              <w:rPr>
                <w:rFonts w:ascii="Calibri" w:hAnsi="Calibri"/>
              </w:rPr>
            </w:pPr>
          </w:p>
          <w:p w:rsidR="00ED56BB" w:rsidRPr="00ED56BB" w:rsidRDefault="00ED56BB" w:rsidP="00ED56BB">
            <w:pPr>
              <w:rPr>
                <w:rFonts w:asciiTheme="majorHAnsi" w:hAnsiTheme="majorHAnsi"/>
              </w:rPr>
            </w:pPr>
            <w:r w:rsidRPr="00ED56BB">
              <w:rPr>
                <w:rFonts w:asciiTheme="majorHAnsi" w:hAnsiTheme="majorHAnsi"/>
              </w:rPr>
              <w:t>The Santa Cruz Triathlon has an internship position available to SJSU students interested in Event Planning, and/or Sports Management. The September 25, 2011 event is in its 29th year, is sanctioned by USA Triathlon and attracts over 1000 tri</w:t>
            </w:r>
            <w:r w:rsidR="00852068">
              <w:rPr>
                <w:rFonts w:asciiTheme="majorHAnsi" w:hAnsiTheme="majorHAnsi"/>
              </w:rPr>
              <w:t>-</w:t>
            </w:r>
            <w:r w:rsidRPr="00ED56BB">
              <w:rPr>
                <w:rFonts w:asciiTheme="majorHAnsi" w:hAnsiTheme="majorHAnsi"/>
              </w:rPr>
              <w:t>athletes from all over California. Responsibilities will include attending several meetings each month in Santa Cruz, soliciting sponsors and vendors, interacting with local municipalities and law enforcement, obtaining necessary permits, race course management and race day activities. A $500 stipend is available.</w:t>
            </w:r>
          </w:p>
          <w:p w:rsidR="00ED56BB" w:rsidRDefault="00ED56BB" w:rsidP="00ED56BB">
            <w:pPr>
              <w:rPr>
                <w:rFonts w:asciiTheme="majorHAnsi" w:hAnsiTheme="majorHAnsi"/>
              </w:rPr>
            </w:pPr>
          </w:p>
          <w:p w:rsidR="00ED56BB" w:rsidRPr="00ED56BB" w:rsidRDefault="00ED56BB" w:rsidP="00ED56BB">
            <w:pPr>
              <w:rPr>
                <w:rFonts w:asciiTheme="majorHAnsi" w:hAnsiTheme="majorHAnsi"/>
              </w:rPr>
            </w:pPr>
            <w:r w:rsidRPr="00ED56BB">
              <w:rPr>
                <w:rFonts w:asciiTheme="majorHAnsi" w:hAnsiTheme="majorHAnsi"/>
              </w:rPr>
              <w:t>Interested students should contact Rich Larson at RLarsonFMP@aol.com</w:t>
            </w:r>
          </w:p>
          <w:p w:rsidR="00ED56BB" w:rsidRPr="00ED56BB" w:rsidRDefault="00ED56BB" w:rsidP="00ED56BB">
            <w:pPr>
              <w:rPr>
                <w:rFonts w:asciiTheme="majorHAnsi" w:hAnsiTheme="majorHAnsi"/>
              </w:rPr>
            </w:pPr>
            <w:r w:rsidRPr="00ED56BB">
              <w:rPr>
                <w:rFonts w:asciiTheme="majorHAnsi" w:hAnsiTheme="majorHAnsi"/>
              </w:rPr>
              <w:t>Race information is available at www.sentineltriathlon.org</w:t>
            </w:r>
          </w:p>
          <w:p w:rsidR="00435678" w:rsidRDefault="00435678">
            <w:pPr>
              <w:rPr>
                <w:rFonts w:ascii="Calibri" w:hAnsi="Calibri"/>
              </w:rPr>
            </w:pPr>
          </w:p>
          <w:p w:rsidR="006E500E" w:rsidRDefault="006E500E">
            <w:pPr>
              <w:rPr>
                <w:rFonts w:ascii="Calibri" w:hAnsi="Calibri"/>
              </w:rPr>
            </w:pPr>
          </w:p>
          <w:p w:rsidR="006E500E" w:rsidRDefault="006E500E" w:rsidP="006E500E">
            <w:pPr>
              <w:rPr>
                <w:rFonts w:ascii="Calibri" w:hAnsi="Calibri"/>
              </w:rPr>
            </w:pPr>
          </w:p>
          <w:p w:rsidR="006E500E" w:rsidRDefault="006E500E" w:rsidP="006E500E">
            <w:pPr>
              <w:rPr>
                <w:rFonts w:ascii="Calibri" w:hAnsi="Calibri"/>
              </w:rPr>
            </w:pPr>
            <w:r>
              <w:rPr>
                <w:b/>
                <w:noProof/>
              </w:rPr>
              <w:drawing>
                <wp:inline distT="0" distB="0" distL="0" distR="0">
                  <wp:extent cx="276225" cy="85725"/>
                  <wp:effectExtent l="19050" t="0" r="9525" b="0"/>
                  <wp:docPr id="25"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2"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Summer internship for Hispanic Association of Colleges and Universities   </w:t>
            </w:r>
            <w:r w:rsidRPr="00E76B88">
              <w:rPr>
                <w:rFonts w:ascii="Calibri" w:hAnsi="Calibri"/>
              </w:rPr>
              <w:t xml:space="preserve"> </w:t>
            </w:r>
          </w:p>
          <w:p w:rsidR="006E500E" w:rsidRDefault="006E500E">
            <w:pPr>
              <w:rPr>
                <w:rFonts w:ascii="Calibri" w:hAnsi="Calibri"/>
              </w:rPr>
            </w:pPr>
          </w:p>
          <w:p w:rsidR="006E500E" w:rsidRDefault="006E500E" w:rsidP="006E500E">
            <w:pPr>
              <w:rPr>
                <w:rFonts w:ascii="Calibri" w:hAnsi="Calibri"/>
              </w:rPr>
            </w:pPr>
          </w:p>
          <w:p w:rsidR="006E500E" w:rsidRPr="00437F95" w:rsidRDefault="006E500E" w:rsidP="006E500E">
            <w:pPr>
              <w:rPr>
                <w:rFonts w:asciiTheme="majorHAnsi" w:hAnsiTheme="majorHAnsi"/>
              </w:rPr>
            </w:pPr>
            <w:r w:rsidRPr="00437F95">
              <w:rPr>
                <w:rFonts w:asciiTheme="majorHAnsi" w:hAnsiTheme="majorHAnsi"/>
              </w:rPr>
              <w:t>The Hispanic Association of Colleges and Universities (HACU) is seeking Hospitality Management, Hotel &amp; Restaurant Management, and Culinary Arts majors to apply for the summer 2011 HACU-</w:t>
            </w:r>
            <w:proofErr w:type="spellStart"/>
            <w:r w:rsidRPr="00437F95">
              <w:rPr>
                <w:rFonts w:asciiTheme="majorHAnsi" w:hAnsiTheme="majorHAnsi"/>
              </w:rPr>
              <w:t>Sodexo</w:t>
            </w:r>
            <w:proofErr w:type="spellEnd"/>
            <w:r w:rsidRPr="00437F95">
              <w:rPr>
                <w:rFonts w:asciiTheme="majorHAnsi" w:hAnsiTheme="majorHAnsi"/>
              </w:rPr>
              <w:t xml:space="preserve"> internship and scholarship program. This is a paid summer internship where students intern at a </w:t>
            </w:r>
            <w:proofErr w:type="spellStart"/>
            <w:r w:rsidRPr="00437F95">
              <w:rPr>
                <w:rFonts w:asciiTheme="majorHAnsi" w:hAnsiTheme="majorHAnsi"/>
              </w:rPr>
              <w:t>Sodexo</w:t>
            </w:r>
            <w:proofErr w:type="spellEnd"/>
            <w:r w:rsidRPr="00437F95">
              <w:rPr>
                <w:rFonts w:asciiTheme="majorHAnsi" w:hAnsiTheme="majorHAnsi"/>
              </w:rPr>
              <w:t xml:space="preserve"> campus or hospital dining facility at locations throughout the nation.</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Upon completion of the 10 week paid summer internship, interns will receive a $2,500 scholarship for the 2011-2012 academic </w:t>
            </w:r>
            <w:proofErr w:type="gramStart"/>
            <w:r w:rsidRPr="00437F95">
              <w:rPr>
                <w:rFonts w:asciiTheme="majorHAnsi" w:hAnsiTheme="majorHAnsi"/>
              </w:rPr>
              <w:t>year</w:t>
            </w:r>
            <w:proofErr w:type="gramEnd"/>
            <w:r w:rsidRPr="00437F95">
              <w:rPr>
                <w:rFonts w:asciiTheme="majorHAnsi" w:hAnsiTheme="majorHAnsi"/>
              </w:rPr>
              <w:t>. To be eligible, students must be an undergraduate student, hold a 3.0 GPA, and be eligible to work in the U.S.</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To receive program consideration, please apply online at our website www.hacu.net/hnip. </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If you have any questions contact: </w:t>
            </w:r>
          </w:p>
          <w:p w:rsidR="006E500E" w:rsidRPr="00437F95" w:rsidRDefault="006E500E" w:rsidP="006E500E">
            <w:pPr>
              <w:rPr>
                <w:rFonts w:asciiTheme="majorHAnsi" w:hAnsiTheme="majorHAnsi"/>
              </w:rPr>
            </w:pPr>
            <w:r w:rsidRPr="00437F95">
              <w:rPr>
                <w:rFonts w:asciiTheme="majorHAnsi" w:hAnsiTheme="majorHAnsi"/>
              </w:rPr>
              <w:t xml:space="preserve">Jorge </w:t>
            </w:r>
            <w:proofErr w:type="spellStart"/>
            <w:r w:rsidRPr="00437F95">
              <w:rPr>
                <w:rFonts w:asciiTheme="majorHAnsi" w:hAnsiTheme="majorHAnsi"/>
              </w:rPr>
              <w:t>DeLaRosa</w:t>
            </w:r>
            <w:proofErr w:type="spellEnd"/>
            <w:r w:rsidRPr="00437F95">
              <w:rPr>
                <w:rFonts w:asciiTheme="majorHAnsi" w:hAnsiTheme="majorHAnsi"/>
              </w:rPr>
              <w:t xml:space="preserve"> </w:t>
            </w:r>
            <w:proofErr w:type="spellStart"/>
            <w:r w:rsidRPr="00437F95">
              <w:rPr>
                <w:rFonts w:asciiTheme="majorHAnsi" w:hAnsiTheme="majorHAnsi"/>
              </w:rPr>
              <w:t>Burwick</w:t>
            </w:r>
            <w:proofErr w:type="spellEnd"/>
          </w:p>
          <w:p w:rsidR="006E500E" w:rsidRPr="00437F95" w:rsidRDefault="006E500E" w:rsidP="006E500E">
            <w:pPr>
              <w:rPr>
                <w:rFonts w:asciiTheme="majorHAnsi" w:hAnsiTheme="majorHAnsi"/>
              </w:rPr>
            </w:pPr>
            <w:r w:rsidRPr="00437F95">
              <w:rPr>
                <w:rFonts w:asciiTheme="majorHAnsi" w:hAnsiTheme="majorHAnsi"/>
              </w:rPr>
              <w:t>Assistant Director of Scholarships &amp; Student Services</w:t>
            </w:r>
          </w:p>
          <w:p w:rsidR="006E500E" w:rsidRPr="00437F95" w:rsidRDefault="006E500E" w:rsidP="006E500E">
            <w:pPr>
              <w:rPr>
                <w:rFonts w:asciiTheme="majorHAnsi" w:hAnsiTheme="majorHAnsi"/>
              </w:rPr>
            </w:pPr>
            <w:r w:rsidRPr="00437F95">
              <w:rPr>
                <w:rFonts w:asciiTheme="majorHAnsi" w:hAnsiTheme="majorHAnsi"/>
              </w:rPr>
              <w:t>Hispanic Association of Colleges and Universities (HACU)</w:t>
            </w:r>
          </w:p>
          <w:p w:rsidR="006E500E" w:rsidRPr="00437F95" w:rsidRDefault="006E500E" w:rsidP="006E500E">
            <w:pPr>
              <w:rPr>
                <w:rFonts w:asciiTheme="majorHAnsi" w:hAnsiTheme="majorHAnsi"/>
              </w:rPr>
            </w:pPr>
            <w:r w:rsidRPr="00437F95">
              <w:rPr>
                <w:rFonts w:asciiTheme="majorHAnsi" w:hAnsiTheme="majorHAnsi"/>
              </w:rPr>
              <w:t>Phone: 210-576-3238</w:t>
            </w:r>
          </w:p>
          <w:p w:rsidR="006E500E" w:rsidRPr="00437F95" w:rsidRDefault="006E500E" w:rsidP="006E500E">
            <w:pPr>
              <w:rPr>
                <w:rFonts w:asciiTheme="majorHAnsi" w:hAnsiTheme="majorHAnsi"/>
              </w:rPr>
            </w:pPr>
            <w:r w:rsidRPr="00437F95">
              <w:rPr>
                <w:rFonts w:asciiTheme="majorHAnsi" w:hAnsiTheme="majorHAnsi"/>
              </w:rPr>
              <w:t>Fax: 210-692-0823</w:t>
            </w:r>
          </w:p>
          <w:p w:rsidR="006E500E" w:rsidRDefault="006E500E">
            <w:pPr>
              <w:rPr>
                <w:rFonts w:ascii="Calibri" w:hAnsi="Calibri"/>
              </w:rPr>
            </w:pPr>
          </w:p>
          <w:p w:rsidR="006E500E" w:rsidRDefault="006E500E">
            <w:pPr>
              <w:rPr>
                <w:rFonts w:ascii="Calibri" w:hAnsi="Calibri"/>
              </w:rPr>
            </w:pPr>
          </w:p>
          <w:p w:rsidR="006E500E" w:rsidRDefault="006E500E">
            <w:pPr>
              <w:rPr>
                <w:rFonts w:ascii="Calibri" w:hAnsi="Calibri"/>
              </w:rPr>
            </w:pPr>
          </w:p>
          <w:p w:rsidR="006E500E" w:rsidRDefault="006E500E">
            <w:pPr>
              <w:rPr>
                <w:rFonts w:ascii="Calibri" w:hAnsi="Calibri"/>
              </w:rPr>
            </w:pPr>
          </w:p>
          <w:p w:rsidR="00E76B88" w:rsidRDefault="00ED56BB" w:rsidP="00E76B88">
            <w:pPr>
              <w:rPr>
                <w:rFonts w:ascii="Calibri" w:hAnsi="Calibri"/>
              </w:rPr>
            </w:pPr>
            <w:r w:rsidRPr="000D5584">
              <w:rPr>
                <w:b/>
                <w:noProof/>
              </w:rPr>
              <w:pict>
                <v:shape id="_x0000_i1026" type="#_x0000_t75" style="width:21.75pt;height:6.75pt;visibility:visible">
                  <v:imagedata r:id="rId15" r:href="rId33"/>
                </v:shape>
              </w:pict>
            </w:r>
            <w:r w:rsidR="00E76B88">
              <w:rPr>
                <w:rFonts w:ascii="Verdana" w:hAnsi="Verdana"/>
                <w:b/>
                <w:bCs/>
                <w:color w:val="1D472B"/>
                <w:sz w:val="25"/>
                <w:szCs w:val="25"/>
              </w:rPr>
              <w:t xml:space="preserve"> Spring Recreation Internship with the Guadalupe River Park Conservancy </w:t>
            </w:r>
            <w:r w:rsidR="00E76B88" w:rsidRPr="00E76B88">
              <w:rPr>
                <w:rFonts w:ascii="Calibri" w:hAnsi="Calibri"/>
              </w:rPr>
              <w:t xml:space="preserve"> </w:t>
            </w:r>
          </w:p>
          <w:p w:rsidR="00E76B88" w:rsidRPr="00E76B88" w:rsidRDefault="00E76B88" w:rsidP="00E76B88">
            <w:pPr>
              <w:rPr>
                <w:rFonts w:ascii="Calibri" w:hAnsi="Calibri"/>
              </w:rPr>
            </w:pPr>
          </w:p>
          <w:p w:rsidR="00E76B88" w:rsidRPr="00AB526A" w:rsidRDefault="00E76B88" w:rsidP="00E76B88">
            <w:pPr>
              <w:rPr>
                <w:rFonts w:asciiTheme="majorHAnsi" w:hAnsiTheme="majorHAnsi"/>
              </w:rPr>
            </w:pPr>
            <w:r w:rsidRPr="00AB526A">
              <w:rPr>
                <w:rFonts w:asciiTheme="majorHAnsi" w:hAnsiTheme="majorHAnsi"/>
              </w:rPr>
              <w:t xml:space="preserve">The Guadalupe River Park Conservancy is seeking a recreation intern for the Spring </w:t>
            </w:r>
            <w:r w:rsidRPr="00AB526A">
              <w:rPr>
                <w:rFonts w:asciiTheme="majorHAnsi" w:hAnsiTheme="majorHAnsi"/>
              </w:rPr>
              <w:lastRenderedPageBreak/>
              <w:t>Semester.  The intern will have the opportunity to aid in the planning, preparation, and implementation of environmental education and recreation programs at the Guadalupe River Park &amp; Gardens, a beautiful urban park located just blocks away from the SJSU campus.  The intern will also gain exposure to a non-profit atmosphere, budget analysis, public relations, event planning, and program development.  Candidates must be available to participate in the Conservancy’s three major spring events: Spring in Guadalupe Gardens (04/23/11), the Bay-Friendly Garden Tour (05/15/11), and the Water Wizard Festival (05/25/11).  Candidates must be positive and enthusiastic, dedicated to the ideals stated in the Conservancy’s mission, flexible and willing to take on a variety of tasks, able to work in varying outdoor conditions, and have excellent communication skills.  The internship will require 5 hours per week, or 100 hours total.</w:t>
            </w:r>
          </w:p>
          <w:p w:rsidR="00E76B88" w:rsidRPr="00AB526A" w:rsidRDefault="00E76B88" w:rsidP="00E76B88">
            <w:pPr>
              <w:rPr>
                <w:rFonts w:asciiTheme="majorHAnsi" w:hAnsiTheme="majorHAnsi"/>
              </w:rPr>
            </w:pPr>
            <w:r w:rsidRPr="00AB526A">
              <w:rPr>
                <w:rFonts w:asciiTheme="majorHAnsi" w:hAnsiTheme="majorHAnsi"/>
              </w:rPr>
              <w:t>*$100 stipend upon completion of the internship.</w:t>
            </w:r>
          </w:p>
          <w:p w:rsidR="00435678" w:rsidRDefault="00E76B88" w:rsidP="00E76B88">
            <w:pPr>
              <w:rPr>
                <w:rFonts w:ascii="Calibri" w:hAnsi="Calibri"/>
              </w:rPr>
            </w:pPr>
            <w:r w:rsidRPr="00AB526A">
              <w:rPr>
                <w:rFonts w:asciiTheme="majorHAnsi" w:hAnsiTheme="majorHAnsi"/>
              </w:rPr>
              <w:t xml:space="preserve">For more information about the Spring Recreation Internship or our new Summer Recreation Internship, please call 408-298-7657.  To apply, send a cover letter and resume to </w:t>
            </w:r>
            <w:hyperlink r:id="rId34" w:history="1">
              <w:r w:rsidRPr="00DF7860">
                <w:rPr>
                  <w:rStyle w:val="Hyperlink"/>
                  <w:rFonts w:ascii="Calibri" w:hAnsi="Calibri"/>
                </w:rPr>
                <w:t>steph@grpg.org</w:t>
              </w:r>
            </w:hyperlink>
            <w:r w:rsidRPr="00E76B88">
              <w:rPr>
                <w:rFonts w:ascii="Calibri" w:hAnsi="Calibri"/>
              </w:rPr>
              <w:t>.</w:t>
            </w:r>
          </w:p>
          <w:p w:rsidR="00E76B88" w:rsidRDefault="00E76B88" w:rsidP="00E76B88">
            <w:pPr>
              <w:rPr>
                <w:rFonts w:ascii="Calibri" w:hAnsi="Calibri"/>
              </w:rPr>
            </w:pPr>
          </w:p>
          <w:p w:rsidR="006006C0" w:rsidRPr="006006C0" w:rsidRDefault="00ED56BB" w:rsidP="006006C0">
            <w:pPr>
              <w:rPr>
                <w:rFonts w:ascii="Verdana" w:hAnsi="Verdana"/>
                <w:b/>
                <w:bCs/>
                <w:color w:val="1D472B"/>
                <w:sz w:val="25"/>
                <w:szCs w:val="25"/>
              </w:rPr>
            </w:pPr>
            <w:r w:rsidRPr="000D5584">
              <w:rPr>
                <w:b/>
                <w:bCs/>
                <w:noProof/>
              </w:rPr>
              <w:pict>
                <v:shape id="_x0000_i1027" type="#_x0000_t75" style="width:21.75pt;height:6.75pt;visibility:visible">
                  <v:imagedata r:id="rId15" r:href="rId35"/>
                </v:shape>
              </w:pict>
            </w:r>
            <w:r w:rsidR="002A7D33">
              <w:rPr>
                <w:rFonts w:ascii="Verdana" w:hAnsi="Verdana"/>
                <w:b/>
                <w:bCs/>
                <w:color w:val="1D472B"/>
                <w:sz w:val="25"/>
                <w:szCs w:val="25"/>
              </w:rPr>
              <w:t xml:space="preserve">  </w:t>
            </w:r>
            <w:r w:rsidR="006006C0">
              <w:rPr>
                <w:rFonts w:ascii="Verdana" w:hAnsi="Verdana"/>
                <w:b/>
                <w:bCs/>
                <w:color w:val="1D472B"/>
                <w:sz w:val="25"/>
                <w:szCs w:val="25"/>
              </w:rPr>
              <w:t xml:space="preserve">Onsite </w:t>
            </w:r>
            <w:r w:rsidR="00535CE2">
              <w:rPr>
                <w:rFonts w:ascii="Verdana" w:hAnsi="Verdana"/>
                <w:b/>
                <w:bCs/>
                <w:color w:val="1D472B"/>
                <w:sz w:val="25"/>
                <w:szCs w:val="25"/>
              </w:rPr>
              <w:t>Event Coordinator</w:t>
            </w:r>
            <w:r w:rsidR="007A1A23">
              <w:rPr>
                <w:rFonts w:ascii="Verdana" w:hAnsi="Verdana"/>
                <w:b/>
                <w:bCs/>
                <w:color w:val="1D472B"/>
                <w:sz w:val="25"/>
                <w:szCs w:val="25"/>
              </w:rPr>
              <w:t xml:space="preserve"> Internship for Team San Jose</w:t>
            </w:r>
          </w:p>
          <w:p w:rsidR="006006C0" w:rsidRPr="006006C0" w:rsidRDefault="006006C0" w:rsidP="006006C0">
            <w:pPr>
              <w:tabs>
                <w:tab w:val="left" w:pos="720"/>
                <w:tab w:val="left" w:pos="1080"/>
              </w:tabs>
              <w:jc w:val="center"/>
              <w:rPr>
                <w:rFonts w:asciiTheme="majorHAnsi" w:hAnsiTheme="majorHAnsi"/>
                <w:b/>
                <w:i/>
              </w:rPr>
            </w:pPr>
          </w:p>
          <w:p w:rsidR="006006C0" w:rsidRPr="006006C0" w:rsidRDefault="006006C0" w:rsidP="006006C0">
            <w:pPr>
              <w:rPr>
                <w:rFonts w:asciiTheme="majorHAnsi" w:hAnsiTheme="majorHAnsi" w:cs="Arial"/>
                <w:b/>
                <w:bCs/>
              </w:rPr>
            </w:pPr>
            <w:r w:rsidRPr="006006C0">
              <w:rPr>
                <w:rFonts w:asciiTheme="majorHAnsi" w:hAnsiTheme="majorHAnsi" w:cs="Arial"/>
                <w:b/>
                <w:bCs/>
              </w:rPr>
              <w:t>SUMMARY</w:t>
            </w:r>
          </w:p>
          <w:p w:rsidR="006006C0" w:rsidRDefault="006006C0" w:rsidP="006006C0">
            <w:pPr>
              <w:rPr>
                <w:rFonts w:asciiTheme="majorHAnsi" w:eastAsia="Arial Unicode MS" w:hAnsiTheme="majorHAnsi" w:cs="Arial Unicode MS"/>
                <w:iCs/>
                <w:color w:val="000000" w:themeColor="text1"/>
              </w:rPr>
            </w:pPr>
            <w:r w:rsidRPr="006006C0">
              <w:rPr>
                <w:rFonts w:asciiTheme="majorHAnsi" w:hAnsiTheme="majorHAnsi" w:cs="Arial"/>
                <w:bCs/>
                <w:color w:val="000000" w:themeColor="text1"/>
              </w:rPr>
              <w:t>Team San Jose is looking to fill a part-time unpaid internship position in the Event Services department. This individual would c</w:t>
            </w:r>
            <w:r w:rsidRPr="006006C0">
              <w:rPr>
                <w:rFonts w:asciiTheme="majorHAnsi" w:hAnsiTheme="majorHAnsi"/>
              </w:rPr>
              <w:t xml:space="preserve">oordinate events at the Convention Center and act as the liaison between the event organizer and any government agency or other entity required to coordinate events. Events include trade shows, conferences, expos, conventions, corporate meetings, fundraisers, consumer shows, performing arts, art shows and exhibits. </w:t>
            </w:r>
            <w:r w:rsidRPr="006006C0">
              <w:rPr>
                <w:rFonts w:asciiTheme="majorHAnsi" w:eastAsia="Arial Unicode MS" w:hAnsiTheme="majorHAnsi" w:cs="Arial Unicode MS"/>
                <w:iCs/>
                <w:color w:val="000000" w:themeColor="text1"/>
              </w:rPr>
              <w:t>This job would include weekends, early mornings, and evenings.</w:t>
            </w:r>
          </w:p>
          <w:p w:rsidR="006006C0" w:rsidRPr="006006C0" w:rsidRDefault="006006C0" w:rsidP="006006C0">
            <w:pPr>
              <w:rPr>
                <w:rFonts w:asciiTheme="majorHAnsi" w:hAnsiTheme="majorHAnsi"/>
              </w:rPr>
            </w:pPr>
          </w:p>
          <w:p w:rsidR="006006C0" w:rsidRPr="006006C0" w:rsidRDefault="006006C0" w:rsidP="006006C0">
            <w:pPr>
              <w:pStyle w:val="NoSpacing"/>
              <w:rPr>
                <w:rFonts w:asciiTheme="majorHAnsi" w:hAnsiTheme="majorHAnsi"/>
                <w:b/>
              </w:rPr>
            </w:pPr>
            <w:r w:rsidRPr="006006C0">
              <w:rPr>
                <w:rFonts w:asciiTheme="majorHAnsi" w:hAnsiTheme="majorHAnsi"/>
                <w:b/>
              </w:rPr>
              <w:t>RESPONSIBILITIES</w:t>
            </w:r>
          </w:p>
          <w:p w:rsidR="006006C0" w:rsidRPr="006006C0" w:rsidRDefault="006006C0" w:rsidP="006006C0">
            <w:pPr>
              <w:pStyle w:val="NoSpacing"/>
              <w:numPr>
                <w:ilvl w:val="0"/>
                <w:numId w:val="21"/>
              </w:numPr>
              <w:rPr>
                <w:rFonts w:asciiTheme="majorHAnsi" w:hAnsiTheme="majorHAnsi"/>
              </w:rPr>
            </w:pPr>
            <w:r w:rsidRPr="006006C0">
              <w:rPr>
                <w:rFonts w:asciiTheme="majorHAnsi" w:hAnsiTheme="majorHAnsi"/>
              </w:rPr>
              <w:t xml:space="preserve">Attend events and provide on-site event coordination, including assisting Event Services and other departments, providing advice and direction, and assisting in emergency situations.  </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rPr>
              <w:t>Meet and greet customers.</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rPr>
              <w:t>Ensure facility doors for events are open, temperatures are set, and rooms are set up as noted on the event BEOs and Resume.</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rPr>
              <w:t>Coordinate with Facilities to ensure public areas are clean and maintained.</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rPr>
              <w:t xml:space="preserve">Assist third party vendors and ensure they are following appropriate rules and regulations for the Convention Center. </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cs="Arial"/>
              </w:rPr>
              <w:t>Have basic knowledge of EBMS in order to run reports as needed.</w:t>
            </w:r>
          </w:p>
          <w:p w:rsidR="006006C0" w:rsidRPr="006006C0" w:rsidRDefault="006006C0" w:rsidP="006006C0">
            <w:pPr>
              <w:spacing w:before="100" w:beforeAutospacing="1"/>
              <w:rPr>
                <w:rFonts w:asciiTheme="majorHAnsi" w:hAnsiTheme="majorHAnsi" w:cs="Arial"/>
                <w:b/>
              </w:rPr>
            </w:pPr>
            <w:r w:rsidRPr="006006C0">
              <w:rPr>
                <w:rFonts w:asciiTheme="majorHAnsi" w:hAnsiTheme="majorHAnsi" w:cs="Arial"/>
                <w:b/>
                <w:bCs/>
              </w:rPr>
              <w:t>REQUIREMENTS</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Some experience/background in the events industry</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Computer experience required (MS Word, Excel, PowerPoint)</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Good phone skills and ability to converse with people in a professional manner</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Enthusiastic, dependable, positive team player</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Strong communication and organizational skills</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Creative problem solver, ability to work independently and think logically</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lastRenderedPageBreak/>
              <w:t>Ability to be flexible and adjust to changing work environment</w:t>
            </w:r>
          </w:p>
          <w:p w:rsidR="006006C0" w:rsidRPr="006006C0" w:rsidRDefault="006006C0" w:rsidP="006006C0">
            <w:pPr>
              <w:tabs>
                <w:tab w:val="left" w:pos="1080"/>
              </w:tabs>
              <w:ind w:left="360"/>
              <w:rPr>
                <w:rFonts w:asciiTheme="majorHAnsi" w:hAnsiTheme="majorHAnsi" w:cs="Arial"/>
              </w:rPr>
            </w:pPr>
          </w:p>
          <w:p w:rsidR="006006C0" w:rsidRPr="006006C0" w:rsidRDefault="006006C0" w:rsidP="006006C0">
            <w:pPr>
              <w:rPr>
                <w:rFonts w:asciiTheme="majorHAnsi" w:hAnsiTheme="majorHAnsi"/>
                <w:bCs/>
                <w:u w:val="single"/>
              </w:rPr>
            </w:pPr>
            <w:r w:rsidRPr="006006C0">
              <w:rPr>
                <w:rFonts w:asciiTheme="majorHAnsi" w:hAnsiTheme="majorHAnsi"/>
                <w:bCs/>
                <w:u w:val="single"/>
              </w:rPr>
              <w:t xml:space="preserve">ABOUT TEAM SAN JOSE </w:t>
            </w:r>
          </w:p>
          <w:p w:rsidR="006006C0" w:rsidRPr="006006C0" w:rsidRDefault="006006C0" w:rsidP="006006C0">
            <w:pPr>
              <w:rPr>
                <w:rFonts w:asciiTheme="majorHAnsi" w:hAnsiTheme="majorHAnsi"/>
                <w:bCs/>
              </w:rPr>
            </w:pPr>
            <w:r w:rsidRPr="006006C0">
              <w:rPr>
                <w:rFonts w:asciiTheme="majorHAnsi" w:hAnsiTheme="majorHAnsi"/>
                <w:bCs/>
              </w:rPr>
              <w:t>For more information about Team San Jose, please visit our website at: www.sanjose.org. Team San Jose is an equal opportunity employer.</w:t>
            </w:r>
          </w:p>
          <w:p w:rsidR="006006C0" w:rsidRPr="006006C0" w:rsidRDefault="006006C0" w:rsidP="006006C0">
            <w:pPr>
              <w:tabs>
                <w:tab w:val="left" w:pos="1080"/>
              </w:tabs>
              <w:ind w:left="360" w:hanging="360"/>
              <w:rPr>
                <w:rFonts w:asciiTheme="majorHAnsi" w:hAnsiTheme="majorHAnsi" w:cs="Arial"/>
              </w:rPr>
            </w:pPr>
          </w:p>
          <w:p w:rsidR="006006C0" w:rsidRDefault="006006C0" w:rsidP="006006C0">
            <w:pPr>
              <w:tabs>
                <w:tab w:val="left" w:pos="720"/>
              </w:tabs>
              <w:rPr>
                <w:rFonts w:asciiTheme="majorHAnsi" w:hAnsiTheme="majorHAnsi" w:cs="Arial"/>
              </w:rPr>
            </w:pPr>
            <w:r w:rsidRPr="006006C0">
              <w:rPr>
                <w:rFonts w:asciiTheme="majorHAnsi" w:hAnsiTheme="majorHAnsi" w:cs="Arial"/>
              </w:rPr>
              <w:t xml:space="preserve">If you are an enthusiastic and creative individual who is eager to become part of a progressive performance oriented team, please submit resume to: </w:t>
            </w:r>
            <w:hyperlink r:id="rId36" w:history="1">
              <w:r w:rsidRPr="006006C0">
                <w:rPr>
                  <w:rStyle w:val="Hyperlink"/>
                  <w:rFonts w:asciiTheme="majorHAnsi" w:hAnsiTheme="majorHAnsi" w:cs="Arial"/>
                </w:rPr>
                <w:t>teamsanjosehr@yahoo.com</w:t>
              </w:r>
            </w:hyperlink>
            <w:r w:rsidRPr="006006C0">
              <w:rPr>
                <w:rFonts w:asciiTheme="majorHAnsi" w:hAnsiTheme="majorHAnsi"/>
              </w:rPr>
              <w:t>.</w:t>
            </w:r>
            <w:r w:rsidRPr="006006C0">
              <w:rPr>
                <w:rFonts w:asciiTheme="majorHAnsi" w:hAnsiTheme="majorHAnsi" w:cs="Arial"/>
                <w:b/>
              </w:rPr>
              <w:t xml:space="preserve">  </w:t>
            </w:r>
            <w:r w:rsidRPr="006006C0">
              <w:rPr>
                <w:rFonts w:asciiTheme="majorHAnsi" w:hAnsiTheme="majorHAnsi" w:cs="Arial"/>
              </w:rPr>
              <w:t>Please include “Event Services Intern” in the subject line of your email.</w:t>
            </w:r>
          </w:p>
          <w:p w:rsidR="006006C0" w:rsidRPr="006006C0" w:rsidRDefault="006006C0" w:rsidP="006006C0">
            <w:pPr>
              <w:tabs>
                <w:tab w:val="left" w:pos="720"/>
              </w:tabs>
              <w:rPr>
                <w:rFonts w:asciiTheme="majorHAnsi" w:hAnsiTheme="majorHAnsi" w:cs="Arial"/>
              </w:rPr>
            </w:pPr>
          </w:p>
          <w:p w:rsidR="006006C0" w:rsidRPr="006006C0" w:rsidRDefault="006006C0" w:rsidP="006006C0">
            <w:pPr>
              <w:tabs>
                <w:tab w:val="left" w:pos="0"/>
                <w:tab w:val="left" w:pos="720"/>
              </w:tabs>
              <w:rPr>
                <w:rFonts w:asciiTheme="majorHAnsi" w:hAnsiTheme="majorHAnsi" w:cs="Arial"/>
              </w:rPr>
            </w:pPr>
            <w:r w:rsidRPr="006006C0">
              <w:rPr>
                <w:rFonts w:asciiTheme="majorHAnsi" w:hAnsiTheme="majorHAnsi" w:cs="Arial"/>
              </w:rPr>
              <w:t xml:space="preserve">For more information about Team San Jose, please visit our website at: </w:t>
            </w:r>
            <w:hyperlink r:id="rId37" w:history="1">
              <w:r w:rsidRPr="006006C0">
                <w:rPr>
                  <w:rStyle w:val="Hyperlink"/>
                  <w:rFonts w:asciiTheme="majorHAnsi" w:hAnsiTheme="majorHAnsi" w:cs="Arial"/>
                </w:rPr>
                <w:t>www.sanjose.org</w:t>
              </w:r>
            </w:hyperlink>
            <w:r w:rsidRPr="006006C0">
              <w:rPr>
                <w:rFonts w:asciiTheme="majorHAnsi" w:hAnsiTheme="majorHAnsi"/>
              </w:rPr>
              <w:t>.</w:t>
            </w:r>
            <w:r w:rsidRPr="006006C0">
              <w:rPr>
                <w:rFonts w:asciiTheme="majorHAnsi" w:hAnsiTheme="majorHAnsi" w:cs="Arial"/>
              </w:rPr>
              <w:t xml:space="preserve"> Team San Jose is an equal opportunity employer.</w:t>
            </w:r>
          </w:p>
          <w:p w:rsidR="00535CE2" w:rsidRDefault="00535CE2" w:rsidP="002A7D33">
            <w:pPr>
              <w:rPr>
                <w:rFonts w:ascii="Verdana" w:hAnsi="Verdana"/>
                <w:b/>
                <w:bCs/>
                <w:color w:val="1D472B"/>
                <w:sz w:val="25"/>
                <w:szCs w:val="25"/>
              </w:rPr>
            </w:pPr>
          </w:p>
          <w:p w:rsidR="00535CE2" w:rsidRDefault="00535CE2" w:rsidP="002A7D33">
            <w:pPr>
              <w:rPr>
                <w:rFonts w:ascii="Verdana" w:hAnsi="Verdana"/>
                <w:b/>
                <w:bCs/>
                <w:color w:val="1D472B"/>
                <w:sz w:val="25"/>
                <w:szCs w:val="25"/>
              </w:rPr>
            </w:pPr>
          </w:p>
          <w:p w:rsidR="00535CE2" w:rsidRDefault="00535CE2" w:rsidP="00535CE2">
            <w:pPr>
              <w:rPr>
                <w:rFonts w:ascii="Verdana" w:hAnsi="Verdana"/>
                <w:b/>
                <w:bCs/>
                <w:color w:val="1D472B"/>
                <w:sz w:val="25"/>
                <w:szCs w:val="25"/>
              </w:rPr>
            </w:pPr>
            <w:r>
              <w:rPr>
                <w:b/>
                <w:bCs/>
                <w:noProof/>
              </w:rPr>
              <w:drawing>
                <wp:inline distT="0" distB="0" distL="0" distR="0">
                  <wp:extent cx="276225" cy="85725"/>
                  <wp:effectExtent l="19050" t="0" r="9525" b="0"/>
                  <wp:docPr id="20"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2"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Food &amp; Beverage Internship for Team San Jose</w:t>
            </w:r>
          </w:p>
          <w:p w:rsidR="00AB526A" w:rsidRDefault="00AB526A" w:rsidP="002A7D33">
            <w:pPr>
              <w:rPr>
                <w:rFonts w:ascii="Verdana" w:hAnsi="Verdana"/>
                <w:b/>
                <w:bCs/>
                <w:color w:val="1D472B"/>
                <w:sz w:val="25"/>
                <w:szCs w:val="25"/>
              </w:rPr>
            </w:pPr>
          </w:p>
          <w:p w:rsidR="00AB526A" w:rsidRPr="00AB526A" w:rsidRDefault="00AB526A" w:rsidP="00AB526A">
            <w:pPr>
              <w:rPr>
                <w:rFonts w:asciiTheme="majorHAnsi" w:hAnsiTheme="majorHAnsi"/>
                <w:b/>
                <w:bCs/>
                <w:color w:val="1D472B"/>
              </w:rPr>
            </w:pPr>
            <w:r w:rsidRPr="00AB526A">
              <w:rPr>
                <w:rFonts w:asciiTheme="majorHAnsi" w:hAnsiTheme="majorHAnsi"/>
                <w:b/>
                <w:bCs/>
                <w:color w:val="1D472B"/>
              </w:rPr>
              <w:t xml:space="preserve">POSITION SUMMARY: </w:t>
            </w:r>
          </w:p>
          <w:p w:rsidR="00AB526A" w:rsidRDefault="00AB526A" w:rsidP="00AB526A">
            <w:pPr>
              <w:rPr>
                <w:rFonts w:asciiTheme="majorHAnsi" w:hAnsiTheme="majorHAnsi"/>
                <w:bCs/>
              </w:rPr>
            </w:pPr>
            <w:r w:rsidRPr="00AB526A">
              <w:rPr>
                <w:rFonts w:asciiTheme="majorHAnsi" w:hAnsiTheme="majorHAnsi"/>
                <w:bCs/>
              </w:rPr>
              <w:t xml:space="preserve">The Food &amp; Beverage Intern reports to the F&amp;B Director and is responsible for providing a high standard of food &amp; beverage service in an enthusiastic and friendly manner in the various venues of Team San Jose in accordance with our service policy, standards and labor union regulations to ensure guest satisfaction at all times. </w:t>
            </w:r>
          </w:p>
          <w:p w:rsidR="00AB526A" w:rsidRPr="00AB526A" w:rsidRDefault="00AB526A" w:rsidP="00AB526A">
            <w:pPr>
              <w:rPr>
                <w:rFonts w:asciiTheme="majorHAnsi" w:hAnsiTheme="majorHAnsi"/>
                <w:bCs/>
              </w:rPr>
            </w:pPr>
            <w:r w:rsidRPr="00AB526A">
              <w:rPr>
                <w:rFonts w:asciiTheme="majorHAnsi" w:hAnsiTheme="majorHAnsi"/>
                <w:bCs/>
              </w:rPr>
              <w:t xml:space="preserve">This is a hands-on non-paid internship with flexible hours (20-30 per week). </w:t>
            </w:r>
          </w:p>
          <w:p w:rsidR="00AB526A" w:rsidRPr="00AB526A" w:rsidRDefault="00AB526A" w:rsidP="00AB526A">
            <w:pPr>
              <w:rPr>
                <w:rFonts w:asciiTheme="majorHAnsi" w:hAnsiTheme="majorHAnsi"/>
                <w:bCs/>
                <w:u w:val="single"/>
              </w:rPr>
            </w:pPr>
            <w:r w:rsidRPr="00AB526A">
              <w:rPr>
                <w:rFonts w:asciiTheme="majorHAnsi" w:hAnsiTheme="majorHAnsi"/>
                <w:bCs/>
                <w:u w:val="single"/>
              </w:rPr>
              <w:t xml:space="preserve">POSITION REQUIREMENTS: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In the process of obtaining a Hospitality Degree and have completed a minimum of 20 semester units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Exceptional customer service skills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Basic computer skills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 positive and enthusiastic approach and motivated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Have excellent oral and written communication skills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Able to interact with a variety of departments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Understanding of a Labor Union environment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Flexible in scheduling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Fluent in conversational English (speaking, reading, writing, and understanding)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Able to handle multiple tasks simultaneously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Able to walk and/or stand for six to eight hours a day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Able to exert 50 pounds of force consistent with the ability to lift, move, carry, push and pull trays of food, dishes, portable bars, purchased items </w:t>
            </w:r>
          </w:p>
          <w:p w:rsidR="00AB526A" w:rsidRPr="00AB526A" w:rsidRDefault="00AB526A" w:rsidP="00AB526A">
            <w:pPr>
              <w:rPr>
                <w:rFonts w:asciiTheme="majorHAnsi" w:hAnsiTheme="majorHAnsi"/>
                <w:bCs/>
              </w:rPr>
            </w:pPr>
          </w:p>
          <w:p w:rsidR="00AB526A" w:rsidRPr="007B3F6B" w:rsidRDefault="00AB526A" w:rsidP="00AB526A">
            <w:pPr>
              <w:rPr>
                <w:rFonts w:asciiTheme="majorHAnsi" w:hAnsiTheme="majorHAnsi"/>
                <w:bCs/>
                <w:u w:val="single"/>
              </w:rPr>
            </w:pPr>
            <w:r w:rsidRPr="007B3F6B">
              <w:rPr>
                <w:rFonts w:asciiTheme="majorHAnsi" w:hAnsiTheme="majorHAnsi"/>
                <w:bCs/>
                <w:u w:val="single"/>
              </w:rPr>
              <w:t xml:space="preserve">ABOUT TEAM SAN JOSE </w:t>
            </w:r>
          </w:p>
          <w:p w:rsidR="00AB526A" w:rsidRPr="00AB526A" w:rsidRDefault="00AB526A" w:rsidP="00AB526A">
            <w:pPr>
              <w:rPr>
                <w:rFonts w:asciiTheme="majorHAnsi" w:hAnsiTheme="majorHAnsi"/>
                <w:bCs/>
              </w:rPr>
            </w:pPr>
            <w:r w:rsidRPr="00AB526A">
              <w:rPr>
                <w:rFonts w:asciiTheme="majorHAnsi" w:hAnsiTheme="majorHAnsi"/>
                <w:bCs/>
              </w:rPr>
              <w:t>For more information about Team San Jose, please visit our website at: www.sanjose.org. Team San Jose is an equal opportunity employer.</w:t>
            </w:r>
          </w:p>
          <w:p w:rsidR="00AB526A" w:rsidRPr="00AB526A" w:rsidRDefault="00AB526A" w:rsidP="00AB526A">
            <w:pPr>
              <w:rPr>
                <w:rFonts w:asciiTheme="majorHAnsi" w:hAnsiTheme="majorHAnsi"/>
                <w:bCs/>
              </w:rPr>
            </w:pPr>
          </w:p>
          <w:p w:rsidR="00AB526A" w:rsidRPr="00AB526A" w:rsidRDefault="00AB526A" w:rsidP="00AB526A">
            <w:pPr>
              <w:rPr>
                <w:rFonts w:asciiTheme="majorHAnsi" w:hAnsiTheme="majorHAnsi"/>
                <w:bCs/>
              </w:rPr>
            </w:pPr>
            <w:r w:rsidRPr="00AB526A">
              <w:rPr>
                <w:rFonts w:asciiTheme="majorHAnsi" w:hAnsiTheme="majorHAnsi"/>
                <w:bCs/>
              </w:rPr>
              <w:t xml:space="preserve">If you are interested in applying for this position please contact Hilda Ruiz at 408-792-4544 or </w:t>
            </w:r>
            <w:hyperlink r:id="rId38" w:history="1">
              <w:r w:rsidR="00E04683" w:rsidRPr="00E24190">
                <w:rPr>
                  <w:rStyle w:val="Hyperlink"/>
                  <w:rFonts w:asciiTheme="majorHAnsi" w:hAnsiTheme="majorHAnsi"/>
                  <w:bCs/>
                </w:rPr>
                <w:t>hruiz@sanjose.org</w:t>
              </w:r>
            </w:hyperlink>
            <w:r w:rsidR="00E04683">
              <w:rPr>
                <w:rFonts w:asciiTheme="majorHAnsi" w:hAnsiTheme="majorHAnsi"/>
                <w:bCs/>
              </w:rPr>
              <w:t xml:space="preserve">  </w:t>
            </w:r>
          </w:p>
          <w:p w:rsidR="00AB526A" w:rsidRDefault="00AB526A" w:rsidP="002A7D33">
            <w:pPr>
              <w:rPr>
                <w:rFonts w:ascii="Verdana" w:hAnsi="Verdana"/>
                <w:b/>
                <w:bCs/>
                <w:color w:val="1D472B"/>
                <w:sz w:val="25"/>
                <w:szCs w:val="25"/>
              </w:rPr>
            </w:pPr>
          </w:p>
          <w:p w:rsidR="007A1A23" w:rsidRDefault="007A1A23" w:rsidP="002A7D33">
            <w:pPr>
              <w:rPr>
                <w:rFonts w:ascii="Verdana" w:hAnsi="Verdana"/>
                <w:b/>
                <w:bCs/>
                <w:color w:val="1D472B"/>
                <w:sz w:val="25"/>
                <w:szCs w:val="25"/>
              </w:rPr>
            </w:pPr>
          </w:p>
          <w:p w:rsidR="001201BF" w:rsidRDefault="001201BF" w:rsidP="002A7D33">
            <w:pPr>
              <w:rPr>
                <w:rFonts w:ascii="Verdana" w:hAnsi="Verdana"/>
                <w:b/>
                <w:bCs/>
                <w:color w:val="1D472B"/>
                <w:sz w:val="25"/>
                <w:szCs w:val="25"/>
              </w:rPr>
            </w:pPr>
          </w:p>
          <w:p w:rsidR="001201BF" w:rsidRDefault="001201BF" w:rsidP="002A7D33">
            <w:pPr>
              <w:rPr>
                <w:rFonts w:ascii="Verdana" w:hAnsi="Verdana"/>
                <w:b/>
                <w:bCs/>
                <w:color w:val="1D472B"/>
                <w:sz w:val="25"/>
                <w:szCs w:val="25"/>
              </w:rPr>
            </w:pPr>
          </w:p>
          <w:p w:rsidR="007A1A23" w:rsidRDefault="007A1A23" w:rsidP="002A7D33">
            <w:pPr>
              <w:rPr>
                <w:rFonts w:ascii="Verdana" w:hAnsi="Verdana"/>
                <w:b/>
                <w:bCs/>
                <w:color w:val="1D472B"/>
                <w:sz w:val="25"/>
                <w:szCs w:val="25"/>
              </w:rPr>
            </w:pPr>
          </w:p>
          <w:p w:rsidR="007A1A23" w:rsidRDefault="00ED56BB" w:rsidP="007A1A23">
            <w:pPr>
              <w:rPr>
                <w:rFonts w:ascii="Verdana" w:hAnsi="Verdana"/>
                <w:b/>
                <w:bCs/>
                <w:color w:val="1D472B"/>
                <w:sz w:val="25"/>
                <w:szCs w:val="25"/>
              </w:rPr>
            </w:pPr>
            <w:r w:rsidRPr="000D5584">
              <w:rPr>
                <w:b/>
                <w:bCs/>
                <w:noProof/>
              </w:rPr>
              <w:pict>
                <v:shape id="_x0000_i1028" type="#_x0000_t75" style="width:21.75pt;height:6.75pt;visibility:visible">
                  <v:imagedata r:id="rId15" r:href="rId39"/>
                </v:shape>
              </w:pict>
            </w:r>
            <w:r w:rsidR="007A1A23">
              <w:rPr>
                <w:rFonts w:ascii="Verdana" w:hAnsi="Verdana"/>
                <w:b/>
                <w:bCs/>
                <w:color w:val="1D472B"/>
                <w:sz w:val="25"/>
                <w:szCs w:val="25"/>
              </w:rPr>
              <w:t xml:space="preserve"> Accounting Internship with </w:t>
            </w:r>
            <w:proofErr w:type="spellStart"/>
            <w:r w:rsidR="007A1A23">
              <w:rPr>
                <w:rFonts w:ascii="Verdana" w:hAnsi="Verdana"/>
                <w:b/>
                <w:bCs/>
                <w:color w:val="1D472B"/>
                <w:sz w:val="25"/>
                <w:szCs w:val="25"/>
              </w:rPr>
              <w:t>Kimpton</w:t>
            </w:r>
            <w:proofErr w:type="spellEnd"/>
            <w:r w:rsidR="007A1A23">
              <w:rPr>
                <w:rFonts w:ascii="Verdana" w:hAnsi="Verdana"/>
                <w:b/>
                <w:bCs/>
                <w:color w:val="1D472B"/>
                <w:sz w:val="25"/>
                <w:szCs w:val="25"/>
              </w:rPr>
              <w:t xml:space="preserve"> Hotels</w:t>
            </w:r>
          </w:p>
          <w:p w:rsidR="00C11399" w:rsidRDefault="00C11399" w:rsidP="00C11399">
            <w:pPr>
              <w:pStyle w:val="NoSpacing"/>
              <w:rPr>
                <w:rFonts w:ascii="Cambria" w:hAnsi="Cambria"/>
              </w:rPr>
            </w:pPr>
            <w:proofErr w:type="spellStart"/>
            <w:r>
              <w:rPr>
                <w:rFonts w:ascii="Cambria" w:hAnsi="Cambria"/>
              </w:rPr>
              <w:t>Kimptons</w:t>
            </w:r>
            <w:proofErr w:type="spellEnd"/>
            <w:r>
              <w:rPr>
                <w:rFonts w:ascii="Cambria" w:hAnsi="Cambria"/>
              </w:rPr>
              <w:t xml:space="preserve"> company is looking for passionate students for hospitality industry internship in the accounting department. Interns will work with a Coach (Senior Leader) and People and Culture support person to “map out” the experience and gain feedback on performance.  </w:t>
            </w:r>
          </w:p>
          <w:p w:rsidR="00C11399" w:rsidRDefault="00C11399" w:rsidP="00C11399">
            <w:pPr>
              <w:pStyle w:val="NoSpacing"/>
              <w:rPr>
                <w:rFonts w:ascii="Cambria" w:hAnsi="Cambria"/>
              </w:rPr>
            </w:pPr>
          </w:p>
          <w:p w:rsidR="00C11399" w:rsidRDefault="00C11399" w:rsidP="00C11399">
            <w:pPr>
              <w:pStyle w:val="NoSpacing"/>
              <w:rPr>
                <w:rFonts w:ascii="Cambria" w:hAnsi="Cambria"/>
              </w:rPr>
            </w:pPr>
            <w:r>
              <w:rPr>
                <w:rFonts w:ascii="Cambria" w:hAnsi="Cambria"/>
              </w:rPr>
              <w:t xml:space="preserve">The intern program is designed to facilitate your ability to learn the </w:t>
            </w:r>
            <w:r>
              <w:rPr>
                <w:rFonts w:ascii="Cambria" w:hAnsi="Cambria"/>
                <w:i/>
                <w:iCs/>
              </w:rPr>
              <w:t>competencies</w:t>
            </w:r>
            <w:r>
              <w:rPr>
                <w:rFonts w:ascii="Cambria" w:hAnsi="Cambria"/>
              </w:rPr>
              <w:t xml:space="preserve"> which are required for you to be able to perform the </w:t>
            </w:r>
            <w:r>
              <w:rPr>
                <w:rFonts w:ascii="Cambria" w:hAnsi="Cambria"/>
                <w:i/>
                <w:iCs/>
              </w:rPr>
              <w:t>tasks</w:t>
            </w:r>
            <w:r>
              <w:rPr>
                <w:rFonts w:ascii="Cambria" w:hAnsi="Cambria"/>
              </w:rPr>
              <w:t xml:space="preserve"> associated with running a successful Hotel and Restaurant.  Simultaneously, you will be coached on the </w:t>
            </w:r>
            <w:r>
              <w:rPr>
                <w:rFonts w:ascii="Cambria" w:hAnsi="Cambria"/>
                <w:i/>
                <w:iCs/>
              </w:rPr>
              <w:t>behaviors</w:t>
            </w:r>
            <w:r>
              <w:rPr>
                <w:rFonts w:ascii="Cambria" w:hAnsi="Cambria"/>
              </w:rPr>
              <w:t xml:space="preserve"> that distinguish </w:t>
            </w:r>
            <w:proofErr w:type="spellStart"/>
            <w:r>
              <w:rPr>
                <w:rFonts w:ascii="Cambria" w:hAnsi="Cambria"/>
              </w:rPr>
              <w:t>Kimpton</w:t>
            </w:r>
            <w:proofErr w:type="spellEnd"/>
            <w:r>
              <w:rPr>
                <w:rFonts w:ascii="Cambria" w:hAnsi="Cambria"/>
              </w:rPr>
              <w:t xml:space="preserve"> from our competitors.  </w:t>
            </w:r>
          </w:p>
          <w:p w:rsidR="00C11399" w:rsidRDefault="00C11399" w:rsidP="00C11399">
            <w:pPr>
              <w:pStyle w:val="NoSpacing"/>
              <w:rPr>
                <w:rFonts w:ascii="Cambria" w:hAnsi="Cambria"/>
              </w:rPr>
            </w:pPr>
          </w:p>
          <w:p w:rsidR="00C11399" w:rsidRPr="00C11399" w:rsidRDefault="00C11399" w:rsidP="00C11399">
            <w:pPr>
              <w:pStyle w:val="NoSpacing"/>
              <w:rPr>
                <w:rFonts w:ascii="Cambria" w:hAnsi="Cambria"/>
                <w:u w:val="single"/>
              </w:rPr>
            </w:pPr>
            <w:r w:rsidRPr="00C11399">
              <w:rPr>
                <w:rFonts w:ascii="Cambria" w:hAnsi="Cambria"/>
                <w:u w:val="single"/>
              </w:rPr>
              <w:t>Minimum Requirements:</w:t>
            </w:r>
          </w:p>
          <w:p w:rsidR="00C11399" w:rsidRPr="00C11399" w:rsidRDefault="00C11399" w:rsidP="00C11399">
            <w:pPr>
              <w:pStyle w:val="NoSpacing"/>
              <w:numPr>
                <w:ilvl w:val="0"/>
                <w:numId w:val="3"/>
              </w:numPr>
              <w:rPr>
                <w:rFonts w:ascii="Cambria" w:hAnsi="Cambria"/>
              </w:rPr>
            </w:pPr>
            <w:r w:rsidRPr="00C11399">
              <w:rPr>
                <w:rFonts w:ascii="Cambria" w:hAnsi="Cambria"/>
              </w:rPr>
              <w:t>8 hours p</w:t>
            </w:r>
            <w:r>
              <w:rPr>
                <w:rFonts w:ascii="Cambria" w:hAnsi="Cambria"/>
              </w:rPr>
              <w:t xml:space="preserve">er </w:t>
            </w:r>
            <w:r w:rsidRPr="00C11399">
              <w:rPr>
                <w:rFonts w:ascii="Cambria" w:hAnsi="Cambria"/>
              </w:rPr>
              <w:t>week</w:t>
            </w:r>
          </w:p>
          <w:p w:rsidR="00C11399" w:rsidRPr="00C11399" w:rsidRDefault="00C11399" w:rsidP="00C11399">
            <w:pPr>
              <w:pStyle w:val="NoSpacing"/>
              <w:numPr>
                <w:ilvl w:val="0"/>
                <w:numId w:val="3"/>
              </w:numPr>
              <w:rPr>
                <w:rFonts w:ascii="Cambria" w:hAnsi="Cambria"/>
              </w:rPr>
            </w:pPr>
            <w:r w:rsidRPr="00C11399">
              <w:rPr>
                <w:rFonts w:ascii="Cambria" w:hAnsi="Cambria"/>
              </w:rPr>
              <w:t>Unpaid internship</w:t>
            </w:r>
          </w:p>
          <w:p w:rsidR="00C11399" w:rsidRPr="00C11399" w:rsidRDefault="00C11399" w:rsidP="00C11399">
            <w:pPr>
              <w:pStyle w:val="NoSpacing"/>
              <w:numPr>
                <w:ilvl w:val="0"/>
                <w:numId w:val="3"/>
              </w:numPr>
              <w:rPr>
                <w:rFonts w:ascii="Cambria" w:hAnsi="Cambria"/>
              </w:rPr>
            </w:pPr>
            <w:r w:rsidRPr="00C11399">
              <w:rPr>
                <w:rFonts w:ascii="Cambria" w:hAnsi="Cambria"/>
              </w:rPr>
              <w:t>Must be able to type with Excel skill</w:t>
            </w:r>
          </w:p>
          <w:p w:rsidR="00C11399" w:rsidRDefault="00C11399" w:rsidP="00C11399">
            <w:pPr>
              <w:pStyle w:val="NoSpacing"/>
              <w:numPr>
                <w:ilvl w:val="0"/>
                <w:numId w:val="3"/>
              </w:numPr>
              <w:rPr>
                <w:rFonts w:ascii="Cambria" w:hAnsi="Cambria"/>
              </w:rPr>
            </w:pPr>
            <w:r w:rsidRPr="00C11399">
              <w:rPr>
                <w:rFonts w:ascii="Cambria" w:hAnsi="Cambria"/>
              </w:rPr>
              <w:t>Quick learner, team player, detail oriented and good communication skills required.</w:t>
            </w:r>
          </w:p>
          <w:p w:rsidR="00C11399" w:rsidRDefault="00C11399" w:rsidP="00C11399">
            <w:pPr>
              <w:pStyle w:val="NoSpacing"/>
              <w:rPr>
                <w:rFonts w:ascii="Cambria" w:hAnsi="Cambria"/>
              </w:rPr>
            </w:pPr>
          </w:p>
          <w:p w:rsidR="00C11399" w:rsidRDefault="00C11399" w:rsidP="00C11399">
            <w:pPr>
              <w:pStyle w:val="NoSpacing"/>
              <w:rPr>
                <w:rFonts w:ascii="Cambria" w:hAnsi="Cambria"/>
              </w:rPr>
            </w:pPr>
            <w:r>
              <w:rPr>
                <w:rFonts w:ascii="Cambria" w:hAnsi="Cambria"/>
              </w:rPr>
              <w:t xml:space="preserve">To learn more about </w:t>
            </w:r>
            <w:proofErr w:type="spellStart"/>
            <w:r>
              <w:rPr>
                <w:rFonts w:ascii="Cambria" w:hAnsi="Cambria"/>
              </w:rPr>
              <w:t>Kimpton</w:t>
            </w:r>
            <w:proofErr w:type="spellEnd"/>
            <w:r>
              <w:rPr>
                <w:rFonts w:ascii="Cambria" w:hAnsi="Cambria"/>
              </w:rPr>
              <w:t xml:space="preserve"> from our employees’ point of view, please check out </w:t>
            </w:r>
            <w:hyperlink r:id="rId40" w:tooltip="http://www.imkimpton.com/" w:history="1">
              <w:r>
                <w:rPr>
                  <w:rStyle w:val="Hyperlink"/>
                </w:rPr>
                <w:t>www.imkimpton.com</w:t>
              </w:r>
            </w:hyperlink>
          </w:p>
          <w:p w:rsidR="002A7D33" w:rsidRDefault="002A7D33" w:rsidP="00E76B88">
            <w:pPr>
              <w:rPr>
                <w:rFonts w:ascii="Calibri" w:hAnsi="Calibri"/>
              </w:rPr>
            </w:pPr>
          </w:p>
          <w:p w:rsidR="002D5E03" w:rsidRDefault="002D5E03" w:rsidP="00E76B88">
            <w:pPr>
              <w:rPr>
                <w:rFonts w:ascii="Calibri" w:hAnsi="Calibri"/>
              </w:rPr>
            </w:pPr>
          </w:p>
          <w:p w:rsidR="002D5E03" w:rsidRDefault="002D5E03" w:rsidP="002D5E03">
            <w:pPr>
              <w:rPr>
                <w:rFonts w:ascii="Verdana" w:hAnsi="Verdana"/>
                <w:b/>
                <w:bCs/>
                <w:color w:val="1D472B"/>
                <w:sz w:val="25"/>
                <w:szCs w:val="25"/>
              </w:rPr>
            </w:pPr>
            <w:r>
              <w:rPr>
                <w:b/>
                <w:noProof/>
              </w:rPr>
              <w:drawing>
                <wp:inline distT="0" distB="0" distL="0" distR="0">
                  <wp:extent cx="276225" cy="85725"/>
                  <wp:effectExtent l="19050" t="0" r="9525" b="0"/>
                  <wp:docPr id="5" name="Picture 13"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Institute of Play Internship </w:t>
            </w:r>
          </w:p>
          <w:p w:rsidR="002D5E03" w:rsidRPr="002D5E03" w:rsidRDefault="002D5E03" w:rsidP="002D5E03">
            <w:pPr>
              <w:rPr>
                <w:rFonts w:ascii="Calibri" w:hAnsi="Calibri"/>
              </w:rPr>
            </w:pPr>
          </w:p>
          <w:p w:rsidR="002D5E03" w:rsidRPr="002D5E03" w:rsidRDefault="002D5E03" w:rsidP="002D5E03">
            <w:pPr>
              <w:rPr>
                <w:rFonts w:asciiTheme="majorHAnsi" w:hAnsiTheme="majorHAnsi"/>
              </w:rPr>
            </w:pPr>
            <w:r w:rsidRPr="002D5E03">
              <w:rPr>
                <w:rFonts w:asciiTheme="majorHAnsi" w:hAnsiTheme="majorHAnsi"/>
              </w:rPr>
              <w:t xml:space="preserve">Visit this site to find the internship materials  </w:t>
            </w:r>
            <w:hyperlink r:id="rId41" w:history="1">
              <w:r w:rsidRPr="002D5E03">
                <w:rPr>
                  <w:rStyle w:val="Hyperlink"/>
                  <w:rFonts w:asciiTheme="majorHAnsi" w:hAnsiTheme="majorHAnsi"/>
                </w:rPr>
                <w:t>http://www.instituteofplay.com/node/385</w:t>
              </w:r>
            </w:hyperlink>
          </w:p>
          <w:p w:rsidR="002D5E03" w:rsidRPr="002D5E03" w:rsidRDefault="002D5E03" w:rsidP="002D5E03">
            <w:pPr>
              <w:rPr>
                <w:rFonts w:asciiTheme="majorHAnsi" w:hAnsiTheme="majorHAnsi"/>
              </w:rPr>
            </w:pPr>
          </w:p>
          <w:p w:rsidR="002D5E03" w:rsidRPr="002D5E03" w:rsidRDefault="002D5E03" w:rsidP="002D5E03">
            <w:pPr>
              <w:rPr>
                <w:rFonts w:asciiTheme="majorHAnsi" w:hAnsiTheme="majorHAnsi"/>
              </w:rPr>
            </w:pPr>
            <w:r w:rsidRPr="002D5E03">
              <w:rPr>
                <w:rFonts w:asciiTheme="majorHAnsi" w:hAnsiTheme="majorHAnsi"/>
              </w:rPr>
              <w:t>The Institute of Play is looking for a few great interns! We are looking for imaginative, organized thinkers for our communications department and budding designers to be game and visual design production interns.</w:t>
            </w:r>
          </w:p>
          <w:p w:rsidR="002D5E03" w:rsidRPr="002D5E03" w:rsidRDefault="002D5E03" w:rsidP="002D5E03">
            <w:pPr>
              <w:rPr>
                <w:rFonts w:asciiTheme="majorHAnsi" w:hAnsiTheme="majorHAnsi"/>
              </w:rPr>
            </w:pPr>
          </w:p>
          <w:p w:rsidR="002D5E03" w:rsidRDefault="002D5E03" w:rsidP="002D5E03">
            <w:pPr>
              <w:rPr>
                <w:rFonts w:asciiTheme="majorHAnsi" w:hAnsiTheme="majorHAnsi"/>
              </w:rPr>
            </w:pPr>
            <w:r w:rsidRPr="002D5E03">
              <w:rPr>
                <w:rFonts w:asciiTheme="majorHAnsi" w:hAnsiTheme="majorHAnsi"/>
              </w:rPr>
              <w:t>For more information download our position</w:t>
            </w:r>
            <w:r>
              <w:rPr>
                <w:rFonts w:asciiTheme="majorHAnsi" w:hAnsiTheme="majorHAnsi"/>
              </w:rPr>
              <w:t xml:space="preserve"> descriptions:</w:t>
            </w:r>
          </w:p>
          <w:p w:rsidR="002D5E03" w:rsidRPr="002D5E03" w:rsidRDefault="002D5E03" w:rsidP="002D5E03">
            <w:pPr>
              <w:rPr>
                <w:rFonts w:asciiTheme="majorHAnsi" w:hAnsiTheme="majorHAnsi"/>
              </w:rPr>
            </w:pPr>
            <w:r w:rsidRPr="002D5E03">
              <w:rPr>
                <w:rFonts w:asciiTheme="majorHAnsi" w:hAnsiTheme="majorHAnsi"/>
              </w:rPr>
              <w:t xml:space="preserve"> </w:t>
            </w:r>
            <w:r w:rsidRPr="002D5E03">
              <w:rPr>
                <w:rFonts w:asciiTheme="majorHAnsi" w:hAnsiTheme="majorHAnsi"/>
                <w:b/>
              </w:rPr>
              <w:t>Design Production Intern</w:t>
            </w:r>
            <w:r w:rsidRPr="002D5E03">
              <w:rPr>
                <w:rFonts w:asciiTheme="majorHAnsi" w:hAnsiTheme="majorHAnsi"/>
              </w:rPr>
              <w:t xml:space="preserve"> </w:t>
            </w:r>
            <w:hyperlink r:id="rId42" w:history="1">
              <w:r w:rsidRPr="002D5E03">
                <w:rPr>
                  <w:rStyle w:val="Hyperlink"/>
                  <w:rFonts w:asciiTheme="majorHAnsi" w:hAnsiTheme="majorHAnsi"/>
                </w:rPr>
                <w:t>http://www.instituteofplay.org/files/design_production_intern_2011.pdf</w:t>
              </w:r>
            </w:hyperlink>
            <w:r w:rsidRPr="002D5E03">
              <w:rPr>
                <w:rFonts w:asciiTheme="majorHAnsi" w:hAnsiTheme="majorHAnsi"/>
              </w:rPr>
              <w:t xml:space="preserve"> </w:t>
            </w:r>
            <w:r w:rsidRPr="002D5E03">
              <w:rPr>
                <w:rFonts w:asciiTheme="majorHAnsi" w:hAnsiTheme="majorHAnsi"/>
                <w:b/>
              </w:rPr>
              <w:t>Communications Intern</w:t>
            </w:r>
            <w:r w:rsidRPr="002D5E03">
              <w:rPr>
                <w:rFonts w:asciiTheme="majorHAnsi" w:hAnsiTheme="majorHAnsi"/>
              </w:rPr>
              <w:t xml:space="preserve"> </w:t>
            </w:r>
            <w:hyperlink r:id="rId43" w:history="1">
              <w:r w:rsidRPr="002D5E03">
                <w:rPr>
                  <w:rStyle w:val="Hyperlink"/>
                  <w:rFonts w:asciiTheme="majorHAnsi" w:hAnsiTheme="majorHAnsi"/>
                </w:rPr>
                <w:t>http://www.instituteofplay.org/files/communications_intern.pdf</w:t>
              </w:r>
            </w:hyperlink>
          </w:p>
          <w:p w:rsidR="002D5E03" w:rsidRPr="002D5E03" w:rsidRDefault="002D5E03" w:rsidP="002D5E03">
            <w:pPr>
              <w:rPr>
                <w:rFonts w:asciiTheme="majorHAnsi" w:hAnsiTheme="majorHAnsi"/>
              </w:rPr>
            </w:pPr>
          </w:p>
          <w:p w:rsidR="002D5E03" w:rsidRPr="002D5E03" w:rsidRDefault="002D5E03" w:rsidP="002D5E03">
            <w:pPr>
              <w:rPr>
                <w:rFonts w:asciiTheme="majorHAnsi" w:hAnsiTheme="majorHAnsi"/>
                <w:u w:val="single"/>
              </w:rPr>
            </w:pPr>
            <w:r w:rsidRPr="002D5E03">
              <w:rPr>
                <w:rFonts w:asciiTheme="majorHAnsi" w:hAnsiTheme="majorHAnsi"/>
                <w:u w:val="single"/>
              </w:rPr>
              <w:t>Our Core Values:</w:t>
            </w:r>
          </w:p>
          <w:p w:rsidR="002D5E03" w:rsidRPr="002D5E03" w:rsidRDefault="002D5E03" w:rsidP="002D5E03">
            <w:pPr>
              <w:pStyle w:val="NoSpacing"/>
              <w:numPr>
                <w:ilvl w:val="0"/>
                <w:numId w:val="17"/>
              </w:numPr>
            </w:pPr>
            <w:r w:rsidRPr="002D5E03">
              <w:t>Commitment and Care: Members of our team have a strong commitment to work they do and a deep sense of care about why their work matters and whom it impacts.</w:t>
            </w:r>
          </w:p>
          <w:p w:rsidR="002D5E03" w:rsidRPr="002D5E03" w:rsidRDefault="002D5E03" w:rsidP="002D5E03">
            <w:pPr>
              <w:pStyle w:val="NoSpacing"/>
              <w:numPr>
                <w:ilvl w:val="0"/>
                <w:numId w:val="17"/>
              </w:numPr>
            </w:pPr>
            <w:r w:rsidRPr="002D5E03">
              <w:t>Social Life: Teamwork, collaboration, and the communities that we have helped to build and of which we are part, energize us.</w:t>
            </w:r>
          </w:p>
          <w:p w:rsidR="002D5E03" w:rsidRPr="002D5E03" w:rsidRDefault="002D5E03" w:rsidP="002D5E03">
            <w:pPr>
              <w:pStyle w:val="NoSpacing"/>
              <w:numPr>
                <w:ilvl w:val="0"/>
                <w:numId w:val="17"/>
              </w:numPr>
            </w:pPr>
            <w:r w:rsidRPr="002D5E03">
              <w:t xml:space="preserve">Diversity: We value a team made up of people with different backgrounds, skill-sets, </w:t>
            </w:r>
            <w:r w:rsidRPr="002D5E03">
              <w:lastRenderedPageBreak/>
              <w:t>experiences, and points of view.</w:t>
            </w:r>
          </w:p>
          <w:p w:rsidR="002D5E03" w:rsidRPr="002D5E03" w:rsidRDefault="002D5E03" w:rsidP="002D5E03">
            <w:pPr>
              <w:pStyle w:val="NoSpacing"/>
              <w:numPr>
                <w:ilvl w:val="0"/>
                <w:numId w:val="17"/>
              </w:numPr>
            </w:pPr>
            <w:r w:rsidRPr="002D5E03">
              <w:t>Positive Feedback Loops: We embrace an additive creative process, where no ideas are rejected outright and we build constantly on an inventory of ideas generated by the group.</w:t>
            </w:r>
          </w:p>
          <w:p w:rsidR="002A7D33" w:rsidRPr="002D5E03" w:rsidRDefault="002D5E03" w:rsidP="002D5E03">
            <w:pPr>
              <w:pStyle w:val="NoSpacing"/>
              <w:numPr>
                <w:ilvl w:val="0"/>
                <w:numId w:val="17"/>
              </w:numPr>
            </w:pPr>
            <w:r w:rsidRPr="002D5E03">
              <w:t>Passions: We believe in the idea of having passionate interests and want to cultivate and support a sense of passion and engagement in others, particularly kids!</w:t>
            </w:r>
          </w:p>
          <w:p w:rsidR="002D5E03" w:rsidRDefault="002D5E03" w:rsidP="002D5E03">
            <w:pPr>
              <w:rPr>
                <w:rFonts w:ascii="Calibri" w:hAnsi="Calibri"/>
              </w:rPr>
            </w:pPr>
          </w:p>
          <w:p w:rsidR="002D5E03" w:rsidRDefault="002D5E03" w:rsidP="002D5E03">
            <w:pPr>
              <w:rPr>
                <w:rFonts w:ascii="Calibri" w:hAnsi="Calibri"/>
              </w:rPr>
            </w:pPr>
          </w:p>
          <w:p w:rsidR="00435678" w:rsidRDefault="00C53584">
            <w:pPr>
              <w:rPr>
                <w:rFonts w:ascii="Verdana" w:hAnsi="Verdana"/>
                <w:b/>
                <w:bCs/>
                <w:color w:val="1D472B"/>
                <w:sz w:val="25"/>
                <w:szCs w:val="25"/>
              </w:rPr>
            </w:pPr>
            <w:r>
              <w:rPr>
                <w:b/>
                <w:noProof/>
              </w:rPr>
              <w:drawing>
                <wp:inline distT="0" distB="0" distL="0" distR="0">
                  <wp:extent cx="276225" cy="85725"/>
                  <wp:effectExtent l="19050" t="0" r="9525" b="0"/>
                  <wp:docPr id="13" name="Picture 13"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35678">
              <w:rPr>
                <w:rFonts w:ascii="Verdana" w:hAnsi="Verdana"/>
                <w:b/>
                <w:bCs/>
                <w:color w:val="1D472B"/>
                <w:sz w:val="25"/>
                <w:szCs w:val="25"/>
              </w:rPr>
              <w:t xml:space="preserve"> Internship for The City of Dublin The Parks and Community Services Department </w:t>
            </w:r>
          </w:p>
          <w:p w:rsidR="00435678" w:rsidRPr="00435678" w:rsidRDefault="00435678">
            <w:pPr>
              <w:rPr>
                <w:rFonts w:ascii="Verdana" w:hAnsi="Verdana"/>
                <w:b/>
                <w:bCs/>
                <w:color w:val="1D472B"/>
                <w:sz w:val="25"/>
                <w:szCs w:val="25"/>
              </w:rPr>
            </w:pPr>
          </w:p>
          <w:p w:rsidR="00435678" w:rsidRPr="00435678" w:rsidRDefault="00435678" w:rsidP="00435678">
            <w:pPr>
              <w:pStyle w:val="NoSpacing"/>
              <w:rPr>
                <w:rFonts w:ascii="Cambria" w:hAnsi="Cambria"/>
                <w:sz w:val="20"/>
                <w:szCs w:val="20"/>
              </w:rPr>
            </w:pPr>
            <w:r w:rsidRPr="00435678">
              <w:rPr>
                <w:rFonts w:ascii="Cambria" w:hAnsi="Cambria"/>
              </w:rPr>
              <w:t>Are you looking for an exciting and rewarding internship in the community?</w:t>
            </w:r>
          </w:p>
          <w:p w:rsidR="00435678" w:rsidRPr="00435678" w:rsidRDefault="00435678" w:rsidP="00435678">
            <w:pPr>
              <w:pStyle w:val="NoSpacing"/>
              <w:rPr>
                <w:rFonts w:ascii="Cambria" w:hAnsi="Cambria"/>
                <w:sz w:val="20"/>
                <w:szCs w:val="20"/>
              </w:rPr>
            </w:pPr>
            <w:r w:rsidRPr="00435678">
              <w:rPr>
                <w:rFonts w:ascii="Cambria" w:hAnsi="Cambria"/>
              </w:rPr>
              <w:t xml:space="preserve">Do you have great planning skills, interest or experience in marketing, and </w:t>
            </w:r>
          </w:p>
          <w:p w:rsidR="00435678" w:rsidRPr="00435678" w:rsidRDefault="00435678" w:rsidP="00435678">
            <w:pPr>
              <w:pStyle w:val="NoSpacing"/>
              <w:rPr>
                <w:rFonts w:ascii="Cambria" w:hAnsi="Cambria"/>
                <w:sz w:val="20"/>
                <w:szCs w:val="20"/>
              </w:rPr>
            </w:pPr>
            <w:proofErr w:type="gramStart"/>
            <w:r w:rsidRPr="00435678">
              <w:rPr>
                <w:rFonts w:ascii="Cambria" w:hAnsi="Cambria"/>
              </w:rPr>
              <w:t>organizing</w:t>
            </w:r>
            <w:proofErr w:type="gramEnd"/>
            <w:r w:rsidRPr="00435678">
              <w:rPr>
                <w:rFonts w:ascii="Cambria" w:hAnsi="Cambria"/>
              </w:rPr>
              <w:t xml:space="preserve"> or coordinating special events?</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 xml:space="preserve">Then take a look at the information on how to apply with The City of Dublin </w:t>
            </w:r>
          </w:p>
          <w:p w:rsidR="00435678" w:rsidRPr="00435678" w:rsidRDefault="00435678" w:rsidP="00435678">
            <w:pPr>
              <w:pStyle w:val="NoSpacing"/>
              <w:rPr>
                <w:rFonts w:ascii="Cambria" w:hAnsi="Cambria"/>
                <w:sz w:val="20"/>
                <w:szCs w:val="20"/>
              </w:rPr>
            </w:pPr>
            <w:proofErr w:type="gramStart"/>
            <w:r w:rsidRPr="00435678">
              <w:rPr>
                <w:rFonts w:ascii="Cambria" w:hAnsi="Cambria"/>
              </w:rPr>
              <w:t>in</w:t>
            </w:r>
            <w:proofErr w:type="gramEnd"/>
            <w:r w:rsidRPr="00435678">
              <w:rPr>
                <w:rFonts w:ascii="Cambria" w:hAnsi="Cambria"/>
              </w:rPr>
              <w:t xml:space="preserve"> the Park and Community Services Department.</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The Parks and Community Services Department has several projects</w:t>
            </w:r>
          </w:p>
          <w:p w:rsidR="00435678" w:rsidRPr="00435678" w:rsidRDefault="00435678" w:rsidP="00435678">
            <w:pPr>
              <w:pStyle w:val="NoSpacing"/>
              <w:rPr>
                <w:rFonts w:ascii="Cambria" w:hAnsi="Cambria"/>
                <w:sz w:val="20"/>
                <w:szCs w:val="20"/>
              </w:rPr>
            </w:pPr>
            <w:r w:rsidRPr="00435678">
              <w:rPr>
                <w:rFonts w:ascii="Cambria" w:hAnsi="Cambria"/>
              </w:rPr>
              <w:t>that would provide an Intern with value skills such as: planning,</w:t>
            </w:r>
          </w:p>
          <w:p w:rsidR="00435678" w:rsidRPr="00435678" w:rsidRDefault="00435678" w:rsidP="00435678">
            <w:pPr>
              <w:pStyle w:val="NoSpacing"/>
              <w:rPr>
                <w:rFonts w:ascii="Cambria" w:hAnsi="Cambria"/>
                <w:sz w:val="20"/>
                <w:szCs w:val="20"/>
              </w:rPr>
            </w:pPr>
            <w:r w:rsidRPr="00435678">
              <w:rPr>
                <w:rFonts w:ascii="Cambria" w:hAnsi="Cambria"/>
              </w:rPr>
              <w:t>coordinating, marketing and special events management</w:t>
            </w:r>
          </w:p>
          <w:p w:rsidR="00435678" w:rsidRPr="00435678" w:rsidRDefault="00435678" w:rsidP="00435678">
            <w:pPr>
              <w:pStyle w:val="NoSpacing"/>
              <w:rPr>
                <w:rFonts w:ascii="Cambria" w:hAnsi="Cambria"/>
                <w:sz w:val="20"/>
                <w:szCs w:val="20"/>
              </w:rPr>
            </w:pPr>
            <w:proofErr w:type="gramStart"/>
            <w:r w:rsidRPr="00435678">
              <w:rPr>
                <w:rFonts w:ascii="Cambria" w:hAnsi="Cambria"/>
              </w:rPr>
              <w:t>within</w:t>
            </w:r>
            <w:proofErr w:type="gramEnd"/>
            <w:r w:rsidRPr="00435678">
              <w:rPr>
                <w:rFonts w:ascii="Cambria" w:hAnsi="Cambria"/>
              </w:rPr>
              <w:t xml:space="preserve"> the Department. The skills attained through the internship will</w:t>
            </w:r>
          </w:p>
          <w:p w:rsidR="00435678" w:rsidRPr="00435678" w:rsidRDefault="00435678" w:rsidP="00435678">
            <w:pPr>
              <w:pStyle w:val="NoSpacing"/>
              <w:rPr>
                <w:rFonts w:ascii="Cambria" w:hAnsi="Cambria"/>
                <w:sz w:val="20"/>
                <w:szCs w:val="20"/>
              </w:rPr>
            </w:pPr>
            <w:r w:rsidRPr="00435678">
              <w:rPr>
                <w:rFonts w:ascii="Cambria" w:hAnsi="Cambria"/>
              </w:rPr>
              <w:t>provide the Intern valuable job experience that could assist them in</w:t>
            </w:r>
          </w:p>
          <w:p w:rsidR="00435678" w:rsidRPr="00435678" w:rsidRDefault="00435678" w:rsidP="00435678">
            <w:pPr>
              <w:pStyle w:val="NoSpacing"/>
              <w:rPr>
                <w:rFonts w:ascii="Cambria" w:hAnsi="Cambria"/>
                <w:sz w:val="20"/>
                <w:szCs w:val="20"/>
              </w:rPr>
            </w:pPr>
            <w:proofErr w:type="gramStart"/>
            <w:r w:rsidRPr="00435678">
              <w:rPr>
                <w:rFonts w:ascii="Cambria" w:hAnsi="Cambria"/>
              </w:rPr>
              <w:t>future</w:t>
            </w:r>
            <w:proofErr w:type="gramEnd"/>
            <w:r w:rsidRPr="00435678">
              <w:rPr>
                <w:rFonts w:ascii="Cambria" w:hAnsi="Cambria"/>
              </w:rPr>
              <w:t xml:space="preserve"> employment endeavors in the Recreation Profession.</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Contact for further information:</w:t>
            </w:r>
          </w:p>
          <w:p w:rsidR="00435678" w:rsidRPr="00435678" w:rsidRDefault="00435678" w:rsidP="00435678">
            <w:pPr>
              <w:pStyle w:val="NoSpacing"/>
              <w:rPr>
                <w:rFonts w:ascii="Cambria" w:hAnsi="Cambria"/>
                <w:sz w:val="20"/>
                <w:szCs w:val="20"/>
              </w:rPr>
            </w:pPr>
            <w:r w:rsidRPr="00435678">
              <w:rPr>
                <w:rFonts w:ascii="Cambria" w:hAnsi="Cambria"/>
              </w:rPr>
              <w:t>Call (925) 556-4500</w:t>
            </w:r>
          </w:p>
          <w:p w:rsidR="00435678" w:rsidRPr="00435678" w:rsidRDefault="00435678" w:rsidP="00435678">
            <w:pPr>
              <w:pStyle w:val="NoSpacing"/>
              <w:rPr>
                <w:rFonts w:ascii="Cambria" w:hAnsi="Cambria"/>
                <w:sz w:val="20"/>
                <w:szCs w:val="20"/>
              </w:rPr>
            </w:pPr>
            <w:r w:rsidRPr="00435678">
              <w:rPr>
                <w:rFonts w:ascii="Cambria" w:hAnsi="Cambria"/>
              </w:rPr>
              <w:t xml:space="preserve">or </w:t>
            </w:r>
          </w:p>
          <w:p w:rsidR="00435678" w:rsidRPr="00435678" w:rsidRDefault="00435678" w:rsidP="00435678">
            <w:pPr>
              <w:pStyle w:val="NoSpacing"/>
              <w:rPr>
                <w:rFonts w:ascii="Cambria" w:hAnsi="Cambria"/>
                <w:sz w:val="20"/>
                <w:szCs w:val="20"/>
              </w:rPr>
            </w:pPr>
            <w:r w:rsidRPr="00435678">
              <w:rPr>
                <w:rFonts w:ascii="Cambria" w:hAnsi="Cambria"/>
              </w:rPr>
              <w:t xml:space="preserve">visit our Website at </w:t>
            </w:r>
            <w:hyperlink r:id="rId44" w:history="1">
              <w:r w:rsidRPr="00435678">
                <w:rPr>
                  <w:rStyle w:val="Hyperlink"/>
                  <w:rFonts w:ascii="Cambria" w:hAnsi="Cambria"/>
                </w:rPr>
                <w:t>www.dublin.ca.gov</w:t>
              </w:r>
            </w:hyperlink>
            <w:r w:rsidRPr="00435678">
              <w:rPr>
                <w:rFonts w:ascii="Cambria" w:hAnsi="Cambria"/>
              </w:rPr>
              <w:t xml:space="preserve"> for details</w:t>
            </w:r>
          </w:p>
          <w:p w:rsidR="00435678" w:rsidRDefault="00435678">
            <w:pPr>
              <w:rPr>
                <w:rFonts w:ascii="Cambria" w:hAnsi="Cambria"/>
                <w:sz w:val="20"/>
                <w:szCs w:val="20"/>
              </w:rPr>
            </w:pPr>
            <w:r w:rsidRPr="00435678">
              <w:rPr>
                <w:rFonts w:ascii="Cambria" w:hAnsi="Cambria"/>
                <w:sz w:val="20"/>
                <w:szCs w:val="20"/>
              </w:rPr>
              <w:t> </w:t>
            </w:r>
          </w:p>
          <w:p w:rsidR="00435678" w:rsidRPr="00435678" w:rsidRDefault="00435678">
            <w:pPr>
              <w:rPr>
                <w:rFonts w:ascii="Cambria" w:hAnsi="Cambria"/>
                <w:sz w:val="20"/>
                <w:szCs w:val="20"/>
              </w:rPr>
            </w:pPr>
          </w:p>
          <w:p w:rsidR="00C87BE0" w:rsidRPr="00C87BE0" w:rsidRDefault="00C53584" w:rsidP="00764249">
            <w:pPr>
              <w:rPr>
                <w:rFonts w:ascii="Verdana" w:hAnsi="Verdana"/>
                <w:b/>
                <w:bCs/>
                <w:color w:val="1D472B"/>
                <w:sz w:val="25"/>
                <w:szCs w:val="25"/>
              </w:rPr>
            </w:pPr>
            <w:r>
              <w:rPr>
                <w:b/>
                <w:noProof/>
              </w:rPr>
              <w:drawing>
                <wp:inline distT="0" distB="0" distL="0" distR="0">
                  <wp:extent cx="276225" cy="85725"/>
                  <wp:effectExtent l="19050" t="0" r="9525" b="0"/>
                  <wp:docPr id="14" name="Picture 1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764249">
              <w:rPr>
                <w:rFonts w:ascii="Verdana" w:hAnsi="Verdana"/>
                <w:b/>
                <w:bCs/>
                <w:color w:val="1D472B"/>
                <w:sz w:val="25"/>
                <w:szCs w:val="25"/>
              </w:rPr>
              <w:t> </w:t>
            </w:r>
            <w:r w:rsidR="002A4C82">
              <w:rPr>
                <w:rFonts w:ascii="Verdana" w:hAnsi="Verdana"/>
                <w:b/>
                <w:bCs/>
                <w:color w:val="1D472B"/>
                <w:sz w:val="25"/>
                <w:szCs w:val="25"/>
              </w:rPr>
              <w:t xml:space="preserve">Nor1 </w:t>
            </w:r>
            <w:r w:rsidR="00764249">
              <w:rPr>
                <w:rFonts w:ascii="Verdana" w:hAnsi="Verdana"/>
                <w:b/>
                <w:bCs/>
                <w:color w:val="1D472B"/>
                <w:sz w:val="25"/>
                <w:szCs w:val="25"/>
              </w:rPr>
              <w:t>Internship</w:t>
            </w:r>
          </w:p>
          <w:p w:rsidR="00764249" w:rsidRPr="009D37BF" w:rsidRDefault="00764249" w:rsidP="00764249">
            <w:pPr>
              <w:rPr>
                <w:rFonts w:ascii="Cambria" w:hAnsi="Cambria"/>
              </w:rPr>
            </w:pPr>
          </w:p>
          <w:p w:rsidR="00C87BE0" w:rsidRPr="0016616E" w:rsidRDefault="00C87BE0" w:rsidP="00C87BE0">
            <w:pPr>
              <w:rPr>
                <w:rFonts w:ascii="Cambria" w:hAnsi="Cambria" w:cs="Arial"/>
              </w:rPr>
            </w:pPr>
            <w:r w:rsidRPr="00C87BE0">
              <w:rPr>
                <w:rFonts w:ascii="Cambria" w:eastAsia="Times New Roman" w:hAnsi="Cambria" w:cs="Arial"/>
              </w:rPr>
              <w:t>Internship with Room 77 which is a</w:t>
            </w:r>
            <w:r w:rsidRPr="00C87BE0">
              <w:rPr>
                <w:rFonts w:ascii="Cambria" w:hAnsi="Cambria" w:cs="Arial"/>
              </w:rPr>
              <w:t xml:space="preserve"> venture-backed, stealth travel start-up in Silicon </w:t>
            </w:r>
            <w:r w:rsidRPr="0016616E">
              <w:rPr>
                <w:rFonts w:ascii="Cambria" w:hAnsi="Cambria" w:cs="Arial"/>
              </w:rPr>
              <w:t xml:space="preserve">Valley. The team is comprised of some of the brightest minds in online travel, technology, and investment, working to bring a unique twist to hotel search. </w:t>
            </w:r>
          </w:p>
          <w:p w:rsidR="002A4C82" w:rsidRPr="0016616E" w:rsidRDefault="002A4C82" w:rsidP="0016616E">
            <w:pPr>
              <w:pStyle w:val="NoSpacing"/>
              <w:rPr>
                <w:rFonts w:ascii="Cambria" w:hAnsi="Cambria"/>
              </w:rPr>
            </w:pPr>
            <w:r w:rsidRPr="0016616E">
              <w:rPr>
                <w:rFonts w:ascii="Cambria" w:hAnsi="Cambria"/>
              </w:rPr>
              <w:t>The internship entails:</w:t>
            </w:r>
          </w:p>
          <w:p w:rsidR="002A4C82" w:rsidRPr="0016616E" w:rsidRDefault="002A4C82" w:rsidP="0016616E">
            <w:pPr>
              <w:pStyle w:val="NoSpacing"/>
              <w:numPr>
                <w:ilvl w:val="0"/>
                <w:numId w:val="3"/>
              </w:numPr>
              <w:rPr>
                <w:rFonts w:ascii="Cambria" w:hAnsi="Cambria"/>
              </w:rPr>
            </w:pPr>
            <w:r w:rsidRPr="0016616E">
              <w:rPr>
                <w:rFonts w:ascii="Cambria" w:hAnsi="Cambria"/>
              </w:rPr>
              <w:t>Researching hotel content and following up directly with hotels.</w:t>
            </w:r>
          </w:p>
          <w:p w:rsidR="002A4C82" w:rsidRPr="0016616E" w:rsidRDefault="002A4C82" w:rsidP="0016616E">
            <w:pPr>
              <w:pStyle w:val="NoSpacing"/>
              <w:numPr>
                <w:ilvl w:val="0"/>
                <w:numId w:val="3"/>
              </w:numPr>
              <w:rPr>
                <w:rFonts w:ascii="Cambria" w:hAnsi="Cambria"/>
              </w:rPr>
            </w:pPr>
            <w:r w:rsidRPr="0016616E">
              <w:rPr>
                <w:rFonts w:ascii="Cambria" w:hAnsi="Cambria"/>
              </w:rPr>
              <w:t>Reviewing data in our in-house content management system on an ongoing basis to ensure accuracy and completion.</w:t>
            </w:r>
          </w:p>
          <w:p w:rsidR="002A4C82" w:rsidRPr="0016616E" w:rsidRDefault="002A4C82" w:rsidP="0016616E">
            <w:pPr>
              <w:pStyle w:val="NoSpacing"/>
              <w:numPr>
                <w:ilvl w:val="0"/>
                <w:numId w:val="3"/>
              </w:numPr>
              <w:rPr>
                <w:rFonts w:ascii="Cambria" w:hAnsi="Cambria"/>
              </w:rPr>
            </w:pPr>
            <w:r w:rsidRPr="0016616E">
              <w:rPr>
                <w:rFonts w:ascii="Cambria" w:hAnsi="Cambria"/>
              </w:rPr>
              <w:t>Establishing processes to support production initiatives.</w:t>
            </w:r>
          </w:p>
          <w:p w:rsidR="00764249" w:rsidRPr="0016616E" w:rsidRDefault="002A4C82" w:rsidP="0016616E">
            <w:pPr>
              <w:pStyle w:val="NoSpacing"/>
              <w:numPr>
                <w:ilvl w:val="0"/>
                <w:numId w:val="3"/>
              </w:numPr>
              <w:rPr>
                <w:rFonts w:ascii="Cambria" w:hAnsi="Cambria"/>
              </w:rPr>
            </w:pPr>
            <w:r w:rsidRPr="0016616E">
              <w:rPr>
                <w:rFonts w:ascii="Cambria" w:hAnsi="Cambria"/>
              </w:rPr>
              <w:t>Other duties or projects as requested by management.</w:t>
            </w:r>
          </w:p>
          <w:p w:rsidR="0016616E" w:rsidRPr="0016616E" w:rsidRDefault="0016616E" w:rsidP="0016616E">
            <w:pPr>
              <w:pStyle w:val="NoSpacing"/>
              <w:ind w:left="720"/>
              <w:rPr>
                <w:rFonts w:ascii="Cambria" w:hAnsi="Cambria"/>
              </w:rPr>
            </w:pPr>
          </w:p>
          <w:p w:rsidR="002A4C82" w:rsidRPr="009D37BF" w:rsidRDefault="002A4C82" w:rsidP="002A4C82">
            <w:pPr>
              <w:rPr>
                <w:rFonts w:ascii="Cambria" w:eastAsia="Times New Roman" w:hAnsi="Cambria" w:cs="Arial"/>
              </w:rPr>
            </w:pPr>
            <w:r w:rsidRPr="0016616E">
              <w:rPr>
                <w:rFonts w:ascii="Cambria" w:eastAsia="Times New Roman" w:hAnsi="Cambria" w:cs="Arial"/>
              </w:rPr>
              <w:t xml:space="preserve">Hours/days are flexible (between 10~15 hours a week), and we’ll work with you to fulfill </w:t>
            </w:r>
            <w:r w:rsidRPr="009D37BF">
              <w:rPr>
                <w:rFonts w:ascii="Cambria" w:eastAsia="Times New Roman" w:hAnsi="Cambria" w:cs="Arial"/>
              </w:rPr>
              <w:t xml:space="preserve">any school credit requirements in lieu of a stipend. We’ll also provide free lunch on the days you work. </w:t>
            </w:r>
          </w:p>
          <w:p w:rsidR="002A4C82" w:rsidRPr="009D37BF" w:rsidRDefault="002A4C82" w:rsidP="002A4C82">
            <w:pPr>
              <w:rPr>
                <w:rFonts w:ascii="Cambria" w:eastAsia="Times New Roman" w:hAnsi="Cambria" w:cs="Arial"/>
              </w:rPr>
            </w:pPr>
            <w:r w:rsidRPr="009D37BF">
              <w:rPr>
                <w:rFonts w:ascii="Cambria" w:eastAsia="Times New Roman" w:hAnsi="Cambria" w:cs="Arial"/>
              </w:rPr>
              <w:t> </w:t>
            </w:r>
          </w:p>
          <w:p w:rsidR="002A4C82" w:rsidRDefault="002A4C82" w:rsidP="002A4C82">
            <w:pPr>
              <w:rPr>
                <w:rFonts w:ascii="Cambria" w:eastAsia="Times New Roman" w:hAnsi="Cambria" w:cs="Arial"/>
              </w:rPr>
            </w:pPr>
            <w:r w:rsidRPr="009D37BF">
              <w:rPr>
                <w:rFonts w:ascii="Cambria" w:eastAsia="Times New Roman" w:hAnsi="Cambria" w:cs="Arial"/>
              </w:rPr>
              <w:lastRenderedPageBreak/>
              <w:t xml:space="preserve">Interested? Send a detailed cover letter and resume to Production Manager at </w:t>
            </w:r>
            <w:hyperlink r:id="rId45" w:history="1">
              <w:r w:rsidRPr="009D37BF">
                <w:rPr>
                  <w:rFonts w:ascii="Cambria" w:eastAsia="Times New Roman" w:hAnsi="Cambria" w:cs="Arial"/>
                  <w:color w:val="0000FF"/>
                  <w:u w:val="single"/>
                </w:rPr>
                <w:t>jobs@room77.com</w:t>
              </w:r>
            </w:hyperlink>
            <w:r w:rsidRPr="009D37BF">
              <w:rPr>
                <w:rFonts w:ascii="Cambria" w:eastAsia="Times New Roman" w:hAnsi="Cambria" w:cs="Arial"/>
              </w:rPr>
              <w:t>. In the subject line, write “Production Intern.” Submittals that do not follow this process will not be reviewed.</w:t>
            </w:r>
          </w:p>
          <w:p w:rsidR="00A5552B" w:rsidRDefault="00A5552B" w:rsidP="002A4C82">
            <w:pPr>
              <w:rPr>
                <w:rFonts w:ascii="Cambria" w:eastAsia="Times New Roman" w:hAnsi="Cambria" w:cs="Arial"/>
              </w:rPr>
            </w:pPr>
          </w:p>
          <w:p w:rsidR="00A5552B" w:rsidRDefault="00A5552B" w:rsidP="00A5552B">
            <w:pPr>
              <w:rPr>
                <w:rFonts w:ascii="Calibri" w:hAnsi="Calibri"/>
              </w:rPr>
            </w:pPr>
          </w:p>
          <w:p w:rsidR="00A5552B" w:rsidRPr="00102085" w:rsidRDefault="00C53584" w:rsidP="00A5552B">
            <w:pPr>
              <w:rPr>
                <w:rFonts w:ascii="Calibri" w:hAnsi="Calibri"/>
              </w:rPr>
            </w:pPr>
            <w:r>
              <w:rPr>
                <w:b/>
                <w:noProof/>
              </w:rPr>
              <w:drawing>
                <wp:inline distT="0" distB="0" distL="0" distR="0">
                  <wp:extent cx="276225" cy="85725"/>
                  <wp:effectExtent l="19050" t="0" r="9525" b="0"/>
                  <wp:docPr id="15" name="Picture 1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A5552B">
              <w:rPr>
                <w:rFonts w:ascii="Verdana" w:hAnsi="Verdana"/>
                <w:b/>
                <w:bCs/>
                <w:color w:val="1D472B"/>
                <w:sz w:val="25"/>
                <w:szCs w:val="25"/>
              </w:rPr>
              <w:t xml:space="preserve"> Internship Opportunity Avalon</w:t>
            </w:r>
            <w:r w:rsidR="002A7D33">
              <w:rPr>
                <w:rFonts w:ascii="Verdana" w:hAnsi="Verdana"/>
                <w:b/>
                <w:bCs/>
                <w:color w:val="1D472B"/>
                <w:sz w:val="25"/>
                <w:szCs w:val="25"/>
              </w:rPr>
              <w:t xml:space="preserve"> </w:t>
            </w:r>
            <w:r w:rsidR="00A5552B">
              <w:rPr>
                <w:rFonts w:ascii="Verdana" w:hAnsi="Verdana"/>
                <w:b/>
                <w:bCs/>
                <w:color w:val="1D472B"/>
                <w:sz w:val="25"/>
                <w:szCs w:val="25"/>
              </w:rPr>
              <w:t xml:space="preserve">Bay </w:t>
            </w:r>
          </w:p>
          <w:p w:rsidR="00A5552B" w:rsidRPr="00102085" w:rsidRDefault="00A5552B" w:rsidP="002A4C82">
            <w:pPr>
              <w:rPr>
                <w:rFonts w:ascii="Cambria" w:eastAsia="Times New Roman" w:hAnsi="Cambria" w:cs="Arial"/>
              </w:rPr>
            </w:pPr>
          </w:p>
          <w:p w:rsidR="00A5552B" w:rsidRPr="00102085" w:rsidRDefault="00A5552B" w:rsidP="00A5552B">
            <w:pPr>
              <w:autoSpaceDE w:val="0"/>
              <w:autoSpaceDN w:val="0"/>
              <w:adjustRightInd w:val="0"/>
              <w:rPr>
                <w:rFonts w:ascii="Cambria" w:hAnsi="Cambria" w:cs="Tms Rmn"/>
                <w:color w:val="000000"/>
              </w:rPr>
            </w:pPr>
            <w:r w:rsidRPr="00102085">
              <w:rPr>
                <w:rFonts w:ascii="Cambria" w:hAnsi="Cambria" w:cs="Tms Rmn"/>
                <w:color w:val="000000"/>
              </w:rPr>
              <w:t>During this internship you will be responsible for leasing apartments and providing high quality customer service to residents and prospective residents. This is a great opportunity for students to learn about the property management industry while practicing their hospitality-related skills.</w:t>
            </w:r>
          </w:p>
          <w:p w:rsidR="00A5552B" w:rsidRPr="00102085" w:rsidRDefault="00A5552B" w:rsidP="00A5552B">
            <w:pPr>
              <w:autoSpaceDE w:val="0"/>
              <w:autoSpaceDN w:val="0"/>
              <w:adjustRightInd w:val="0"/>
              <w:rPr>
                <w:rFonts w:ascii="Cambria" w:hAnsi="Cambria" w:cs="Tms Rmn"/>
                <w:color w:val="000000"/>
              </w:rPr>
            </w:pPr>
          </w:p>
          <w:p w:rsidR="00A5552B" w:rsidRPr="00102085" w:rsidRDefault="00102085" w:rsidP="00A5552B">
            <w:pPr>
              <w:autoSpaceDE w:val="0"/>
              <w:autoSpaceDN w:val="0"/>
              <w:adjustRightInd w:val="0"/>
              <w:rPr>
                <w:rFonts w:ascii="Cambria" w:hAnsi="Cambria" w:cs="Tms Rmn"/>
                <w:color w:val="000000"/>
              </w:rPr>
            </w:pPr>
            <w:r w:rsidRPr="00102085">
              <w:rPr>
                <w:rFonts w:ascii="Cambria" w:hAnsi="Cambria" w:cs="Tms Rmn"/>
                <w:color w:val="000000"/>
              </w:rPr>
              <w:t>I</w:t>
            </w:r>
            <w:r w:rsidR="00A5552B" w:rsidRPr="00102085">
              <w:rPr>
                <w:rFonts w:ascii="Cambria" w:hAnsi="Cambria" w:cs="Tms Rmn"/>
                <w:color w:val="000000"/>
              </w:rPr>
              <w:t>deal candidate has 1-2 years sales experience in a retail, hospitality, or multi-family environment, and Microsoft Office skills. Junior or Senior year students are preferred.  This position will work 2-3 days per week from mid-January through mid-May. This is a paid internship ($10/hour).</w:t>
            </w:r>
          </w:p>
          <w:p w:rsidR="00A5552B" w:rsidRPr="00102085" w:rsidRDefault="00A5552B" w:rsidP="00A5552B">
            <w:pPr>
              <w:autoSpaceDE w:val="0"/>
              <w:autoSpaceDN w:val="0"/>
              <w:adjustRightInd w:val="0"/>
              <w:rPr>
                <w:rFonts w:ascii="Cambria" w:hAnsi="Cambria" w:cs="Tms Rmn"/>
                <w:color w:val="000000"/>
              </w:rPr>
            </w:pPr>
          </w:p>
          <w:p w:rsidR="00A5552B" w:rsidRPr="00102085" w:rsidRDefault="00A5552B" w:rsidP="00A5552B">
            <w:pPr>
              <w:autoSpaceDE w:val="0"/>
              <w:autoSpaceDN w:val="0"/>
              <w:adjustRightInd w:val="0"/>
              <w:rPr>
                <w:rFonts w:ascii="Cambria" w:hAnsi="Cambria" w:cs="Tms Rmn"/>
                <w:color w:val="000000"/>
              </w:rPr>
            </w:pPr>
            <w:r w:rsidRPr="00102085">
              <w:rPr>
                <w:rFonts w:ascii="Cambria" w:hAnsi="Cambria" w:cs="Tms Rmn"/>
                <w:color w:val="000000"/>
              </w:rPr>
              <w:t>To apply, please send your resume to: jennie_rivera@avalonbay.com.</w:t>
            </w:r>
          </w:p>
          <w:p w:rsidR="00A5552B" w:rsidRDefault="00A5552B" w:rsidP="002A4C82">
            <w:pPr>
              <w:rPr>
                <w:rFonts w:ascii="Cambria" w:eastAsia="Times New Roman" w:hAnsi="Cambria" w:cs="Arial"/>
              </w:rPr>
            </w:pPr>
          </w:p>
          <w:p w:rsidR="00A5552B" w:rsidRDefault="00A5552B" w:rsidP="002A4C82">
            <w:pPr>
              <w:rPr>
                <w:rFonts w:ascii="Cambria" w:eastAsia="Times New Roman" w:hAnsi="Cambria" w:cs="Arial"/>
              </w:rPr>
            </w:pPr>
          </w:p>
          <w:p w:rsidR="00A5552B" w:rsidRDefault="00A5552B" w:rsidP="002A4C82">
            <w:pPr>
              <w:rPr>
                <w:rFonts w:ascii="Cambria" w:eastAsia="Times New Roman" w:hAnsi="Cambria" w:cs="Arial"/>
              </w:rPr>
            </w:pPr>
          </w:p>
          <w:p w:rsidR="00A5552B" w:rsidRDefault="00C53584" w:rsidP="00A5552B">
            <w:pPr>
              <w:rPr>
                <w:rFonts w:ascii="Calibri" w:hAnsi="Calibri"/>
              </w:rPr>
            </w:pPr>
            <w:r>
              <w:rPr>
                <w:b/>
                <w:noProof/>
              </w:rPr>
              <w:drawing>
                <wp:inline distT="0" distB="0" distL="0" distR="0">
                  <wp:extent cx="276225" cy="85725"/>
                  <wp:effectExtent l="19050" t="0" r="9525" b="0"/>
                  <wp:docPr id="16" name="Picture 1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A5552B">
              <w:rPr>
                <w:rFonts w:ascii="Verdana" w:hAnsi="Verdana"/>
                <w:b/>
                <w:bCs/>
                <w:color w:val="1D472B"/>
                <w:sz w:val="25"/>
                <w:szCs w:val="25"/>
              </w:rPr>
              <w:t> San Jose Parks and Recreation seeking interns     </w:t>
            </w:r>
          </w:p>
          <w:p w:rsidR="00A5552B" w:rsidRPr="002A4C82" w:rsidRDefault="00A5552B" w:rsidP="00A5552B">
            <w:pPr>
              <w:rPr>
                <w:rFonts w:ascii="Cambria" w:hAnsi="Cambria"/>
              </w:rPr>
            </w:pPr>
          </w:p>
          <w:p w:rsidR="00A5552B" w:rsidRPr="00011E71" w:rsidRDefault="00A5552B" w:rsidP="00011E71">
            <w:pPr>
              <w:rPr>
                <w:rFonts w:ascii="Cambria" w:hAnsi="Cambria"/>
              </w:rPr>
            </w:pPr>
            <w:r w:rsidRPr="00011E71">
              <w:rPr>
                <w:rFonts w:ascii="Cambria" w:hAnsi="Cambria"/>
              </w:rPr>
              <w:t xml:space="preserve">The City of San Jose’s Parks and Recreation Department at </w:t>
            </w:r>
            <w:proofErr w:type="spellStart"/>
            <w:r w:rsidRPr="00011E71">
              <w:rPr>
                <w:rFonts w:ascii="Cambria" w:hAnsi="Cambria"/>
              </w:rPr>
              <w:t>Edenvale</w:t>
            </w:r>
            <w:proofErr w:type="spellEnd"/>
            <w:r w:rsidRPr="00011E71">
              <w:rPr>
                <w:rFonts w:ascii="Cambria" w:hAnsi="Cambria"/>
              </w:rPr>
              <w:t xml:space="preserve"> Community Center is seeking volunteers/interns for various youth programs, activities, and community events.  Please see below for volunteer opportunities.  For further questions please contact Kim Ross at 408.794.6580, or email </w:t>
            </w:r>
            <w:hyperlink r:id="rId46" w:history="1">
              <w:r w:rsidRPr="00011E71">
                <w:rPr>
                  <w:rStyle w:val="Hyperlink"/>
                  <w:rFonts w:ascii="Cambria" w:hAnsi="Cambria"/>
                </w:rPr>
                <w:t>kim.ross@sanjoseca.gov</w:t>
              </w:r>
            </w:hyperlink>
            <w:r w:rsidRPr="00011E71">
              <w:rPr>
                <w:rFonts w:ascii="Cambria" w:hAnsi="Cambria"/>
              </w:rPr>
              <w:t xml:space="preserve">. </w:t>
            </w:r>
          </w:p>
          <w:p w:rsidR="00A5552B" w:rsidRPr="00011E71" w:rsidRDefault="00A5552B" w:rsidP="00A5552B">
            <w:pPr>
              <w:rPr>
                <w:rFonts w:ascii="Cambria" w:hAnsi="Cambria"/>
              </w:rPr>
            </w:pPr>
          </w:p>
          <w:p w:rsidR="00A5552B" w:rsidRPr="00011E71" w:rsidRDefault="00A5552B" w:rsidP="00A5552B">
            <w:pPr>
              <w:rPr>
                <w:rFonts w:ascii="Cambria" w:hAnsi="Cambria"/>
              </w:rPr>
            </w:pPr>
            <w:smartTag w:uri="urn:schemas-microsoft-com:office:smarttags" w:element="City">
              <w:r w:rsidRPr="00011E71">
                <w:rPr>
                  <w:rFonts w:ascii="Cambria" w:hAnsi="Cambria"/>
                  <w:b/>
                  <w:u w:val="single"/>
                </w:rPr>
                <w:t>Oak Ridge</w:t>
              </w:r>
            </w:smartTag>
            <w:r w:rsidRPr="00011E71">
              <w:rPr>
                <w:rFonts w:ascii="Cambria" w:hAnsi="Cambria"/>
                <w:b/>
                <w:u w:val="single"/>
              </w:rPr>
              <w:t xml:space="preserve"> R.O.C.K. (Recreation of City Kids) Program</w:t>
            </w:r>
            <w:proofErr w:type="gramStart"/>
            <w:r w:rsidRPr="00011E71">
              <w:rPr>
                <w:rFonts w:ascii="Cambria" w:hAnsi="Cambria"/>
                <w:b/>
                <w:u w:val="single"/>
              </w:rPr>
              <w:t>-</w:t>
            </w:r>
            <w:r w:rsidRPr="00011E71">
              <w:rPr>
                <w:rFonts w:ascii="Cambria" w:hAnsi="Cambria"/>
              </w:rPr>
              <w:t xml:space="preserve">  This</w:t>
            </w:r>
            <w:proofErr w:type="gramEnd"/>
            <w:r w:rsidRPr="00011E71">
              <w:rPr>
                <w:rFonts w:ascii="Cambria" w:hAnsi="Cambria"/>
              </w:rPr>
              <w:t xml:space="preserve"> is a fee based program for students in K-6</w:t>
            </w:r>
            <w:r w:rsidRPr="00011E71">
              <w:rPr>
                <w:rFonts w:ascii="Cambria" w:hAnsi="Cambria"/>
                <w:vertAlign w:val="superscript"/>
              </w:rPr>
              <w:t>th</w:t>
            </w:r>
            <w:r w:rsidRPr="00011E71">
              <w:rPr>
                <w:rFonts w:ascii="Cambria" w:hAnsi="Cambria"/>
              </w:rPr>
              <w:t xml:space="preserve"> grade, located at </w:t>
            </w:r>
            <w:smartTag w:uri="urn:schemas-microsoft-com:office:smarttags" w:element="PlaceName">
              <w:r w:rsidRPr="00011E71">
                <w:rPr>
                  <w:rFonts w:ascii="Cambria" w:hAnsi="Cambria"/>
                </w:rPr>
                <w:t>Oak Ridge</w:t>
              </w:r>
            </w:smartTag>
            <w:r w:rsidRPr="00011E71">
              <w:rPr>
                <w:rFonts w:ascii="Cambria" w:hAnsi="Cambria"/>
              </w:rPr>
              <w:t xml:space="preserve"> </w:t>
            </w:r>
            <w:smartTag w:uri="urn:schemas-microsoft-com:office:smarttags" w:element="PlaceType">
              <w:r w:rsidRPr="00011E71">
                <w:rPr>
                  <w:rFonts w:ascii="Cambria" w:hAnsi="Cambria"/>
                </w:rPr>
                <w:t>Elementary School</w:t>
              </w:r>
            </w:smartTag>
            <w:r w:rsidRPr="00011E71">
              <w:rPr>
                <w:rFonts w:ascii="Cambria" w:hAnsi="Cambria"/>
              </w:rPr>
              <w:t xml:space="preserve"> in </w:t>
            </w:r>
            <w:smartTag w:uri="urn:schemas-microsoft-com:office:smarttags" w:element="place">
              <w:r w:rsidRPr="00011E71">
                <w:rPr>
                  <w:rFonts w:ascii="Cambria" w:hAnsi="Cambria"/>
                </w:rPr>
                <w:t>South San Jose</w:t>
              </w:r>
            </w:smartTag>
            <w:r w:rsidRPr="00011E71">
              <w:rPr>
                <w:rFonts w:ascii="Cambria" w:hAnsi="Cambria"/>
              </w:rPr>
              <w:t>.  This program provides students a safe place to go after school, and offers activities such as; homework help, sports, educational enrichment, games, arts and crafts</w:t>
            </w:r>
            <w:proofErr w:type="gramStart"/>
            <w:r w:rsidRPr="00011E71">
              <w:rPr>
                <w:rFonts w:ascii="Cambria" w:hAnsi="Cambria"/>
              </w:rPr>
              <w:t>,  special</w:t>
            </w:r>
            <w:proofErr w:type="gramEnd"/>
            <w:r w:rsidRPr="00011E71">
              <w:rPr>
                <w:rFonts w:ascii="Cambria" w:hAnsi="Cambria"/>
              </w:rPr>
              <w:t xml:space="preserve"> events, and more!  Volunteers would be assisting staff person with running homework groups, organizing games and arts and crafts, and helping with special events for the students.</w:t>
            </w:r>
          </w:p>
          <w:p w:rsidR="00A5552B" w:rsidRPr="00011E71" w:rsidRDefault="00A5552B" w:rsidP="00A5552B">
            <w:pPr>
              <w:rPr>
                <w:rFonts w:ascii="Cambria" w:hAnsi="Cambria"/>
              </w:rPr>
            </w:pPr>
            <w:proofErr w:type="spellStart"/>
            <w:smartTag w:uri="urn:schemas-microsoft-com:office:smarttags" w:element="PlaceName">
              <w:r w:rsidRPr="00011E71">
                <w:rPr>
                  <w:rFonts w:ascii="Cambria" w:hAnsi="Cambria"/>
                  <w:b/>
                  <w:u w:val="single"/>
                </w:rPr>
                <w:t>Edenvale</w:t>
              </w:r>
            </w:smartTag>
            <w:proofErr w:type="spellEnd"/>
            <w:r w:rsidRPr="00011E71">
              <w:rPr>
                <w:rFonts w:ascii="Cambria" w:hAnsi="Cambria"/>
                <w:b/>
                <w:u w:val="single"/>
              </w:rPr>
              <w:t xml:space="preserve"> </w:t>
            </w:r>
            <w:smartTag w:uri="urn:schemas-microsoft-com:office:smarttags" w:element="PlaceType">
              <w:r w:rsidRPr="00011E71">
                <w:rPr>
                  <w:rFonts w:ascii="Cambria" w:hAnsi="Cambria"/>
                  <w:b/>
                  <w:u w:val="single"/>
                </w:rPr>
                <w:t>Community Center</w:t>
              </w:r>
            </w:smartTag>
            <w:r w:rsidRPr="00011E71">
              <w:rPr>
                <w:rFonts w:ascii="Cambria" w:hAnsi="Cambria"/>
                <w:b/>
                <w:u w:val="single"/>
              </w:rPr>
              <w:t xml:space="preserve"> Special Events-</w:t>
            </w:r>
            <w:r w:rsidRPr="00011E71">
              <w:rPr>
                <w:rFonts w:ascii="Cambria" w:hAnsi="Cambria"/>
              </w:rPr>
              <w:t xml:space="preserve"> The </w:t>
            </w:r>
            <w:proofErr w:type="spellStart"/>
            <w:smartTag w:uri="urn:schemas-microsoft-com:office:smarttags" w:element="PlaceName">
              <w:r w:rsidRPr="00011E71">
                <w:rPr>
                  <w:rFonts w:ascii="Cambria" w:hAnsi="Cambria"/>
                </w:rPr>
                <w:t>Edenvale</w:t>
              </w:r>
            </w:smartTag>
            <w:proofErr w:type="spellEnd"/>
            <w:r w:rsidRPr="00011E71">
              <w:rPr>
                <w:rFonts w:ascii="Cambria" w:hAnsi="Cambria"/>
              </w:rPr>
              <w:t xml:space="preserve"> </w:t>
            </w:r>
            <w:smartTag w:uri="urn:schemas-microsoft-com:office:smarttags" w:element="PlaceType">
              <w:r w:rsidRPr="00011E71">
                <w:rPr>
                  <w:rFonts w:ascii="Cambria" w:hAnsi="Cambria"/>
                </w:rPr>
                <w:t>Community Center</w:t>
              </w:r>
            </w:smartTag>
            <w:r w:rsidRPr="00011E71">
              <w:rPr>
                <w:rFonts w:ascii="Cambria" w:hAnsi="Cambria"/>
              </w:rPr>
              <w:t xml:space="preserve"> is a brand new City of </w:t>
            </w:r>
            <w:smartTag w:uri="urn:schemas-microsoft-com:office:smarttags" w:element="City">
              <w:smartTag w:uri="urn:schemas-microsoft-com:office:smarttags" w:element="place">
                <w:r w:rsidRPr="00011E71">
                  <w:rPr>
                    <w:rFonts w:ascii="Cambria" w:hAnsi="Cambria"/>
                  </w:rPr>
                  <w:t>San Jose</w:t>
                </w:r>
              </w:smartTag>
            </w:smartTag>
            <w:r w:rsidRPr="00011E71">
              <w:rPr>
                <w:rFonts w:ascii="Cambria" w:hAnsi="Cambria"/>
              </w:rPr>
              <w:t xml:space="preserve"> facility which just opened in September 2010.  In order to increase community awareness about the facility and its’ programs, District 2 City staff, plan to organize several community activities, such as holiday events, health and job fairs, farmer’s markets and flea markets.  Interested volunteers would help with set-up/clean up of facility, running arts and crafts projects for children, helping organize event logistics, community outreach and marketing, etc.</w:t>
            </w:r>
          </w:p>
          <w:p w:rsidR="00A5552B" w:rsidRPr="00011E71" w:rsidRDefault="00A5552B" w:rsidP="00A5552B">
            <w:pPr>
              <w:rPr>
                <w:rFonts w:ascii="Cambria" w:hAnsi="Cambria"/>
              </w:rPr>
            </w:pPr>
            <w:r w:rsidRPr="00011E71">
              <w:rPr>
                <w:rFonts w:ascii="Cambria" w:hAnsi="Cambria"/>
                <w:b/>
                <w:u w:val="single"/>
              </w:rPr>
              <w:t xml:space="preserve">Youth Homework/Study Session @ </w:t>
            </w:r>
            <w:proofErr w:type="spellStart"/>
            <w:r w:rsidRPr="00011E71">
              <w:rPr>
                <w:rFonts w:ascii="Cambria" w:hAnsi="Cambria"/>
                <w:b/>
                <w:u w:val="single"/>
              </w:rPr>
              <w:t>Edenvale</w:t>
            </w:r>
            <w:proofErr w:type="spellEnd"/>
            <w:r w:rsidRPr="00011E71">
              <w:rPr>
                <w:rFonts w:ascii="Cambria" w:hAnsi="Cambria"/>
                <w:b/>
                <w:u w:val="single"/>
              </w:rPr>
              <w:t>-</w:t>
            </w:r>
            <w:r w:rsidRPr="00011E71">
              <w:rPr>
                <w:rFonts w:ascii="Cambria" w:hAnsi="Cambria"/>
              </w:rPr>
              <w:t xml:space="preserve"> With our local library losing some of </w:t>
            </w:r>
            <w:proofErr w:type="spellStart"/>
            <w:r w:rsidRPr="00011E71">
              <w:rPr>
                <w:rFonts w:ascii="Cambria" w:hAnsi="Cambria"/>
              </w:rPr>
              <w:t>it’s</w:t>
            </w:r>
            <w:proofErr w:type="spellEnd"/>
            <w:r w:rsidRPr="00011E71">
              <w:rPr>
                <w:rFonts w:ascii="Cambria" w:hAnsi="Cambria"/>
              </w:rPr>
              <w:t xml:space="preserve"> funding, some previously offered programs such as homework help are no longer offered.  Due to this, staff are looking to plan and implement a Homework/Study Session for </w:t>
            </w:r>
            <w:proofErr w:type="gramStart"/>
            <w:r w:rsidRPr="00011E71">
              <w:rPr>
                <w:rFonts w:ascii="Cambria" w:hAnsi="Cambria"/>
              </w:rPr>
              <w:t>youth  ages</w:t>
            </w:r>
            <w:proofErr w:type="gramEnd"/>
            <w:r w:rsidRPr="00011E71">
              <w:rPr>
                <w:rFonts w:ascii="Cambria" w:hAnsi="Cambria"/>
              </w:rPr>
              <w:t xml:space="preserve"> 6-18 at the </w:t>
            </w:r>
            <w:proofErr w:type="spellStart"/>
            <w:smartTag w:uri="urn:schemas-microsoft-com:office:smarttags" w:element="place">
              <w:smartTag w:uri="urn:schemas-microsoft-com:office:smarttags" w:element="PlaceName">
                <w:r w:rsidRPr="00011E71">
                  <w:rPr>
                    <w:rFonts w:ascii="Cambria" w:hAnsi="Cambria"/>
                  </w:rPr>
                  <w:t>Edenvale</w:t>
                </w:r>
              </w:smartTag>
              <w:proofErr w:type="spellEnd"/>
              <w:r w:rsidRPr="00011E71">
                <w:rPr>
                  <w:rFonts w:ascii="Cambria" w:hAnsi="Cambria"/>
                </w:rPr>
                <w:t xml:space="preserve"> </w:t>
              </w:r>
              <w:smartTag w:uri="urn:schemas-microsoft-com:office:smarttags" w:element="PlaceType">
                <w:r w:rsidRPr="00011E71">
                  <w:rPr>
                    <w:rFonts w:ascii="Cambria" w:hAnsi="Cambria"/>
                  </w:rPr>
                  <w:t>Community Center</w:t>
                </w:r>
              </w:smartTag>
            </w:smartTag>
            <w:r w:rsidRPr="00011E71">
              <w:rPr>
                <w:rFonts w:ascii="Cambria" w:hAnsi="Cambria"/>
              </w:rPr>
              <w:t xml:space="preserve"> twice a week on Tuesdays and Thursdays. </w:t>
            </w:r>
            <w:r w:rsidRPr="00011E71">
              <w:rPr>
                <w:rFonts w:ascii="Cambria" w:hAnsi="Cambria"/>
              </w:rPr>
              <w:lastRenderedPageBreak/>
              <w:t>The ultimate goal of this program is to provide youth with a safe and quiet place to study or get their homework done, with some assistance from staff if necessary.</w:t>
            </w:r>
          </w:p>
          <w:p w:rsidR="00A5552B" w:rsidRPr="00011E71" w:rsidRDefault="00A5552B" w:rsidP="00A5552B">
            <w:pPr>
              <w:rPr>
                <w:rFonts w:ascii="Cambria" w:hAnsi="Cambria"/>
              </w:rPr>
            </w:pPr>
            <w:r w:rsidRPr="00011E71">
              <w:rPr>
                <w:rFonts w:ascii="Cambria" w:hAnsi="Cambria"/>
              </w:rPr>
              <w:t>Volunteers would be helping with the planning, community outreach/marketing, and implementation of this program.</w:t>
            </w:r>
          </w:p>
          <w:p w:rsidR="00A5552B" w:rsidRPr="00011E71" w:rsidRDefault="00A5552B" w:rsidP="002A4C82">
            <w:pPr>
              <w:rPr>
                <w:rFonts w:ascii="Cambria" w:eastAsia="Times New Roman" w:hAnsi="Cambria" w:cs="Arial"/>
              </w:rPr>
            </w:pPr>
          </w:p>
          <w:p w:rsidR="004E7F09" w:rsidRDefault="004E7F09">
            <w:pPr>
              <w:rPr>
                <w:rFonts w:ascii="Calibri" w:hAnsi="Calibri"/>
              </w:rPr>
            </w:pPr>
          </w:p>
          <w:p w:rsidR="004E7F09" w:rsidRDefault="004E7F09"/>
          <w:p w:rsidR="004E7F09" w:rsidRDefault="004E7F09">
            <w:pPr>
              <w:rPr>
                <w:rFonts w:ascii="Verdana" w:hAnsi="Verdana"/>
                <w:b/>
                <w:bCs/>
                <w:shadow/>
                <w:color w:val="FFC000"/>
                <w:sz w:val="36"/>
                <w:szCs w:val="36"/>
              </w:rPr>
            </w:pPr>
            <w:r>
              <w:rPr>
                <w:rFonts w:ascii="Verdana" w:hAnsi="Verdana"/>
                <w:b/>
                <w:bCs/>
                <w:color w:val="FFC000"/>
                <w:sz w:val="36"/>
                <w:szCs w:val="36"/>
              </w:rPr>
              <w:t>_________________________________</w:t>
            </w:r>
          </w:p>
          <w:p w:rsidR="004E7F09" w:rsidRDefault="004E7F09">
            <w:pPr>
              <w:rPr>
                <w:rFonts w:ascii="Verdana" w:hAnsi="Verdana"/>
                <w:b/>
                <w:bCs/>
                <w:shadow/>
                <w:color w:val="4F81BD"/>
                <w:sz w:val="40"/>
                <w:szCs w:val="40"/>
              </w:rPr>
            </w:pPr>
            <w:r>
              <w:rPr>
                <w:rFonts w:ascii="Verdana" w:hAnsi="Verdana"/>
                <w:b/>
                <w:bCs/>
                <w:shadow/>
                <w:color w:val="4F81BD"/>
                <w:sz w:val="40"/>
                <w:szCs w:val="40"/>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Default="004E7F09">
            <w:pPr>
              <w:rPr>
                <w:rFonts w:ascii="Verdana" w:hAnsi="Verdana"/>
                <w:b/>
                <w:bCs/>
                <w:color w:val="1D472B"/>
                <w:sz w:val="25"/>
                <w:szCs w:val="25"/>
              </w:rPr>
            </w:pPr>
          </w:p>
          <w:p w:rsidR="004E7F09" w:rsidRDefault="00E05375">
            <w:pPr>
              <w:rPr>
                <w:rFonts w:ascii="Verdana" w:hAnsi="Verdana"/>
                <w:b/>
                <w:bCs/>
                <w:color w:val="1D472B"/>
                <w:sz w:val="25"/>
                <w:szCs w:val="25"/>
              </w:rPr>
            </w:pPr>
            <w:r>
              <w:rPr>
                <w:rFonts w:ascii="Cambria" w:hAnsi="Cambria"/>
              </w:rPr>
              <w:t>Check back for the latest information on Scholarships &amp; Grants.</w:t>
            </w:r>
          </w:p>
          <w:p w:rsidR="004E7F09" w:rsidRDefault="004E7F09"/>
          <w:p w:rsidR="004E7F09" w:rsidRDefault="004E7F09">
            <w:pPr>
              <w:rPr>
                <w:rFonts w:ascii="Calibri" w:hAnsi="Calibri"/>
              </w:rPr>
            </w:pPr>
          </w:p>
          <w:p w:rsidR="004E7F09" w:rsidRDefault="004E7F09">
            <w:pPr>
              <w:rPr>
                <w:rFonts w:ascii="Verdana" w:hAnsi="Verdana"/>
                <w:b/>
                <w:bCs/>
                <w:shadow/>
                <w:color w:val="FFC000"/>
                <w:sz w:val="36"/>
                <w:szCs w:val="36"/>
              </w:rPr>
            </w:pPr>
            <w:r>
              <w:rPr>
                <w:rFonts w:ascii="Verdana" w:hAnsi="Verdana"/>
                <w:b/>
                <w:bCs/>
                <w:shadow/>
                <w:color w:val="FFC000"/>
                <w:sz w:val="36"/>
                <w:szCs w:val="36"/>
              </w:rPr>
              <w:t>_________________________________</w:t>
            </w:r>
          </w:p>
          <w:p w:rsidR="004E7F09" w:rsidRDefault="004E7F09">
            <w:pPr>
              <w:rPr>
                <w:rFonts w:ascii="Verdana" w:hAnsi="Verdana"/>
                <w:sz w:val="40"/>
                <w:szCs w:val="40"/>
              </w:rPr>
            </w:pPr>
            <w:r>
              <w:rPr>
                <w:rFonts w:ascii="Verdana" w:hAnsi="Verdana"/>
                <w:b/>
                <w:bCs/>
                <w:shadow/>
                <w:color w:val="4F81BD"/>
                <w:sz w:val="40"/>
                <w:szCs w:val="40"/>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21442A" w:rsidRDefault="0021442A">
            <w:pPr>
              <w:rPr>
                <w:rFonts w:ascii="Verdana" w:hAnsi="Verdana"/>
                <w:sz w:val="20"/>
                <w:szCs w:val="20"/>
              </w:rPr>
            </w:pPr>
          </w:p>
          <w:p w:rsidR="0021442A" w:rsidRDefault="0021442A" w:rsidP="0021442A">
            <w:pPr>
              <w:rPr>
                <w:rFonts w:ascii="Calibri" w:hAnsi="Calibri"/>
              </w:rPr>
            </w:pPr>
            <w:r>
              <w:rPr>
                <w:b/>
                <w:noProof/>
              </w:rPr>
              <w:drawing>
                <wp:inline distT="0" distB="0" distL="0" distR="0">
                  <wp:extent cx="276225" cy="85725"/>
                  <wp:effectExtent l="19050" t="0" r="9525" b="0"/>
                  <wp:docPr id="28"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S</w:t>
            </w:r>
            <w:r w:rsidR="0039579D">
              <w:rPr>
                <w:rFonts w:ascii="Verdana" w:hAnsi="Verdana"/>
                <w:b/>
                <w:bCs/>
                <w:color w:val="1D472B"/>
                <w:sz w:val="25"/>
                <w:szCs w:val="25"/>
              </w:rPr>
              <w:t xml:space="preserve">an </w:t>
            </w:r>
            <w:r>
              <w:rPr>
                <w:rFonts w:ascii="Verdana" w:hAnsi="Verdana"/>
                <w:b/>
                <w:bCs/>
                <w:color w:val="1D472B"/>
                <w:sz w:val="25"/>
                <w:szCs w:val="25"/>
              </w:rPr>
              <w:t>J</w:t>
            </w:r>
            <w:r w:rsidR="0039579D">
              <w:rPr>
                <w:rFonts w:ascii="Verdana" w:hAnsi="Verdana"/>
                <w:b/>
                <w:bCs/>
                <w:color w:val="1D472B"/>
                <w:sz w:val="25"/>
                <w:szCs w:val="25"/>
              </w:rPr>
              <w:t>ose</w:t>
            </w:r>
            <w:r>
              <w:rPr>
                <w:rFonts w:ascii="Verdana" w:hAnsi="Verdana"/>
                <w:b/>
                <w:bCs/>
                <w:color w:val="1D472B"/>
                <w:sz w:val="25"/>
                <w:szCs w:val="25"/>
              </w:rPr>
              <w:t xml:space="preserve"> PRNS Hiring Recreation Leaders</w:t>
            </w:r>
          </w:p>
          <w:p w:rsidR="0021442A" w:rsidRDefault="0021442A">
            <w:pPr>
              <w:rPr>
                <w:rFonts w:ascii="Verdana" w:hAnsi="Verdana"/>
                <w:sz w:val="20"/>
                <w:szCs w:val="20"/>
              </w:rPr>
            </w:pPr>
          </w:p>
          <w:p w:rsidR="0021442A" w:rsidRPr="00852068" w:rsidRDefault="0021442A">
            <w:pPr>
              <w:rPr>
                <w:rFonts w:asciiTheme="majorHAnsi" w:hAnsiTheme="majorHAnsi" w:cs="Arial"/>
                <w:b/>
                <w:bCs/>
                <w:color w:val="000081"/>
              </w:rPr>
            </w:pPr>
            <w:r w:rsidRPr="00852068">
              <w:rPr>
                <w:rFonts w:asciiTheme="majorHAnsi" w:hAnsiTheme="majorHAnsi"/>
              </w:rPr>
              <w:t xml:space="preserve">City of San Jose’s PRNS Department is currently hiring for Recreation Leaders for a variety of positions, including Summer Camps, Front Office, Fitness, Sports Camps, and After School Programs.  </w:t>
            </w:r>
            <w:hyperlink r:id="rId47" w:history="1">
              <w:r w:rsidRPr="00852068">
                <w:rPr>
                  <w:rStyle w:val="Hyperlink"/>
                  <w:rFonts w:asciiTheme="majorHAnsi" w:hAnsiTheme="majorHAnsi" w:cs="Arial"/>
                  <w:b/>
                  <w:bCs/>
                </w:rPr>
                <w:t>http://sanjoseca.gov/cityjobs</w:t>
              </w:r>
            </w:hyperlink>
          </w:p>
          <w:p w:rsidR="0021442A" w:rsidRPr="00852068" w:rsidRDefault="0021442A">
            <w:pPr>
              <w:rPr>
                <w:rFonts w:asciiTheme="majorHAnsi" w:hAnsiTheme="majorHAnsi"/>
              </w:rPr>
            </w:pPr>
          </w:p>
          <w:p w:rsidR="0021442A" w:rsidRPr="00852068" w:rsidRDefault="0021442A">
            <w:pPr>
              <w:rPr>
                <w:rFonts w:asciiTheme="majorHAnsi" w:hAnsiTheme="majorHAnsi"/>
              </w:rPr>
            </w:pPr>
          </w:p>
          <w:p w:rsidR="0021442A" w:rsidRPr="00852068" w:rsidRDefault="0021442A" w:rsidP="0021442A">
            <w:pPr>
              <w:rPr>
                <w:rFonts w:asciiTheme="majorHAnsi" w:hAnsiTheme="majorHAnsi"/>
              </w:rPr>
            </w:pPr>
            <w:proofErr w:type="spellStart"/>
            <w:r w:rsidRPr="00852068">
              <w:rPr>
                <w:rFonts w:asciiTheme="majorHAnsi" w:hAnsiTheme="majorHAnsi"/>
              </w:rPr>
              <w:t>Lacee</w:t>
            </w:r>
            <w:proofErr w:type="spellEnd"/>
            <w:r w:rsidRPr="00852068">
              <w:rPr>
                <w:rFonts w:asciiTheme="majorHAnsi" w:hAnsiTheme="majorHAnsi"/>
              </w:rPr>
              <w:t xml:space="preserve"> </w:t>
            </w:r>
            <w:proofErr w:type="spellStart"/>
            <w:r w:rsidRPr="00852068">
              <w:rPr>
                <w:rFonts w:asciiTheme="majorHAnsi" w:hAnsiTheme="majorHAnsi"/>
              </w:rPr>
              <w:t>Kortsen</w:t>
            </w:r>
            <w:proofErr w:type="spellEnd"/>
            <w:r w:rsidRPr="00852068">
              <w:rPr>
                <w:rFonts w:asciiTheme="majorHAnsi" w:hAnsiTheme="majorHAnsi"/>
              </w:rPr>
              <w:t>, CPT</w:t>
            </w:r>
          </w:p>
          <w:p w:rsidR="0021442A" w:rsidRPr="00852068" w:rsidRDefault="0021442A" w:rsidP="0021442A">
            <w:pPr>
              <w:rPr>
                <w:rFonts w:asciiTheme="majorHAnsi" w:hAnsiTheme="majorHAnsi"/>
              </w:rPr>
            </w:pPr>
            <w:r w:rsidRPr="00852068">
              <w:rPr>
                <w:rFonts w:asciiTheme="majorHAnsi" w:hAnsiTheme="majorHAnsi"/>
              </w:rPr>
              <w:t>Fitness Program Specialist</w:t>
            </w:r>
          </w:p>
          <w:p w:rsidR="0021442A" w:rsidRPr="00852068" w:rsidRDefault="0021442A" w:rsidP="0021442A">
            <w:pPr>
              <w:rPr>
                <w:rFonts w:asciiTheme="majorHAnsi" w:hAnsiTheme="majorHAnsi"/>
              </w:rPr>
            </w:pPr>
            <w:r w:rsidRPr="00852068">
              <w:rPr>
                <w:rFonts w:asciiTheme="majorHAnsi" w:hAnsiTheme="majorHAnsi"/>
              </w:rPr>
              <w:t>Seven Trees Community Center</w:t>
            </w:r>
          </w:p>
          <w:p w:rsidR="0021442A" w:rsidRPr="00852068" w:rsidRDefault="0021442A" w:rsidP="0021442A">
            <w:pPr>
              <w:rPr>
                <w:rFonts w:asciiTheme="majorHAnsi" w:hAnsiTheme="majorHAnsi"/>
              </w:rPr>
            </w:pPr>
            <w:r w:rsidRPr="00852068">
              <w:rPr>
                <w:rFonts w:asciiTheme="majorHAnsi" w:hAnsiTheme="majorHAnsi"/>
              </w:rPr>
              <w:t xml:space="preserve">3590 </w:t>
            </w:r>
            <w:proofErr w:type="spellStart"/>
            <w:r w:rsidRPr="00852068">
              <w:rPr>
                <w:rFonts w:asciiTheme="majorHAnsi" w:hAnsiTheme="majorHAnsi"/>
              </w:rPr>
              <w:t>Cas</w:t>
            </w:r>
            <w:proofErr w:type="spellEnd"/>
            <w:r w:rsidRPr="00852068">
              <w:rPr>
                <w:rFonts w:asciiTheme="majorHAnsi" w:hAnsiTheme="majorHAnsi"/>
              </w:rPr>
              <w:t xml:space="preserve"> Dr., San Jose, CA 95111</w:t>
            </w:r>
          </w:p>
          <w:p w:rsidR="0021442A" w:rsidRPr="00852068" w:rsidRDefault="0021442A" w:rsidP="0021442A">
            <w:pPr>
              <w:rPr>
                <w:rFonts w:asciiTheme="majorHAnsi" w:hAnsiTheme="majorHAnsi"/>
              </w:rPr>
            </w:pPr>
            <w:r w:rsidRPr="00852068">
              <w:rPr>
                <w:rFonts w:asciiTheme="majorHAnsi" w:hAnsiTheme="majorHAnsi"/>
              </w:rPr>
              <w:t>P:  408-794-1690</w:t>
            </w:r>
          </w:p>
          <w:p w:rsidR="0021442A" w:rsidRDefault="0021442A">
            <w:pPr>
              <w:rPr>
                <w:rFonts w:ascii="Verdana" w:hAnsi="Verdana"/>
                <w:sz w:val="20"/>
                <w:szCs w:val="20"/>
              </w:rPr>
            </w:pPr>
          </w:p>
          <w:p w:rsidR="00C20C7D" w:rsidRDefault="0020739C" w:rsidP="00C20C7D">
            <w:pPr>
              <w:rPr>
                <w:rFonts w:ascii="Calibri" w:hAnsi="Calibri"/>
              </w:rPr>
            </w:pPr>
            <w:r>
              <w:rPr>
                <w:rFonts w:ascii="Verdana" w:hAnsi="Verdana"/>
                <w:b/>
                <w:bCs/>
                <w:color w:val="1D472B"/>
                <w:sz w:val="25"/>
                <w:szCs w:val="25"/>
              </w:rPr>
              <w:t>Full-Time R</w:t>
            </w:r>
            <w:r w:rsidR="00C20C7D">
              <w:rPr>
                <w:rFonts w:ascii="Verdana" w:hAnsi="Verdana"/>
                <w:b/>
                <w:bCs/>
                <w:color w:val="1D472B"/>
                <w:sz w:val="25"/>
                <w:szCs w:val="25"/>
              </w:rPr>
              <w:t xml:space="preserve">ecreation Therapist </w:t>
            </w:r>
            <w:r>
              <w:rPr>
                <w:rFonts w:ascii="Verdana" w:hAnsi="Verdana"/>
                <w:b/>
                <w:bCs/>
                <w:color w:val="1D472B"/>
                <w:sz w:val="25"/>
                <w:szCs w:val="25"/>
              </w:rPr>
              <w:t xml:space="preserve">Position Available </w:t>
            </w:r>
          </w:p>
          <w:p w:rsidR="00C20C7D" w:rsidRPr="0020739C" w:rsidRDefault="00C20C7D" w:rsidP="00C20C7D">
            <w:pPr>
              <w:pStyle w:val="NoSpacing"/>
              <w:rPr>
                <w:rFonts w:ascii="Cambria" w:hAnsi="Cambria"/>
              </w:rPr>
            </w:pPr>
            <w:r w:rsidRPr="0020739C">
              <w:rPr>
                <w:rFonts w:ascii="Cambria" w:hAnsi="Cambria"/>
              </w:rPr>
              <w:t>Willow Springs Center, in Reno Nevada, has an immediate opening for a Full Time Recreation Therapist.</w:t>
            </w:r>
            <w:r w:rsidR="00852068">
              <w:rPr>
                <w:rFonts w:ascii="Cambria" w:hAnsi="Cambria"/>
              </w:rPr>
              <w:t xml:space="preserve"> </w:t>
            </w:r>
            <w:r w:rsidRPr="0020739C">
              <w:rPr>
                <w:rFonts w:ascii="Cambria" w:hAnsi="Cambria"/>
              </w:rPr>
              <w:t xml:space="preserve">Willow Springs, a Psychiatric Solutions Inc. facility, is a psychiatric residential treatment center for Children and Adolescents age 5-18.  Prospective employees would be responsible for providing therapeutic activities, including creative arts, leisure education, special events, and experiential education groups.  Would also be responsible for patient assessment, treatment planning, and documentation as part of an interdisciplinary team. Willow Springs offers competitive salary and benefits.  The individual must be organized, creative, and energetic, and enjoy working with young people.  </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lastRenderedPageBreak/>
              <w:t>Resumes can be sent to</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smartTag w:uri="urn:schemas-microsoft-com:office:smarttags" w:element="PersonName">
              <w:r w:rsidRPr="0020739C">
                <w:rPr>
                  <w:rFonts w:ascii="Cambria" w:hAnsi="Cambria"/>
                </w:rPr>
                <w:t xml:space="preserve">Phil </w:t>
              </w:r>
              <w:proofErr w:type="spellStart"/>
              <w:r w:rsidRPr="0020739C">
                <w:rPr>
                  <w:rFonts w:ascii="Cambria" w:hAnsi="Cambria"/>
                </w:rPr>
                <w:t>Mareno</w:t>
              </w:r>
            </w:smartTag>
            <w:proofErr w:type="spellEnd"/>
          </w:p>
          <w:p w:rsidR="00C20C7D" w:rsidRPr="0020739C" w:rsidRDefault="00C20C7D" w:rsidP="00C20C7D">
            <w:pPr>
              <w:pStyle w:val="NoSpacing"/>
              <w:rPr>
                <w:rFonts w:ascii="Cambria" w:hAnsi="Cambria"/>
              </w:rPr>
            </w:pPr>
            <w:r w:rsidRPr="0020739C">
              <w:rPr>
                <w:rFonts w:ascii="Cambria" w:hAnsi="Cambria"/>
              </w:rPr>
              <w:t>Willow Springs Center</w:t>
            </w:r>
          </w:p>
          <w:p w:rsidR="00C20C7D" w:rsidRPr="0020739C" w:rsidRDefault="00C20C7D" w:rsidP="00C20C7D">
            <w:pPr>
              <w:pStyle w:val="NoSpacing"/>
              <w:rPr>
                <w:rFonts w:ascii="Cambria" w:hAnsi="Cambria"/>
              </w:rPr>
            </w:pPr>
            <w:r w:rsidRPr="0020739C">
              <w:rPr>
                <w:rFonts w:ascii="Cambria" w:hAnsi="Cambria"/>
              </w:rPr>
              <w:t>690 Edison Way</w:t>
            </w:r>
          </w:p>
          <w:p w:rsidR="00C20C7D" w:rsidRPr="0020739C" w:rsidRDefault="00C20C7D" w:rsidP="00C20C7D">
            <w:pPr>
              <w:pStyle w:val="NoSpacing"/>
              <w:rPr>
                <w:rFonts w:ascii="Cambria" w:hAnsi="Cambria"/>
              </w:rPr>
            </w:pPr>
            <w:r w:rsidRPr="0020739C">
              <w:rPr>
                <w:rFonts w:ascii="Cambria" w:hAnsi="Cambria"/>
              </w:rPr>
              <w:t>Reno,  NV  89502</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 xml:space="preserve">You may also email or fax resumes to </w:t>
            </w:r>
            <w:hyperlink r:id="rId48" w:history="1">
              <w:r w:rsidRPr="0020739C">
                <w:rPr>
                  <w:rStyle w:val="Hyperlink"/>
                  <w:rFonts w:ascii="Cambria" w:hAnsi="Cambria"/>
                </w:rPr>
                <w:t>phil.mareno@psysolutions.com</w:t>
              </w:r>
            </w:hyperlink>
            <w:r w:rsidRPr="0020739C">
              <w:rPr>
                <w:rFonts w:ascii="Cambria" w:hAnsi="Cambria"/>
              </w:rPr>
              <w:t xml:space="preserve"> or (775) 858-4585 respectively.</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 xml:space="preserve">For more information Call </w:t>
            </w:r>
            <w:smartTag w:uri="urn:schemas-microsoft-com:office:smarttags" w:element="PersonName">
              <w:r w:rsidRPr="0020739C">
                <w:rPr>
                  <w:rFonts w:ascii="Cambria" w:hAnsi="Cambria"/>
                </w:rPr>
                <w:t xml:space="preserve">Phil </w:t>
              </w:r>
              <w:proofErr w:type="spellStart"/>
              <w:r w:rsidRPr="0020739C">
                <w:rPr>
                  <w:rFonts w:ascii="Cambria" w:hAnsi="Cambria"/>
                </w:rPr>
                <w:t>Mareno</w:t>
              </w:r>
            </w:smartTag>
            <w:proofErr w:type="spellEnd"/>
            <w:r w:rsidRPr="0020739C">
              <w:rPr>
                <w:rFonts w:ascii="Cambria" w:hAnsi="Cambria"/>
              </w:rPr>
              <w:t xml:space="preserve"> at (800) 448-9454</w:t>
            </w:r>
          </w:p>
          <w:p w:rsidR="004E7F09" w:rsidRDefault="004E7F09">
            <w:pPr>
              <w:rPr>
                <w:rFonts w:ascii="Cambria" w:hAnsi="Cambria"/>
              </w:rPr>
            </w:pPr>
            <w:r>
              <w:rPr>
                <w:rFonts w:ascii="Cambria" w:hAnsi="Cambria"/>
              </w:rPr>
              <w:br/>
              <w:t> </w:t>
            </w:r>
            <w:r>
              <w:rPr>
                <w:rFonts w:ascii="Cambria" w:hAnsi="Cambria"/>
              </w:rPr>
              <w:br/>
              <w:t> </w:t>
            </w: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Verdana" w:hAnsi="Verdana"/>
                <w:b/>
                <w:bCs/>
              </w:rPr>
            </w:pPr>
          </w:p>
          <w:tbl>
            <w:tblPr>
              <w:tblpPr w:leftFromText="180" w:rightFromText="180" w:vertAnchor="text"/>
              <w:tblW w:w="0" w:type="auto"/>
              <w:tblCellMar>
                <w:left w:w="0" w:type="dxa"/>
                <w:right w:w="0" w:type="dxa"/>
              </w:tblCellMar>
              <w:tblLook w:val="04A0"/>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E-Update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0D5584">
                  <w:pPr>
                    <w:jc w:val="center"/>
                    <w:rPr>
                      <w:rFonts w:ascii="Verdana" w:hAnsi="Verdana"/>
                      <w:b/>
                      <w:bCs/>
                      <w:sz w:val="20"/>
                      <w:szCs w:val="20"/>
                    </w:rPr>
                  </w:pPr>
                  <w:hyperlink r:id="rId49" w:history="1">
                    <w:r w:rsidR="004E7F09">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C53584">
            <w:pPr>
              <w:jc w:val="center"/>
              <w:rPr>
                <w:rFonts w:ascii="Verdana" w:hAnsi="Verdana"/>
                <w:color w:val="000000"/>
                <w:sz w:val="18"/>
                <w:szCs w:val="18"/>
              </w:rPr>
            </w:pPr>
            <w:r>
              <w:rPr>
                <w:rFonts w:ascii="Verdana" w:hAnsi="Verdana"/>
                <w:b/>
                <w:noProof/>
                <w:color w:val="0000FF"/>
                <w:sz w:val="18"/>
                <w:szCs w:val="18"/>
              </w:rPr>
              <w:lastRenderedPageBreak/>
              <w:drawing>
                <wp:inline distT="0" distB="0" distL="0" distR="0">
                  <wp:extent cx="1047750" cy="571500"/>
                  <wp:effectExtent l="19050" t="0" r="0" b="0"/>
                  <wp:docPr id="23" name="Picture 23" descr="cid:image001.gif@01CB6638.4DA9B3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1.gif@01CB6638.4DA9B380"/>
                          <pic:cNvPicPr>
                            <a:picLocks noChangeAspect="1" noChangeArrowheads="1"/>
                          </pic:cNvPicPr>
                        </pic:nvPicPr>
                        <pic:blipFill>
                          <a:blip r:embed="rId6" r:link="rId7"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p>
          <w:p w:rsidR="004E7F09" w:rsidRDefault="004E7F09">
            <w:pPr>
              <w:jc w:val="center"/>
              <w:rPr>
                <w:rFonts w:ascii="Verdana" w:hAnsi="Verdana"/>
                <w:b/>
                <w:bCs/>
                <w:shadow/>
                <w:color w:val="4F81BD"/>
                <w:sz w:val="38"/>
                <w:szCs w:val="38"/>
              </w:rPr>
            </w:pPr>
          </w:p>
        </w:tc>
      </w:tr>
    </w:tbl>
    <w:p w:rsidR="004E7F09" w:rsidRDefault="004E7F09" w:rsidP="004E7F09"/>
    <w:p w:rsidR="004E7F09" w:rsidRDefault="0039579D" w:rsidP="004E7F09">
      <w:pPr>
        <w:rPr>
          <w:rFonts w:ascii="Arial" w:hAnsi="Arial" w:cs="Arial"/>
          <w:sz w:val="20"/>
          <w:szCs w:val="20"/>
        </w:rPr>
      </w:pPr>
      <w:r>
        <w:rPr>
          <w:rFonts w:ascii="Arial" w:hAnsi="Arial" w:cs="Arial"/>
          <w:sz w:val="20"/>
          <w:szCs w:val="20"/>
        </w:rPr>
        <w:t>Melate Bekele</w:t>
      </w:r>
    </w:p>
    <w:p w:rsidR="004E7F09" w:rsidRDefault="004E7F09" w:rsidP="004E7F09">
      <w:pPr>
        <w:rPr>
          <w:rFonts w:ascii="Arial" w:hAnsi="Arial" w:cs="Arial"/>
          <w:sz w:val="20"/>
          <w:szCs w:val="20"/>
        </w:rPr>
      </w:pPr>
      <w:r>
        <w:rPr>
          <w:rFonts w:ascii="Arial" w:hAnsi="Arial" w:cs="Arial"/>
          <w:sz w:val="20"/>
          <w:szCs w:val="20"/>
        </w:rPr>
        <w:t>Dept. Coordinator</w:t>
      </w:r>
    </w:p>
    <w:p w:rsidR="004E7F09" w:rsidRDefault="004E7F09" w:rsidP="004E7F09">
      <w:pPr>
        <w:rPr>
          <w:rFonts w:ascii="Arial" w:hAnsi="Arial" w:cs="Arial"/>
          <w:sz w:val="20"/>
          <w:szCs w:val="20"/>
        </w:rPr>
      </w:pPr>
      <w:r>
        <w:rPr>
          <w:rFonts w:ascii="Arial" w:hAnsi="Arial" w:cs="Arial"/>
          <w:sz w:val="20"/>
          <w:szCs w:val="20"/>
        </w:rPr>
        <w:t>Department of Hospitality, Recreation</w:t>
      </w:r>
    </w:p>
    <w:p w:rsidR="004E7F09" w:rsidRDefault="004E7F09" w:rsidP="004E7F09">
      <w:pPr>
        <w:rPr>
          <w:rFonts w:ascii="Arial" w:hAnsi="Arial" w:cs="Arial"/>
          <w:sz w:val="20"/>
          <w:szCs w:val="20"/>
        </w:rPr>
      </w:pPr>
      <w:r>
        <w:rPr>
          <w:rFonts w:ascii="Arial" w:hAnsi="Arial" w:cs="Arial"/>
          <w:sz w:val="20"/>
          <w:szCs w:val="20"/>
        </w:rPr>
        <w:t>&amp; Tourism Management</w:t>
      </w:r>
    </w:p>
    <w:p w:rsidR="004E7F09" w:rsidRDefault="004E7F09" w:rsidP="004E7F09">
      <w:pPr>
        <w:rPr>
          <w:rFonts w:ascii="Arial" w:hAnsi="Arial" w:cs="Arial"/>
          <w:sz w:val="20"/>
          <w:szCs w:val="20"/>
        </w:rPr>
      </w:pPr>
      <w:r>
        <w:rPr>
          <w:rFonts w:ascii="Arial" w:hAnsi="Arial" w:cs="Arial"/>
          <w:sz w:val="20"/>
          <w:szCs w:val="20"/>
        </w:rPr>
        <w:t xml:space="preserve">San Jose State University </w:t>
      </w:r>
      <w:r>
        <w:rPr>
          <w:rFonts w:ascii="Arial" w:hAnsi="Arial" w:cs="Arial"/>
          <w:sz w:val="20"/>
          <w:szCs w:val="20"/>
        </w:rPr>
        <w:br/>
        <w:t xml:space="preserve">One Washington Square </w:t>
      </w:r>
      <w:r>
        <w:rPr>
          <w:rFonts w:ascii="Arial" w:hAnsi="Arial" w:cs="Arial"/>
          <w:sz w:val="20"/>
          <w:szCs w:val="20"/>
        </w:rPr>
        <w:br/>
        <w:t>San Jose, CA 95192-0211</w:t>
      </w:r>
    </w:p>
    <w:p w:rsidR="004E7F09" w:rsidRDefault="004E7F09" w:rsidP="004E7F09">
      <w:pPr>
        <w:rPr>
          <w:rFonts w:ascii="Arial" w:hAnsi="Arial" w:cs="Arial"/>
          <w:sz w:val="20"/>
          <w:szCs w:val="20"/>
        </w:rPr>
      </w:pPr>
      <w:r>
        <w:rPr>
          <w:rFonts w:ascii="Arial" w:hAnsi="Arial" w:cs="Arial"/>
          <w:sz w:val="20"/>
          <w:szCs w:val="20"/>
        </w:rPr>
        <w:t>Voice: 408-924-3000</w:t>
      </w:r>
    </w:p>
    <w:p w:rsidR="004E7F09" w:rsidRDefault="004E7F09" w:rsidP="004E7F09">
      <w:pPr>
        <w:rPr>
          <w:rFonts w:ascii="Arial" w:hAnsi="Arial" w:cs="Arial"/>
          <w:sz w:val="20"/>
          <w:szCs w:val="20"/>
        </w:rPr>
      </w:pPr>
      <w:r>
        <w:rPr>
          <w:rFonts w:ascii="Arial" w:hAnsi="Arial" w:cs="Arial"/>
          <w:sz w:val="20"/>
          <w:szCs w:val="20"/>
        </w:rPr>
        <w:t xml:space="preserve">Email: </w:t>
      </w:r>
      <w:hyperlink r:id="rId50" w:history="1">
        <w:r w:rsidR="00B578B3" w:rsidRPr="00B01361">
          <w:rPr>
            <w:rStyle w:val="Hyperlink"/>
          </w:rPr>
          <w:t>susan.piepho@sjsu.edu</w:t>
        </w:r>
      </w:hyperlink>
      <w:r w:rsidR="00B578B3">
        <w:t xml:space="preserve"> </w:t>
      </w:r>
    </w:p>
    <w:p w:rsidR="004E7F09" w:rsidRDefault="004E7F09" w:rsidP="004E7F09">
      <w:pPr>
        <w:rPr>
          <w:rFonts w:ascii="Verdana" w:hAnsi="Verdana"/>
          <w:color w:val="000000"/>
          <w:sz w:val="18"/>
          <w:szCs w:val="18"/>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D90240" w:rsidRPr="004E7F09" w:rsidRDefault="00D90240" w:rsidP="004E7F09"/>
    <w:sectPr w:rsidR="00D90240" w:rsidRPr="004E7F09" w:rsidSect="00AF5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panose1 w:val="02000503060000020004"/>
    <w:charset w:val="00"/>
    <w:family w:val="modern"/>
    <w:notTrueType/>
    <w:pitch w:val="variable"/>
    <w:sig w:usb0="800000AF" w:usb1="4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54936E6"/>
    <w:multiLevelType w:val="hybridMultilevel"/>
    <w:tmpl w:val="5916FE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8"/>
  </w:num>
  <w:num w:numId="4">
    <w:abstractNumId w:val="4"/>
  </w:num>
  <w:num w:numId="5">
    <w:abstractNumId w:val="11"/>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15"/>
  </w:num>
  <w:num w:numId="17">
    <w:abstractNumId w:val="13"/>
  </w:num>
  <w:num w:numId="18">
    <w:abstractNumId w:val="2"/>
  </w:num>
  <w:num w:numId="19">
    <w:abstractNumId w:val="5"/>
  </w:num>
  <w:num w:numId="20">
    <w:abstractNumId w:val="1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1721"/>
    <w:rsid w:val="00004D82"/>
    <w:rsid w:val="00011E71"/>
    <w:rsid w:val="00013DC9"/>
    <w:rsid w:val="00024103"/>
    <w:rsid w:val="0006298A"/>
    <w:rsid w:val="000B747D"/>
    <w:rsid w:val="000D1721"/>
    <w:rsid w:val="000D2591"/>
    <w:rsid w:val="000D5584"/>
    <w:rsid w:val="000F2C0B"/>
    <w:rsid w:val="00102085"/>
    <w:rsid w:val="00111E22"/>
    <w:rsid w:val="001132A1"/>
    <w:rsid w:val="00114B73"/>
    <w:rsid w:val="001201BF"/>
    <w:rsid w:val="00151372"/>
    <w:rsid w:val="0016616E"/>
    <w:rsid w:val="00166973"/>
    <w:rsid w:val="00170753"/>
    <w:rsid w:val="001D4B34"/>
    <w:rsid w:val="001D6D29"/>
    <w:rsid w:val="001F6E4D"/>
    <w:rsid w:val="00202BE9"/>
    <w:rsid w:val="0020739C"/>
    <w:rsid w:val="00213E74"/>
    <w:rsid w:val="0021442A"/>
    <w:rsid w:val="00223A19"/>
    <w:rsid w:val="002305A5"/>
    <w:rsid w:val="002513AA"/>
    <w:rsid w:val="002749AF"/>
    <w:rsid w:val="002A4C82"/>
    <w:rsid w:val="002A7D33"/>
    <w:rsid w:val="002D0F16"/>
    <w:rsid w:val="002D5E03"/>
    <w:rsid w:val="002D703E"/>
    <w:rsid w:val="002F04BE"/>
    <w:rsid w:val="002F37FC"/>
    <w:rsid w:val="0030151B"/>
    <w:rsid w:val="003312CF"/>
    <w:rsid w:val="003455FE"/>
    <w:rsid w:val="003847D6"/>
    <w:rsid w:val="0039579D"/>
    <w:rsid w:val="003C03ED"/>
    <w:rsid w:val="003C38A3"/>
    <w:rsid w:val="003C6A89"/>
    <w:rsid w:val="003F3E6D"/>
    <w:rsid w:val="003F404A"/>
    <w:rsid w:val="004149E5"/>
    <w:rsid w:val="0042068C"/>
    <w:rsid w:val="00422070"/>
    <w:rsid w:val="00424C02"/>
    <w:rsid w:val="00435678"/>
    <w:rsid w:val="00437F95"/>
    <w:rsid w:val="00455532"/>
    <w:rsid w:val="00477841"/>
    <w:rsid w:val="00483BBE"/>
    <w:rsid w:val="004967B9"/>
    <w:rsid w:val="004E04F7"/>
    <w:rsid w:val="004E193B"/>
    <w:rsid w:val="004E27A0"/>
    <w:rsid w:val="004E3BFD"/>
    <w:rsid w:val="004E7F09"/>
    <w:rsid w:val="004F5C6F"/>
    <w:rsid w:val="00535CE2"/>
    <w:rsid w:val="00535E32"/>
    <w:rsid w:val="00536C61"/>
    <w:rsid w:val="00544B09"/>
    <w:rsid w:val="0054733C"/>
    <w:rsid w:val="005556A7"/>
    <w:rsid w:val="00565ECE"/>
    <w:rsid w:val="0059350E"/>
    <w:rsid w:val="005C2D84"/>
    <w:rsid w:val="005C32C8"/>
    <w:rsid w:val="00600666"/>
    <w:rsid w:val="006006C0"/>
    <w:rsid w:val="00612533"/>
    <w:rsid w:val="00625596"/>
    <w:rsid w:val="00626BEE"/>
    <w:rsid w:val="006339BA"/>
    <w:rsid w:val="00635788"/>
    <w:rsid w:val="00645929"/>
    <w:rsid w:val="00682951"/>
    <w:rsid w:val="006A6A08"/>
    <w:rsid w:val="006C0E4F"/>
    <w:rsid w:val="006C2EDB"/>
    <w:rsid w:val="006C54AD"/>
    <w:rsid w:val="006E500E"/>
    <w:rsid w:val="006F2EDF"/>
    <w:rsid w:val="006F7696"/>
    <w:rsid w:val="00704879"/>
    <w:rsid w:val="00711498"/>
    <w:rsid w:val="0074036E"/>
    <w:rsid w:val="00764249"/>
    <w:rsid w:val="00775387"/>
    <w:rsid w:val="00781180"/>
    <w:rsid w:val="007A1A23"/>
    <w:rsid w:val="007B288F"/>
    <w:rsid w:val="007B3F6B"/>
    <w:rsid w:val="007F71D9"/>
    <w:rsid w:val="00813E52"/>
    <w:rsid w:val="0083276B"/>
    <w:rsid w:val="00852068"/>
    <w:rsid w:val="00866FE0"/>
    <w:rsid w:val="00881DE7"/>
    <w:rsid w:val="008A710D"/>
    <w:rsid w:val="008A73F0"/>
    <w:rsid w:val="008B10B0"/>
    <w:rsid w:val="008B4B23"/>
    <w:rsid w:val="008C2F95"/>
    <w:rsid w:val="008C559E"/>
    <w:rsid w:val="008F4267"/>
    <w:rsid w:val="0091492E"/>
    <w:rsid w:val="009256A5"/>
    <w:rsid w:val="009518EB"/>
    <w:rsid w:val="00960EE3"/>
    <w:rsid w:val="00982452"/>
    <w:rsid w:val="009A1083"/>
    <w:rsid w:val="009C0892"/>
    <w:rsid w:val="009D37BF"/>
    <w:rsid w:val="009D57FF"/>
    <w:rsid w:val="00A007FE"/>
    <w:rsid w:val="00A1496E"/>
    <w:rsid w:val="00A343AA"/>
    <w:rsid w:val="00A37299"/>
    <w:rsid w:val="00A5552B"/>
    <w:rsid w:val="00A80CE9"/>
    <w:rsid w:val="00A863C9"/>
    <w:rsid w:val="00AA4F2A"/>
    <w:rsid w:val="00AB526A"/>
    <w:rsid w:val="00AC71BE"/>
    <w:rsid w:val="00AD5F60"/>
    <w:rsid w:val="00AE19E1"/>
    <w:rsid w:val="00AF4D04"/>
    <w:rsid w:val="00AF51E9"/>
    <w:rsid w:val="00B03285"/>
    <w:rsid w:val="00B41B2B"/>
    <w:rsid w:val="00B578B3"/>
    <w:rsid w:val="00B724F4"/>
    <w:rsid w:val="00B82B8B"/>
    <w:rsid w:val="00B8751C"/>
    <w:rsid w:val="00BC5063"/>
    <w:rsid w:val="00BD0AFC"/>
    <w:rsid w:val="00BD2B53"/>
    <w:rsid w:val="00BF2CEE"/>
    <w:rsid w:val="00C01606"/>
    <w:rsid w:val="00C022EF"/>
    <w:rsid w:val="00C100A3"/>
    <w:rsid w:val="00C11399"/>
    <w:rsid w:val="00C158EA"/>
    <w:rsid w:val="00C20C7D"/>
    <w:rsid w:val="00C275D7"/>
    <w:rsid w:val="00C35A06"/>
    <w:rsid w:val="00C43483"/>
    <w:rsid w:val="00C53584"/>
    <w:rsid w:val="00C61434"/>
    <w:rsid w:val="00C668ED"/>
    <w:rsid w:val="00C87BE0"/>
    <w:rsid w:val="00C96596"/>
    <w:rsid w:val="00CA4798"/>
    <w:rsid w:val="00CA66B2"/>
    <w:rsid w:val="00CB53E9"/>
    <w:rsid w:val="00CE4ACB"/>
    <w:rsid w:val="00CE50EF"/>
    <w:rsid w:val="00D05D3D"/>
    <w:rsid w:val="00D37D9D"/>
    <w:rsid w:val="00D43B58"/>
    <w:rsid w:val="00D503B1"/>
    <w:rsid w:val="00D90240"/>
    <w:rsid w:val="00D94945"/>
    <w:rsid w:val="00D9761D"/>
    <w:rsid w:val="00DA3A33"/>
    <w:rsid w:val="00DA5173"/>
    <w:rsid w:val="00DC5236"/>
    <w:rsid w:val="00E012B0"/>
    <w:rsid w:val="00E021B9"/>
    <w:rsid w:val="00E04683"/>
    <w:rsid w:val="00E05375"/>
    <w:rsid w:val="00E146FA"/>
    <w:rsid w:val="00E21E2B"/>
    <w:rsid w:val="00E241DF"/>
    <w:rsid w:val="00E439E0"/>
    <w:rsid w:val="00E64589"/>
    <w:rsid w:val="00E66393"/>
    <w:rsid w:val="00E76B88"/>
    <w:rsid w:val="00E80227"/>
    <w:rsid w:val="00E937B6"/>
    <w:rsid w:val="00EB26FA"/>
    <w:rsid w:val="00EB6AA5"/>
    <w:rsid w:val="00EB6C91"/>
    <w:rsid w:val="00EC1398"/>
    <w:rsid w:val="00ED56BB"/>
    <w:rsid w:val="00EE3425"/>
    <w:rsid w:val="00F038DE"/>
    <w:rsid w:val="00F11307"/>
    <w:rsid w:val="00F16C17"/>
    <w:rsid w:val="00F22EDD"/>
    <w:rsid w:val="00F248E5"/>
    <w:rsid w:val="00F272EE"/>
    <w:rsid w:val="00F277F6"/>
    <w:rsid w:val="00F37BAA"/>
    <w:rsid w:val="00F401E0"/>
    <w:rsid w:val="00F50DA2"/>
    <w:rsid w:val="00F60F19"/>
    <w:rsid w:val="00F80453"/>
    <w:rsid w:val="00F92AA4"/>
    <w:rsid w:val="00F94815"/>
    <w:rsid w:val="00FA7AC2"/>
    <w:rsid w:val="00FB63E9"/>
    <w:rsid w:val="00FD74AD"/>
    <w:rsid w:val="00FE2EAC"/>
    <w:rsid w:val="00FE43A8"/>
    <w:rsid w:val="00FF0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21"/>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4.jpg@01CB6638.4DA9B380" TargetMode="External"/><Relationship Id="rId18" Type="http://schemas.openxmlformats.org/officeDocument/2006/relationships/hyperlink" Target="http://www.sjsu.edu/advising/" TargetMode="External"/><Relationship Id="rId26" Type="http://schemas.openxmlformats.org/officeDocument/2006/relationships/hyperlink" Target="http://www.sjsu.edu/hrtm/links/uhlik_email" TargetMode="External"/><Relationship Id="rId39" Type="http://schemas.openxmlformats.org/officeDocument/2006/relationships/image" Target="cid:image004.jpg@01CB6638.4DA9B380" TargetMode="External"/><Relationship Id="rId3" Type="http://schemas.openxmlformats.org/officeDocument/2006/relationships/settings" Target="settings.xml"/><Relationship Id="rId21" Type="http://schemas.openxmlformats.org/officeDocument/2006/relationships/hyperlink" Target="mailto:BillieJo.Grosvenor@sjsu.edu" TargetMode="External"/><Relationship Id="rId34" Type="http://schemas.openxmlformats.org/officeDocument/2006/relationships/hyperlink" Target="mailto:steph@grpg.org" TargetMode="External"/><Relationship Id="rId42" Type="http://schemas.openxmlformats.org/officeDocument/2006/relationships/hyperlink" Target="http://www.instituteofplay.org/files/design_production_intern_2011.pdf%20" TargetMode="External"/><Relationship Id="rId47" Type="http://schemas.openxmlformats.org/officeDocument/2006/relationships/hyperlink" Target="http://sanjoseca.gov/cityjobs" TargetMode="External"/><Relationship Id="rId50" Type="http://schemas.openxmlformats.org/officeDocument/2006/relationships/hyperlink" Target="mailto:susan.piepho@sjsu.edu" TargetMode="External"/><Relationship Id="rId7" Type="http://schemas.openxmlformats.org/officeDocument/2006/relationships/image" Target="cid:image001.gif@01CB6638.4DA9B380" TargetMode="External"/><Relationship Id="rId12" Type="http://schemas.openxmlformats.org/officeDocument/2006/relationships/image" Target="media/image4.jpeg"/><Relationship Id="rId17" Type="http://schemas.openxmlformats.org/officeDocument/2006/relationships/image" Target="cid:image004.jpg@01CB6638.4DA9B380" TargetMode="External"/><Relationship Id="rId25" Type="http://schemas.openxmlformats.org/officeDocument/2006/relationships/hyperlink" Target="http://www.sjsu.edu/hrtm/links/uhlik_email" TargetMode="External"/><Relationship Id="rId33" Type="http://schemas.openxmlformats.org/officeDocument/2006/relationships/image" Target="cid:image004.jpg@01CB6638.4DA9B380" TargetMode="External"/><Relationship Id="rId38" Type="http://schemas.openxmlformats.org/officeDocument/2006/relationships/hyperlink" Target="mailto:hruiz@sanjose.org" TargetMode="External"/><Relationship Id="rId46" Type="http://schemas.openxmlformats.org/officeDocument/2006/relationships/hyperlink" Target="mailto:kim.ross@sanjoseca.gov" TargetMode="External"/><Relationship Id="rId2" Type="http://schemas.openxmlformats.org/officeDocument/2006/relationships/styles" Target="styles.xml"/><Relationship Id="rId16" Type="http://schemas.openxmlformats.org/officeDocument/2006/relationships/image" Target="cid:image004.jpg@01CB6638.4DA9B380" TargetMode="External"/><Relationship Id="rId20" Type="http://schemas.openxmlformats.org/officeDocument/2006/relationships/hyperlink" Target="http://www.sjsu.edu/hrtm/links/ranjan_email" TargetMode="External"/><Relationship Id="rId29" Type="http://schemas.openxmlformats.org/officeDocument/2006/relationships/image" Target="media/image6.jpeg"/><Relationship Id="rId41" Type="http://schemas.openxmlformats.org/officeDocument/2006/relationships/hyperlink" Target="http://www.instituteofplay.com/node/38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http://e-update.med.miami.edu/images/NEW.gif" TargetMode="External"/><Relationship Id="rId24" Type="http://schemas.openxmlformats.org/officeDocument/2006/relationships/hyperlink" Target="http://www.sjsu.edu/hrtm/links/sullivan_email" TargetMode="External"/><Relationship Id="rId32" Type="http://schemas.openxmlformats.org/officeDocument/2006/relationships/hyperlink" Target="mailto:rjvirden@casa.sjsu.edu" TargetMode="External"/><Relationship Id="rId37" Type="http://schemas.openxmlformats.org/officeDocument/2006/relationships/hyperlink" Target="http://www.sanjose.org" TargetMode="External"/><Relationship Id="rId40" Type="http://schemas.openxmlformats.org/officeDocument/2006/relationships/hyperlink" Target="http://www.imkimpton.com/" TargetMode="External"/><Relationship Id="rId45" Type="http://schemas.openxmlformats.org/officeDocument/2006/relationships/hyperlink" Target="mailto:jobs@room77.com" TargetMode="External"/><Relationship Id="rId5" Type="http://schemas.openxmlformats.org/officeDocument/2006/relationships/hyperlink" Target="http://www.sjsu.edu/" TargetMode="External"/><Relationship Id="rId15" Type="http://schemas.openxmlformats.org/officeDocument/2006/relationships/image" Target="media/image5.jpeg"/><Relationship Id="rId23" Type="http://schemas.openxmlformats.org/officeDocument/2006/relationships/hyperlink" Target="http://www.sjsu.edu/hrtm/links/santos_email" TargetMode="External"/><Relationship Id="rId28" Type="http://schemas.openxmlformats.org/officeDocument/2006/relationships/hyperlink" Target="mailto:kulik@casa.sjsu.edu" TargetMode="External"/><Relationship Id="rId36" Type="http://schemas.openxmlformats.org/officeDocument/2006/relationships/hyperlink" Target="mailto:teamsanjosehr@yahoo.com" TargetMode="External"/><Relationship Id="rId49" Type="http://schemas.openxmlformats.org/officeDocument/2006/relationships/hyperlink" Target="http://www.sjsu.edu/hrtm" TargetMode="External"/><Relationship Id="rId10" Type="http://schemas.openxmlformats.org/officeDocument/2006/relationships/image" Target="media/image3.gif"/><Relationship Id="rId19" Type="http://schemas.openxmlformats.org/officeDocument/2006/relationships/hyperlink" Target="http://www.sjsu.edu/gape/current_students/deadlines/index.htm" TargetMode="External"/><Relationship Id="rId31" Type="http://schemas.openxmlformats.org/officeDocument/2006/relationships/hyperlink" Target="mailto:alice_southwell@yahoo.com" TargetMode="External"/><Relationship Id="rId44" Type="http://schemas.openxmlformats.org/officeDocument/2006/relationships/hyperlink" Target="http://www.dublin.ca.gov"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2.jpg@01CB6638.4DA9B380" TargetMode="External"/><Relationship Id="rId14" Type="http://schemas.openxmlformats.org/officeDocument/2006/relationships/hyperlink" Target="mailto:rlarsonfmp@aol.com" TargetMode="External"/><Relationship Id="rId22" Type="http://schemas.openxmlformats.org/officeDocument/2006/relationships/hyperlink" Target="mailto:Susan.Ross@sjsu.edu" TargetMode="External"/><Relationship Id="rId27" Type="http://schemas.openxmlformats.org/officeDocument/2006/relationships/hyperlink" Target="http://www.sjsu.edu/hrtm/links/yen_email" TargetMode="External"/><Relationship Id="rId30" Type="http://schemas.openxmlformats.org/officeDocument/2006/relationships/image" Target="cid:image005.jpg@01CB6638.4DA9B380" TargetMode="External"/><Relationship Id="rId35" Type="http://schemas.openxmlformats.org/officeDocument/2006/relationships/image" Target="cid:image004.jpg@01CB6638.4DA9B380" TargetMode="External"/><Relationship Id="rId43" Type="http://schemas.openxmlformats.org/officeDocument/2006/relationships/hyperlink" Target="http://www.instituteofplay.org/files/communications_intern.pdf" TargetMode="External"/><Relationship Id="rId48" Type="http://schemas.openxmlformats.org/officeDocument/2006/relationships/hyperlink" Target="mailto:phil.mareno@psysolutions.com" TargetMode="External"/><Relationship Id="rId8" Type="http://schemas.openxmlformats.org/officeDocument/2006/relationships/image" Target="media/image2.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4247</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28399</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mbekele</cp:lastModifiedBy>
  <cp:revision>3</cp:revision>
  <dcterms:created xsi:type="dcterms:W3CDTF">2011-01-31T22:02:00Z</dcterms:created>
  <dcterms:modified xsi:type="dcterms:W3CDTF">2011-01-31T22:03:00Z</dcterms:modified>
</cp:coreProperties>
</file>