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E61" w:rsidRPr="00397128" w:rsidRDefault="004B4143" w:rsidP="004B4143">
      <w:pPr>
        <w:pStyle w:val="Heading1"/>
        <w:spacing w:before="0" w:after="0"/>
        <w:ind w:left="-720" w:right="-720"/>
        <w:rPr>
          <w:rFonts w:asciiTheme="minorHAnsi" w:hAnsiTheme="minorHAnsi"/>
          <w:sz w:val="28"/>
          <w:szCs w:val="28"/>
        </w:rPr>
      </w:pPr>
      <w:bookmarkStart w:id="0" w:name="_GoBack"/>
      <w:bookmarkEnd w:id="0"/>
      <w:r w:rsidRPr="00397128">
        <w:rPr>
          <w:rFonts w:asciiTheme="minorHAnsi" w:hAnsiTheme="minorHAnsi"/>
        </w:rPr>
        <w:t>San José State University</w:t>
      </w:r>
      <w:r w:rsidRPr="00397128">
        <w:rPr>
          <w:rFonts w:asciiTheme="minorHAnsi" w:hAnsiTheme="minorHAnsi"/>
        </w:rPr>
        <w:br/>
      </w:r>
      <w:r w:rsidR="000D34DC" w:rsidRPr="00397128">
        <w:rPr>
          <w:rFonts w:asciiTheme="minorHAnsi" w:hAnsiTheme="minorHAnsi"/>
          <w:sz w:val="28"/>
          <w:szCs w:val="28"/>
        </w:rPr>
        <w:t xml:space="preserve">Department of Hospitality </w:t>
      </w:r>
      <w:r w:rsidR="006D563B" w:rsidRPr="00397128">
        <w:rPr>
          <w:rFonts w:asciiTheme="minorHAnsi" w:hAnsiTheme="minorHAnsi"/>
          <w:sz w:val="28"/>
          <w:szCs w:val="28"/>
        </w:rPr>
        <w:t>Management</w:t>
      </w:r>
      <w:r w:rsidR="006D563B" w:rsidRPr="00397128">
        <w:rPr>
          <w:rFonts w:asciiTheme="minorHAnsi" w:hAnsiTheme="minorHAnsi"/>
          <w:sz w:val="28"/>
          <w:szCs w:val="28"/>
        </w:rPr>
        <w:br/>
        <w:t>HSP</w:t>
      </w:r>
      <w:r w:rsidRPr="00397128">
        <w:rPr>
          <w:rFonts w:asciiTheme="minorHAnsi" w:hAnsiTheme="minorHAnsi"/>
          <w:sz w:val="28"/>
          <w:szCs w:val="28"/>
        </w:rPr>
        <w:t>M 065 – Professional Sem</w:t>
      </w:r>
      <w:r w:rsidR="00EC6E61" w:rsidRPr="00397128">
        <w:rPr>
          <w:rFonts w:asciiTheme="minorHAnsi" w:hAnsiTheme="minorHAnsi"/>
          <w:sz w:val="28"/>
          <w:szCs w:val="28"/>
        </w:rPr>
        <w:t>inar in Hospitality Management</w:t>
      </w:r>
      <w:r w:rsidR="002954E2" w:rsidRPr="00397128">
        <w:rPr>
          <w:rFonts w:asciiTheme="minorHAnsi" w:hAnsiTheme="minorHAnsi"/>
          <w:sz w:val="28"/>
          <w:szCs w:val="28"/>
        </w:rPr>
        <w:t xml:space="preserve"> </w:t>
      </w:r>
      <w:r w:rsidR="00356E4A" w:rsidRPr="00397128">
        <w:rPr>
          <w:rFonts w:asciiTheme="minorHAnsi" w:hAnsiTheme="minorHAnsi"/>
          <w:sz w:val="28"/>
          <w:szCs w:val="28"/>
        </w:rPr>
        <w:t>(43064</w:t>
      </w:r>
      <w:r w:rsidR="00841A60" w:rsidRPr="00397128">
        <w:rPr>
          <w:rFonts w:asciiTheme="minorHAnsi" w:hAnsiTheme="minorHAnsi"/>
          <w:sz w:val="28"/>
          <w:szCs w:val="28"/>
        </w:rPr>
        <w:t>)</w:t>
      </w:r>
    </w:p>
    <w:p w:rsidR="004B4143" w:rsidRPr="00397128" w:rsidRDefault="00490EE9" w:rsidP="004B4143">
      <w:pPr>
        <w:pStyle w:val="Heading1"/>
        <w:spacing w:before="0" w:after="0"/>
        <w:ind w:left="-720" w:right="-720"/>
        <w:rPr>
          <w:rFonts w:asciiTheme="minorHAnsi" w:hAnsiTheme="minorHAnsi"/>
        </w:rPr>
      </w:pPr>
      <w:r w:rsidRPr="00397128">
        <w:rPr>
          <w:rFonts w:asciiTheme="minorHAnsi" w:hAnsiTheme="minorHAnsi"/>
          <w:sz w:val="28"/>
          <w:szCs w:val="28"/>
        </w:rPr>
        <w:t>Spring 2017</w:t>
      </w:r>
    </w:p>
    <w:p w:rsidR="00D945BB" w:rsidRPr="00397128" w:rsidRDefault="00D945BB" w:rsidP="00D945BB">
      <w:pPr>
        <w:rPr>
          <w:rFonts w:asciiTheme="minorHAnsi" w:hAnsiTheme="minorHAnsi"/>
          <w:lang w:eastAsia="en-US"/>
        </w:rPr>
      </w:pPr>
    </w:p>
    <w:p w:rsidR="00D945BB" w:rsidRPr="00397128" w:rsidRDefault="00D945BB" w:rsidP="00D945BB">
      <w:pPr>
        <w:rPr>
          <w:rFonts w:asciiTheme="minorHAnsi" w:hAnsiTheme="minorHAnsi"/>
          <w:lang w:eastAsia="en-US"/>
        </w:rPr>
      </w:pPr>
    </w:p>
    <w:tbl>
      <w:tblPr>
        <w:tblW w:w="8748" w:type="dxa"/>
        <w:tblLayout w:type="fixed"/>
        <w:tblLook w:val="01E0" w:firstRow="1" w:lastRow="1" w:firstColumn="1" w:lastColumn="1" w:noHBand="0" w:noVBand="0"/>
      </w:tblPr>
      <w:tblGrid>
        <w:gridCol w:w="2808"/>
        <w:gridCol w:w="5940"/>
      </w:tblGrid>
      <w:tr w:rsidR="00730675" w:rsidRPr="00397128" w:rsidTr="0060029D">
        <w:tc>
          <w:tcPr>
            <w:tcW w:w="2808" w:type="dxa"/>
          </w:tcPr>
          <w:p w:rsidR="00444C92" w:rsidRPr="00397128" w:rsidRDefault="00444C92" w:rsidP="00671DB6">
            <w:pPr>
              <w:pStyle w:val="contactheading"/>
              <w:rPr>
                <w:rFonts w:asciiTheme="minorHAnsi" w:hAnsiTheme="minorHAnsi" w:cs="Times New Roman"/>
                <w:szCs w:val="24"/>
              </w:rPr>
            </w:pPr>
            <w:r w:rsidRPr="00397128">
              <w:rPr>
                <w:rFonts w:asciiTheme="minorHAnsi" w:hAnsiTheme="minorHAnsi" w:cs="Times New Roman"/>
                <w:szCs w:val="24"/>
              </w:rPr>
              <w:t>Instructor:</w:t>
            </w:r>
          </w:p>
        </w:tc>
        <w:tc>
          <w:tcPr>
            <w:tcW w:w="5940" w:type="dxa"/>
            <w:vAlign w:val="center"/>
          </w:tcPr>
          <w:p w:rsidR="00444C92" w:rsidRPr="00397128" w:rsidRDefault="00236838" w:rsidP="004B4143">
            <w:pPr>
              <w:rPr>
                <w:rFonts w:asciiTheme="minorHAnsi" w:hAnsiTheme="minorHAnsi"/>
              </w:rPr>
            </w:pPr>
            <w:r w:rsidRPr="00397128">
              <w:rPr>
                <w:rFonts w:asciiTheme="minorHAnsi" w:hAnsiTheme="minorHAnsi"/>
              </w:rPr>
              <w:t>Dr. Tsu-Hong Yen</w:t>
            </w:r>
          </w:p>
        </w:tc>
      </w:tr>
      <w:tr w:rsidR="00730675" w:rsidRPr="00397128" w:rsidTr="0060029D">
        <w:tc>
          <w:tcPr>
            <w:tcW w:w="2808" w:type="dxa"/>
          </w:tcPr>
          <w:p w:rsidR="00444C92" w:rsidRPr="00397128" w:rsidRDefault="00444C92" w:rsidP="00671DB6">
            <w:pPr>
              <w:pStyle w:val="contactheading"/>
              <w:rPr>
                <w:rFonts w:asciiTheme="minorHAnsi" w:hAnsiTheme="minorHAnsi" w:cs="Times New Roman"/>
                <w:szCs w:val="24"/>
              </w:rPr>
            </w:pPr>
            <w:r w:rsidRPr="00397128">
              <w:rPr>
                <w:rFonts w:asciiTheme="minorHAnsi" w:hAnsiTheme="minorHAnsi" w:cs="Times New Roman"/>
                <w:szCs w:val="24"/>
              </w:rPr>
              <w:t>Office Location:</w:t>
            </w:r>
          </w:p>
        </w:tc>
        <w:tc>
          <w:tcPr>
            <w:tcW w:w="5940" w:type="dxa"/>
            <w:vAlign w:val="center"/>
          </w:tcPr>
          <w:p w:rsidR="00444C92" w:rsidRPr="00397128" w:rsidRDefault="002954E2" w:rsidP="004B4143">
            <w:pPr>
              <w:rPr>
                <w:rFonts w:asciiTheme="minorHAnsi" w:hAnsiTheme="minorHAnsi"/>
              </w:rPr>
            </w:pPr>
            <w:r w:rsidRPr="00397128">
              <w:rPr>
                <w:rFonts w:asciiTheme="minorHAnsi" w:hAnsiTheme="minorHAnsi"/>
              </w:rPr>
              <w:t>MH 408</w:t>
            </w:r>
          </w:p>
        </w:tc>
      </w:tr>
      <w:tr w:rsidR="00730675" w:rsidRPr="00397128" w:rsidTr="0060029D">
        <w:tc>
          <w:tcPr>
            <w:tcW w:w="2808" w:type="dxa"/>
          </w:tcPr>
          <w:p w:rsidR="00444C92" w:rsidRPr="00397128" w:rsidRDefault="00444C92" w:rsidP="00671DB6">
            <w:pPr>
              <w:pStyle w:val="contactheading"/>
              <w:rPr>
                <w:rFonts w:asciiTheme="minorHAnsi" w:hAnsiTheme="minorHAnsi" w:cs="Times New Roman"/>
                <w:szCs w:val="24"/>
              </w:rPr>
            </w:pPr>
            <w:r w:rsidRPr="00397128">
              <w:rPr>
                <w:rFonts w:asciiTheme="minorHAnsi" w:hAnsiTheme="minorHAnsi" w:cs="Times New Roman"/>
                <w:szCs w:val="24"/>
              </w:rPr>
              <w:t>Telephone:</w:t>
            </w:r>
          </w:p>
        </w:tc>
        <w:tc>
          <w:tcPr>
            <w:tcW w:w="5940" w:type="dxa"/>
            <w:vAlign w:val="center"/>
          </w:tcPr>
          <w:p w:rsidR="00444C92" w:rsidRPr="00397128" w:rsidRDefault="00444C92" w:rsidP="004B4143">
            <w:pPr>
              <w:rPr>
                <w:rFonts w:asciiTheme="minorHAnsi" w:hAnsiTheme="minorHAnsi"/>
              </w:rPr>
            </w:pPr>
            <w:r w:rsidRPr="00397128">
              <w:rPr>
                <w:rFonts w:asciiTheme="minorHAnsi" w:hAnsiTheme="minorHAnsi"/>
              </w:rPr>
              <w:t>(</w:t>
            </w:r>
            <w:r w:rsidR="00FC5175" w:rsidRPr="00397128">
              <w:rPr>
                <w:rFonts w:asciiTheme="minorHAnsi" w:hAnsiTheme="minorHAnsi"/>
              </w:rPr>
              <w:t>408</w:t>
            </w:r>
            <w:r w:rsidRPr="00397128">
              <w:rPr>
                <w:rFonts w:asciiTheme="minorHAnsi" w:hAnsiTheme="minorHAnsi"/>
              </w:rPr>
              <w:t xml:space="preserve">) </w:t>
            </w:r>
            <w:r w:rsidR="00FC5175" w:rsidRPr="00397128">
              <w:rPr>
                <w:rFonts w:asciiTheme="minorHAnsi" w:hAnsiTheme="minorHAnsi"/>
              </w:rPr>
              <w:t>924-3</w:t>
            </w:r>
            <w:r w:rsidR="00A953B0" w:rsidRPr="00397128">
              <w:rPr>
                <w:rFonts w:asciiTheme="minorHAnsi" w:hAnsiTheme="minorHAnsi"/>
              </w:rPr>
              <w:t>29</w:t>
            </w:r>
            <w:r w:rsidR="00236838" w:rsidRPr="00397128">
              <w:rPr>
                <w:rFonts w:asciiTheme="minorHAnsi" w:hAnsiTheme="minorHAnsi"/>
              </w:rPr>
              <w:t>2</w:t>
            </w:r>
          </w:p>
        </w:tc>
      </w:tr>
      <w:tr w:rsidR="00730675" w:rsidRPr="00397128" w:rsidTr="0060029D">
        <w:tc>
          <w:tcPr>
            <w:tcW w:w="2808" w:type="dxa"/>
          </w:tcPr>
          <w:p w:rsidR="00444C92" w:rsidRPr="00397128" w:rsidRDefault="00444C92" w:rsidP="00671DB6">
            <w:pPr>
              <w:pStyle w:val="contactheading"/>
              <w:rPr>
                <w:rFonts w:asciiTheme="minorHAnsi" w:hAnsiTheme="minorHAnsi" w:cs="Times New Roman"/>
                <w:szCs w:val="24"/>
              </w:rPr>
            </w:pPr>
            <w:r w:rsidRPr="00397128">
              <w:rPr>
                <w:rFonts w:asciiTheme="minorHAnsi" w:hAnsiTheme="minorHAnsi" w:cs="Times New Roman"/>
                <w:szCs w:val="24"/>
              </w:rPr>
              <w:t>Email:</w:t>
            </w:r>
          </w:p>
        </w:tc>
        <w:tc>
          <w:tcPr>
            <w:tcW w:w="5940" w:type="dxa"/>
            <w:vAlign w:val="center"/>
          </w:tcPr>
          <w:p w:rsidR="00444C92" w:rsidRPr="00397128" w:rsidRDefault="00236838" w:rsidP="004B4143">
            <w:pPr>
              <w:rPr>
                <w:rFonts w:asciiTheme="minorHAnsi" w:hAnsiTheme="minorHAnsi"/>
              </w:rPr>
            </w:pPr>
            <w:r w:rsidRPr="00397128">
              <w:rPr>
                <w:rFonts w:asciiTheme="minorHAnsi" w:hAnsiTheme="minorHAnsi"/>
              </w:rPr>
              <w:t>Tsu-hong.yen</w:t>
            </w:r>
            <w:r w:rsidR="001A306F" w:rsidRPr="00397128">
              <w:rPr>
                <w:rFonts w:asciiTheme="minorHAnsi" w:hAnsiTheme="minorHAnsi"/>
              </w:rPr>
              <w:t>@sjsu.edu</w:t>
            </w:r>
          </w:p>
        </w:tc>
      </w:tr>
      <w:tr w:rsidR="00730675" w:rsidRPr="00397128" w:rsidTr="0060029D">
        <w:tc>
          <w:tcPr>
            <w:tcW w:w="2808" w:type="dxa"/>
          </w:tcPr>
          <w:p w:rsidR="00444C92" w:rsidRPr="00397128" w:rsidRDefault="00444C92" w:rsidP="00671DB6">
            <w:pPr>
              <w:pStyle w:val="contactheading"/>
              <w:rPr>
                <w:rFonts w:asciiTheme="minorHAnsi" w:hAnsiTheme="minorHAnsi" w:cs="Times New Roman"/>
                <w:szCs w:val="24"/>
              </w:rPr>
            </w:pPr>
            <w:r w:rsidRPr="00397128">
              <w:rPr>
                <w:rFonts w:asciiTheme="minorHAnsi" w:hAnsiTheme="minorHAnsi" w:cs="Times New Roman"/>
                <w:szCs w:val="24"/>
              </w:rPr>
              <w:t>Office Hours:</w:t>
            </w:r>
          </w:p>
        </w:tc>
        <w:tc>
          <w:tcPr>
            <w:tcW w:w="5940" w:type="dxa"/>
            <w:vAlign w:val="center"/>
          </w:tcPr>
          <w:p w:rsidR="00444C92" w:rsidRPr="00397128" w:rsidRDefault="00D07C00" w:rsidP="004B4143">
            <w:pPr>
              <w:rPr>
                <w:rFonts w:asciiTheme="minorHAnsi" w:hAnsiTheme="minorHAnsi"/>
              </w:rPr>
            </w:pPr>
            <w:r w:rsidRPr="00397128">
              <w:rPr>
                <w:rFonts w:asciiTheme="minorHAnsi" w:hAnsiTheme="minorHAnsi"/>
              </w:rPr>
              <w:t xml:space="preserve">Monday, </w:t>
            </w:r>
            <w:r w:rsidR="008F054C" w:rsidRPr="00397128">
              <w:rPr>
                <w:rFonts w:asciiTheme="minorHAnsi" w:hAnsiTheme="minorHAnsi"/>
              </w:rPr>
              <w:t>10 am to 2 pm</w:t>
            </w:r>
            <w:r w:rsidRPr="00397128">
              <w:rPr>
                <w:rFonts w:asciiTheme="minorHAnsi" w:hAnsiTheme="minorHAnsi"/>
              </w:rPr>
              <w:t>.</w:t>
            </w:r>
          </w:p>
          <w:p w:rsidR="00D07C00" w:rsidRPr="00397128" w:rsidRDefault="00D07C00" w:rsidP="004B4143">
            <w:pPr>
              <w:rPr>
                <w:rFonts w:asciiTheme="minorHAnsi" w:hAnsiTheme="minorHAnsi"/>
              </w:rPr>
            </w:pPr>
            <w:r w:rsidRPr="00397128">
              <w:rPr>
                <w:rFonts w:asciiTheme="minorHAnsi" w:hAnsiTheme="minorHAnsi"/>
              </w:rPr>
              <w:t xml:space="preserve">Tuesday, </w:t>
            </w:r>
            <w:r w:rsidR="008F054C" w:rsidRPr="00397128">
              <w:rPr>
                <w:rFonts w:asciiTheme="minorHAnsi" w:hAnsiTheme="minorHAnsi"/>
              </w:rPr>
              <w:t>10 am to 2 pm.</w:t>
            </w:r>
          </w:p>
        </w:tc>
      </w:tr>
      <w:tr w:rsidR="00730675" w:rsidRPr="00397128" w:rsidTr="0060029D">
        <w:tc>
          <w:tcPr>
            <w:tcW w:w="2808" w:type="dxa"/>
          </w:tcPr>
          <w:p w:rsidR="00444C92" w:rsidRPr="00397128" w:rsidRDefault="00444C92" w:rsidP="00671DB6">
            <w:pPr>
              <w:pStyle w:val="contactheading"/>
              <w:rPr>
                <w:rFonts w:asciiTheme="minorHAnsi" w:hAnsiTheme="minorHAnsi" w:cs="Times New Roman"/>
                <w:szCs w:val="24"/>
              </w:rPr>
            </w:pPr>
            <w:r w:rsidRPr="00397128">
              <w:rPr>
                <w:rFonts w:asciiTheme="minorHAnsi" w:hAnsiTheme="minorHAnsi" w:cs="Times New Roman"/>
                <w:szCs w:val="24"/>
              </w:rPr>
              <w:t>Class Days/Time:</w:t>
            </w:r>
          </w:p>
        </w:tc>
        <w:tc>
          <w:tcPr>
            <w:tcW w:w="5940" w:type="dxa"/>
            <w:vAlign w:val="center"/>
          </w:tcPr>
          <w:p w:rsidR="004B4143" w:rsidRPr="00397128" w:rsidRDefault="004B4143" w:rsidP="004B4143">
            <w:pPr>
              <w:rPr>
                <w:rFonts w:asciiTheme="minorHAnsi" w:hAnsiTheme="minorHAnsi"/>
                <w:sz w:val="12"/>
              </w:rPr>
            </w:pPr>
          </w:p>
          <w:p w:rsidR="00FE1478" w:rsidRPr="00397128" w:rsidRDefault="006C0A47" w:rsidP="004B4143">
            <w:pPr>
              <w:rPr>
                <w:rFonts w:asciiTheme="minorHAnsi" w:hAnsiTheme="minorHAnsi"/>
              </w:rPr>
            </w:pPr>
            <w:r w:rsidRPr="00397128">
              <w:rPr>
                <w:rFonts w:asciiTheme="minorHAnsi" w:hAnsiTheme="minorHAnsi"/>
              </w:rPr>
              <w:t>Wednesday, 3:00 pm to 3:50 pm</w:t>
            </w:r>
          </w:p>
          <w:p w:rsidR="004B4143" w:rsidRPr="00397128" w:rsidRDefault="004B4143" w:rsidP="00236838">
            <w:pPr>
              <w:rPr>
                <w:rFonts w:asciiTheme="minorHAnsi" w:hAnsiTheme="minorHAnsi"/>
                <w:sz w:val="12"/>
              </w:rPr>
            </w:pPr>
          </w:p>
        </w:tc>
      </w:tr>
      <w:tr w:rsidR="00730675" w:rsidRPr="00397128" w:rsidTr="0060029D">
        <w:tc>
          <w:tcPr>
            <w:tcW w:w="2808" w:type="dxa"/>
          </w:tcPr>
          <w:p w:rsidR="00444C92" w:rsidRPr="00397128" w:rsidRDefault="00444C92" w:rsidP="00671DB6">
            <w:pPr>
              <w:pStyle w:val="contactheading"/>
              <w:rPr>
                <w:rFonts w:asciiTheme="minorHAnsi" w:hAnsiTheme="minorHAnsi" w:cs="Times New Roman"/>
                <w:szCs w:val="24"/>
              </w:rPr>
            </w:pPr>
            <w:r w:rsidRPr="00397128">
              <w:rPr>
                <w:rFonts w:asciiTheme="minorHAnsi" w:hAnsiTheme="minorHAnsi" w:cs="Times New Roman"/>
                <w:szCs w:val="24"/>
              </w:rPr>
              <w:t>Classroom:</w:t>
            </w:r>
          </w:p>
        </w:tc>
        <w:tc>
          <w:tcPr>
            <w:tcW w:w="5940" w:type="dxa"/>
            <w:vAlign w:val="center"/>
          </w:tcPr>
          <w:p w:rsidR="00444C92" w:rsidRPr="00397128" w:rsidRDefault="002954E2" w:rsidP="004B4143">
            <w:pPr>
              <w:rPr>
                <w:rFonts w:asciiTheme="minorHAnsi" w:hAnsiTheme="minorHAnsi"/>
              </w:rPr>
            </w:pPr>
            <w:r w:rsidRPr="00397128">
              <w:rPr>
                <w:rFonts w:asciiTheme="minorHAnsi" w:hAnsiTheme="minorHAnsi"/>
              </w:rPr>
              <w:t>MH 324</w:t>
            </w:r>
          </w:p>
        </w:tc>
      </w:tr>
      <w:tr w:rsidR="00730675" w:rsidRPr="00397128" w:rsidTr="0060029D">
        <w:tc>
          <w:tcPr>
            <w:tcW w:w="2808" w:type="dxa"/>
          </w:tcPr>
          <w:p w:rsidR="00444C92" w:rsidRPr="00397128" w:rsidRDefault="00444C92" w:rsidP="00671DB6">
            <w:pPr>
              <w:pStyle w:val="contactheading"/>
              <w:rPr>
                <w:rFonts w:asciiTheme="minorHAnsi" w:hAnsiTheme="minorHAnsi" w:cs="Times New Roman"/>
                <w:szCs w:val="24"/>
              </w:rPr>
            </w:pPr>
            <w:r w:rsidRPr="00397128">
              <w:rPr>
                <w:rFonts w:asciiTheme="minorHAnsi" w:hAnsiTheme="minorHAnsi" w:cs="Times New Roman"/>
                <w:szCs w:val="24"/>
              </w:rPr>
              <w:t>Prerequisites:</w:t>
            </w:r>
          </w:p>
        </w:tc>
        <w:tc>
          <w:tcPr>
            <w:tcW w:w="5940" w:type="dxa"/>
            <w:vAlign w:val="center"/>
          </w:tcPr>
          <w:p w:rsidR="004B4143" w:rsidRPr="00397128" w:rsidRDefault="004B4143" w:rsidP="004B4143">
            <w:pPr>
              <w:rPr>
                <w:rFonts w:asciiTheme="minorHAnsi" w:hAnsiTheme="minorHAnsi"/>
                <w:sz w:val="12"/>
              </w:rPr>
            </w:pPr>
          </w:p>
          <w:p w:rsidR="0060029D" w:rsidRPr="00397128" w:rsidRDefault="00421880" w:rsidP="004B4143">
            <w:pPr>
              <w:rPr>
                <w:rFonts w:asciiTheme="minorHAnsi" w:hAnsiTheme="minorHAnsi"/>
              </w:rPr>
            </w:pPr>
            <w:r w:rsidRPr="00397128">
              <w:rPr>
                <w:rFonts w:asciiTheme="minorHAnsi" w:hAnsiTheme="minorHAnsi"/>
              </w:rPr>
              <w:t xml:space="preserve">Hospitality, Tourism and Event </w:t>
            </w:r>
            <w:r w:rsidR="0016006A" w:rsidRPr="00397128">
              <w:rPr>
                <w:rFonts w:asciiTheme="minorHAnsi" w:hAnsiTheme="minorHAnsi"/>
              </w:rPr>
              <w:t xml:space="preserve">Management </w:t>
            </w:r>
            <w:r w:rsidR="00FC5175" w:rsidRPr="00397128">
              <w:rPr>
                <w:rFonts w:asciiTheme="minorHAnsi" w:hAnsiTheme="minorHAnsi"/>
              </w:rPr>
              <w:t>Major</w:t>
            </w:r>
            <w:r w:rsidR="00896EF5" w:rsidRPr="00397128">
              <w:rPr>
                <w:rFonts w:asciiTheme="minorHAnsi" w:hAnsiTheme="minorHAnsi"/>
              </w:rPr>
              <w:t>s</w:t>
            </w:r>
            <w:r w:rsidR="006C0A47" w:rsidRPr="00397128">
              <w:rPr>
                <w:rFonts w:asciiTheme="minorHAnsi" w:hAnsiTheme="minorHAnsi"/>
              </w:rPr>
              <w:t xml:space="preserve"> and Minors</w:t>
            </w:r>
            <w:r w:rsidR="00FC5175" w:rsidRPr="00397128">
              <w:rPr>
                <w:rFonts w:asciiTheme="minorHAnsi" w:hAnsiTheme="minorHAnsi"/>
              </w:rPr>
              <w:t xml:space="preserve"> only</w:t>
            </w:r>
            <w:r w:rsidRPr="00397128">
              <w:rPr>
                <w:rFonts w:asciiTheme="minorHAnsi" w:hAnsiTheme="minorHAnsi"/>
              </w:rPr>
              <w:t xml:space="preserve"> </w:t>
            </w:r>
          </w:p>
          <w:p w:rsidR="004B4143" w:rsidRPr="00397128" w:rsidRDefault="004B4143" w:rsidP="002E7F62">
            <w:pPr>
              <w:rPr>
                <w:rFonts w:asciiTheme="minorHAnsi" w:hAnsiTheme="minorHAnsi"/>
                <w:sz w:val="14"/>
              </w:rPr>
            </w:pPr>
          </w:p>
        </w:tc>
      </w:tr>
    </w:tbl>
    <w:p w:rsidR="00444C92" w:rsidRPr="00397128" w:rsidRDefault="00444C92" w:rsidP="004B4143">
      <w:pPr>
        <w:pStyle w:val="Heading2"/>
        <w:rPr>
          <w:rFonts w:asciiTheme="minorHAnsi" w:hAnsiTheme="minorHAnsi"/>
        </w:rPr>
      </w:pPr>
      <w:r w:rsidRPr="00397128">
        <w:rPr>
          <w:rFonts w:asciiTheme="minorHAnsi" w:hAnsiTheme="minorHAnsi"/>
        </w:rPr>
        <w:t>Course Description</w:t>
      </w:r>
      <w:r w:rsidR="001A306F" w:rsidRPr="00397128">
        <w:rPr>
          <w:rFonts w:asciiTheme="minorHAnsi" w:hAnsiTheme="minorHAnsi"/>
        </w:rPr>
        <w:t>:</w:t>
      </w:r>
      <w:r w:rsidRPr="00397128">
        <w:rPr>
          <w:rFonts w:asciiTheme="minorHAnsi" w:hAnsiTheme="minorHAnsi"/>
        </w:rPr>
        <w:t xml:space="preserve"> </w:t>
      </w:r>
    </w:p>
    <w:p w:rsidR="004459A4" w:rsidRPr="00397128" w:rsidRDefault="001A306F" w:rsidP="004B4143">
      <w:pPr>
        <w:pStyle w:val="Heading2"/>
        <w:spacing w:before="0"/>
        <w:rPr>
          <w:rFonts w:asciiTheme="minorHAnsi" w:hAnsiTheme="minorHAnsi" w:cs="Times New Roman"/>
          <w:b w:val="0"/>
          <w:szCs w:val="24"/>
        </w:rPr>
      </w:pPr>
      <w:r w:rsidRPr="00397128">
        <w:rPr>
          <w:rFonts w:asciiTheme="minorHAnsi" w:hAnsiTheme="minorHAnsi" w:cs="Times New Roman"/>
          <w:b w:val="0"/>
          <w:szCs w:val="24"/>
        </w:rPr>
        <w:t>This course is d</w:t>
      </w:r>
      <w:r w:rsidR="00862C4D" w:rsidRPr="00397128">
        <w:rPr>
          <w:rFonts w:asciiTheme="minorHAnsi" w:hAnsiTheme="minorHAnsi" w:cs="Times New Roman"/>
          <w:b w:val="0"/>
          <w:szCs w:val="24"/>
        </w:rPr>
        <w:t xml:space="preserve">esigned </w:t>
      </w:r>
      <w:r w:rsidRPr="00397128">
        <w:rPr>
          <w:rFonts w:asciiTheme="minorHAnsi" w:hAnsiTheme="minorHAnsi" w:cs="Times New Roman"/>
          <w:b w:val="0"/>
          <w:szCs w:val="24"/>
        </w:rPr>
        <w:t xml:space="preserve">specifically </w:t>
      </w:r>
      <w:r w:rsidR="00862C4D" w:rsidRPr="00397128">
        <w:rPr>
          <w:rFonts w:asciiTheme="minorHAnsi" w:hAnsiTheme="minorHAnsi" w:cs="Times New Roman"/>
          <w:b w:val="0"/>
          <w:szCs w:val="24"/>
        </w:rPr>
        <w:t>for studen</w:t>
      </w:r>
      <w:r w:rsidRPr="00397128">
        <w:rPr>
          <w:rFonts w:asciiTheme="minorHAnsi" w:hAnsiTheme="minorHAnsi" w:cs="Times New Roman"/>
          <w:b w:val="0"/>
          <w:szCs w:val="24"/>
        </w:rPr>
        <w:t>ts who have declared a major in</w:t>
      </w:r>
      <w:r w:rsidR="00896EF5" w:rsidRPr="00397128">
        <w:rPr>
          <w:rFonts w:asciiTheme="minorHAnsi" w:hAnsiTheme="minorHAnsi" w:cs="Times New Roman"/>
          <w:b w:val="0"/>
          <w:szCs w:val="24"/>
        </w:rPr>
        <w:t xml:space="preserve"> </w:t>
      </w:r>
      <w:r w:rsidRPr="00397128">
        <w:rPr>
          <w:rFonts w:asciiTheme="minorHAnsi" w:hAnsiTheme="minorHAnsi" w:cs="Times New Roman"/>
          <w:b w:val="0"/>
          <w:szCs w:val="24"/>
        </w:rPr>
        <w:t xml:space="preserve">the </w:t>
      </w:r>
      <w:r w:rsidR="00862C4D" w:rsidRPr="00397128">
        <w:rPr>
          <w:rFonts w:asciiTheme="minorHAnsi" w:hAnsiTheme="minorHAnsi" w:cs="Times New Roman"/>
          <w:b w:val="0"/>
          <w:szCs w:val="24"/>
        </w:rPr>
        <w:t xml:space="preserve">Hospitality, Tourism and Event Management degree. The topics selected will facilitate the student's entry into the </w:t>
      </w:r>
      <w:r w:rsidR="00896EF5" w:rsidRPr="00397128">
        <w:rPr>
          <w:rFonts w:asciiTheme="minorHAnsi" w:hAnsiTheme="minorHAnsi" w:cs="Times New Roman"/>
          <w:b w:val="0"/>
          <w:szCs w:val="24"/>
        </w:rPr>
        <w:t xml:space="preserve">academic program </w:t>
      </w:r>
      <w:r w:rsidR="00862C4D" w:rsidRPr="00397128">
        <w:rPr>
          <w:rFonts w:asciiTheme="minorHAnsi" w:hAnsiTheme="minorHAnsi" w:cs="Times New Roman"/>
          <w:b w:val="0"/>
          <w:szCs w:val="24"/>
        </w:rPr>
        <w:t>and the profession of hospitality management.</w:t>
      </w:r>
    </w:p>
    <w:p w:rsidR="004459A4" w:rsidRPr="00397128" w:rsidRDefault="007F1B3B" w:rsidP="004B4143">
      <w:pPr>
        <w:pStyle w:val="Heading2"/>
        <w:rPr>
          <w:rFonts w:asciiTheme="minorHAnsi" w:hAnsiTheme="minorHAnsi"/>
        </w:rPr>
      </w:pPr>
      <w:r w:rsidRPr="00397128">
        <w:rPr>
          <w:rFonts w:asciiTheme="minorHAnsi" w:hAnsiTheme="minorHAnsi"/>
        </w:rPr>
        <w:t>Student Learning Outcomes</w:t>
      </w:r>
      <w:r w:rsidR="001A306F" w:rsidRPr="00397128">
        <w:rPr>
          <w:rFonts w:asciiTheme="minorHAnsi" w:hAnsiTheme="minorHAnsi"/>
        </w:rPr>
        <w:t>:</w:t>
      </w:r>
    </w:p>
    <w:p w:rsidR="00842472" w:rsidRPr="00397128" w:rsidRDefault="00842472" w:rsidP="004459A4">
      <w:pPr>
        <w:rPr>
          <w:rFonts w:asciiTheme="minorHAnsi" w:hAnsiTheme="minorHAnsi"/>
          <w:lang w:eastAsia="en-US"/>
        </w:rPr>
      </w:pPr>
    </w:p>
    <w:p w:rsidR="00842472" w:rsidRPr="00397128" w:rsidRDefault="004B4143" w:rsidP="0060029D">
      <w:pPr>
        <w:ind w:left="1080" w:hanging="900"/>
        <w:rPr>
          <w:rFonts w:asciiTheme="minorHAnsi" w:hAnsiTheme="minorHAnsi"/>
          <w:lang w:eastAsia="en-US"/>
        </w:rPr>
      </w:pPr>
      <w:r w:rsidRPr="00397128">
        <w:rPr>
          <w:rFonts w:asciiTheme="minorHAnsi" w:hAnsiTheme="minorHAnsi"/>
          <w:lang w:eastAsia="en-US"/>
        </w:rPr>
        <w:t>Upon successful completion of this course, students will be able to:</w:t>
      </w:r>
    </w:p>
    <w:p w:rsidR="00421880" w:rsidRPr="00397128" w:rsidRDefault="00841A60" w:rsidP="0060029D">
      <w:pPr>
        <w:spacing w:before="100" w:beforeAutospacing="1" w:after="100" w:afterAutospacing="1"/>
        <w:ind w:left="1080" w:hanging="900"/>
        <w:rPr>
          <w:rFonts w:asciiTheme="minorHAnsi" w:hAnsiTheme="minorHAnsi"/>
        </w:rPr>
      </w:pPr>
      <w:r w:rsidRPr="00397128">
        <w:rPr>
          <w:rFonts w:asciiTheme="minorHAnsi" w:hAnsiTheme="minorHAnsi"/>
        </w:rPr>
        <w:t>C</w:t>
      </w:r>
      <w:r w:rsidR="002D23BB" w:rsidRPr="00397128">
        <w:rPr>
          <w:rFonts w:asciiTheme="minorHAnsi" w:hAnsiTheme="minorHAnsi"/>
        </w:rPr>
        <w:t>LO#</w:t>
      </w:r>
      <w:r w:rsidR="00D945BB" w:rsidRPr="00397128">
        <w:rPr>
          <w:rFonts w:asciiTheme="minorHAnsi" w:hAnsiTheme="minorHAnsi"/>
        </w:rPr>
        <w:t>1:</w:t>
      </w:r>
      <w:r w:rsidR="00D945BB" w:rsidRPr="00397128">
        <w:rPr>
          <w:rFonts w:asciiTheme="minorHAnsi" w:hAnsiTheme="minorHAnsi"/>
        </w:rPr>
        <w:tab/>
      </w:r>
      <w:r w:rsidR="0060029D" w:rsidRPr="00397128">
        <w:rPr>
          <w:rFonts w:asciiTheme="minorHAnsi" w:hAnsiTheme="minorHAnsi"/>
        </w:rPr>
        <w:t>describe</w:t>
      </w:r>
      <w:r w:rsidR="00896EF5" w:rsidRPr="00397128">
        <w:rPr>
          <w:rFonts w:asciiTheme="minorHAnsi" w:hAnsiTheme="minorHAnsi"/>
        </w:rPr>
        <w:t xml:space="preserve"> the</w:t>
      </w:r>
      <w:r w:rsidR="00421880" w:rsidRPr="00397128">
        <w:rPr>
          <w:rFonts w:asciiTheme="minorHAnsi" w:hAnsiTheme="minorHAnsi"/>
        </w:rPr>
        <w:t xml:space="preserve"> requirements and expectations</w:t>
      </w:r>
      <w:r w:rsidR="00896EF5" w:rsidRPr="00397128">
        <w:rPr>
          <w:rFonts w:asciiTheme="minorHAnsi" w:hAnsiTheme="minorHAnsi"/>
        </w:rPr>
        <w:t xml:space="preserve"> </w:t>
      </w:r>
      <w:r w:rsidR="00421880" w:rsidRPr="00397128">
        <w:rPr>
          <w:rFonts w:asciiTheme="minorHAnsi" w:hAnsiTheme="minorHAnsi"/>
        </w:rPr>
        <w:t xml:space="preserve">of the </w:t>
      </w:r>
      <w:r w:rsidR="00896EF5" w:rsidRPr="00397128">
        <w:rPr>
          <w:rFonts w:asciiTheme="minorHAnsi" w:hAnsiTheme="minorHAnsi"/>
        </w:rPr>
        <w:t>hospitality, tourism a</w:t>
      </w:r>
      <w:r w:rsidR="00276FDE" w:rsidRPr="00397128">
        <w:rPr>
          <w:rFonts w:asciiTheme="minorHAnsi" w:hAnsiTheme="minorHAnsi"/>
        </w:rPr>
        <w:t xml:space="preserve">nd event management </w:t>
      </w:r>
      <w:r w:rsidR="00D07C00" w:rsidRPr="00397128">
        <w:rPr>
          <w:rFonts w:asciiTheme="minorHAnsi" w:hAnsiTheme="minorHAnsi"/>
        </w:rPr>
        <w:t>degree</w:t>
      </w:r>
      <w:r w:rsidR="00421880" w:rsidRPr="00397128">
        <w:rPr>
          <w:rFonts w:asciiTheme="minorHAnsi" w:hAnsiTheme="minorHAnsi"/>
        </w:rPr>
        <w:t xml:space="preserve">. </w:t>
      </w:r>
    </w:p>
    <w:p w:rsidR="00276329" w:rsidRPr="00397128" w:rsidRDefault="00841A60" w:rsidP="00276329">
      <w:pPr>
        <w:spacing w:before="100" w:beforeAutospacing="1" w:after="100" w:afterAutospacing="1"/>
        <w:ind w:left="1080" w:hanging="900"/>
        <w:rPr>
          <w:rFonts w:asciiTheme="minorHAnsi" w:hAnsiTheme="minorHAnsi"/>
        </w:rPr>
      </w:pPr>
      <w:r w:rsidRPr="00397128">
        <w:rPr>
          <w:rFonts w:asciiTheme="minorHAnsi" w:hAnsiTheme="minorHAnsi"/>
        </w:rPr>
        <w:t>C</w:t>
      </w:r>
      <w:r w:rsidR="00276329" w:rsidRPr="00397128">
        <w:rPr>
          <w:rFonts w:asciiTheme="minorHAnsi" w:hAnsiTheme="minorHAnsi"/>
        </w:rPr>
        <w:t>LO#</w:t>
      </w:r>
      <w:r w:rsidR="002B4939" w:rsidRPr="00397128">
        <w:rPr>
          <w:rFonts w:asciiTheme="minorHAnsi" w:hAnsiTheme="minorHAnsi"/>
        </w:rPr>
        <w:t>2</w:t>
      </w:r>
      <w:r w:rsidR="00276329" w:rsidRPr="00397128">
        <w:rPr>
          <w:rFonts w:asciiTheme="minorHAnsi" w:hAnsiTheme="minorHAnsi"/>
        </w:rPr>
        <w:t>:</w:t>
      </w:r>
      <w:r w:rsidR="00276329" w:rsidRPr="00397128">
        <w:rPr>
          <w:rFonts w:asciiTheme="minorHAnsi" w:hAnsiTheme="minorHAnsi"/>
        </w:rPr>
        <w:tab/>
        <w:t>demonstrate competence in using technology to facilitate learning experience.</w:t>
      </w:r>
    </w:p>
    <w:p w:rsidR="00842472" w:rsidRPr="00397128" w:rsidRDefault="00841A60" w:rsidP="0060029D">
      <w:pPr>
        <w:spacing w:before="100" w:beforeAutospacing="1" w:after="100" w:afterAutospacing="1"/>
        <w:ind w:left="1080" w:hanging="900"/>
        <w:rPr>
          <w:rFonts w:asciiTheme="minorHAnsi" w:hAnsiTheme="minorHAnsi"/>
        </w:rPr>
      </w:pPr>
      <w:r w:rsidRPr="00397128">
        <w:rPr>
          <w:rFonts w:asciiTheme="minorHAnsi" w:hAnsiTheme="minorHAnsi"/>
        </w:rPr>
        <w:t>C</w:t>
      </w:r>
      <w:r w:rsidR="002D23BB" w:rsidRPr="00397128">
        <w:rPr>
          <w:rFonts w:asciiTheme="minorHAnsi" w:hAnsiTheme="minorHAnsi"/>
        </w:rPr>
        <w:t>LO#</w:t>
      </w:r>
      <w:r w:rsidR="00421880" w:rsidRPr="00397128">
        <w:rPr>
          <w:rFonts w:asciiTheme="minorHAnsi" w:hAnsiTheme="minorHAnsi"/>
        </w:rPr>
        <w:t>3</w:t>
      </w:r>
      <w:r w:rsidR="00680353" w:rsidRPr="00397128">
        <w:rPr>
          <w:rFonts w:asciiTheme="minorHAnsi" w:hAnsiTheme="minorHAnsi"/>
        </w:rPr>
        <w:t>:</w:t>
      </w:r>
      <w:r w:rsidR="00D945BB" w:rsidRPr="00397128">
        <w:rPr>
          <w:rFonts w:asciiTheme="minorHAnsi" w:hAnsiTheme="minorHAnsi"/>
        </w:rPr>
        <w:tab/>
      </w:r>
      <w:r w:rsidR="00421880" w:rsidRPr="00397128">
        <w:rPr>
          <w:rFonts w:asciiTheme="minorHAnsi" w:hAnsiTheme="minorHAnsi"/>
        </w:rPr>
        <w:t xml:space="preserve">demonstrate competence using </w:t>
      </w:r>
      <w:r w:rsidR="00842472" w:rsidRPr="00397128">
        <w:rPr>
          <w:rFonts w:asciiTheme="minorHAnsi" w:hAnsiTheme="minorHAnsi"/>
        </w:rPr>
        <w:t>learning</w:t>
      </w:r>
      <w:r w:rsidR="00845CBE" w:rsidRPr="00397128">
        <w:rPr>
          <w:rFonts w:asciiTheme="minorHAnsi" w:hAnsiTheme="minorHAnsi"/>
        </w:rPr>
        <w:t xml:space="preserve"> resources </w:t>
      </w:r>
      <w:r w:rsidR="00421880" w:rsidRPr="00397128">
        <w:rPr>
          <w:rFonts w:asciiTheme="minorHAnsi" w:hAnsiTheme="minorHAnsi"/>
        </w:rPr>
        <w:t>on the SJSU campus:</w:t>
      </w:r>
      <w:r w:rsidR="00842472" w:rsidRPr="00397128">
        <w:rPr>
          <w:rFonts w:asciiTheme="minorHAnsi" w:hAnsiTheme="minorHAnsi"/>
        </w:rPr>
        <w:t xml:space="preserve"> including </w:t>
      </w:r>
      <w:r w:rsidR="00421880" w:rsidRPr="00397128">
        <w:rPr>
          <w:rFonts w:asciiTheme="minorHAnsi" w:hAnsiTheme="minorHAnsi"/>
        </w:rPr>
        <w:t xml:space="preserve">use of </w:t>
      </w:r>
      <w:r w:rsidR="00845CBE" w:rsidRPr="00397128">
        <w:rPr>
          <w:rFonts w:asciiTheme="minorHAnsi" w:hAnsiTheme="minorHAnsi"/>
        </w:rPr>
        <w:t xml:space="preserve">the Library, </w:t>
      </w:r>
      <w:r w:rsidR="00842472" w:rsidRPr="00397128">
        <w:rPr>
          <w:rFonts w:asciiTheme="minorHAnsi" w:hAnsiTheme="minorHAnsi"/>
        </w:rPr>
        <w:t>the Academic Success Center</w:t>
      </w:r>
      <w:r w:rsidR="00845CBE" w:rsidRPr="00397128">
        <w:rPr>
          <w:rFonts w:asciiTheme="minorHAnsi" w:hAnsiTheme="minorHAnsi"/>
        </w:rPr>
        <w:t xml:space="preserve">, </w:t>
      </w:r>
      <w:r w:rsidR="00842472" w:rsidRPr="00397128">
        <w:rPr>
          <w:rFonts w:asciiTheme="minorHAnsi" w:hAnsiTheme="minorHAnsi"/>
        </w:rPr>
        <w:t xml:space="preserve">the Learning Assistance Resource Center, the Writing Center, and the Peer Mentor Center. </w:t>
      </w:r>
    </w:p>
    <w:p w:rsidR="0028386F" w:rsidRPr="00397128" w:rsidRDefault="00841A60" w:rsidP="0028386F">
      <w:pPr>
        <w:spacing w:before="100" w:beforeAutospacing="1" w:after="100" w:afterAutospacing="1"/>
        <w:ind w:left="1080" w:hanging="900"/>
        <w:rPr>
          <w:rFonts w:asciiTheme="minorHAnsi" w:hAnsiTheme="minorHAnsi"/>
        </w:rPr>
      </w:pPr>
      <w:r w:rsidRPr="00397128">
        <w:rPr>
          <w:rFonts w:asciiTheme="minorHAnsi" w:hAnsiTheme="minorHAnsi"/>
        </w:rPr>
        <w:lastRenderedPageBreak/>
        <w:t>C</w:t>
      </w:r>
      <w:r w:rsidR="0028386F" w:rsidRPr="00397128">
        <w:rPr>
          <w:rFonts w:asciiTheme="minorHAnsi" w:hAnsiTheme="minorHAnsi"/>
        </w:rPr>
        <w:t>LO#</w:t>
      </w:r>
      <w:r w:rsidR="00CE6500" w:rsidRPr="00397128">
        <w:rPr>
          <w:rFonts w:asciiTheme="minorHAnsi" w:hAnsiTheme="minorHAnsi"/>
        </w:rPr>
        <w:t>4</w:t>
      </w:r>
      <w:r w:rsidR="0028386F" w:rsidRPr="00397128">
        <w:rPr>
          <w:rFonts w:asciiTheme="minorHAnsi" w:hAnsiTheme="minorHAnsi"/>
        </w:rPr>
        <w:t>:</w:t>
      </w:r>
      <w:r w:rsidR="0028386F" w:rsidRPr="00397128">
        <w:rPr>
          <w:rFonts w:asciiTheme="minorHAnsi" w:hAnsiTheme="minorHAnsi"/>
        </w:rPr>
        <w:tab/>
      </w:r>
      <w:r w:rsidRPr="00397128">
        <w:rPr>
          <w:rFonts w:asciiTheme="minorHAnsi" w:hAnsiTheme="minorHAnsi"/>
        </w:rPr>
        <w:t>c</w:t>
      </w:r>
      <w:r w:rsidR="0028386F" w:rsidRPr="00397128">
        <w:rPr>
          <w:rFonts w:asciiTheme="minorHAnsi" w:hAnsiTheme="minorHAnsi"/>
        </w:rPr>
        <w:t>ollect information about current trends, and career development opportunities in the hospitality industry.</w:t>
      </w:r>
    </w:p>
    <w:p w:rsidR="00845CBE" w:rsidRPr="00397128" w:rsidRDefault="00841A60" w:rsidP="0060029D">
      <w:pPr>
        <w:spacing w:before="100" w:beforeAutospacing="1" w:after="100" w:afterAutospacing="1"/>
        <w:ind w:left="1080" w:hanging="900"/>
        <w:rPr>
          <w:rFonts w:asciiTheme="minorHAnsi" w:hAnsiTheme="minorHAnsi"/>
        </w:rPr>
      </w:pPr>
      <w:r w:rsidRPr="00397128">
        <w:rPr>
          <w:rFonts w:asciiTheme="minorHAnsi" w:hAnsiTheme="minorHAnsi"/>
        </w:rPr>
        <w:t>C</w:t>
      </w:r>
      <w:r w:rsidR="002D23BB" w:rsidRPr="00397128">
        <w:rPr>
          <w:rFonts w:asciiTheme="minorHAnsi" w:hAnsiTheme="minorHAnsi"/>
        </w:rPr>
        <w:t>LO#</w:t>
      </w:r>
      <w:r w:rsidR="006A133C" w:rsidRPr="00397128">
        <w:rPr>
          <w:rFonts w:asciiTheme="minorHAnsi" w:hAnsiTheme="minorHAnsi"/>
        </w:rPr>
        <w:t>5</w:t>
      </w:r>
      <w:r w:rsidR="00680353" w:rsidRPr="00397128">
        <w:rPr>
          <w:rFonts w:asciiTheme="minorHAnsi" w:hAnsiTheme="minorHAnsi"/>
        </w:rPr>
        <w:t>:</w:t>
      </w:r>
      <w:r w:rsidR="00D945BB" w:rsidRPr="00397128">
        <w:rPr>
          <w:rFonts w:asciiTheme="minorHAnsi" w:hAnsiTheme="minorHAnsi"/>
        </w:rPr>
        <w:tab/>
      </w:r>
      <w:r w:rsidRPr="00397128">
        <w:rPr>
          <w:rFonts w:asciiTheme="minorHAnsi" w:hAnsiTheme="minorHAnsi"/>
        </w:rPr>
        <w:t>f</w:t>
      </w:r>
      <w:r w:rsidR="0028386F" w:rsidRPr="00397128">
        <w:rPr>
          <w:rFonts w:asciiTheme="minorHAnsi" w:hAnsiTheme="minorHAnsi"/>
        </w:rPr>
        <w:t xml:space="preserve">ormulate strategies for </w:t>
      </w:r>
      <w:r w:rsidR="002B4939" w:rsidRPr="00397128">
        <w:rPr>
          <w:rFonts w:asciiTheme="minorHAnsi" w:hAnsiTheme="minorHAnsi"/>
        </w:rPr>
        <w:t>preparing for career development</w:t>
      </w:r>
      <w:r w:rsidR="00845CBE" w:rsidRPr="00397128">
        <w:rPr>
          <w:rFonts w:asciiTheme="minorHAnsi" w:hAnsiTheme="minorHAnsi"/>
        </w:rPr>
        <w:t xml:space="preserve">. </w:t>
      </w:r>
    </w:p>
    <w:p w:rsidR="00F82D72" w:rsidRPr="00397128" w:rsidRDefault="00F82D72" w:rsidP="0060029D">
      <w:pPr>
        <w:spacing w:before="100" w:beforeAutospacing="1" w:after="100" w:afterAutospacing="1"/>
        <w:ind w:left="1080" w:hanging="900"/>
        <w:rPr>
          <w:rFonts w:asciiTheme="minorHAnsi" w:hAnsiTheme="minorHAnsi"/>
        </w:rPr>
      </w:pPr>
      <w:r w:rsidRPr="00397128">
        <w:rPr>
          <w:rFonts w:asciiTheme="minorHAnsi" w:hAnsiTheme="minorHAnsi"/>
        </w:rPr>
        <w:t>CLO#6:</w:t>
      </w:r>
      <w:r w:rsidRPr="00397128">
        <w:rPr>
          <w:rFonts w:asciiTheme="minorHAnsi" w:hAnsiTheme="minorHAnsi"/>
        </w:rPr>
        <w:tab/>
        <w:t>describe the importance of customer service.</w:t>
      </w:r>
    </w:p>
    <w:p w:rsidR="008E27B1" w:rsidRPr="00397128" w:rsidRDefault="00874A5E" w:rsidP="00550032">
      <w:pPr>
        <w:pStyle w:val="Heading2"/>
        <w:rPr>
          <w:rFonts w:asciiTheme="minorHAnsi" w:hAnsiTheme="minorHAnsi"/>
        </w:rPr>
      </w:pPr>
      <w:r w:rsidRPr="00397128">
        <w:rPr>
          <w:rFonts w:asciiTheme="minorHAnsi" w:hAnsiTheme="minorHAnsi"/>
        </w:rPr>
        <w:t xml:space="preserve">Required </w:t>
      </w:r>
      <w:r w:rsidR="00D945BB" w:rsidRPr="00397128">
        <w:rPr>
          <w:rFonts w:asciiTheme="minorHAnsi" w:hAnsiTheme="minorHAnsi"/>
        </w:rPr>
        <w:t>Reading</w:t>
      </w:r>
      <w:r w:rsidR="00F13824" w:rsidRPr="00397128">
        <w:rPr>
          <w:rFonts w:asciiTheme="minorHAnsi" w:hAnsiTheme="minorHAnsi"/>
        </w:rPr>
        <w:t xml:space="preserve"> and Resources</w:t>
      </w:r>
      <w:r w:rsidR="001A306F" w:rsidRPr="00397128">
        <w:rPr>
          <w:rFonts w:asciiTheme="minorHAnsi" w:hAnsiTheme="minorHAnsi"/>
        </w:rPr>
        <w:t>:</w:t>
      </w:r>
      <w:r w:rsidR="00D945BB" w:rsidRPr="00397128">
        <w:rPr>
          <w:rFonts w:asciiTheme="minorHAnsi" w:hAnsiTheme="minorHAnsi"/>
        </w:rPr>
        <w:t xml:space="preserve"> </w:t>
      </w:r>
    </w:p>
    <w:p w:rsidR="000A306D" w:rsidRPr="00397128" w:rsidRDefault="000A306D" w:rsidP="000A306D">
      <w:pPr>
        <w:ind w:left="720"/>
        <w:rPr>
          <w:rFonts w:asciiTheme="minorHAnsi" w:hAnsiTheme="minorHAnsi"/>
          <w:lang w:eastAsia="en-US"/>
        </w:rPr>
      </w:pPr>
      <w:r w:rsidRPr="00397128">
        <w:rPr>
          <w:rFonts w:asciiTheme="minorHAnsi" w:hAnsiTheme="minorHAnsi"/>
          <w:lang w:eastAsia="en-US"/>
        </w:rPr>
        <w:t>Disney Institute &amp; Kinni, T. (2011). Be Our Guest, Perfecting the Art of Customer Service. Revised and Updated Edition. New York, NY: Disney Edition. (ISBN: 978-1423145844) (Disney)</w:t>
      </w:r>
    </w:p>
    <w:p w:rsidR="000A306D" w:rsidRPr="00397128" w:rsidRDefault="000A306D" w:rsidP="000A306D">
      <w:pPr>
        <w:ind w:left="720"/>
        <w:rPr>
          <w:rFonts w:asciiTheme="minorHAnsi" w:hAnsiTheme="minorHAnsi"/>
          <w:lang w:eastAsia="en-US"/>
        </w:rPr>
      </w:pPr>
    </w:p>
    <w:p w:rsidR="000A306D" w:rsidRPr="00397128" w:rsidRDefault="000A306D" w:rsidP="000A306D">
      <w:pPr>
        <w:rPr>
          <w:rFonts w:asciiTheme="minorHAnsi" w:hAnsiTheme="minorHAnsi"/>
          <w:b/>
          <w:lang w:eastAsia="en-US"/>
        </w:rPr>
      </w:pPr>
      <w:r w:rsidRPr="00397128">
        <w:rPr>
          <w:rFonts w:asciiTheme="minorHAnsi" w:hAnsiTheme="minorHAnsi"/>
          <w:b/>
          <w:lang w:eastAsia="en-US"/>
        </w:rPr>
        <w:t>Recommended Readings</w:t>
      </w:r>
    </w:p>
    <w:p w:rsidR="000A306D" w:rsidRPr="00397128" w:rsidRDefault="000A306D" w:rsidP="000A306D">
      <w:pPr>
        <w:rPr>
          <w:rFonts w:asciiTheme="minorHAnsi" w:hAnsiTheme="minorHAnsi"/>
          <w:lang w:eastAsia="en-US"/>
        </w:rPr>
      </w:pPr>
    </w:p>
    <w:p w:rsidR="00522D8C" w:rsidRPr="00397128" w:rsidRDefault="00522D8C" w:rsidP="008E27B1">
      <w:pPr>
        <w:ind w:left="720"/>
        <w:rPr>
          <w:rFonts w:asciiTheme="minorHAnsi" w:hAnsiTheme="minorHAnsi"/>
          <w:lang w:eastAsia="en-US"/>
        </w:rPr>
      </w:pPr>
      <w:r w:rsidRPr="00397128">
        <w:rPr>
          <w:rFonts w:asciiTheme="minorHAnsi" w:hAnsiTheme="minorHAnsi"/>
          <w:lang w:eastAsia="en-US"/>
        </w:rPr>
        <w:t xml:space="preserve">Coplin, B. (2012). 10 Things employers want you to learn in college, </w:t>
      </w:r>
      <w:r w:rsidR="008E3CD2" w:rsidRPr="00397128">
        <w:rPr>
          <w:rFonts w:asciiTheme="minorHAnsi" w:hAnsiTheme="minorHAnsi"/>
          <w:lang w:eastAsia="en-US"/>
        </w:rPr>
        <w:t>revised</w:t>
      </w:r>
      <w:r w:rsidRPr="00397128">
        <w:rPr>
          <w:rFonts w:asciiTheme="minorHAnsi" w:hAnsiTheme="minorHAnsi"/>
          <w:lang w:eastAsia="en-US"/>
        </w:rPr>
        <w:t xml:space="preserve"> edition Berkeley, CA: Ten Speed Press. (ISBN: 978-1-60774-145-9)</w:t>
      </w:r>
      <w:r w:rsidR="005D471A" w:rsidRPr="00397128">
        <w:rPr>
          <w:rFonts w:asciiTheme="minorHAnsi" w:hAnsiTheme="minorHAnsi"/>
          <w:lang w:eastAsia="en-US"/>
        </w:rPr>
        <w:t xml:space="preserve"> (10 Things)</w:t>
      </w:r>
    </w:p>
    <w:p w:rsidR="00522D8C" w:rsidRPr="00397128" w:rsidRDefault="00522D8C" w:rsidP="008E27B1">
      <w:pPr>
        <w:ind w:left="720"/>
        <w:rPr>
          <w:rFonts w:asciiTheme="minorHAnsi" w:hAnsiTheme="minorHAnsi"/>
          <w:lang w:eastAsia="en-US"/>
        </w:rPr>
      </w:pPr>
    </w:p>
    <w:p w:rsidR="00522D8C" w:rsidRPr="00397128" w:rsidRDefault="00522D8C" w:rsidP="008E27B1">
      <w:pPr>
        <w:ind w:left="720"/>
        <w:rPr>
          <w:rFonts w:asciiTheme="minorHAnsi" w:hAnsiTheme="minorHAnsi"/>
          <w:lang w:eastAsia="en-US"/>
        </w:rPr>
      </w:pPr>
      <w:r w:rsidRPr="00397128">
        <w:rPr>
          <w:rFonts w:asciiTheme="minorHAnsi" w:hAnsiTheme="minorHAnsi"/>
          <w:lang w:eastAsia="en-US"/>
        </w:rPr>
        <w:t>Feaver, P., Wasiolek, S. and Crossman, A. (2012). Getting the BEST out of college, Revised and updated edition. Berkeley, CA: Ten Speed Press.  (ISBN: 978-1-60774-144-2)</w:t>
      </w:r>
      <w:r w:rsidR="005D471A" w:rsidRPr="00397128">
        <w:rPr>
          <w:rFonts w:asciiTheme="minorHAnsi" w:hAnsiTheme="minorHAnsi"/>
          <w:lang w:eastAsia="en-US"/>
        </w:rPr>
        <w:t xml:space="preserve"> (BEST)</w:t>
      </w:r>
    </w:p>
    <w:p w:rsidR="00522D8C" w:rsidRPr="00397128" w:rsidRDefault="00522D8C" w:rsidP="008E27B1">
      <w:pPr>
        <w:ind w:left="720"/>
        <w:rPr>
          <w:rFonts w:asciiTheme="minorHAnsi" w:hAnsiTheme="minorHAnsi"/>
          <w:lang w:eastAsia="en-US"/>
        </w:rPr>
      </w:pPr>
    </w:p>
    <w:p w:rsidR="00E77B93" w:rsidRPr="00397128" w:rsidRDefault="00E77B93" w:rsidP="008E27B1">
      <w:pPr>
        <w:ind w:left="720"/>
        <w:rPr>
          <w:rFonts w:asciiTheme="minorHAnsi" w:hAnsiTheme="minorHAnsi"/>
          <w:lang w:eastAsia="en-US"/>
        </w:rPr>
      </w:pPr>
    </w:p>
    <w:p w:rsidR="00874A5E" w:rsidRPr="00397128" w:rsidRDefault="002B4939" w:rsidP="002B4939">
      <w:pPr>
        <w:rPr>
          <w:rFonts w:asciiTheme="minorHAnsi" w:hAnsiTheme="minorHAnsi"/>
          <w:b/>
          <w:lang w:eastAsia="en-US"/>
        </w:rPr>
      </w:pPr>
      <w:r w:rsidRPr="00397128">
        <w:rPr>
          <w:rFonts w:asciiTheme="minorHAnsi" w:hAnsiTheme="minorHAnsi"/>
          <w:b/>
          <w:lang w:eastAsia="en-US"/>
        </w:rPr>
        <w:t>SJSU Career Center</w:t>
      </w:r>
    </w:p>
    <w:p w:rsidR="002B4939" w:rsidRPr="00397128" w:rsidRDefault="002B4939" w:rsidP="002B4939">
      <w:pPr>
        <w:rPr>
          <w:rFonts w:asciiTheme="minorHAnsi" w:hAnsiTheme="minorHAnsi"/>
          <w:lang w:eastAsia="en-US"/>
        </w:rPr>
      </w:pPr>
    </w:p>
    <w:p w:rsidR="002B4939" w:rsidRPr="00397128" w:rsidRDefault="002B4939" w:rsidP="002B4939">
      <w:pPr>
        <w:rPr>
          <w:rFonts w:asciiTheme="minorHAnsi" w:hAnsiTheme="minorHAnsi"/>
          <w:lang w:eastAsia="en-US"/>
        </w:rPr>
      </w:pPr>
      <w:r w:rsidRPr="00397128">
        <w:rPr>
          <w:rFonts w:asciiTheme="minorHAnsi" w:hAnsiTheme="minorHAnsi"/>
          <w:lang w:eastAsia="en-US"/>
        </w:rPr>
        <w:tab/>
      </w:r>
      <w:r w:rsidRPr="00397128">
        <w:rPr>
          <w:rFonts w:asciiTheme="minorHAnsi" w:hAnsiTheme="minorHAnsi"/>
        </w:rPr>
        <w:t>http://www.sjsu.edu/careercenter/</w:t>
      </w:r>
    </w:p>
    <w:p w:rsidR="004459A4" w:rsidRPr="00397128" w:rsidRDefault="001A306F" w:rsidP="00550032">
      <w:pPr>
        <w:pStyle w:val="Heading2"/>
        <w:rPr>
          <w:rFonts w:asciiTheme="minorHAnsi" w:hAnsiTheme="minorHAnsi"/>
        </w:rPr>
      </w:pPr>
      <w:r w:rsidRPr="00397128">
        <w:rPr>
          <w:rFonts w:asciiTheme="minorHAnsi" w:hAnsiTheme="minorHAnsi"/>
        </w:rPr>
        <w:t>Library Liaison:</w:t>
      </w:r>
      <w:r w:rsidR="004459A4" w:rsidRPr="00397128">
        <w:rPr>
          <w:rFonts w:asciiTheme="minorHAnsi" w:hAnsiTheme="minorHAnsi"/>
        </w:rPr>
        <w:t xml:space="preserve"> </w:t>
      </w:r>
    </w:p>
    <w:p w:rsidR="004E2F91" w:rsidRPr="00397128" w:rsidRDefault="004E2F91" w:rsidP="004E2F91">
      <w:pPr>
        <w:ind w:left="720"/>
        <w:rPr>
          <w:rFonts w:ascii="Calibri" w:hAnsi="Calibri"/>
          <w:sz w:val="22"/>
          <w:szCs w:val="22"/>
        </w:rPr>
      </w:pPr>
      <w:r w:rsidRPr="00397128">
        <w:rPr>
          <w:rFonts w:ascii="Calibri" w:hAnsi="Calibri"/>
          <w:sz w:val="22"/>
          <w:szCs w:val="22"/>
        </w:rPr>
        <w:t>Christa Bailey, Reference and Instruction Librarian, Liaison for Hospitality, Tourism &amp; Event Management, Dr. Martin Luther King Jr. Library, San Jose State University, Office location: #4046, Phone: 408-808-2422, E-mail: christa.bailey@sjsu.edu. Helpful electronic resource: URL: http://libguides.sjsu.edu/hospitality.</w:t>
      </w:r>
    </w:p>
    <w:p w:rsidR="004E2F91" w:rsidRPr="00397128" w:rsidRDefault="004E2F91" w:rsidP="004E2F91">
      <w:pPr>
        <w:rPr>
          <w:lang w:eastAsia="en-US"/>
        </w:rPr>
      </w:pPr>
    </w:p>
    <w:p w:rsidR="00444C92" w:rsidRPr="00397128" w:rsidRDefault="00444C92" w:rsidP="00550032">
      <w:pPr>
        <w:pStyle w:val="Heading2"/>
        <w:rPr>
          <w:rFonts w:asciiTheme="minorHAnsi" w:hAnsiTheme="minorHAnsi"/>
        </w:rPr>
      </w:pPr>
      <w:r w:rsidRPr="00397128">
        <w:rPr>
          <w:rFonts w:asciiTheme="minorHAnsi" w:hAnsiTheme="minorHAnsi"/>
        </w:rPr>
        <w:t>Classroom Protocol</w:t>
      </w:r>
      <w:r w:rsidR="00172413" w:rsidRPr="00397128">
        <w:rPr>
          <w:rFonts w:asciiTheme="minorHAnsi" w:hAnsiTheme="minorHAnsi"/>
        </w:rPr>
        <w:t>:</w:t>
      </w:r>
    </w:p>
    <w:p w:rsidR="006A133C" w:rsidRPr="00397128" w:rsidRDefault="001014C2" w:rsidP="00172413">
      <w:pPr>
        <w:rPr>
          <w:rFonts w:asciiTheme="minorHAnsi" w:hAnsiTheme="minorHAnsi" w:cs="Arial"/>
        </w:rPr>
      </w:pPr>
      <w:r w:rsidRPr="00397128">
        <w:rPr>
          <w:rFonts w:asciiTheme="minorHAnsi" w:hAnsiTheme="minorHAnsi"/>
        </w:rPr>
        <w:t xml:space="preserve">Policies outlined in the University Catalog and student handbook shall be enforced as defined. Further, instructor policies identified in this syllabus shall be the governing structure for this course and shall be enforced as defined. Plagiarism and cheating on examinations will be penalized to the fullest extent of University regulations.  Students are encouraged to take the plagiarism tutorial offered by the King Library, </w:t>
      </w:r>
      <w:hyperlink r:id="rId8" w:tgtFrame="_blank" w:history="1">
        <w:r w:rsidRPr="00397128">
          <w:rPr>
            <w:rStyle w:val="Hyperlink"/>
            <w:rFonts w:asciiTheme="minorHAnsi" w:hAnsiTheme="minorHAnsi" w:cs="Arial"/>
            <w:color w:val="auto"/>
          </w:rPr>
          <w:t xml:space="preserve">http://tutorials.sjlibrary.org/plagiarism/index.htm </w:t>
        </w:r>
      </w:hyperlink>
      <w:r w:rsidRPr="00397128">
        <w:rPr>
          <w:rFonts w:asciiTheme="minorHAnsi" w:hAnsiTheme="minorHAnsi"/>
        </w:rPr>
        <w:t xml:space="preserve">.  </w:t>
      </w:r>
    </w:p>
    <w:p w:rsidR="006A133C" w:rsidRPr="00397128" w:rsidRDefault="006A133C" w:rsidP="00550032">
      <w:pPr>
        <w:pStyle w:val="Heading2"/>
        <w:rPr>
          <w:rFonts w:asciiTheme="minorHAnsi" w:hAnsiTheme="minorHAnsi"/>
        </w:rPr>
      </w:pPr>
      <w:r w:rsidRPr="00397128">
        <w:rPr>
          <w:rFonts w:asciiTheme="minorHAnsi" w:hAnsiTheme="minorHAnsi"/>
        </w:rPr>
        <w:t>Classroom Philosophy</w:t>
      </w:r>
      <w:r w:rsidR="00172413" w:rsidRPr="00397128">
        <w:rPr>
          <w:rFonts w:asciiTheme="minorHAnsi" w:hAnsiTheme="minorHAnsi"/>
        </w:rPr>
        <w:t>:</w:t>
      </w:r>
    </w:p>
    <w:p w:rsidR="001014C2" w:rsidRPr="00397128" w:rsidRDefault="006A133C" w:rsidP="006A133C">
      <w:pPr>
        <w:pStyle w:val="Heading2"/>
        <w:spacing w:before="120"/>
        <w:rPr>
          <w:rFonts w:asciiTheme="minorHAnsi" w:hAnsiTheme="minorHAnsi" w:cs="Times New Roman"/>
          <w:b w:val="0"/>
          <w:szCs w:val="24"/>
        </w:rPr>
      </w:pPr>
      <w:r w:rsidRPr="00397128">
        <w:rPr>
          <w:rFonts w:asciiTheme="minorHAnsi" w:hAnsiTheme="minorHAnsi" w:cs="Times New Roman"/>
          <w:b w:val="0"/>
          <w:szCs w:val="24"/>
        </w:rPr>
        <w:t>The instructor expects</w:t>
      </w:r>
      <w:r w:rsidRPr="00397128">
        <w:rPr>
          <w:rFonts w:asciiTheme="minorHAnsi" w:hAnsiTheme="minorHAnsi" w:cs="Times New Roman"/>
          <w:szCs w:val="24"/>
        </w:rPr>
        <w:t xml:space="preserve"> </w:t>
      </w:r>
      <w:r w:rsidRPr="00397128">
        <w:rPr>
          <w:rFonts w:asciiTheme="minorHAnsi" w:hAnsiTheme="minorHAnsi" w:cs="Times New Roman"/>
          <w:b w:val="0"/>
          <w:szCs w:val="24"/>
        </w:rPr>
        <w:t>students to make a sincere effort</w:t>
      </w:r>
      <w:r w:rsidR="001014C2" w:rsidRPr="00397128">
        <w:rPr>
          <w:rFonts w:asciiTheme="minorHAnsi" w:hAnsiTheme="minorHAnsi" w:cs="Times New Roman"/>
          <w:b w:val="0"/>
          <w:szCs w:val="24"/>
        </w:rPr>
        <w:t xml:space="preserve"> to</w:t>
      </w:r>
      <w:r w:rsidR="00FE1478" w:rsidRPr="00397128">
        <w:rPr>
          <w:rFonts w:asciiTheme="minorHAnsi" w:hAnsiTheme="minorHAnsi" w:cs="Times New Roman"/>
          <w:b w:val="0"/>
          <w:szCs w:val="24"/>
        </w:rPr>
        <w:t xml:space="preserve"> attend class and</w:t>
      </w:r>
      <w:r w:rsidR="001014C2" w:rsidRPr="00397128">
        <w:rPr>
          <w:rFonts w:asciiTheme="minorHAnsi" w:hAnsiTheme="minorHAnsi" w:cs="Times New Roman"/>
          <w:b w:val="0"/>
          <w:szCs w:val="24"/>
        </w:rPr>
        <w:t xml:space="preserve"> arrive</w:t>
      </w:r>
      <w:r w:rsidRPr="00397128">
        <w:rPr>
          <w:rFonts w:asciiTheme="minorHAnsi" w:hAnsiTheme="minorHAnsi" w:cs="Times New Roman"/>
          <w:b w:val="0"/>
          <w:szCs w:val="24"/>
        </w:rPr>
        <w:t xml:space="preserve"> to class</w:t>
      </w:r>
      <w:r w:rsidR="001014C2" w:rsidRPr="00397128">
        <w:rPr>
          <w:rFonts w:asciiTheme="minorHAnsi" w:hAnsiTheme="minorHAnsi" w:cs="Times New Roman"/>
          <w:b w:val="0"/>
          <w:szCs w:val="24"/>
        </w:rPr>
        <w:t xml:space="preserve"> on time. </w:t>
      </w:r>
      <w:r w:rsidR="001014C2" w:rsidRPr="00397128">
        <w:rPr>
          <w:rFonts w:asciiTheme="minorHAnsi" w:hAnsiTheme="minorHAnsi" w:cs="Times New Roman"/>
          <w:b w:val="0"/>
          <w:szCs w:val="24"/>
          <w:u w:val="single"/>
        </w:rPr>
        <w:t>If you arrive late, please enter the classroom quietly.</w:t>
      </w:r>
      <w:r w:rsidR="001014C2" w:rsidRPr="00397128">
        <w:rPr>
          <w:rFonts w:asciiTheme="minorHAnsi" w:hAnsiTheme="minorHAnsi" w:cs="Times New Roman"/>
          <w:b w:val="0"/>
          <w:szCs w:val="24"/>
        </w:rPr>
        <w:t xml:space="preserve"> It is difficult to educate fellow classmates with constant </w:t>
      </w:r>
      <w:r w:rsidR="001014C2" w:rsidRPr="00397128">
        <w:rPr>
          <w:rFonts w:asciiTheme="minorHAnsi" w:hAnsiTheme="minorHAnsi" w:cs="Times New Roman"/>
          <w:b w:val="0"/>
          <w:szCs w:val="24"/>
        </w:rPr>
        <w:lastRenderedPageBreak/>
        <w:t>interruptions at the door.</w:t>
      </w:r>
      <w:r w:rsidRPr="00397128">
        <w:rPr>
          <w:rFonts w:asciiTheme="minorHAnsi" w:hAnsiTheme="minorHAnsi" w:cs="Times New Roman"/>
          <w:b w:val="0"/>
          <w:szCs w:val="24"/>
        </w:rPr>
        <w:t xml:space="preserve">  </w:t>
      </w:r>
      <w:r w:rsidRPr="00397128">
        <w:rPr>
          <w:rFonts w:asciiTheme="minorHAnsi" w:hAnsiTheme="minorHAnsi" w:cs="Times New Roman"/>
          <w:b w:val="0"/>
        </w:rPr>
        <w:t>Late arrival and early departure in class are marks of disrespect, unprofessional, and interrupt class.</w:t>
      </w:r>
    </w:p>
    <w:p w:rsidR="00444C92" w:rsidRPr="00397128" w:rsidRDefault="00444C92" w:rsidP="00550032">
      <w:pPr>
        <w:pStyle w:val="Heading2"/>
        <w:rPr>
          <w:rFonts w:asciiTheme="minorHAnsi" w:hAnsiTheme="minorHAnsi"/>
        </w:rPr>
      </w:pPr>
      <w:r w:rsidRPr="00397128">
        <w:rPr>
          <w:rFonts w:asciiTheme="minorHAnsi" w:hAnsiTheme="minorHAnsi"/>
        </w:rPr>
        <w:t>Dropping and Adding</w:t>
      </w:r>
      <w:r w:rsidR="00172413" w:rsidRPr="00397128">
        <w:rPr>
          <w:rFonts w:asciiTheme="minorHAnsi" w:hAnsiTheme="minorHAnsi"/>
        </w:rPr>
        <w:t>:</w:t>
      </w:r>
    </w:p>
    <w:p w:rsidR="006A133C" w:rsidRPr="00397128" w:rsidRDefault="00444C92" w:rsidP="00444C92">
      <w:pPr>
        <w:rPr>
          <w:rFonts w:asciiTheme="minorHAnsi" w:hAnsiTheme="minorHAnsi"/>
        </w:rPr>
      </w:pPr>
      <w:r w:rsidRPr="00397128">
        <w:rPr>
          <w:rFonts w:asciiTheme="minorHAnsi" w:hAnsiTheme="minorHAnsi"/>
        </w:rPr>
        <w:t xml:space="preserve">Students are responsible for understanding the policies and procedures </w:t>
      </w:r>
      <w:r w:rsidR="00C7310F" w:rsidRPr="00397128">
        <w:rPr>
          <w:rFonts w:asciiTheme="minorHAnsi" w:hAnsiTheme="minorHAnsi"/>
        </w:rPr>
        <w:t>regarding</w:t>
      </w:r>
      <w:r w:rsidRPr="00397128">
        <w:rPr>
          <w:rFonts w:asciiTheme="minorHAnsi" w:hAnsiTheme="minorHAnsi"/>
        </w:rPr>
        <w:t xml:space="preserve"> add/drops, academic renewal, etc. Information on </w:t>
      </w:r>
      <w:hyperlink r:id="rId9" w:history="1">
        <w:r w:rsidRPr="00397128">
          <w:rPr>
            <w:rStyle w:val="Hyperlink"/>
            <w:rFonts w:asciiTheme="minorHAnsi" w:hAnsiTheme="minorHAnsi"/>
            <w:color w:val="auto"/>
          </w:rPr>
          <w:t>add/drops</w:t>
        </w:r>
      </w:hyperlink>
      <w:r w:rsidRPr="00397128">
        <w:rPr>
          <w:rFonts w:asciiTheme="minorHAnsi" w:hAnsiTheme="minorHAnsi"/>
        </w:rPr>
        <w:t xml:space="preserve"> are available at </w:t>
      </w:r>
      <w:r w:rsidR="00643924" w:rsidRPr="00397128">
        <w:rPr>
          <w:rFonts w:asciiTheme="minorHAnsi" w:hAnsiTheme="minorHAnsi"/>
        </w:rPr>
        <w:t>http://info.sjsu.edu/web-dbgen/narr/soc-fall/rec-298.html</w:t>
      </w:r>
      <w:r w:rsidRPr="00397128">
        <w:rPr>
          <w:rFonts w:asciiTheme="minorHAnsi" w:hAnsiTheme="minorHAnsi"/>
        </w:rPr>
        <w:t xml:space="preserve">. Information about </w:t>
      </w:r>
      <w:hyperlink r:id="rId10" w:history="1">
        <w:r w:rsidRPr="00397128">
          <w:rPr>
            <w:rStyle w:val="Hyperlink"/>
            <w:rFonts w:asciiTheme="minorHAnsi" w:hAnsiTheme="minorHAnsi"/>
            <w:color w:val="auto"/>
          </w:rPr>
          <w:t>late drop</w:t>
        </w:r>
      </w:hyperlink>
      <w:r w:rsidRPr="00397128">
        <w:rPr>
          <w:rFonts w:asciiTheme="minorHAnsi" w:hAnsiTheme="minorHAnsi"/>
        </w:rPr>
        <w:t xml:space="preserve"> is available at http://www.sjsu.edu</w:t>
      </w:r>
      <w:r w:rsidR="00F61B7F" w:rsidRPr="00397128">
        <w:rPr>
          <w:rFonts w:asciiTheme="minorHAnsi" w:hAnsiTheme="minorHAnsi"/>
        </w:rPr>
        <w:t>/sac/advising/latedrops/policy/</w:t>
      </w:r>
      <w:r w:rsidRPr="00397128">
        <w:rPr>
          <w:rFonts w:asciiTheme="minorHAnsi" w:hAnsiTheme="minorHAnsi"/>
          <w:b/>
        </w:rPr>
        <w:t xml:space="preserve">. </w:t>
      </w:r>
      <w:r w:rsidRPr="00397128">
        <w:rPr>
          <w:rFonts w:asciiTheme="minorHAnsi" w:hAnsiTheme="minorHAnsi"/>
        </w:rPr>
        <w:t xml:space="preserve">Students should be aware of the current deadlines and penalties for adding and dropping classes. </w:t>
      </w:r>
    </w:p>
    <w:p w:rsidR="00444C92" w:rsidRPr="00397128" w:rsidRDefault="00444C92" w:rsidP="00550032">
      <w:pPr>
        <w:pStyle w:val="Heading2"/>
        <w:rPr>
          <w:rFonts w:asciiTheme="minorHAnsi" w:hAnsiTheme="minorHAnsi"/>
        </w:rPr>
      </w:pPr>
      <w:r w:rsidRPr="00397128">
        <w:rPr>
          <w:rFonts w:asciiTheme="minorHAnsi" w:hAnsiTheme="minorHAnsi"/>
        </w:rPr>
        <w:t>Assignments and Grading Policy</w:t>
      </w:r>
      <w:r w:rsidR="00172413" w:rsidRPr="00397128">
        <w:rPr>
          <w:rFonts w:asciiTheme="minorHAnsi" w:hAnsiTheme="minorHAnsi"/>
        </w:rPr>
        <w:t>:</w:t>
      </w:r>
    </w:p>
    <w:p w:rsidR="00337399" w:rsidRPr="00397128" w:rsidRDefault="00337399" w:rsidP="00337399">
      <w:pPr>
        <w:rPr>
          <w:lang w:eastAsia="en-US"/>
        </w:rPr>
      </w:pPr>
    </w:p>
    <w:p w:rsidR="00903B0C" w:rsidRPr="00397128" w:rsidRDefault="00903B0C" w:rsidP="00CE6500">
      <w:pPr>
        <w:spacing w:after="120"/>
        <w:rPr>
          <w:rFonts w:asciiTheme="minorHAnsi" w:hAnsiTheme="minorHAnsi"/>
        </w:rPr>
      </w:pPr>
      <w:r w:rsidRPr="00397128">
        <w:rPr>
          <w:rFonts w:asciiTheme="minorHAnsi" w:hAnsiTheme="minorHAnsi"/>
        </w:rPr>
        <w:t>Participation</w:t>
      </w:r>
      <w:r w:rsidR="00E6200E" w:rsidRPr="00397128">
        <w:rPr>
          <w:rFonts w:asciiTheme="minorHAnsi" w:hAnsiTheme="minorHAnsi"/>
        </w:rPr>
        <w:t>,</w:t>
      </w:r>
      <w:r w:rsidR="00CE6500" w:rsidRPr="00397128">
        <w:rPr>
          <w:rFonts w:asciiTheme="minorHAnsi" w:hAnsiTheme="minorHAnsi"/>
        </w:rPr>
        <w:t xml:space="preserve"> </w:t>
      </w:r>
      <w:r w:rsidR="000D0823" w:rsidRPr="00397128">
        <w:rPr>
          <w:rFonts w:asciiTheme="minorHAnsi" w:hAnsiTheme="minorHAnsi"/>
        </w:rPr>
        <w:t>20</w:t>
      </w:r>
      <w:r w:rsidR="00E6200E" w:rsidRPr="00397128">
        <w:rPr>
          <w:rFonts w:asciiTheme="minorHAnsi" w:hAnsiTheme="minorHAnsi"/>
        </w:rPr>
        <w:t>%</w:t>
      </w:r>
    </w:p>
    <w:p w:rsidR="00903B0C" w:rsidRPr="00397128" w:rsidRDefault="00903B0C" w:rsidP="00CE6500">
      <w:pPr>
        <w:tabs>
          <w:tab w:val="left" w:pos="720"/>
          <w:tab w:val="right" w:pos="3840"/>
        </w:tabs>
        <w:spacing w:after="120"/>
        <w:ind w:left="720"/>
        <w:rPr>
          <w:rFonts w:asciiTheme="minorHAnsi" w:hAnsiTheme="minorHAnsi"/>
        </w:rPr>
      </w:pPr>
      <w:r w:rsidRPr="00397128">
        <w:rPr>
          <w:rFonts w:asciiTheme="minorHAnsi" w:hAnsiTheme="minorHAnsi"/>
        </w:rPr>
        <w:t xml:space="preserve">Participation in this course is expected.   Evaluation of participation will be based on participation in class discussions and exercises, completion of reading assignments, review questions, </w:t>
      </w:r>
      <w:r w:rsidR="00730675" w:rsidRPr="00397128">
        <w:rPr>
          <w:rFonts w:asciiTheme="minorHAnsi" w:hAnsiTheme="minorHAnsi"/>
        </w:rPr>
        <w:t xml:space="preserve">quizzes </w:t>
      </w:r>
      <w:r w:rsidRPr="00397128">
        <w:rPr>
          <w:rFonts w:asciiTheme="minorHAnsi" w:hAnsiTheme="minorHAnsi"/>
        </w:rPr>
        <w:t xml:space="preserve">and discussion questions. </w:t>
      </w:r>
    </w:p>
    <w:p w:rsidR="0056560B" w:rsidRPr="00397128" w:rsidRDefault="00ED523C" w:rsidP="00CE6500">
      <w:pPr>
        <w:spacing w:after="120"/>
        <w:rPr>
          <w:rFonts w:asciiTheme="minorHAnsi" w:hAnsiTheme="minorHAnsi"/>
          <w:lang w:eastAsia="en-US"/>
        </w:rPr>
      </w:pPr>
      <w:r w:rsidRPr="00397128">
        <w:rPr>
          <w:rFonts w:asciiTheme="minorHAnsi" w:hAnsiTheme="minorHAnsi"/>
          <w:lang w:eastAsia="en-US"/>
        </w:rPr>
        <w:t xml:space="preserve">Personal Profile/Resume, </w:t>
      </w:r>
      <w:r w:rsidR="000A306D" w:rsidRPr="00397128">
        <w:rPr>
          <w:rFonts w:asciiTheme="minorHAnsi" w:hAnsiTheme="minorHAnsi"/>
          <w:lang w:eastAsia="en-US"/>
        </w:rPr>
        <w:t>20</w:t>
      </w:r>
      <w:r w:rsidR="0056560B" w:rsidRPr="00397128">
        <w:rPr>
          <w:rFonts w:asciiTheme="minorHAnsi" w:hAnsiTheme="minorHAnsi"/>
          <w:lang w:eastAsia="en-US"/>
        </w:rPr>
        <w:t>%</w:t>
      </w:r>
      <w:r w:rsidR="004C47A4" w:rsidRPr="00397128">
        <w:rPr>
          <w:rFonts w:asciiTheme="minorHAnsi" w:hAnsiTheme="minorHAnsi"/>
          <w:lang w:eastAsia="en-US"/>
        </w:rPr>
        <w:t xml:space="preserve"> </w:t>
      </w:r>
    </w:p>
    <w:p w:rsidR="00172413" w:rsidRPr="00397128" w:rsidRDefault="0056560B" w:rsidP="00CE6500">
      <w:pPr>
        <w:pStyle w:val="NormalWeb"/>
        <w:spacing w:before="0" w:beforeAutospacing="0" w:after="120" w:afterAutospacing="0"/>
        <w:ind w:left="720"/>
        <w:rPr>
          <w:rFonts w:asciiTheme="minorHAnsi" w:hAnsiTheme="minorHAnsi"/>
        </w:rPr>
      </w:pPr>
      <w:r w:rsidRPr="00397128">
        <w:rPr>
          <w:rFonts w:asciiTheme="minorHAnsi" w:hAnsiTheme="minorHAnsi"/>
        </w:rPr>
        <w:t>Students are required to develop a personal profile for career planning</w:t>
      </w:r>
      <w:r w:rsidR="009D570F" w:rsidRPr="00397128">
        <w:rPr>
          <w:rFonts w:asciiTheme="minorHAnsi" w:hAnsiTheme="minorHAnsi"/>
        </w:rPr>
        <w:t>.</w:t>
      </w:r>
      <w:r w:rsidRPr="00397128">
        <w:rPr>
          <w:rFonts w:asciiTheme="minorHAnsi" w:hAnsiTheme="minorHAnsi"/>
        </w:rPr>
        <w:t xml:space="preserve"> </w:t>
      </w:r>
    </w:p>
    <w:p w:rsidR="00172413" w:rsidRPr="00397128" w:rsidRDefault="00770AF3" w:rsidP="00CE6500">
      <w:pPr>
        <w:spacing w:after="120"/>
        <w:rPr>
          <w:rFonts w:asciiTheme="minorHAnsi" w:hAnsiTheme="minorHAnsi"/>
          <w:lang w:eastAsia="en-US"/>
        </w:rPr>
      </w:pPr>
      <w:r w:rsidRPr="00397128">
        <w:rPr>
          <w:rFonts w:asciiTheme="minorHAnsi" w:hAnsiTheme="minorHAnsi"/>
          <w:lang w:eastAsia="en-US"/>
        </w:rPr>
        <w:t>Volunteer service</w:t>
      </w:r>
      <w:r w:rsidR="00CE6500" w:rsidRPr="00397128">
        <w:rPr>
          <w:rFonts w:asciiTheme="minorHAnsi" w:hAnsiTheme="minorHAnsi"/>
          <w:lang w:eastAsia="en-US"/>
        </w:rPr>
        <w:t xml:space="preserve">, </w:t>
      </w:r>
      <w:r w:rsidR="00A40963" w:rsidRPr="00397128">
        <w:rPr>
          <w:rFonts w:asciiTheme="minorHAnsi" w:hAnsiTheme="minorHAnsi"/>
          <w:lang w:eastAsia="en-US"/>
        </w:rPr>
        <w:t>20</w:t>
      </w:r>
      <w:r w:rsidR="00CE6500" w:rsidRPr="00397128">
        <w:rPr>
          <w:rFonts w:asciiTheme="minorHAnsi" w:hAnsiTheme="minorHAnsi"/>
          <w:lang w:eastAsia="en-US"/>
        </w:rPr>
        <w:t>%</w:t>
      </w:r>
    </w:p>
    <w:p w:rsidR="00770AF3" w:rsidRPr="00397128" w:rsidRDefault="00ED523C" w:rsidP="00CE6500">
      <w:pPr>
        <w:spacing w:after="120"/>
        <w:ind w:left="720"/>
        <w:rPr>
          <w:rFonts w:asciiTheme="minorHAnsi" w:hAnsiTheme="minorHAnsi"/>
          <w:lang w:eastAsia="en-US"/>
        </w:rPr>
      </w:pPr>
      <w:r w:rsidRPr="00397128">
        <w:rPr>
          <w:rFonts w:asciiTheme="minorHAnsi" w:hAnsiTheme="minorHAnsi"/>
          <w:lang w:eastAsia="en-US"/>
        </w:rPr>
        <w:t>Students</w:t>
      </w:r>
      <w:r w:rsidR="00770AF3" w:rsidRPr="00397128">
        <w:rPr>
          <w:rFonts w:asciiTheme="minorHAnsi" w:hAnsiTheme="minorHAnsi"/>
          <w:lang w:eastAsia="en-US"/>
        </w:rPr>
        <w:t xml:space="preserve"> are required to volunteer for at least 10 hours for a local </w:t>
      </w:r>
      <w:r w:rsidR="00536DB3" w:rsidRPr="00397128">
        <w:rPr>
          <w:rFonts w:asciiTheme="minorHAnsi" w:hAnsiTheme="minorHAnsi"/>
          <w:lang w:eastAsia="en-US"/>
        </w:rPr>
        <w:t>non-profit</w:t>
      </w:r>
      <w:r w:rsidR="00770AF3" w:rsidRPr="00397128">
        <w:rPr>
          <w:rFonts w:asciiTheme="minorHAnsi" w:hAnsiTheme="minorHAnsi"/>
          <w:lang w:eastAsia="en-US"/>
        </w:rPr>
        <w:t xml:space="preserve"> organization related to hospitality</w:t>
      </w:r>
      <w:r w:rsidR="00A40963" w:rsidRPr="00397128">
        <w:rPr>
          <w:rFonts w:asciiTheme="minorHAnsi" w:hAnsiTheme="minorHAnsi"/>
          <w:lang w:eastAsia="en-US"/>
        </w:rPr>
        <w:t xml:space="preserve"> or events</w:t>
      </w:r>
      <w:r w:rsidR="00770AF3" w:rsidRPr="00397128">
        <w:rPr>
          <w:rFonts w:asciiTheme="minorHAnsi" w:hAnsiTheme="minorHAnsi"/>
          <w:lang w:eastAsia="en-US"/>
        </w:rPr>
        <w:t>. A reflection paper of 500 words is due by the end of semester.</w:t>
      </w:r>
    </w:p>
    <w:p w:rsidR="000F0615" w:rsidRPr="00397128" w:rsidRDefault="00A94814" w:rsidP="000F0615">
      <w:pPr>
        <w:spacing w:after="120"/>
        <w:rPr>
          <w:rFonts w:asciiTheme="minorHAnsi" w:hAnsiTheme="minorHAnsi"/>
          <w:lang w:eastAsia="en-US"/>
        </w:rPr>
      </w:pPr>
      <w:r w:rsidRPr="00397128">
        <w:rPr>
          <w:rFonts w:asciiTheme="minorHAnsi" w:hAnsiTheme="minorHAnsi"/>
          <w:lang w:eastAsia="en-US"/>
        </w:rPr>
        <w:t>Assignments, 4</w:t>
      </w:r>
      <w:r w:rsidR="000F0615" w:rsidRPr="00397128">
        <w:rPr>
          <w:rFonts w:asciiTheme="minorHAnsi" w:hAnsiTheme="minorHAnsi"/>
          <w:lang w:eastAsia="en-US"/>
        </w:rPr>
        <w:t>0%</w:t>
      </w:r>
    </w:p>
    <w:p w:rsidR="004C47A4" w:rsidRPr="00397128" w:rsidRDefault="004C47A4" w:rsidP="00550032">
      <w:pPr>
        <w:pStyle w:val="Heading2"/>
        <w:rPr>
          <w:rFonts w:asciiTheme="minorHAnsi" w:hAnsiTheme="minorHAnsi"/>
        </w:rPr>
      </w:pPr>
      <w:r w:rsidRPr="00397128">
        <w:rPr>
          <w:rFonts w:asciiTheme="minorHAnsi" w:hAnsiTheme="minorHAnsi"/>
        </w:rPr>
        <w:t>Course Grading</w:t>
      </w:r>
    </w:p>
    <w:p w:rsidR="00841A60" w:rsidRPr="00397128" w:rsidRDefault="00841A60" w:rsidP="004C47A4">
      <w:pPr>
        <w:rPr>
          <w:rFonts w:asciiTheme="minorHAnsi" w:hAnsiTheme="minorHAnsi"/>
          <w:lang w:eastAsia="en-US"/>
        </w:rPr>
      </w:pPr>
    </w:p>
    <w:tbl>
      <w:tblPr>
        <w:tblW w:w="6165" w:type="dxa"/>
        <w:jc w:val="center"/>
        <w:tblLook w:val="04A0" w:firstRow="1" w:lastRow="0" w:firstColumn="1" w:lastColumn="0" w:noHBand="0" w:noVBand="1"/>
      </w:tblPr>
      <w:tblGrid>
        <w:gridCol w:w="1905"/>
        <w:gridCol w:w="1900"/>
        <w:gridCol w:w="2360"/>
      </w:tblGrid>
      <w:tr w:rsidR="00730675" w:rsidRPr="00397128" w:rsidTr="00841A60">
        <w:trPr>
          <w:jc w:val="center"/>
        </w:trPr>
        <w:tc>
          <w:tcPr>
            <w:tcW w:w="190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841A60" w:rsidRPr="00397128" w:rsidRDefault="00841A60" w:rsidP="000040D4">
            <w:pPr>
              <w:rPr>
                <w:rFonts w:asciiTheme="minorHAnsi" w:hAnsiTheme="minorHAnsi"/>
                <w:sz w:val="22"/>
                <w:szCs w:val="22"/>
              </w:rPr>
            </w:pPr>
            <w:r w:rsidRPr="00397128">
              <w:rPr>
                <w:rFonts w:asciiTheme="minorHAnsi" w:hAnsiTheme="minorHAnsi"/>
                <w:sz w:val="22"/>
                <w:szCs w:val="22"/>
              </w:rPr>
              <w:t>A+ = 100-97%</w:t>
            </w:r>
          </w:p>
        </w:tc>
        <w:tc>
          <w:tcPr>
            <w:tcW w:w="1900" w:type="dxa"/>
            <w:tcBorders>
              <w:top w:val="single" w:sz="8" w:space="0" w:color="auto"/>
              <w:left w:val="nil"/>
              <w:bottom w:val="single" w:sz="4" w:space="0" w:color="auto"/>
              <w:right w:val="single" w:sz="4" w:space="0" w:color="auto"/>
            </w:tcBorders>
            <w:shd w:val="clear" w:color="000000" w:fill="FFFFFF"/>
            <w:vAlign w:val="center"/>
            <w:hideMark/>
          </w:tcPr>
          <w:p w:rsidR="00841A60" w:rsidRPr="00397128" w:rsidRDefault="00841A60" w:rsidP="000040D4">
            <w:pPr>
              <w:rPr>
                <w:rFonts w:asciiTheme="minorHAnsi" w:hAnsiTheme="minorHAnsi"/>
                <w:sz w:val="22"/>
                <w:szCs w:val="22"/>
              </w:rPr>
            </w:pPr>
            <w:r w:rsidRPr="00397128">
              <w:rPr>
                <w:rFonts w:asciiTheme="minorHAnsi" w:hAnsiTheme="minorHAnsi"/>
                <w:sz w:val="22"/>
                <w:szCs w:val="22"/>
              </w:rPr>
              <w:t>A = 96-93%</w:t>
            </w:r>
          </w:p>
        </w:tc>
        <w:tc>
          <w:tcPr>
            <w:tcW w:w="2360" w:type="dxa"/>
            <w:tcBorders>
              <w:top w:val="single" w:sz="8" w:space="0" w:color="auto"/>
              <w:left w:val="nil"/>
              <w:bottom w:val="single" w:sz="4" w:space="0" w:color="auto"/>
              <w:right w:val="single" w:sz="8" w:space="0" w:color="auto"/>
            </w:tcBorders>
            <w:shd w:val="clear" w:color="000000" w:fill="FFFFFF"/>
            <w:vAlign w:val="center"/>
            <w:hideMark/>
          </w:tcPr>
          <w:p w:rsidR="00841A60" w:rsidRPr="00397128" w:rsidRDefault="00841A60" w:rsidP="000040D4">
            <w:pPr>
              <w:rPr>
                <w:rFonts w:asciiTheme="minorHAnsi" w:hAnsiTheme="minorHAnsi"/>
                <w:sz w:val="22"/>
                <w:szCs w:val="22"/>
              </w:rPr>
            </w:pPr>
            <w:r w:rsidRPr="00397128">
              <w:rPr>
                <w:rFonts w:asciiTheme="minorHAnsi" w:hAnsiTheme="minorHAnsi"/>
                <w:sz w:val="22"/>
                <w:szCs w:val="22"/>
              </w:rPr>
              <w:t>A minus = 92-90%</w:t>
            </w:r>
          </w:p>
        </w:tc>
      </w:tr>
      <w:tr w:rsidR="00730675" w:rsidRPr="00397128" w:rsidTr="00841A60">
        <w:trPr>
          <w:jc w:val="center"/>
        </w:trPr>
        <w:tc>
          <w:tcPr>
            <w:tcW w:w="1905" w:type="dxa"/>
            <w:tcBorders>
              <w:top w:val="nil"/>
              <w:left w:val="single" w:sz="8" w:space="0" w:color="auto"/>
              <w:bottom w:val="single" w:sz="4" w:space="0" w:color="auto"/>
              <w:right w:val="single" w:sz="4" w:space="0" w:color="auto"/>
            </w:tcBorders>
            <w:shd w:val="clear" w:color="000000" w:fill="FFFFFF"/>
            <w:vAlign w:val="center"/>
            <w:hideMark/>
          </w:tcPr>
          <w:p w:rsidR="00841A60" w:rsidRPr="00397128" w:rsidRDefault="00841A60" w:rsidP="000040D4">
            <w:pPr>
              <w:rPr>
                <w:rFonts w:asciiTheme="minorHAnsi" w:hAnsiTheme="minorHAnsi"/>
                <w:sz w:val="22"/>
                <w:szCs w:val="22"/>
              </w:rPr>
            </w:pPr>
            <w:r w:rsidRPr="00397128">
              <w:rPr>
                <w:rFonts w:asciiTheme="minorHAnsi" w:hAnsiTheme="minorHAnsi"/>
                <w:sz w:val="22"/>
                <w:szCs w:val="22"/>
              </w:rPr>
              <w:t>B+ = 89-87%</w:t>
            </w:r>
          </w:p>
        </w:tc>
        <w:tc>
          <w:tcPr>
            <w:tcW w:w="1900" w:type="dxa"/>
            <w:tcBorders>
              <w:top w:val="nil"/>
              <w:left w:val="nil"/>
              <w:bottom w:val="single" w:sz="4" w:space="0" w:color="auto"/>
              <w:right w:val="single" w:sz="4" w:space="0" w:color="auto"/>
            </w:tcBorders>
            <w:shd w:val="clear" w:color="000000" w:fill="FFFFFF"/>
            <w:vAlign w:val="center"/>
            <w:hideMark/>
          </w:tcPr>
          <w:p w:rsidR="00841A60" w:rsidRPr="00397128" w:rsidRDefault="00841A60" w:rsidP="000040D4">
            <w:pPr>
              <w:rPr>
                <w:rFonts w:asciiTheme="minorHAnsi" w:hAnsiTheme="minorHAnsi"/>
                <w:sz w:val="22"/>
                <w:szCs w:val="22"/>
              </w:rPr>
            </w:pPr>
            <w:r w:rsidRPr="00397128">
              <w:rPr>
                <w:rFonts w:asciiTheme="minorHAnsi" w:hAnsiTheme="minorHAnsi"/>
                <w:sz w:val="22"/>
                <w:szCs w:val="22"/>
              </w:rPr>
              <w:t>B = 86-83%</w:t>
            </w:r>
          </w:p>
        </w:tc>
        <w:tc>
          <w:tcPr>
            <w:tcW w:w="2360" w:type="dxa"/>
            <w:tcBorders>
              <w:top w:val="nil"/>
              <w:left w:val="nil"/>
              <w:bottom w:val="single" w:sz="4" w:space="0" w:color="auto"/>
              <w:right w:val="single" w:sz="8" w:space="0" w:color="auto"/>
            </w:tcBorders>
            <w:shd w:val="clear" w:color="000000" w:fill="FFFFFF"/>
            <w:vAlign w:val="center"/>
            <w:hideMark/>
          </w:tcPr>
          <w:p w:rsidR="00841A60" w:rsidRPr="00397128" w:rsidRDefault="00841A60" w:rsidP="000040D4">
            <w:pPr>
              <w:rPr>
                <w:rFonts w:asciiTheme="minorHAnsi" w:hAnsiTheme="minorHAnsi"/>
                <w:sz w:val="22"/>
                <w:szCs w:val="22"/>
              </w:rPr>
            </w:pPr>
            <w:r w:rsidRPr="00397128">
              <w:rPr>
                <w:rFonts w:asciiTheme="minorHAnsi" w:hAnsiTheme="minorHAnsi"/>
                <w:sz w:val="22"/>
                <w:szCs w:val="22"/>
              </w:rPr>
              <w:t>B minus = 82-80%</w:t>
            </w:r>
          </w:p>
        </w:tc>
      </w:tr>
      <w:tr w:rsidR="00730675" w:rsidRPr="00397128" w:rsidTr="00841A60">
        <w:trPr>
          <w:jc w:val="center"/>
        </w:trPr>
        <w:tc>
          <w:tcPr>
            <w:tcW w:w="1905" w:type="dxa"/>
            <w:tcBorders>
              <w:top w:val="nil"/>
              <w:left w:val="single" w:sz="8" w:space="0" w:color="auto"/>
              <w:bottom w:val="single" w:sz="4" w:space="0" w:color="auto"/>
              <w:right w:val="single" w:sz="4" w:space="0" w:color="auto"/>
            </w:tcBorders>
            <w:shd w:val="clear" w:color="000000" w:fill="FFFFFF"/>
            <w:vAlign w:val="center"/>
            <w:hideMark/>
          </w:tcPr>
          <w:p w:rsidR="00841A60" w:rsidRPr="00397128" w:rsidRDefault="00841A60" w:rsidP="000040D4">
            <w:pPr>
              <w:rPr>
                <w:rFonts w:asciiTheme="minorHAnsi" w:hAnsiTheme="minorHAnsi"/>
                <w:sz w:val="22"/>
                <w:szCs w:val="22"/>
              </w:rPr>
            </w:pPr>
            <w:r w:rsidRPr="00397128">
              <w:rPr>
                <w:rFonts w:asciiTheme="minorHAnsi" w:hAnsiTheme="minorHAnsi"/>
                <w:sz w:val="22"/>
                <w:szCs w:val="22"/>
              </w:rPr>
              <w:t>C+ = 79-77%</w:t>
            </w:r>
          </w:p>
        </w:tc>
        <w:tc>
          <w:tcPr>
            <w:tcW w:w="1900" w:type="dxa"/>
            <w:tcBorders>
              <w:top w:val="nil"/>
              <w:left w:val="nil"/>
              <w:bottom w:val="single" w:sz="4" w:space="0" w:color="auto"/>
              <w:right w:val="single" w:sz="4" w:space="0" w:color="auto"/>
            </w:tcBorders>
            <w:shd w:val="clear" w:color="000000" w:fill="FFFFFF"/>
            <w:vAlign w:val="center"/>
            <w:hideMark/>
          </w:tcPr>
          <w:p w:rsidR="00841A60" w:rsidRPr="00397128" w:rsidRDefault="00841A60" w:rsidP="000040D4">
            <w:pPr>
              <w:rPr>
                <w:rFonts w:asciiTheme="minorHAnsi" w:hAnsiTheme="minorHAnsi"/>
                <w:sz w:val="22"/>
                <w:szCs w:val="22"/>
              </w:rPr>
            </w:pPr>
            <w:r w:rsidRPr="00397128">
              <w:rPr>
                <w:rFonts w:asciiTheme="minorHAnsi" w:hAnsiTheme="minorHAnsi"/>
                <w:sz w:val="22"/>
                <w:szCs w:val="22"/>
              </w:rPr>
              <w:t>C = 76-73%</w:t>
            </w:r>
          </w:p>
        </w:tc>
        <w:tc>
          <w:tcPr>
            <w:tcW w:w="2360" w:type="dxa"/>
            <w:tcBorders>
              <w:top w:val="nil"/>
              <w:left w:val="nil"/>
              <w:bottom w:val="single" w:sz="4" w:space="0" w:color="auto"/>
              <w:right w:val="single" w:sz="8" w:space="0" w:color="auto"/>
            </w:tcBorders>
            <w:shd w:val="clear" w:color="000000" w:fill="FFFFFF"/>
            <w:vAlign w:val="center"/>
            <w:hideMark/>
          </w:tcPr>
          <w:p w:rsidR="00841A60" w:rsidRPr="00397128" w:rsidRDefault="00841A60" w:rsidP="000040D4">
            <w:pPr>
              <w:rPr>
                <w:rFonts w:asciiTheme="minorHAnsi" w:hAnsiTheme="minorHAnsi"/>
                <w:sz w:val="22"/>
                <w:szCs w:val="22"/>
              </w:rPr>
            </w:pPr>
            <w:r w:rsidRPr="00397128">
              <w:rPr>
                <w:rFonts w:asciiTheme="minorHAnsi" w:hAnsiTheme="minorHAnsi"/>
                <w:sz w:val="22"/>
                <w:szCs w:val="22"/>
              </w:rPr>
              <w:t>C minus = 72-70%</w:t>
            </w:r>
          </w:p>
        </w:tc>
      </w:tr>
      <w:tr w:rsidR="00730675" w:rsidRPr="00397128" w:rsidTr="00841A60">
        <w:trPr>
          <w:jc w:val="center"/>
        </w:trPr>
        <w:tc>
          <w:tcPr>
            <w:tcW w:w="1905" w:type="dxa"/>
            <w:tcBorders>
              <w:top w:val="nil"/>
              <w:left w:val="single" w:sz="8" w:space="0" w:color="auto"/>
              <w:bottom w:val="single" w:sz="4" w:space="0" w:color="auto"/>
              <w:right w:val="single" w:sz="4" w:space="0" w:color="auto"/>
            </w:tcBorders>
            <w:shd w:val="clear" w:color="000000" w:fill="FFFFFF"/>
            <w:vAlign w:val="center"/>
            <w:hideMark/>
          </w:tcPr>
          <w:p w:rsidR="00841A60" w:rsidRPr="00397128" w:rsidRDefault="00841A60" w:rsidP="000040D4">
            <w:pPr>
              <w:rPr>
                <w:rFonts w:asciiTheme="minorHAnsi" w:hAnsiTheme="minorHAnsi"/>
                <w:sz w:val="22"/>
                <w:szCs w:val="22"/>
              </w:rPr>
            </w:pPr>
            <w:r w:rsidRPr="00397128">
              <w:rPr>
                <w:rFonts w:asciiTheme="minorHAnsi" w:hAnsiTheme="minorHAnsi"/>
                <w:sz w:val="22"/>
                <w:szCs w:val="22"/>
              </w:rPr>
              <w:t>D+ = 69-67%</w:t>
            </w:r>
          </w:p>
        </w:tc>
        <w:tc>
          <w:tcPr>
            <w:tcW w:w="1900" w:type="dxa"/>
            <w:tcBorders>
              <w:top w:val="nil"/>
              <w:left w:val="nil"/>
              <w:bottom w:val="single" w:sz="4" w:space="0" w:color="auto"/>
              <w:right w:val="single" w:sz="4" w:space="0" w:color="auto"/>
            </w:tcBorders>
            <w:shd w:val="clear" w:color="000000" w:fill="FFFFFF"/>
            <w:vAlign w:val="center"/>
            <w:hideMark/>
          </w:tcPr>
          <w:p w:rsidR="00841A60" w:rsidRPr="00397128" w:rsidRDefault="00841A60" w:rsidP="000040D4">
            <w:pPr>
              <w:rPr>
                <w:rFonts w:asciiTheme="minorHAnsi" w:hAnsiTheme="minorHAnsi"/>
                <w:sz w:val="22"/>
                <w:szCs w:val="22"/>
              </w:rPr>
            </w:pPr>
            <w:r w:rsidRPr="00397128">
              <w:rPr>
                <w:rFonts w:asciiTheme="minorHAnsi" w:hAnsiTheme="minorHAnsi"/>
                <w:sz w:val="22"/>
                <w:szCs w:val="22"/>
              </w:rPr>
              <w:t>D = 66-63%</w:t>
            </w:r>
          </w:p>
        </w:tc>
        <w:tc>
          <w:tcPr>
            <w:tcW w:w="2360" w:type="dxa"/>
            <w:tcBorders>
              <w:top w:val="nil"/>
              <w:left w:val="nil"/>
              <w:bottom w:val="single" w:sz="4" w:space="0" w:color="auto"/>
              <w:right w:val="single" w:sz="8" w:space="0" w:color="auto"/>
            </w:tcBorders>
            <w:shd w:val="clear" w:color="000000" w:fill="FFFFFF"/>
            <w:vAlign w:val="center"/>
            <w:hideMark/>
          </w:tcPr>
          <w:p w:rsidR="00841A60" w:rsidRPr="00397128" w:rsidRDefault="00841A60" w:rsidP="000040D4">
            <w:pPr>
              <w:rPr>
                <w:rFonts w:asciiTheme="minorHAnsi" w:hAnsiTheme="minorHAnsi"/>
                <w:sz w:val="22"/>
                <w:szCs w:val="22"/>
              </w:rPr>
            </w:pPr>
            <w:r w:rsidRPr="00397128">
              <w:rPr>
                <w:rFonts w:asciiTheme="minorHAnsi" w:hAnsiTheme="minorHAnsi"/>
                <w:sz w:val="22"/>
                <w:szCs w:val="22"/>
              </w:rPr>
              <w:t>D minus = 62-60%</w:t>
            </w:r>
          </w:p>
        </w:tc>
      </w:tr>
      <w:tr w:rsidR="00730675" w:rsidRPr="00397128" w:rsidTr="00841A60">
        <w:trPr>
          <w:jc w:val="center"/>
        </w:trPr>
        <w:tc>
          <w:tcPr>
            <w:tcW w:w="3805" w:type="dxa"/>
            <w:gridSpan w:val="2"/>
            <w:tcBorders>
              <w:top w:val="nil"/>
              <w:left w:val="single" w:sz="8" w:space="0" w:color="auto"/>
              <w:bottom w:val="single" w:sz="8" w:space="0" w:color="auto"/>
              <w:right w:val="single" w:sz="4" w:space="0" w:color="auto"/>
            </w:tcBorders>
            <w:shd w:val="clear" w:color="000000" w:fill="FFFFFF"/>
            <w:vAlign w:val="center"/>
            <w:hideMark/>
          </w:tcPr>
          <w:p w:rsidR="00841A60" w:rsidRPr="00397128" w:rsidRDefault="00841A60" w:rsidP="000040D4">
            <w:pPr>
              <w:rPr>
                <w:rFonts w:asciiTheme="minorHAnsi" w:hAnsiTheme="minorHAnsi"/>
                <w:sz w:val="22"/>
                <w:szCs w:val="22"/>
              </w:rPr>
            </w:pPr>
            <w:r w:rsidRPr="00397128">
              <w:rPr>
                <w:rFonts w:asciiTheme="minorHAnsi" w:hAnsiTheme="minorHAnsi"/>
                <w:sz w:val="22"/>
                <w:szCs w:val="22"/>
              </w:rPr>
              <w:t>F = 59-0% Unsatisfactory </w:t>
            </w:r>
          </w:p>
        </w:tc>
        <w:tc>
          <w:tcPr>
            <w:tcW w:w="2360" w:type="dxa"/>
            <w:tcBorders>
              <w:top w:val="nil"/>
              <w:left w:val="nil"/>
              <w:bottom w:val="single" w:sz="8" w:space="0" w:color="auto"/>
              <w:right w:val="single" w:sz="8" w:space="0" w:color="auto"/>
            </w:tcBorders>
            <w:shd w:val="clear" w:color="000000" w:fill="FFFFFF"/>
            <w:vAlign w:val="center"/>
            <w:hideMark/>
          </w:tcPr>
          <w:p w:rsidR="00841A60" w:rsidRPr="00397128" w:rsidRDefault="00841A60" w:rsidP="000040D4">
            <w:pPr>
              <w:rPr>
                <w:rFonts w:asciiTheme="minorHAnsi" w:hAnsiTheme="minorHAnsi"/>
                <w:sz w:val="22"/>
                <w:szCs w:val="22"/>
              </w:rPr>
            </w:pPr>
            <w:r w:rsidRPr="00397128">
              <w:rPr>
                <w:rFonts w:asciiTheme="minorHAnsi" w:hAnsiTheme="minorHAnsi"/>
                <w:sz w:val="22"/>
                <w:szCs w:val="22"/>
              </w:rPr>
              <w:t xml:space="preserve">  </w:t>
            </w:r>
          </w:p>
        </w:tc>
      </w:tr>
    </w:tbl>
    <w:p w:rsidR="00550032" w:rsidRPr="00397128" w:rsidRDefault="00550032" w:rsidP="00901685">
      <w:pPr>
        <w:rPr>
          <w:rFonts w:asciiTheme="minorHAnsi" w:hAnsiTheme="minorHAnsi"/>
        </w:rPr>
      </w:pPr>
    </w:p>
    <w:p w:rsidR="00356E4A" w:rsidRPr="00397128" w:rsidRDefault="00356E4A" w:rsidP="00356E4A">
      <w:pPr>
        <w:pStyle w:val="Heading2"/>
      </w:pPr>
      <w:r w:rsidRPr="00397128">
        <w:t>University Policies (Required)</w:t>
      </w:r>
    </w:p>
    <w:p w:rsidR="00356E4A" w:rsidRPr="00397128" w:rsidRDefault="00356E4A" w:rsidP="00356E4A">
      <w:r w:rsidRPr="00397128">
        <w:rPr>
          <w:lang w:eastAsia="en-US"/>
        </w:rPr>
        <w:t>Per University Policy S16-9,</w:t>
      </w:r>
      <w:r w:rsidRPr="00397128">
        <w:t xml:space="preserve"> university-wide policy information relevant to all courses, such as academic integrity, accommodations, etc. will be available on </w:t>
      </w:r>
      <w:r w:rsidRPr="00397128">
        <w:rPr>
          <w:lang w:eastAsia="en-US"/>
        </w:rPr>
        <w:t xml:space="preserve">Office of Graduate and Undergraduate Programs’ </w:t>
      </w:r>
      <w:hyperlink r:id="rId11" w:history="1">
        <w:r w:rsidRPr="00397128">
          <w:rPr>
            <w:rStyle w:val="Hyperlink"/>
            <w:lang w:eastAsia="en-US"/>
          </w:rPr>
          <w:t>Syllabus Information</w:t>
        </w:r>
        <w:r w:rsidRPr="00397128">
          <w:rPr>
            <w:rStyle w:val="Hyperlink"/>
          </w:rPr>
          <w:t xml:space="preserve"> web page</w:t>
        </w:r>
      </w:hyperlink>
      <w:r w:rsidRPr="00397128">
        <w:rPr>
          <w:lang w:eastAsia="en-US"/>
        </w:rPr>
        <w:t xml:space="preserve"> at http://www.sjsu.edu/gup/syllabusinfo/</w:t>
      </w:r>
      <w:r w:rsidRPr="00397128">
        <w:t>”</w:t>
      </w:r>
    </w:p>
    <w:p w:rsidR="00356E4A" w:rsidRPr="00397128" w:rsidRDefault="00356E4A" w:rsidP="00901685">
      <w:pPr>
        <w:rPr>
          <w:rFonts w:asciiTheme="minorHAnsi" w:hAnsiTheme="minorHAnsi"/>
        </w:rPr>
      </w:pPr>
    </w:p>
    <w:p w:rsidR="00550032" w:rsidRPr="00397128" w:rsidRDefault="00550032" w:rsidP="00901685">
      <w:pPr>
        <w:rPr>
          <w:rFonts w:asciiTheme="minorHAnsi" w:hAnsiTheme="minorHAnsi"/>
        </w:rPr>
      </w:pPr>
    </w:p>
    <w:p w:rsidR="00841A60" w:rsidRPr="00397128" w:rsidRDefault="00D03EAA" w:rsidP="00550032">
      <w:pPr>
        <w:pStyle w:val="Heading1"/>
        <w:spacing w:before="0" w:after="0"/>
        <w:ind w:left="-720" w:right="-720"/>
        <w:rPr>
          <w:rFonts w:asciiTheme="minorHAnsi" w:hAnsiTheme="minorHAnsi"/>
          <w:sz w:val="28"/>
          <w:szCs w:val="28"/>
        </w:rPr>
      </w:pPr>
      <w:r w:rsidRPr="00397128">
        <w:rPr>
          <w:rFonts w:asciiTheme="minorHAnsi" w:hAnsiTheme="minorHAnsi"/>
          <w:sz w:val="28"/>
          <w:szCs w:val="28"/>
        </w:rPr>
        <w:lastRenderedPageBreak/>
        <w:t>HSP</w:t>
      </w:r>
      <w:r w:rsidR="00550032" w:rsidRPr="00397128">
        <w:rPr>
          <w:rFonts w:asciiTheme="minorHAnsi" w:hAnsiTheme="minorHAnsi"/>
          <w:sz w:val="28"/>
          <w:szCs w:val="28"/>
        </w:rPr>
        <w:t>M 065 – Professional Seminar in H</w:t>
      </w:r>
      <w:r w:rsidR="00841A60" w:rsidRPr="00397128">
        <w:rPr>
          <w:rFonts w:asciiTheme="minorHAnsi" w:hAnsiTheme="minorHAnsi"/>
          <w:sz w:val="28"/>
          <w:szCs w:val="28"/>
        </w:rPr>
        <w:t>ospitality Management</w:t>
      </w:r>
    </w:p>
    <w:p w:rsidR="00550032" w:rsidRPr="00397128" w:rsidRDefault="00F63C25" w:rsidP="00550032">
      <w:pPr>
        <w:pStyle w:val="Heading1"/>
        <w:spacing w:before="0" w:after="0"/>
        <w:ind w:left="-720" w:right="-720"/>
        <w:rPr>
          <w:rFonts w:asciiTheme="minorHAnsi" w:hAnsiTheme="minorHAnsi"/>
          <w:sz w:val="28"/>
          <w:szCs w:val="28"/>
        </w:rPr>
      </w:pPr>
      <w:r w:rsidRPr="00397128">
        <w:rPr>
          <w:rFonts w:asciiTheme="minorHAnsi" w:hAnsiTheme="minorHAnsi"/>
          <w:sz w:val="28"/>
          <w:szCs w:val="28"/>
        </w:rPr>
        <w:t>Spring 2017</w:t>
      </w:r>
    </w:p>
    <w:p w:rsidR="00550032" w:rsidRPr="00397128" w:rsidRDefault="00550032" w:rsidP="00550032">
      <w:pPr>
        <w:jc w:val="center"/>
        <w:rPr>
          <w:rFonts w:asciiTheme="minorHAnsi" w:eastAsia="Times New Roman" w:hAnsiTheme="minorHAnsi" w:cs="Arial"/>
          <w:b/>
          <w:bCs/>
          <w:kern w:val="32"/>
          <w:sz w:val="28"/>
          <w:szCs w:val="28"/>
          <w:lang w:eastAsia="en-US"/>
        </w:rPr>
      </w:pPr>
      <w:r w:rsidRPr="00397128">
        <w:rPr>
          <w:rFonts w:asciiTheme="minorHAnsi" w:eastAsia="Times New Roman" w:hAnsiTheme="minorHAnsi" w:cs="Arial"/>
          <w:b/>
          <w:bCs/>
          <w:kern w:val="32"/>
          <w:sz w:val="28"/>
          <w:szCs w:val="28"/>
          <w:lang w:eastAsia="en-US"/>
        </w:rPr>
        <w:t>Course Schedule</w:t>
      </w:r>
    </w:p>
    <w:p w:rsidR="00550032" w:rsidRPr="00397128" w:rsidRDefault="00550032" w:rsidP="00550032">
      <w:pPr>
        <w:rPr>
          <w:rFonts w:asciiTheme="minorHAnsi" w:hAnsiTheme="minorHAnsi"/>
        </w:rPr>
      </w:pPr>
      <w:r w:rsidRPr="00397128">
        <w:rPr>
          <w:rFonts w:asciiTheme="minorHAnsi" w:hAnsiTheme="minorHAnsi" w:cs="Arial"/>
        </w:rPr>
        <w:br/>
      </w:r>
      <w:r w:rsidRPr="00397128">
        <w:rPr>
          <w:rFonts w:asciiTheme="minorHAnsi" w:hAnsiTheme="minorHAnsi"/>
        </w:rPr>
        <w:t>The instructor reserves the right to revise this tentative schedule in order to enhance the achievement of learning objectives.  Any revision will be announced in class and through e-mail.  It is the student’s responsibility to be aware of all classroom discussions, assignments, and changes in course requirements.</w:t>
      </w:r>
    </w:p>
    <w:p w:rsidR="008E3CD2" w:rsidRPr="00397128" w:rsidRDefault="008E3CD2">
      <w:pPr>
        <w:rPr>
          <w:rFonts w:asciiTheme="minorHAnsi" w:hAnsiTheme="minorHAnsi"/>
        </w:rPr>
      </w:pPr>
    </w:p>
    <w:p w:rsidR="00550032" w:rsidRPr="00397128" w:rsidRDefault="00550032" w:rsidP="00550032">
      <w:pPr>
        <w:pStyle w:val="Caption"/>
        <w:keepNext/>
        <w:spacing w:before="240"/>
        <w:rPr>
          <w:rFonts w:asciiTheme="minorHAnsi" w:hAnsiTheme="minorHAnsi"/>
          <w:sz w:val="24"/>
          <w:szCs w:val="24"/>
        </w:rPr>
      </w:pPr>
      <w:r w:rsidRPr="00397128">
        <w:rPr>
          <w:rFonts w:asciiTheme="minorHAnsi" w:hAnsiTheme="minorHAnsi"/>
          <w:sz w:val="24"/>
          <w:szCs w:val="24"/>
        </w:rPr>
        <w:t xml:space="preserve">Table </w:t>
      </w:r>
      <w:r w:rsidRPr="00397128">
        <w:rPr>
          <w:rFonts w:asciiTheme="minorHAnsi" w:hAnsiTheme="minorHAnsi"/>
          <w:sz w:val="24"/>
          <w:szCs w:val="24"/>
        </w:rPr>
        <w:fldChar w:fldCharType="begin"/>
      </w:r>
      <w:r w:rsidRPr="00397128">
        <w:rPr>
          <w:rFonts w:asciiTheme="minorHAnsi" w:hAnsiTheme="minorHAnsi"/>
          <w:sz w:val="24"/>
          <w:szCs w:val="24"/>
        </w:rPr>
        <w:instrText xml:space="preserve"> SEQ Table \* ARABIC </w:instrText>
      </w:r>
      <w:r w:rsidRPr="00397128">
        <w:rPr>
          <w:rFonts w:asciiTheme="minorHAnsi" w:hAnsiTheme="minorHAnsi"/>
          <w:sz w:val="24"/>
          <w:szCs w:val="24"/>
        </w:rPr>
        <w:fldChar w:fldCharType="separate"/>
      </w:r>
      <w:r w:rsidR="00C67A1E" w:rsidRPr="00397128">
        <w:rPr>
          <w:rFonts w:asciiTheme="minorHAnsi" w:hAnsiTheme="minorHAnsi"/>
          <w:noProof/>
          <w:sz w:val="24"/>
          <w:szCs w:val="24"/>
        </w:rPr>
        <w:t>1</w:t>
      </w:r>
      <w:r w:rsidRPr="00397128">
        <w:rPr>
          <w:rFonts w:asciiTheme="minorHAnsi" w:hAnsiTheme="minorHAnsi"/>
          <w:sz w:val="24"/>
          <w:szCs w:val="24"/>
        </w:rPr>
        <w:fldChar w:fldCharType="end"/>
      </w:r>
      <w:r w:rsidRPr="00397128">
        <w:rPr>
          <w:rFonts w:asciiTheme="minorHAnsi" w:hAnsiTheme="minorHAnsi"/>
          <w:sz w:val="24"/>
          <w:szCs w:val="24"/>
        </w:rPr>
        <w:t xml:space="preserve"> Course Schedule</w:t>
      </w:r>
    </w:p>
    <w:p w:rsidR="00593546" w:rsidRPr="00397128" w:rsidRDefault="00593546">
      <w:pPr>
        <w:rPr>
          <w:rFonts w:asciiTheme="minorHAnsi" w:hAnsiTheme="minorHAnsi"/>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741"/>
        <w:gridCol w:w="7177"/>
      </w:tblGrid>
      <w:tr w:rsidR="00730675" w:rsidRPr="00397128" w:rsidTr="00676CB3">
        <w:trPr>
          <w:trHeight w:val="626"/>
          <w:tblHeader/>
        </w:trPr>
        <w:tc>
          <w:tcPr>
            <w:tcW w:w="864" w:type="dxa"/>
            <w:shd w:val="clear" w:color="auto" w:fill="auto"/>
          </w:tcPr>
          <w:p w:rsidR="000C517C" w:rsidRPr="00397128" w:rsidRDefault="000C517C" w:rsidP="00672A3B">
            <w:pPr>
              <w:rPr>
                <w:rFonts w:asciiTheme="minorHAnsi" w:hAnsiTheme="minorHAnsi"/>
              </w:rPr>
            </w:pPr>
            <w:r w:rsidRPr="00397128">
              <w:rPr>
                <w:rFonts w:asciiTheme="minorHAnsi" w:hAnsiTheme="minorHAnsi"/>
              </w:rPr>
              <w:t>Week</w:t>
            </w:r>
          </w:p>
        </w:tc>
        <w:tc>
          <w:tcPr>
            <w:tcW w:w="1741" w:type="dxa"/>
            <w:shd w:val="clear" w:color="auto" w:fill="auto"/>
          </w:tcPr>
          <w:p w:rsidR="000C517C" w:rsidRPr="00397128" w:rsidRDefault="000C517C" w:rsidP="00672A3B">
            <w:pPr>
              <w:rPr>
                <w:rFonts w:asciiTheme="minorHAnsi" w:hAnsiTheme="minorHAnsi"/>
              </w:rPr>
            </w:pPr>
            <w:r w:rsidRPr="00397128">
              <w:rPr>
                <w:rFonts w:asciiTheme="minorHAnsi" w:hAnsiTheme="minorHAnsi"/>
              </w:rPr>
              <w:t xml:space="preserve">Date </w:t>
            </w:r>
          </w:p>
        </w:tc>
        <w:tc>
          <w:tcPr>
            <w:tcW w:w="7177" w:type="dxa"/>
            <w:shd w:val="clear" w:color="auto" w:fill="auto"/>
          </w:tcPr>
          <w:p w:rsidR="000C517C" w:rsidRPr="00397128" w:rsidRDefault="000C517C" w:rsidP="00672A3B">
            <w:pPr>
              <w:rPr>
                <w:rFonts w:asciiTheme="minorHAnsi" w:hAnsiTheme="minorHAnsi"/>
              </w:rPr>
            </w:pPr>
            <w:r w:rsidRPr="00397128">
              <w:rPr>
                <w:rFonts w:asciiTheme="minorHAnsi" w:hAnsiTheme="minorHAnsi"/>
              </w:rPr>
              <w:t>Topics, Readings, Assignments, Deadlines</w:t>
            </w:r>
          </w:p>
        </w:tc>
      </w:tr>
      <w:tr w:rsidR="00730675" w:rsidRPr="00397128" w:rsidTr="00676CB3">
        <w:tc>
          <w:tcPr>
            <w:tcW w:w="864" w:type="dxa"/>
            <w:tcBorders>
              <w:bottom w:val="single" w:sz="4" w:space="0" w:color="auto"/>
            </w:tcBorders>
            <w:shd w:val="clear" w:color="auto" w:fill="auto"/>
          </w:tcPr>
          <w:p w:rsidR="000C517C" w:rsidRPr="00397128" w:rsidRDefault="000C517C" w:rsidP="00672A3B">
            <w:pPr>
              <w:rPr>
                <w:rFonts w:asciiTheme="minorHAnsi" w:hAnsiTheme="minorHAnsi"/>
              </w:rPr>
            </w:pPr>
            <w:r w:rsidRPr="00397128">
              <w:rPr>
                <w:rFonts w:asciiTheme="minorHAnsi" w:hAnsiTheme="minorHAnsi"/>
              </w:rPr>
              <w:t>1</w:t>
            </w:r>
          </w:p>
        </w:tc>
        <w:tc>
          <w:tcPr>
            <w:tcW w:w="1741" w:type="dxa"/>
            <w:tcBorders>
              <w:bottom w:val="single" w:sz="4" w:space="0" w:color="auto"/>
            </w:tcBorders>
            <w:shd w:val="clear" w:color="auto" w:fill="auto"/>
          </w:tcPr>
          <w:p w:rsidR="000C517C" w:rsidRPr="00397128" w:rsidRDefault="00F63C25" w:rsidP="00672A3B">
            <w:pPr>
              <w:rPr>
                <w:rFonts w:asciiTheme="minorHAnsi" w:hAnsiTheme="minorHAnsi"/>
              </w:rPr>
            </w:pPr>
            <w:r w:rsidRPr="00397128">
              <w:rPr>
                <w:rFonts w:asciiTheme="minorHAnsi" w:hAnsiTheme="minorHAnsi"/>
              </w:rPr>
              <w:t>February 1.</w:t>
            </w:r>
          </w:p>
        </w:tc>
        <w:tc>
          <w:tcPr>
            <w:tcW w:w="7177" w:type="dxa"/>
            <w:tcBorders>
              <w:bottom w:val="single" w:sz="4" w:space="0" w:color="auto"/>
            </w:tcBorders>
            <w:shd w:val="clear" w:color="auto" w:fill="auto"/>
          </w:tcPr>
          <w:p w:rsidR="00FE0F9E" w:rsidRPr="00397128" w:rsidRDefault="00E759C9" w:rsidP="00672A3B">
            <w:pPr>
              <w:rPr>
                <w:rFonts w:asciiTheme="minorHAnsi" w:hAnsiTheme="minorHAnsi"/>
              </w:rPr>
            </w:pPr>
            <w:r w:rsidRPr="00397128">
              <w:rPr>
                <w:rFonts w:asciiTheme="minorHAnsi" w:hAnsiTheme="minorHAnsi"/>
              </w:rPr>
              <w:t>Course Introduction</w:t>
            </w:r>
            <w:r w:rsidR="00FE0F9E" w:rsidRPr="00397128">
              <w:rPr>
                <w:rFonts w:asciiTheme="minorHAnsi" w:hAnsiTheme="minorHAnsi"/>
              </w:rPr>
              <w:t xml:space="preserve"> </w:t>
            </w:r>
          </w:p>
          <w:p w:rsidR="00672A3B" w:rsidRPr="00397128" w:rsidRDefault="00672A3B" w:rsidP="00672A3B">
            <w:pPr>
              <w:rPr>
                <w:rFonts w:asciiTheme="minorHAnsi" w:hAnsiTheme="minorHAnsi"/>
              </w:rPr>
            </w:pPr>
            <w:r w:rsidRPr="00397128">
              <w:rPr>
                <w:rFonts w:asciiTheme="minorHAnsi" w:hAnsiTheme="minorHAnsi"/>
              </w:rPr>
              <w:t>Why College?</w:t>
            </w:r>
          </w:p>
          <w:p w:rsidR="005C484C" w:rsidRPr="00397128" w:rsidRDefault="005C484C" w:rsidP="00672A3B">
            <w:pPr>
              <w:rPr>
                <w:rFonts w:asciiTheme="minorHAnsi" w:hAnsiTheme="minorHAnsi"/>
              </w:rPr>
            </w:pPr>
            <w:r w:rsidRPr="00397128">
              <w:rPr>
                <w:rFonts w:asciiTheme="minorHAnsi" w:hAnsiTheme="minorHAnsi"/>
              </w:rPr>
              <w:t>Canvas, HSPM Student advising</w:t>
            </w:r>
          </w:p>
          <w:p w:rsidR="00452E73" w:rsidRPr="00397128" w:rsidRDefault="008E3CD2" w:rsidP="00672A3B">
            <w:pPr>
              <w:rPr>
                <w:rFonts w:asciiTheme="minorHAnsi" w:hAnsiTheme="minorHAnsi"/>
              </w:rPr>
            </w:pPr>
            <w:r w:rsidRPr="00397128">
              <w:rPr>
                <w:rFonts w:asciiTheme="minorHAnsi" w:hAnsiTheme="minorHAnsi"/>
              </w:rPr>
              <w:t>BEST: Chapters 1, 2, 11</w:t>
            </w:r>
          </w:p>
        </w:tc>
      </w:tr>
      <w:tr w:rsidR="00676CB3" w:rsidRPr="00397128" w:rsidTr="00676CB3">
        <w:tc>
          <w:tcPr>
            <w:tcW w:w="864" w:type="dxa"/>
            <w:shd w:val="clear" w:color="auto" w:fill="auto"/>
          </w:tcPr>
          <w:p w:rsidR="00676CB3" w:rsidRPr="00397128" w:rsidRDefault="00676CB3" w:rsidP="00C67A1E">
            <w:pPr>
              <w:rPr>
                <w:rFonts w:asciiTheme="minorHAnsi" w:hAnsiTheme="minorHAnsi"/>
              </w:rPr>
            </w:pPr>
            <w:r w:rsidRPr="00397128">
              <w:rPr>
                <w:rFonts w:asciiTheme="minorHAnsi" w:hAnsiTheme="minorHAnsi"/>
              </w:rPr>
              <w:t>2</w:t>
            </w:r>
          </w:p>
        </w:tc>
        <w:tc>
          <w:tcPr>
            <w:tcW w:w="1741" w:type="dxa"/>
            <w:shd w:val="clear" w:color="auto" w:fill="auto"/>
          </w:tcPr>
          <w:p w:rsidR="00676CB3" w:rsidRPr="00397128" w:rsidRDefault="00F63C25" w:rsidP="00676CB3">
            <w:pPr>
              <w:rPr>
                <w:rFonts w:asciiTheme="minorHAnsi" w:hAnsiTheme="minorHAnsi"/>
              </w:rPr>
            </w:pPr>
            <w:r w:rsidRPr="00397128">
              <w:rPr>
                <w:rFonts w:asciiTheme="minorHAnsi" w:hAnsiTheme="minorHAnsi"/>
              </w:rPr>
              <w:t>February 8.</w:t>
            </w:r>
          </w:p>
        </w:tc>
        <w:tc>
          <w:tcPr>
            <w:tcW w:w="7177" w:type="dxa"/>
            <w:shd w:val="clear" w:color="auto" w:fill="auto"/>
          </w:tcPr>
          <w:p w:rsidR="00676CB3" w:rsidRPr="00397128" w:rsidRDefault="00676CB3" w:rsidP="00C67A1E">
            <w:pPr>
              <w:rPr>
                <w:rFonts w:asciiTheme="minorHAnsi" w:hAnsiTheme="minorHAnsi"/>
              </w:rPr>
            </w:pPr>
            <w:r w:rsidRPr="00397128">
              <w:rPr>
                <w:rFonts w:asciiTheme="minorHAnsi" w:hAnsiTheme="minorHAnsi"/>
              </w:rPr>
              <w:t>Meet with HSPM faculty</w:t>
            </w:r>
          </w:p>
          <w:p w:rsidR="00593546" w:rsidRPr="00397128" w:rsidRDefault="00593546" w:rsidP="00593546">
            <w:pPr>
              <w:rPr>
                <w:rFonts w:asciiTheme="minorHAnsi" w:hAnsiTheme="minorHAnsi"/>
              </w:rPr>
            </w:pPr>
            <w:r w:rsidRPr="00397128">
              <w:rPr>
                <w:rFonts w:asciiTheme="minorHAnsi" w:hAnsiTheme="minorHAnsi"/>
              </w:rPr>
              <w:t xml:space="preserve">HSPM Curriculum and Requirements </w:t>
            </w:r>
          </w:p>
          <w:p w:rsidR="00593546" w:rsidRPr="00397128" w:rsidRDefault="00593546" w:rsidP="00593546">
            <w:pPr>
              <w:rPr>
                <w:rFonts w:asciiTheme="minorHAnsi" w:hAnsiTheme="minorHAnsi"/>
              </w:rPr>
            </w:pPr>
            <w:r w:rsidRPr="00397128">
              <w:rPr>
                <w:rFonts w:asciiTheme="minorHAnsi" w:hAnsiTheme="minorHAnsi"/>
              </w:rPr>
              <w:t>What do employers expect you to learn in college?</w:t>
            </w:r>
          </w:p>
          <w:p w:rsidR="00593546" w:rsidRPr="00397128" w:rsidRDefault="00593546" w:rsidP="00593546">
            <w:pPr>
              <w:rPr>
                <w:rFonts w:asciiTheme="minorHAnsi" w:hAnsiTheme="minorHAnsi"/>
              </w:rPr>
            </w:pPr>
          </w:p>
        </w:tc>
      </w:tr>
      <w:tr w:rsidR="00676CB3" w:rsidRPr="00397128" w:rsidTr="00676CB3">
        <w:tc>
          <w:tcPr>
            <w:tcW w:w="864" w:type="dxa"/>
            <w:shd w:val="clear" w:color="auto" w:fill="auto"/>
          </w:tcPr>
          <w:p w:rsidR="00676CB3" w:rsidRPr="00397128" w:rsidRDefault="00676CB3" w:rsidP="00676CB3">
            <w:pPr>
              <w:rPr>
                <w:rFonts w:asciiTheme="minorHAnsi" w:hAnsiTheme="minorHAnsi"/>
              </w:rPr>
            </w:pPr>
            <w:r w:rsidRPr="00397128">
              <w:rPr>
                <w:rFonts w:asciiTheme="minorHAnsi" w:hAnsiTheme="minorHAnsi"/>
              </w:rPr>
              <w:t>3</w:t>
            </w:r>
          </w:p>
          <w:p w:rsidR="00676CB3" w:rsidRPr="00397128" w:rsidRDefault="00676CB3" w:rsidP="00676CB3">
            <w:pPr>
              <w:rPr>
                <w:rFonts w:asciiTheme="minorHAnsi" w:hAnsiTheme="minorHAnsi"/>
              </w:rPr>
            </w:pPr>
          </w:p>
        </w:tc>
        <w:tc>
          <w:tcPr>
            <w:tcW w:w="1741" w:type="dxa"/>
            <w:shd w:val="clear" w:color="auto" w:fill="auto"/>
          </w:tcPr>
          <w:p w:rsidR="00676CB3" w:rsidRPr="00397128" w:rsidRDefault="00F63C25" w:rsidP="00676CB3">
            <w:pPr>
              <w:rPr>
                <w:rFonts w:asciiTheme="minorHAnsi" w:hAnsiTheme="minorHAnsi"/>
                <w:color w:val="FF0000"/>
              </w:rPr>
            </w:pPr>
            <w:r w:rsidRPr="00397128">
              <w:rPr>
                <w:rFonts w:asciiTheme="minorHAnsi" w:hAnsiTheme="minorHAnsi"/>
              </w:rPr>
              <w:t>February 15.</w:t>
            </w:r>
          </w:p>
        </w:tc>
        <w:tc>
          <w:tcPr>
            <w:tcW w:w="7177"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Prepare your roadmap</w:t>
            </w:r>
          </w:p>
          <w:p w:rsidR="00593546" w:rsidRPr="00397128" w:rsidRDefault="00593546" w:rsidP="00593546">
            <w:pPr>
              <w:rPr>
                <w:rFonts w:asciiTheme="minorHAnsi" w:hAnsiTheme="minorHAnsi"/>
              </w:rPr>
            </w:pPr>
            <w:r w:rsidRPr="00397128">
              <w:rPr>
                <w:rFonts w:asciiTheme="minorHAnsi" w:hAnsiTheme="minorHAnsi"/>
              </w:rPr>
              <w:t>BEST: Chapters 4, 7, 10</w:t>
            </w:r>
          </w:p>
          <w:p w:rsidR="00676CB3" w:rsidRPr="00397128" w:rsidRDefault="00676CB3" w:rsidP="00593546">
            <w:pPr>
              <w:rPr>
                <w:rFonts w:asciiTheme="minorHAnsi" w:hAnsiTheme="minorHAnsi"/>
              </w:rPr>
            </w:pPr>
          </w:p>
        </w:tc>
      </w:tr>
      <w:tr w:rsidR="00676CB3" w:rsidRPr="00397128" w:rsidTr="00676CB3">
        <w:tc>
          <w:tcPr>
            <w:tcW w:w="864" w:type="dxa"/>
            <w:shd w:val="clear" w:color="auto" w:fill="auto"/>
          </w:tcPr>
          <w:p w:rsidR="00676CB3" w:rsidRPr="00397128" w:rsidRDefault="00676CB3" w:rsidP="00676CB3">
            <w:pPr>
              <w:rPr>
                <w:rFonts w:asciiTheme="minorHAnsi" w:hAnsiTheme="minorHAnsi"/>
              </w:rPr>
            </w:pPr>
            <w:r w:rsidRPr="00397128">
              <w:rPr>
                <w:rFonts w:asciiTheme="minorHAnsi" w:hAnsiTheme="minorHAnsi"/>
              </w:rPr>
              <w:t>4</w:t>
            </w:r>
          </w:p>
          <w:p w:rsidR="00676CB3" w:rsidRPr="00397128" w:rsidRDefault="00676CB3" w:rsidP="00676CB3">
            <w:pPr>
              <w:rPr>
                <w:rFonts w:asciiTheme="minorHAnsi" w:hAnsiTheme="minorHAnsi"/>
              </w:rPr>
            </w:pPr>
          </w:p>
        </w:tc>
        <w:tc>
          <w:tcPr>
            <w:tcW w:w="1741" w:type="dxa"/>
            <w:shd w:val="clear" w:color="auto" w:fill="auto"/>
          </w:tcPr>
          <w:p w:rsidR="00676CB3" w:rsidRPr="00397128" w:rsidRDefault="00F63C25" w:rsidP="00676CB3">
            <w:pPr>
              <w:rPr>
                <w:rFonts w:asciiTheme="minorHAnsi" w:hAnsiTheme="minorHAnsi"/>
              </w:rPr>
            </w:pPr>
            <w:r w:rsidRPr="00397128">
              <w:rPr>
                <w:rFonts w:asciiTheme="minorHAnsi" w:hAnsiTheme="minorHAnsi"/>
              </w:rPr>
              <w:t>February 22.</w:t>
            </w:r>
          </w:p>
        </w:tc>
        <w:tc>
          <w:tcPr>
            <w:tcW w:w="7177" w:type="dxa"/>
            <w:shd w:val="clear" w:color="auto" w:fill="auto"/>
          </w:tcPr>
          <w:p w:rsidR="0060059A" w:rsidRPr="00397128" w:rsidRDefault="00593546" w:rsidP="00676CB3">
            <w:pPr>
              <w:rPr>
                <w:rFonts w:asciiTheme="minorHAnsi" w:hAnsiTheme="minorHAnsi"/>
              </w:rPr>
            </w:pPr>
            <w:r w:rsidRPr="00397128">
              <w:rPr>
                <w:rFonts w:asciiTheme="minorHAnsi" w:hAnsiTheme="minorHAnsi"/>
              </w:rPr>
              <w:t>Learning tool, MS Word</w:t>
            </w:r>
          </w:p>
          <w:p w:rsidR="0060059A" w:rsidRPr="00397128" w:rsidRDefault="0060059A" w:rsidP="00593546">
            <w:pPr>
              <w:rPr>
                <w:rFonts w:asciiTheme="minorHAnsi" w:hAnsiTheme="minorHAnsi"/>
              </w:rPr>
            </w:pPr>
          </w:p>
        </w:tc>
      </w:tr>
      <w:tr w:rsidR="00676CB3" w:rsidRPr="00397128" w:rsidTr="00676CB3">
        <w:tc>
          <w:tcPr>
            <w:tcW w:w="864" w:type="dxa"/>
            <w:shd w:val="clear" w:color="auto" w:fill="auto"/>
          </w:tcPr>
          <w:p w:rsidR="00676CB3" w:rsidRPr="00397128" w:rsidRDefault="00676CB3" w:rsidP="00676CB3">
            <w:pPr>
              <w:rPr>
                <w:rFonts w:asciiTheme="minorHAnsi" w:hAnsiTheme="minorHAnsi"/>
              </w:rPr>
            </w:pPr>
            <w:r w:rsidRPr="00397128">
              <w:rPr>
                <w:rFonts w:asciiTheme="minorHAnsi" w:hAnsiTheme="minorHAnsi"/>
              </w:rPr>
              <w:t>5</w:t>
            </w:r>
          </w:p>
          <w:p w:rsidR="00676CB3" w:rsidRPr="00397128" w:rsidRDefault="00676CB3" w:rsidP="00676CB3">
            <w:pPr>
              <w:rPr>
                <w:rFonts w:asciiTheme="minorHAnsi" w:hAnsiTheme="minorHAnsi"/>
              </w:rPr>
            </w:pPr>
          </w:p>
        </w:tc>
        <w:tc>
          <w:tcPr>
            <w:tcW w:w="1741" w:type="dxa"/>
            <w:shd w:val="clear" w:color="auto" w:fill="auto"/>
          </w:tcPr>
          <w:p w:rsidR="00676CB3" w:rsidRPr="00397128" w:rsidRDefault="00F63C25" w:rsidP="00676CB3">
            <w:pPr>
              <w:rPr>
                <w:rFonts w:asciiTheme="minorHAnsi" w:hAnsiTheme="minorHAnsi"/>
              </w:rPr>
            </w:pPr>
            <w:r w:rsidRPr="00397128">
              <w:rPr>
                <w:rFonts w:asciiTheme="minorHAnsi" w:hAnsiTheme="minorHAnsi"/>
              </w:rPr>
              <w:t>March 1.</w:t>
            </w:r>
          </w:p>
        </w:tc>
        <w:tc>
          <w:tcPr>
            <w:tcW w:w="7177" w:type="dxa"/>
            <w:shd w:val="clear" w:color="auto" w:fill="auto"/>
          </w:tcPr>
          <w:p w:rsidR="003169FC" w:rsidRPr="00397128" w:rsidRDefault="00593546" w:rsidP="003169FC">
            <w:pPr>
              <w:rPr>
                <w:rFonts w:asciiTheme="minorHAnsi" w:hAnsiTheme="minorHAnsi"/>
              </w:rPr>
            </w:pPr>
            <w:r w:rsidRPr="00397128">
              <w:rPr>
                <w:rFonts w:asciiTheme="minorHAnsi" w:hAnsiTheme="minorHAnsi"/>
              </w:rPr>
              <w:t xml:space="preserve">Introduction to the MLK Library, </w:t>
            </w:r>
            <w:r w:rsidR="003169FC" w:rsidRPr="00397128">
              <w:rPr>
                <w:rFonts w:asciiTheme="minorHAnsi" w:hAnsiTheme="minorHAnsi"/>
              </w:rPr>
              <w:t>Christa Bailey</w:t>
            </w:r>
          </w:p>
          <w:p w:rsidR="003169FC" w:rsidRPr="00397128" w:rsidRDefault="003169FC" w:rsidP="003169FC">
            <w:pPr>
              <w:rPr>
                <w:rFonts w:asciiTheme="minorHAnsi" w:hAnsiTheme="minorHAnsi"/>
              </w:rPr>
            </w:pPr>
          </w:p>
          <w:p w:rsidR="003169FC" w:rsidRPr="00397128" w:rsidRDefault="003169FC" w:rsidP="003169FC">
            <w:pPr>
              <w:rPr>
                <w:rFonts w:asciiTheme="minorHAnsi" w:hAnsiTheme="minorHAnsi"/>
              </w:rPr>
            </w:pPr>
            <w:r w:rsidRPr="00397128">
              <w:rPr>
                <w:rFonts w:asciiTheme="minorHAnsi" w:hAnsiTheme="minorHAnsi"/>
              </w:rPr>
              <w:t>Research three companies that you would like to work for.</w:t>
            </w:r>
          </w:p>
          <w:p w:rsidR="003169FC" w:rsidRPr="00397128" w:rsidRDefault="003169FC" w:rsidP="003169FC">
            <w:pPr>
              <w:rPr>
                <w:rFonts w:asciiTheme="minorHAnsi" w:hAnsiTheme="minorHAnsi"/>
              </w:rPr>
            </w:pPr>
            <w:r w:rsidRPr="00397128">
              <w:rPr>
                <w:rFonts w:asciiTheme="minorHAnsi" w:hAnsiTheme="minorHAnsi"/>
              </w:rPr>
              <w:t>How to use online resources?</w:t>
            </w:r>
          </w:p>
          <w:p w:rsidR="00676CB3" w:rsidRPr="00397128" w:rsidRDefault="003169FC" w:rsidP="003169FC">
            <w:pPr>
              <w:rPr>
                <w:rFonts w:asciiTheme="minorHAnsi" w:hAnsiTheme="minorHAnsi"/>
              </w:rPr>
            </w:pPr>
            <w:r w:rsidRPr="00397128">
              <w:rPr>
                <w:rFonts w:asciiTheme="minorHAnsi" w:hAnsiTheme="minorHAnsi"/>
              </w:rPr>
              <w:t>How to cite and reference online resources?</w:t>
            </w:r>
          </w:p>
        </w:tc>
      </w:tr>
      <w:tr w:rsidR="00676CB3" w:rsidRPr="00397128" w:rsidTr="00676CB3">
        <w:tc>
          <w:tcPr>
            <w:tcW w:w="864" w:type="dxa"/>
            <w:shd w:val="clear" w:color="auto" w:fill="auto"/>
          </w:tcPr>
          <w:p w:rsidR="00676CB3" w:rsidRPr="00397128" w:rsidRDefault="00676CB3" w:rsidP="00676CB3">
            <w:pPr>
              <w:rPr>
                <w:rFonts w:asciiTheme="minorHAnsi" w:hAnsiTheme="minorHAnsi"/>
              </w:rPr>
            </w:pPr>
            <w:r w:rsidRPr="00397128">
              <w:rPr>
                <w:rFonts w:asciiTheme="minorHAnsi" w:hAnsiTheme="minorHAnsi"/>
              </w:rPr>
              <w:t>6</w:t>
            </w:r>
          </w:p>
        </w:tc>
        <w:tc>
          <w:tcPr>
            <w:tcW w:w="1741" w:type="dxa"/>
            <w:shd w:val="clear" w:color="auto" w:fill="auto"/>
          </w:tcPr>
          <w:p w:rsidR="00676CB3" w:rsidRPr="00397128" w:rsidRDefault="002F2D0D" w:rsidP="00676CB3">
            <w:pPr>
              <w:rPr>
                <w:rFonts w:asciiTheme="minorHAnsi" w:hAnsiTheme="minorHAnsi"/>
              </w:rPr>
            </w:pPr>
            <w:r w:rsidRPr="00397128">
              <w:rPr>
                <w:rFonts w:asciiTheme="minorHAnsi" w:hAnsiTheme="minorHAnsi"/>
              </w:rPr>
              <w:t>March 8.</w:t>
            </w:r>
          </w:p>
        </w:tc>
        <w:tc>
          <w:tcPr>
            <w:tcW w:w="7177" w:type="dxa"/>
            <w:shd w:val="clear" w:color="auto" w:fill="auto"/>
          </w:tcPr>
          <w:p w:rsidR="00676CB3" w:rsidRPr="00397128" w:rsidRDefault="00593546" w:rsidP="00C67A1E">
            <w:pPr>
              <w:rPr>
                <w:rFonts w:asciiTheme="minorHAnsi" w:hAnsiTheme="minorHAnsi"/>
              </w:rPr>
            </w:pPr>
            <w:r w:rsidRPr="00397128">
              <w:rPr>
                <w:rFonts w:asciiTheme="minorHAnsi" w:hAnsiTheme="minorHAnsi"/>
              </w:rPr>
              <w:t>Learning tool, MS Excel</w:t>
            </w:r>
          </w:p>
        </w:tc>
      </w:tr>
      <w:tr w:rsidR="00593546" w:rsidRPr="00397128" w:rsidTr="00676CB3">
        <w:tc>
          <w:tcPr>
            <w:tcW w:w="864"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7</w:t>
            </w:r>
          </w:p>
        </w:tc>
        <w:tc>
          <w:tcPr>
            <w:tcW w:w="1741"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March 15.</w:t>
            </w:r>
          </w:p>
        </w:tc>
        <w:tc>
          <w:tcPr>
            <w:tcW w:w="7177"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Learning tool, MS Excel 2</w:t>
            </w:r>
          </w:p>
        </w:tc>
      </w:tr>
      <w:tr w:rsidR="00593546" w:rsidRPr="00397128" w:rsidTr="00676CB3">
        <w:tc>
          <w:tcPr>
            <w:tcW w:w="864" w:type="dxa"/>
            <w:tcBorders>
              <w:bottom w:val="single" w:sz="4" w:space="0" w:color="auto"/>
            </w:tcBorders>
            <w:shd w:val="clear" w:color="auto" w:fill="auto"/>
          </w:tcPr>
          <w:p w:rsidR="00593546" w:rsidRPr="00397128" w:rsidRDefault="00593546" w:rsidP="00593546">
            <w:pPr>
              <w:rPr>
                <w:rFonts w:asciiTheme="minorHAnsi" w:hAnsiTheme="minorHAnsi"/>
              </w:rPr>
            </w:pPr>
            <w:r w:rsidRPr="00397128">
              <w:rPr>
                <w:rFonts w:asciiTheme="minorHAnsi" w:hAnsiTheme="minorHAnsi"/>
              </w:rPr>
              <w:t>8</w:t>
            </w:r>
          </w:p>
          <w:p w:rsidR="00593546" w:rsidRPr="00397128" w:rsidRDefault="00593546" w:rsidP="00593546">
            <w:pPr>
              <w:rPr>
                <w:rFonts w:asciiTheme="minorHAnsi" w:hAnsiTheme="minorHAnsi"/>
              </w:rPr>
            </w:pPr>
          </w:p>
        </w:tc>
        <w:tc>
          <w:tcPr>
            <w:tcW w:w="1741" w:type="dxa"/>
            <w:tcBorders>
              <w:bottom w:val="single" w:sz="4" w:space="0" w:color="auto"/>
            </w:tcBorders>
            <w:shd w:val="clear" w:color="auto" w:fill="auto"/>
          </w:tcPr>
          <w:p w:rsidR="00593546" w:rsidRPr="00397128" w:rsidRDefault="00593546" w:rsidP="00593546">
            <w:pPr>
              <w:rPr>
                <w:rFonts w:asciiTheme="minorHAnsi" w:hAnsiTheme="minorHAnsi"/>
              </w:rPr>
            </w:pPr>
            <w:r w:rsidRPr="00397128">
              <w:rPr>
                <w:rFonts w:asciiTheme="minorHAnsi" w:hAnsiTheme="minorHAnsi"/>
              </w:rPr>
              <w:t>March 22.</w:t>
            </w:r>
          </w:p>
        </w:tc>
        <w:tc>
          <w:tcPr>
            <w:tcW w:w="7177" w:type="dxa"/>
            <w:tcBorders>
              <w:bottom w:val="single" w:sz="4" w:space="0" w:color="auto"/>
            </w:tcBorders>
            <w:shd w:val="clear" w:color="auto" w:fill="auto"/>
          </w:tcPr>
          <w:p w:rsidR="00593546" w:rsidRPr="00397128" w:rsidRDefault="00593546" w:rsidP="00593546">
            <w:pPr>
              <w:rPr>
                <w:rFonts w:asciiTheme="minorHAnsi" w:hAnsiTheme="minorHAnsi"/>
              </w:rPr>
            </w:pPr>
            <w:r w:rsidRPr="00397128">
              <w:rPr>
                <w:rFonts w:asciiTheme="minorHAnsi" w:hAnsiTheme="minorHAnsi"/>
              </w:rPr>
              <w:t>The spirit of service</w:t>
            </w:r>
          </w:p>
          <w:p w:rsidR="00593546" w:rsidRPr="00397128" w:rsidRDefault="00593546" w:rsidP="00593546">
            <w:pPr>
              <w:rPr>
                <w:rFonts w:asciiTheme="minorHAnsi" w:hAnsiTheme="minorHAnsi"/>
              </w:rPr>
            </w:pPr>
            <w:r w:rsidRPr="00397128">
              <w:rPr>
                <w:rFonts w:asciiTheme="minorHAnsi" w:hAnsiTheme="minorHAnsi"/>
              </w:rPr>
              <w:t>Disney, Be Our Guest , Chapters 1 to 3</w:t>
            </w:r>
          </w:p>
          <w:p w:rsidR="00593546" w:rsidRPr="00397128" w:rsidRDefault="00593546" w:rsidP="00593546">
            <w:pPr>
              <w:rPr>
                <w:rFonts w:asciiTheme="minorHAnsi" w:hAnsiTheme="minorHAnsi"/>
              </w:rPr>
            </w:pPr>
            <w:r w:rsidRPr="00397128">
              <w:rPr>
                <w:rFonts w:asciiTheme="minorHAnsi" w:hAnsiTheme="minorHAnsi"/>
              </w:rPr>
              <w:t>Ewell Sterner, GM, San Jose convention center, Hunger at Home</w:t>
            </w:r>
          </w:p>
        </w:tc>
      </w:tr>
      <w:tr w:rsidR="00593546" w:rsidRPr="00397128" w:rsidTr="00676CB3">
        <w:tc>
          <w:tcPr>
            <w:tcW w:w="864" w:type="dxa"/>
            <w:tcBorders>
              <w:bottom w:val="single" w:sz="4" w:space="0" w:color="auto"/>
              <w:right w:val="single" w:sz="4" w:space="0" w:color="auto"/>
            </w:tcBorders>
            <w:shd w:val="clear" w:color="auto" w:fill="auto"/>
          </w:tcPr>
          <w:p w:rsidR="00593546" w:rsidRPr="00397128" w:rsidRDefault="00593546" w:rsidP="00593546">
            <w:pPr>
              <w:rPr>
                <w:rFonts w:asciiTheme="minorHAnsi" w:hAnsiTheme="minorHAnsi"/>
              </w:rPr>
            </w:pPr>
            <w:r w:rsidRPr="00397128">
              <w:rPr>
                <w:rFonts w:asciiTheme="minorHAnsi" w:hAnsiTheme="minorHAnsi"/>
              </w:rPr>
              <w:t>9</w:t>
            </w:r>
          </w:p>
        </w:tc>
        <w:tc>
          <w:tcPr>
            <w:tcW w:w="1741" w:type="dxa"/>
            <w:tcBorders>
              <w:top w:val="single" w:sz="4" w:space="0" w:color="auto"/>
              <w:left w:val="single" w:sz="4" w:space="0" w:color="auto"/>
              <w:bottom w:val="single" w:sz="4" w:space="0" w:color="auto"/>
              <w:right w:val="single" w:sz="4" w:space="0" w:color="auto"/>
            </w:tcBorders>
            <w:shd w:val="clear" w:color="auto" w:fill="auto"/>
          </w:tcPr>
          <w:p w:rsidR="00593546" w:rsidRPr="00397128" w:rsidRDefault="00593546" w:rsidP="00593546">
            <w:pPr>
              <w:rPr>
                <w:rFonts w:asciiTheme="minorHAnsi" w:hAnsiTheme="minorHAnsi"/>
              </w:rPr>
            </w:pPr>
            <w:r w:rsidRPr="00397128">
              <w:rPr>
                <w:rFonts w:asciiTheme="minorHAnsi" w:hAnsiTheme="minorHAnsi"/>
              </w:rPr>
              <w:t>March 29.</w:t>
            </w:r>
          </w:p>
        </w:tc>
        <w:tc>
          <w:tcPr>
            <w:tcW w:w="7177" w:type="dxa"/>
            <w:tcBorders>
              <w:top w:val="single" w:sz="4" w:space="0" w:color="auto"/>
              <w:left w:val="single" w:sz="4" w:space="0" w:color="auto"/>
              <w:bottom w:val="single" w:sz="4" w:space="0" w:color="auto"/>
              <w:right w:val="single" w:sz="4" w:space="0" w:color="auto"/>
            </w:tcBorders>
            <w:shd w:val="clear" w:color="auto" w:fill="auto"/>
          </w:tcPr>
          <w:p w:rsidR="00593546" w:rsidRPr="00397128" w:rsidRDefault="00593546" w:rsidP="00593546">
            <w:pPr>
              <w:rPr>
                <w:rFonts w:asciiTheme="minorHAnsi" w:hAnsiTheme="minorHAnsi"/>
              </w:rPr>
            </w:pPr>
            <w:r w:rsidRPr="00397128">
              <w:rPr>
                <w:rFonts w:asciiTheme="minorHAnsi" w:hAnsiTheme="minorHAnsi"/>
              </w:rPr>
              <w:t>Spring recess</w:t>
            </w:r>
          </w:p>
        </w:tc>
      </w:tr>
      <w:tr w:rsidR="00593546" w:rsidRPr="00397128" w:rsidTr="00676CB3">
        <w:tc>
          <w:tcPr>
            <w:tcW w:w="864"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10</w:t>
            </w:r>
          </w:p>
        </w:tc>
        <w:tc>
          <w:tcPr>
            <w:tcW w:w="1741"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April 5.</w:t>
            </w:r>
          </w:p>
        </w:tc>
        <w:tc>
          <w:tcPr>
            <w:tcW w:w="7177"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Customer service</w:t>
            </w:r>
          </w:p>
          <w:p w:rsidR="00593546" w:rsidRPr="00397128" w:rsidRDefault="00593546" w:rsidP="00593546">
            <w:pPr>
              <w:rPr>
                <w:rFonts w:asciiTheme="minorHAnsi" w:hAnsiTheme="minorHAnsi"/>
              </w:rPr>
            </w:pPr>
            <w:r w:rsidRPr="00397128">
              <w:rPr>
                <w:rFonts w:asciiTheme="minorHAnsi" w:hAnsiTheme="minorHAnsi"/>
              </w:rPr>
              <w:t xml:space="preserve">Disney, Be Our Guest, Chapter 4 to 5 </w:t>
            </w:r>
          </w:p>
          <w:p w:rsidR="00593546" w:rsidRPr="00397128" w:rsidRDefault="00593546" w:rsidP="00593546">
            <w:pPr>
              <w:rPr>
                <w:rFonts w:asciiTheme="minorHAnsi" w:hAnsiTheme="minorHAnsi"/>
              </w:rPr>
            </w:pPr>
          </w:p>
        </w:tc>
      </w:tr>
      <w:tr w:rsidR="00593546" w:rsidRPr="00397128" w:rsidTr="00676CB3">
        <w:tc>
          <w:tcPr>
            <w:tcW w:w="864"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11</w:t>
            </w:r>
          </w:p>
          <w:p w:rsidR="00593546" w:rsidRPr="00397128" w:rsidRDefault="00593546" w:rsidP="00593546">
            <w:pPr>
              <w:rPr>
                <w:rFonts w:asciiTheme="minorHAnsi" w:hAnsiTheme="minorHAnsi"/>
              </w:rPr>
            </w:pPr>
          </w:p>
        </w:tc>
        <w:tc>
          <w:tcPr>
            <w:tcW w:w="1741"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April 12.</w:t>
            </w:r>
          </w:p>
        </w:tc>
        <w:tc>
          <w:tcPr>
            <w:tcW w:w="7177"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The food service industry</w:t>
            </w:r>
          </w:p>
        </w:tc>
      </w:tr>
      <w:tr w:rsidR="00593546" w:rsidRPr="00397128" w:rsidTr="00676CB3">
        <w:tc>
          <w:tcPr>
            <w:tcW w:w="864"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12</w:t>
            </w:r>
          </w:p>
          <w:p w:rsidR="00593546" w:rsidRPr="00397128" w:rsidRDefault="00593546" w:rsidP="00593546">
            <w:pPr>
              <w:rPr>
                <w:rFonts w:asciiTheme="minorHAnsi" w:hAnsiTheme="minorHAnsi"/>
              </w:rPr>
            </w:pPr>
          </w:p>
        </w:tc>
        <w:tc>
          <w:tcPr>
            <w:tcW w:w="1741" w:type="dxa"/>
            <w:shd w:val="clear" w:color="auto" w:fill="auto"/>
          </w:tcPr>
          <w:p w:rsidR="00593546" w:rsidRPr="00397128" w:rsidRDefault="00593546" w:rsidP="00593546">
            <w:pPr>
              <w:rPr>
                <w:rFonts w:asciiTheme="minorHAnsi" w:hAnsiTheme="minorHAnsi"/>
              </w:rPr>
            </w:pPr>
            <w:r w:rsidRPr="00397128">
              <w:rPr>
                <w:rFonts w:asciiTheme="minorHAnsi" w:hAnsiTheme="minorHAnsi"/>
              </w:rPr>
              <w:lastRenderedPageBreak/>
              <w:t>April 19.</w:t>
            </w:r>
          </w:p>
        </w:tc>
        <w:tc>
          <w:tcPr>
            <w:tcW w:w="7177"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Hotel and lodging industry</w:t>
            </w:r>
          </w:p>
          <w:p w:rsidR="00593546" w:rsidRPr="00397128" w:rsidRDefault="00593546" w:rsidP="00593546">
            <w:pPr>
              <w:rPr>
                <w:rFonts w:asciiTheme="minorHAnsi" w:hAnsiTheme="minorHAnsi"/>
              </w:rPr>
            </w:pPr>
          </w:p>
        </w:tc>
      </w:tr>
      <w:tr w:rsidR="00593546" w:rsidRPr="00397128" w:rsidTr="00676CB3">
        <w:tc>
          <w:tcPr>
            <w:tcW w:w="864" w:type="dxa"/>
            <w:tcBorders>
              <w:bottom w:val="single" w:sz="4" w:space="0" w:color="auto"/>
            </w:tcBorders>
            <w:shd w:val="clear" w:color="auto" w:fill="auto"/>
          </w:tcPr>
          <w:p w:rsidR="00593546" w:rsidRPr="00397128" w:rsidRDefault="00593546" w:rsidP="00593546">
            <w:pPr>
              <w:rPr>
                <w:rFonts w:asciiTheme="minorHAnsi" w:hAnsiTheme="minorHAnsi"/>
              </w:rPr>
            </w:pPr>
            <w:r w:rsidRPr="00397128">
              <w:rPr>
                <w:rFonts w:asciiTheme="minorHAnsi" w:hAnsiTheme="minorHAnsi"/>
              </w:rPr>
              <w:lastRenderedPageBreak/>
              <w:t>13</w:t>
            </w:r>
          </w:p>
          <w:p w:rsidR="00593546" w:rsidRPr="00397128" w:rsidRDefault="00593546" w:rsidP="00593546">
            <w:pPr>
              <w:rPr>
                <w:rFonts w:asciiTheme="minorHAnsi" w:hAnsiTheme="minorHAnsi"/>
              </w:rPr>
            </w:pPr>
          </w:p>
        </w:tc>
        <w:tc>
          <w:tcPr>
            <w:tcW w:w="1741" w:type="dxa"/>
            <w:tcBorders>
              <w:bottom w:val="single" w:sz="4" w:space="0" w:color="auto"/>
            </w:tcBorders>
            <w:shd w:val="clear" w:color="auto" w:fill="auto"/>
          </w:tcPr>
          <w:p w:rsidR="00593546" w:rsidRPr="00397128" w:rsidRDefault="00593546" w:rsidP="00593546">
            <w:pPr>
              <w:rPr>
                <w:rFonts w:asciiTheme="minorHAnsi" w:hAnsiTheme="minorHAnsi"/>
              </w:rPr>
            </w:pPr>
            <w:r w:rsidRPr="00397128">
              <w:rPr>
                <w:rFonts w:asciiTheme="minorHAnsi" w:hAnsiTheme="minorHAnsi"/>
              </w:rPr>
              <w:t>April 26.</w:t>
            </w:r>
          </w:p>
        </w:tc>
        <w:tc>
          <w:tcPr>
            <w:tcW w:w="7177" w:type="dxa"/>
            <w:tcBorders>
              <w:bottom w:val="single" w:sz="4" w:space="0" w:color="auto"/>
            </w:tcBorders>
            <w:shd w:val="clear" w:color="auto" w:fill="auto"/>
          </w:tcPr>
          <w:p w:rsidR="00593546" w:rsidRPr="00397128" w:rsidRDefault="00593546" w:rsidP="00593546">
            <w:pPr>
              <w:rPr>
                <w:rFonts w:asciiTheme="minorHAnsi" w:eastAsiaTheme="minorEastAsia" w:hAnsiTheme="minorHAnsi"/>
                <w:lang w:eastAsia="zh-TW"/>
              </w:rPr>
            </w:pPr>
            <w:r w:rsidRPr="00397128">
              <w:rPr>
                <w:rFonts w:asciiTheme="minorHAnsi" w:hAnsiTheme="minorHAnsi"/>
              </w:rPr>
              <w:t>The travel industry</w:t>
            </w:r>
          </w:p>
          <w:p w:rsidR="00593546" w:rsidRPr="00397128" w:rsidRDefault="00593546" w:rsidP="00593546">
            <w:pPr>
              <w:rPr>
                <w:rFonts w:asciiTheme="minorHAnsi" w:hAnsiTheme="minorHAnsi"/>
              </w:rPr>
            </w:pPr>
          </w:p>
        </w:tc>
      </w:tr>
      <w:tr w:rsidR="00593546" w:rsidRPr="00397128" w:rsidTr="00676CB3">
        <w:tc>
          <w:tcPr>
            <w:tcW w:w="864"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14</w:t>
            </w:r>
          </w:p>
        </w:tc>
        <w:tc>
          <w:tcPr>
            <w:tcW w:w="1741"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May 3.</w:t>
            </w:r>
          </w:p>
        </w:tc>
        <w:tc>
          <w:tcPr>
            <w:tcW w:w="7177"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Meeting and event management industry</w:t>
            </w:r>
          </w:p>
          <w:p w:rsidR="00593546" w:rsidRPr="00397128" w:rsidRDefault="00593546" w:rsidP="00593546">
            <w:pPr>
              <w:rPr>
                <w:rFonts w:asciiTheme="minorHAnsi" w:hAnsiTheme="minorHAnsi"/>
              </w:rPr>
            </w:pPr>
          </w:p>
        </w:tc>
      </w:tr>
      <w:tr w:rsidR="00593546" w:rsidRPr="00730675" w:rsidTr="00676CB3">
        <w:tc>
          <w:tcPr>
            <w:tcW w:w="864"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15</w:t>
            </w:r>
          </w:p>
          <w:p w:rsidR="00593546" w:rsidRPr="00397128" w:rsidRDefault="00593546" w:rsidP="00593546">
            <w:pPr>
              <w:rPr>
                <w:rFonts w:asciiTheme="minorHAnsi" w:hAnsiTheme="minorHAnsi"/>
              </w:rPr>
            </w:pPr>
          </w:p>
        </w:tc>
        <w:tc>
          <w:tcPr>
            <w:tcW w:w="1741"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 xml:space="preserve">May 10.  </w:t>
            </w:r>
          </w:p>
        </w:tc>
        <w:tc>
          <w:tcPr>
            <w:tcW w:w="7177" w:type="dxa"/>
            <w:shd w:val="clear" w:color="auto" w:fill="auto"/>
          </w:tcPr>
          <w:p w:rsidR="00593546" w:rsidRPr="00397128" w:rsidRDefault="00593546" w:rsidP="00593546">
            <w:pPr>
              <w:rPr>
                <w:rFonts w:asciiTheme="minorHAnsi" w:hAnsiTheme="minorHAnsi"/>
              </w:rPr>
            </w:pPr>
            <w:r w:rsidRPr="00397128">
              <w:rPr>
                <w:rFonts w:asciiTheme="minorHAnsi" w:hAnsiTheme="minorHAnsi"/>
              </w:rPr>
              <w:t>Course wrap up</w:t>
            </w:r>
          </w:p>
        </w:tc>
      </w:tr>
    </w:tbl>
    <w:p w:rsidR="00A94814" w:rsidRDefault="00A94814" w:rsidP="00593546">
      <w:pPr>
        <w:rPr>
          <w:rFonts w:asciiTheme="minorHAnsi" w:hAnsiTheme="minorHAnsi"/>
          <w:vertAlign w:val="subscript"/>
        </w:rPr>
      </w:pPr>
    </w:p>
    <w:sectPr w:rsidR="00A94814" w:rsidSect="00D8311D">
      <w:footerReference w:type="default" r:id="rId12"/>
      <w:pgSz w:w="12240" w:h="15840"/>
      <w:pgMar w:top="1008"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117" w:rsidRDefault="006E1117">
      <w:r>
        <w:separator/>
      </w:r>
    </w:p>
  </w:endnote>
  <w:endnote w:type="continuationSeparator" w:id="0">
    <w:p w:rsidR="006E1117" w:rsidRDefault="006E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513" w:rsidRPr="00550032" w:rsidRDefault="00201513" w:rsidP="00042817">
    <w:pPr>
      <w:tabs>
        <w:tab w:val="right" w:pos="9864"/>
      </w:tabs>
      <w:spacing w:before="360"/>
      <w:ind w:right="360"/>
      <w:rPr>
        <w:rFonts w:ascii="Arial" w:eastAsia="Times New Roman" w:hAnsi="Arial"/>
        <w:sz w:val="18"/>
      </w:rPr>
    </w:pPr>
    <w:r>
      <w:rPr>
        <w:rFonts w:ascii="Arial" w:eastAsia="Times New Roman" w:hAnsi="Arial"/>
        <w:sz w:val="18"/>
      </w:rPr>
      <w:t>HSPM 065 – Professional Seminar in Ho</w:t>
    </w:r>
    <w:r w:rsidR="002E7F62">
      <w:rPr>
        <w:rFonts w:ascii="Arial" w:eastAsia="Times New Roman" w:hAnsi="Arial"/>
        <w:sz w:val="18"/>
      </w:rPr>
      <w:t xml:space="preserve">spitality Management – </w:t>
    </w:r>
    <w:r w:rsidR="00490EE9">
      <w:rPr>
        <w:rFonts w:ascii="Arial" w:eastAsia="Times New Roman" w:hAnsi="Arial"/>
        <w:sz w:val="18"/>
      </w:rPr>
      <w:t>Spring 2017</w:t>
    </w:r>
    <w:r w:rsidRPr="00955773">
      <w:rPr>
        <w:rFonts w:ascii="Arial" w:eastAsia="Times New Roman" w:hAnsi="Arial"/>
        <w:sz w:val="18"/>
      </w:rPr>
      <w:tab/>
      <w:t xml:space="preserve"> Page </w:t>
    </w:r>
    <w:r w:rsidRPr="00955773">
      <w:rPr>
        <w:rFonts w:ascii="Arial" w:eastAsia="Times New Roman" w:hAnsi="Arial"/>
        <w:sz w:val="18"/>
      </w:rPr>
      <w:fldChar w:fldCharType="begin"/>
    </w:r>
    <w:r w:rsidRPr="00955773">
      <w:rPr>
        <w:rFonts w:ascii="Arial" w:eastAsia="Times New Roman" w:hAnsi="Arial"/>
        <w:sz w:val="18"/>
      </w:rPr>
      <w:instrText xml:space="preserve"> PAGE </w:instrText>
    </w:r>
    <w:r w:rsidRPr="00955773">
      <w:rPr>
        <w:rFonts w:ascii="Arial" w:eastAsia="Times New Roman" w:hAnsi="Arial"/>
        <w:sz w:val="18"/>
      </w:rPr>
      <w:fldChar w:fldCharType="separate"/>
    </w:r>
    <w:r w:rsidR="00326FE6">
      <w:rPr>
        <w:rFonts w:ascii="Arial" w:eastAsia="Times New Roman" w:hAnsi="Arial"/>
        <w:noProof/>
        <w:sz w:val="18"/>
      </w:rPr>
      <w:t>1</w:t>
    </w:r>
    <w:r w:rsidRPr="00955773">
      <w:rPr>
        <w:rFonts w:ascii="Arial" w:eastAsia="Times New Roman" w:hAnsi="Arial"/>
        <w:sz w:val="18"/>
      </w:rPr>
      <w:fldChar w:fldCharType="end"/>
    </w:r>
    <w:r w:rsidRPr="00955773">
      <w:rPr>
        <w:rFonts w:ascii="Arial" w:eastAsia="Times New Roman" w:hAnsi="Arial"/>
        <w:sz w:val="18"/>
      </w:rPr>
      <w:t xml:space="preserve"> of </w:t>
    </w:r>
    <w:r w:rsidRPr="00955773">
      <w:rPr>
        <w:rFonts w:ascii="Arial" w:eastAsia="Times New Roman" w:hAnsi="Arial"/>
        <w:sz w:val="18"/>
      </w:rPr>
      <w:fldChar w:fldCharType="begin"/>
    </w:r>
    <w:r w:rsidRPr="00955773">
      <w:rPr>
        <w:rFonts w:ascii="Arial" w:eastAsia="Times New Roman" w:hAnsi="Arial"/>
        <w:sz w:val="18"/>
      </w:rPr>
      <w:instrText xml:space="preserve"> NUMPAGES </w:instrText>
    </w:r>
    <w:r w:rsidRPr="00955773">
      <w:rPr>
        <w:rFonts w:ascii="Arial" w:eastAsia="Times New Roman" w:hAnsi="Arial"/>
        <w:sz w:val="18"/>
      </w:rPr>
      <w:fldChar w:fldCharType="separate"/>
    </w:r>
    <w:r w:rsidR="00326FE6">
      <w:rPr>
        <w:rFonts w:ascii="Arial" w:eastAsia="Times New Roman" w:hAnsi="Arial"/>
        <w:noProof/>
        <w:sz w:val="18"/>
      </w:rPr>
      <w:t>5</w:t>
    </w:r>
    <w:r w:rsidRPr="00955773">
      <w:rPr>
        <w:rFonts w:ascii="Arial" w:eastAsia="Times New Roman" w:hAnsi="Arial"/>
        <w:sz w:val="18"/>
      </w:rPr>
      <w:fldChar w:fldCharType="end"/>
    </w:r>
    <w:r w:rsidRPr="00955773">
      <w:rPr>
        <w:rFonts w:ascii="Arial" w:eastAsia="Times New Roman" w:hAnsi="Arial"/>
        <w:sz w:val="18"/>
      </w:rPr>
      <w:t xml:space="preserve"> </w:t>
    </w:r>
    <w:r w:rsidRPr="00955773">
      <w:rPr>
        <w:rFonts w:ascii="Arial" w:eastAsia="Times New Roman" w:hAnsi="Arial"/>
        <w:sz w:val="18"/>
      </w:rPr>
      <w:br/>
    </w:r>
    <w:r w:rsidR="00490EE9">
      <w:rPr>
        <w:rFonts w:ascii="Arial" w:eastAsia="Times New Roman" w:hAnsi="Arial"/>
        <w:sz w:val="18"/>
      </w:rPr>
      <w:t>1/12/2017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117" w:rsidRDefault="006E1117">
      <w:r>
        <w:separator/>
      </w:r>
    </w:p>
  </w:footnote>
  <w:footnote w:type="continuationSeparator" w:id="0">
    <w:p w:rsidR="006E1117" w:rsidRDefault="006E1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A7D36"/>
    <w:multiLevelType w:val="hybridMultilevel"/>
    <w:tmpl w:val="ABAED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446699"/>
    <w:multiLevelType w:val="multilevel"/>
    <w:tmpl w:val="0409001F"/>
    <w:numStyleLink w:val="111111"/>
  </w:abstractNum>
  <w:abstractNum w:abstractNumId="3" w15:restartNumberingAfterBreak="0">
    <w:nsid w:val="232B5BA5"/>
    <w:multiLevelType w:val="hybridMultilevel"/>
    <w:tmpl w:val="41A26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B07127"/>
    <w:multiLevelType w:val="hybridMultilevel"/>
    <w:tmpl w:val="BB9037B4"/>
    <w:lvl w:ilvl="0" w:tplc="0CB28E1E">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33BA3"/>
    <w:multiLevelType w:val="multilevel"/>
    <w:tmpl w:val="0409001F"/>
    <w:styleLink w:val="111111"/>
    <w:lvl w:ilvl="0">
      <w:start w:val="1"/>
      <w:numFmt w:val="decimal"/>
      <w:lvlText w:val="%1."/>
      <w:lvlJc w:val="left"/>
      <w:pPr>
        <w:tabs>
          <w:tab w:val="num" w:pos="360"/>
        </w:tabs>
        <w:ind w:left="360" w:hanging="360"/>
      </w:pPr>
      <w:rPr>
        <w:rFonts w:ascii="Times" w:hAnsi="Times"/>
        <w:sz w:val="20"/>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BE6E0A"/>
    <w:multiLevelType w:val="hybridMultilevel"/>
    <w:tmpl w:val="A1C80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15:restartNumberingAfterBreak="0">
    <w:nsid w:val="61DF78CF"/>
    <w:multiLevelType w:val="hybridMultilevel"/>
    <w:tmpl w:val="D6180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10"/>
  </w:num>
  <w:num w:numId="3">
    <w:abstractNumId w:val="6"/>
  </w:num>
  <w:num w:numId="4">
    <w:abstractNumId w:val="8"/>
  </w:num>
  <w:num w:numId="5">
    <w:abstractNumId w:val="7"/>
  </w:num>
  <w:num w:numId="6">
    <w:abstractNumId w:val="0"/>
  </w:num>
  <w:num w:numId="7">
    <w:abstractNumId w:val="3"/>
  </w:num>
  <w:num w:numId="8">
    <w:abstractNumId w:val="4"/>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008C6"/>
    <w:rsid w:val="00002923"/>
    <w:rsid w:val="000040D4"/>
    <w:rsid w:val="000121EE"/>
    <w:rsid w:val="00012522"/>
    <w:rsid w:val="0001310F"/>
    <w:rsid w:val="00015E1A"/>
    <w:rsid w:val="00026E17"/>
    <w:rsid w:val="00030E46"/>
    <w:rsid w:val="00031218"/>
    <w:rsid w:val="000340B9"/>
    <w:rsid w:val="00042817"/>
    <w:rsid w:val="000429F8"/>
    <w:rsid w:val="00053565"/>
    <w:rsid w:val="000553A2"/>
    <w:rsid w:val="00055916"/>
    <w:rsid w:val="00056F4D"/>
    <w:rsid w:val="00057B93"/>
    <w:rsid w:val="00062C00"/>
    <w:rsid w:val="000633B4"/>
    <w:rsid w:val="00067585"/>
    <w:rsid w:val="00076D44"/>
    <w:rsid w:val="000774AF"/>
    <w:rsid w:val="00096A0B"/>
    <w:rsid w:val="000A1913"/>
    <w:rsid w:val="000A306D"/>
    <w:rsid w:val="000A3FAD"/>
    <w:rsid w:val="000A423A"/>
    <w:rsid w:val="000B3204"/>
    <w:rsid w:val="000C517C"/>
    <w:rsid w:val="000D0823"/>
    <w:rsid w:val="000D34DC"/>
    <w:rsid w:val="000E214D"/>
    <w:rsid w:val="000F0615"/>
    <w:rsid w:val="000F3F7D"/>
    <w:rsid w:val="000F49F0"/>
    <w:rsid w:val="001014C2"/>
    <w:rsid w:val="00113F51"/>
    <w:rsid w:val="00120EAD"/>
    <w:rsid w:val="00122E1F"/>
    <w:rsid w:val="0013574C"/>
    <w:rsid w:val="001440F0"/>
    <w:rsid w:val="0016006A"/>
    <w:rsid w:val="00164570"/>
    <w:rsid w:val="00172413"/>
    <w:rsid w:val="00172A18"/>
    <w:rsid w:val="00174548"/>
    <w:rsid w:val="00175FD7"/>
    <w:rsid w:val="001A306F"/>
    <w:rsid w:val="001A3DC9"/>
    <w:rsid w:val="001A5B94"/>
    <w:rsid w:val="001A6119"/>
    <w:rsid w:val="001B1CC0"/>
    <w:rsid w:val="001B3D42"/>
    <w:rsid w:val="001B4784"/>
    <w:rsid w:val="001D10D4"/>
    <w:rsid w:val="001D3A6B"/>
    <w:rsid w:val="001E2972"/>
    <w:rsid w:val="001E5643"/>
    <w:rsid w:val="00201513"/>
    <w:rsid w:val="0020211D"/>
    <w:rsid w:val="002078A0"/>
    <w:rsid w:val="002114EF"/>
    <w:rsid w:val="00211CAF"/>
    <w:rsid w:val="00224D20"/>
    <w:rsid w:val="00225CE8"/>
    <w:rsid w:val="002262DF"/>
    <w:rsid w:val="00230347"/>
    <w:rsid w:val="00234EA2"/>
    <w:rsid w:val="00236838"/>
    <w:rsid w:val="0025081A"/>
    <w:rsid w:val="00251178"/>
    <w:rsid w:val="002515E1"/>
    <w:rsid w:val="0025279D"/>
    <w:rsid w:val="002532DD"/>
    <w:rsid w:val="002629E2"/>
    <w:rsid w:val="00265C54"/>
    <w:rsid w:val="002723CF"/>
    <w:rsid w:val="00276329"/>
    <w:rsid w:val="00276FDE"/>
    <w:rsid w:val="00277F38"/>
    <w:rsid w:val="0028386F"/>
    <w:rsid w:val="00285E03"/>
    <w:rsid w:val="00293356"/>
    <w:rsid w:val="002952E7"/>
    <w:rsid w:val="002954E2"/>
    <w:rsid w:val="00297E94"/>
    <w:rsid w:val="002B4939"/>
    <w:rsid w:val="002B6966"/>
    <w:rsid w:val="002C080C"/>
    <w:rsid w:val="002C4764"/>
    <w:rsid w:val="002D09BF"/>
    <w:rsid w:val="002D23BB"/>
    <w:rsid w:val="002E4651"/>
    <w:rsid w:val="002E7F62"/>
    <w:rsid w:val="002F2D0D"/>
    <w:rsid w:val="002F39AD"/>
    <w:rsid w:val="002F4247"/>
    <w:rsid w:val="003053EB"/>
    <w:rsid w:val="00310968"/>
    <w:rsid w:val="00311B40"/>
    <w:rsid w:val="003169FC"/>
    <w:rsid w:val="0031784A"/>
    <w:rsid w:val="00322D70"/>
    <w:rsid w:val="0032308C"/>
    <w:rsid w:val="00326FE6"/>
    <w:rsid w:val="00332763"/>
    <w:rsid w:val="00333EE5"/>
    <w:rsid w:val="003350FA"/>
    <w:rsid w:val="00335EF8"/>
    <w:rsid w:val="00337399"/>
    <w:rsid w:val="00337D26"/>
    <w:rsid w:val="00342069"/>
    <w:rsid w:val="00350231"/>
    <w:rsid w:val="00352BC0"/>
    <w:rsid w:val="00356E4A"/>
    <w:rsid w:val="00360ECA"/>
    <w:rsid w:val="003628FC"/>
    <w:rsid w:val="003678C8"/>
    <w:rsid w:val="0037050C"/>
    <w:rsid w:val="00374F61"/>
    <w:rsid w:val="00382EAD"/>
    <w:rsid w:val="00387A39"/>
    <w:rsid w:val="00392F4C"/>
    <w:rsid w:val="00397128"/>
    <w:rsid w:val="003A68C9"/>
    <w:rsid w:val="003B6E92"/>
    <w:rsid w:val="003B6ECC"/>
    <w:rsid w:val="003B7323"/>
    <w:rsid w:val="003C1CF1"/>
    <w:rsid w:val="003C57C2"/>
    <w:rsid w:val="003C642D"/>
    <w:rsid w:val="003C750F"/>
    <w:rsid w:val="003D0F28"/>
    <w:rsid w:val="003D2E57"/>
    <w:rsid w:val="003E0353"/>
    <w:rsid w:val="00404D1A"/>
    <w:rsid w:val="004065DA"/>
    <w:rsid w:val="00407C3D"/>
    <w:rsid w:val="00421880"/>
    <w:rsid w:val="00433A08"/>
    <w:rsid w:val="00444C92"/>
    <w:rsid w:val="004459A4"/>
    <w:rsid w:val="00452E73"/>
    <w:rsid w:val="00453564"/>
    <w:rsid w:val="00454284"/>
    <w:rsid w:val="00480583"/>
    <w:rsid w:val="00484696"/>
    <w:rsid w:val="004849EF"/>
    <w:rsid w:val="004853FC"/>
    <w:rsid w:val="0048792A"/>
    <w:rsid w:val="00487DDF"/>
    <w:rsid w:val="00490B51"/>
    <w:rsid w:val="00490EE9"/>
    <w:rsid w:val="004B2C1D"/>
    <w:rsid w:val="004B4143"/>
    <w:rsid w:val="004C10E5"/>
    <w:rsid w:val="004C47A4"/>
    <w:rsid w:val="004D2780"/>
    <w:rsid w:val="004E0558"/>
    <w:rsid w:val="004E1B77"/>
    <w:rsid w:val="004E2F91"/>
    <w:rsid w:val="004F2812"/>
    <w:rsid w:val="004F2AA1"/>
    <w:rsid w:val="00505A88"/>
    <w:rsid w:val="00512C8A"/>
    <w:rsid w:val="00513A44"/>
    <w:rsid w:val="00520065"/>
    <w:rsid w:val="00522D8C"/>
    <w:rsid w:val="005302F7"/>
    <w:rsid w:val="0053530E"/>
    <w:rsid w:val="00535C9F"/>
    <w:rsid w:val="00536DB3"/>
    <w:rsid w:val="00536F26"/>
    <w:rsid w:val="005446EB"/>
    <w:rsid w:val="00550032"/>
    <w:rsid w:val="0055547E"/>
    <w:rsid w:val="00560F5E"/>
    <w:rsid w:val="0056560B"/>
    <w:rsid w:val="00566652"/>
    <w:rsid w:val="005807C9"/>
    <w:rsid w:val="00586101"/>
    <w:rsid w:val="00591596"/>
    <w:rsid w:val="00593546"/>
    <w:rsid w:val="005A32B7"/>
    <w:rsid w:val="005B3214"/>
    <w:rsid w:val="005B40C1"/>
    <w:rsid w:val="005B43D0"/>
    <w:rsid w:val="005C484C"/>
    <w:rsid w:val="005D09FE"/>
    <w:rsid w:val="005D471A"/>
    <w:rsid w:val="005D61E3"/>
    <w:rsid w:val="005D6AF5"/>
    <w:rsid w:val="005D7852"/>
    <w:rsid w:val="005E608F"/>
    <w:rsid w:val="005F18CB"/>
    <w:rsid w:val="005F2F3B"/>
    <w:rsid w:val="0060029D"/>
    <w:rsid w:val="0060059A"/>
    <w:rsid w:val="00616D9E"/>
    <w:rsid w:val="00622903"/>
    <w:rsid w:val="006270AB"/>
    <w:rsid w:val="00630514"/>
    <w:rsid w:val="00634D3B"/>
    <w:rsid w:val="00636095"/>
    <w:rsid w:val="00643924"/>
    <w:rsid w:val="0067168C"/>
    <w:rsid w:val="00671DB6"/>
    <w:rsid w:val="00672872"/>
    <w:rsid w:val="00672A3B"/>
    <w:rsid w:val="00675294"/>
    <w:rsid w:val="00676CB3"/>
    <w:rsid w:val="00680353"/>
    <w:rsid w:val="00684B63"/>
    <w:rsid w:val="00693DA1"/>
    <w:rsid w:val="0069734E"/>
    <w:rsid w:val="006A02DB"/>
    <w:rsid w:val="006A09F7"/>
    <w:rsid w:val="006A133C"/>
    <w:rsid w:val="006A46D1"/>
    <w:rsid w:val="006B2261"/>
    <w:rsid w:val="006C0A47"/>
    <w:rsid w:val="006C105A"/>
    <w:rsid w:val="006C13EB"/>
    <w:rsid w:val="006D563B"/>
    <w:rsid w:val="006E1117"/>
    <w:rsid w:val="006E7961"/>
    <w:rsid w:val="006F10DA"/>
    <w:rsid w:val="006F41E9"/>
    <w:rsid w:val="00704E26"/>
    <w:rsid w:val="007076F1"/>
    <w:rsid w:val="00711907"/>
    <w:rsid w:val="0071402C"/>
    <w:rsid w:val="007171A8"/>
    <w:rsid w:val="00723ED1"/>
    <w:rsid w:val="00725257"/>
    <w:rsid w:val="00730675"/>
    <w:rsid w:val="0073585B"/>
    <w:rsid w:val="007448A6"/>
    <w:rsid w:val="00745752"/>
    <w:rsid w:val="00751773"/>
    <w:rsid w:val="00754546"/>
    <w:rsid w:val="00770AF3"/>
    <w:rsid w:val="00773C38"/>
    <w:rsid w:val="00787215"/>
    <w:rsid w:val="00787E51"/>
    <w:rsid w:val="00794CC6"/>
    <w:rsid w:val="007A52FA"/>
    <w:rsid w:val="007A7A49"/>
    <w:rsid w:val="007B3165"/>
    <w:rsid w:val="007B4355"/>
    <w:rsid w:val="007D26CE"/>
    <w:rsid w:val="007E1AD0"/>
    <w:rsid w:val="007E53C0"/>
    <w:rsid w:val="007E5AFF"/>
    <w:rsid w:val="007F1B3B"/>
    <w:rsid w:val="007F62EE"/>
    <w:rsid w:val="0080773B"/>
    <w:rsid w:val="008151F1"/>
    <w:rsid w:val="00816612"/>
    <w:rsid w:val="0083150B"/>
    <w:rsid w:val="00841A60"/>
    <w:rsid w:val="00842472"/>
    <w:rsid w:val="00845CBE"/>
    <w:rsid w:val="00851B74"/>
    <w:rsid w:val="00851F99"/>
    <w:rsid w:val="00862C4D"/>
    <w:rsid w:val="00872B5F"/>
    <w:rsid w:val="00873FD2"/>
    <w:rsid w:val="00874A5E"/>
    <w:rsid w:val="0088231F"/>
    <w:rsid w:val="008902FB"/>
    <w:rsid w:val="00892288"/>
    <w:rsid w:val="00896EF5"/>
    <w:rsid w:val="008979F0"/>
    <w:rsid w:val="008A3508"/>
    <w:rsid w:val="008B4BF4"/>
    <w:rsid w:val="008B518E"/>
    <w:rsid w:val="008B7D88"/>
    <w:rsid w:val="008C4726"/>
    <w:rsid w:val="008D6FA7"/>
    <w:rsid w:val="008E27B1"/>
    <w:rsid w:val="008E3CD2"/>
    <w:rsid w:val="008E5D2B"/>
    <w:rsid w:val="008F054C"/>
    <w:rsid w:val="00901685"/>
    <w:rsid w:val="00902889"/>
    <w:rsid w:val="00903B0C"/>
    <w:rsid w:val="00903C79"/>
    <w:rsid w:val="00907C71"/>
    <w:rsid w:val="0091235F"/>
    <w:rsid w:val="00927C16"/>
    <w:rsid w:val="009376A7"/>
    <w:rsid w:val="009446C0"/>
    <w:rsid w:val="009457A1"/>
    <w:rsid w:val="00947A0C"/>
    <w:rsid w:val="0095218F"/>
    <w:rsid w:val="0096092B"/>
    <w:rsid w:val="00967320"/>
    <w:rsid w:val="009727DA"/>
    <w:rsid w:val="00975E96"/>
    <w:rsid w:val="00982BF4"/>
    <w:rsid w:val="009B1E06"/>
    <w:rsid w:val="009B7FED"/>
    <w:rsid w:val="009D570F"/>
    <w:rsid w:val="009E128D"/>
    <w:rsid w:val="009E1670"/>
    <w:rsid w:val="009E57FF"/>
    <w:rsid w:val="009E65FC"/>
    <w:rsid w:val="00A0344B"/>
    <w:rsid w:val="00A10933"/>
    <w:rsid w:val="00A1249B"/>
    <w:rsid w:val="00A145BC"/>
    <w:rsid w:val="00A17FA7"/>
    <w:rsid w:val="00A23A06"/>
    <w:rsid w:val="00A30D1E"/>
    <w:rsid w:val="00A370EA"/>
    <w:rsid w:val="00A40963"/>
    <w:rsid w:val="00A70954"/>
    <w:rsid w:val="00A70F70"/>
    <w:rsid w:val="00A9022D"/>
    <w:rsid w:val="00A94814"/>
    <w:rsid w:val="00A953B0"/>
    <w:rsid w:val="00AB30FE"/>
    <w:rsid w:val="00AB7973"/>
    <w:rsid w:val="00B004D0"/>
    <w:rsid w:val="00B156D9"/>
    <w:rsid w:val="00B24826"/>
    <w:rsid w:val="00B26D95"/>
    <w:rsid w:val="00B2792D"/>
    <w:rsid w:val="00B47439"/>
    <w:rsid w:val="00B50F02"/>
    <w:rsid w:val="00B615E4"/>
    <w:rsid w:val="00B6596B"/>
    <w:rsid w:val="00B66CBA"/>
    <w:rsid w:val="00B66CCB"/>
    <w:rsid w:val="00B72654"/>
    <w:rsid w:val="00B804B2"/>
    <w:rsid w:val="00B8222F"/>
    <w:rsid w:val="00BB153D"/>
    <w:rsid w:val="00BB1C7F"/>
    <w:rsid w:val="00BB395D"/>
    <w:rsid w:val="00BB4FC2"/>
    <w:rsid w:val="00BB6F23"/>
    <w:rsid w:val="00BB7EA3"/>
    <w:rsid w:val="00BC351B"/>
    <w:rsid w:val="00BC5C8A"/>
    <w:rsid w:val="00BE2535"/>
    <w:rsid w:val="00BE58D1"/>
    <w:rsid w:val="00BF0DBD"/>
    <w:rsid w:val="00BF1382"/>
    <w:rsid w:val="00C047D4"/>
    <w:rsid w:val="00C05C95"/>
    <w:rsid w:val="00C07061"/>
    <w:rsid w:val="00C07BEF"/>
    <w:rsid w:val="00C164AE"/>
    <w:rsid w:val="00C23958"/>
    <w:rsid w:val="00C408EA"/>
    <w:rsid w:val="00C51110"/>
    <w:rsid w:val="00C61A41"/>
    <w:rsid w:val="00C63B8A"/>
    <w:rsid w:val="00C65528"/>
    <w:rsid w:val="00C6799F"/>
    <w:rsid w:val="00C67A1E"/>
    <w:rsid w:val="00C701FF"/>
    <w:rsid w:val="00C7310F"/>
    <w:rsid w:val="00C83527"/>
    <w:rsid w:val="00C8608F"/>
    <w:rsid w:val="00C96CAA"/>
    <w:rsid w:val="00CA585E"/>
    <w:rsid w:val="00CB5794"/>
    <w:rsid w:val="00CB7249"/>
    <w:rsid w:val="00CD1902"/>
    <w:rsid w:val="00CD5AB0"/>
    <w:rsid w:val="00CD624F"/>
    <w:rsid w:val="00CE1B85"/>
    <w:rsid w:val="00CE2811"/>
    <w:rsid w:val="00CE4C94"/>
    <w:rsid w:val="00CE6500"/>
    <w:rsid w:val="00CF072C"/>
    <w:rsid w:val="00CF45E6"/>
    <w:rsid w:val="00CF6065"/>
    <w:rsid w:val="00D00449"/>
    <w:rsid w:val="00D03EAA"/>
    <w:rsid w:val="00D07C00"/>
    <w:rsid w:val="00D227F7"/>
    <w:rsid w:val="00D43688"/>
    <w:rsid w:val="00D458AE"/>
    <w:rsid w:val="00D460BC"/>
    <w:rsid w:val="00D465CF"/>
    <w:rsid w:val="00D52198"/>
    <w:rsid w:val="00D54BB0"/>
    <w:rsid w:val="00D566C6"/>
    <w:rsid w:val="00D66539"/>
    <w:rsid w:val="00D672F6"/>
    <w:rsid w:val="00D7099B"/>
    <w:rsid w:val="00D825EF"/>
    <w:rsid w:val="00D8311D"/>
    <w:rsid w:val="00D8431F"/>
    <w:rsid w:val="00D87D76"/>
    <w:rsid w:val="00D937FB"/>
    <w:rsid w:val="00D945BB"/>
    <w:rsid w:val="00D97EEC"/>
    <w:rsid w:val="00DA1DDD"/>
    <w:rsid w:val="00DA5C78"/>
    <w:rsid w:val="00DB7D7D"/>
    <w:rsid w:val="00DC1BA3"/>
    <w:rsid w:val="00DC6D95"/>
    <w:rsid w:val="00DD2649"/>
    <w:rsid w:val="00DD4B33"/>
    <w:rsid w:val="00DD785C"/>
    <w:rsid w:val="00DE05F9"/>
    <w:rsid w:val="00DE2F94"/>
    <w:rsid w:val="00DE303E"/>
    <w:rsid w:val="00DE5E49"/>
    <w:rsid w:val="00E06339"/>
    <w:rsid w:val="00E06FE6"/>
    <w:rsid w:val="00E20740"/>
    <w:rsid w:val="00E216A8"/>
    <w:rsid w:val="00E3255F"/>
    <w:rsid w:val="00E32CE8"/>
    <w:rsid w:val="00E35F7D"/>
    <w:rsid w:val="00E40B35"/>
    <w:rsid w:val="00E419C3"/>
    <w:rsid w:val="00E50837"/>
    <w:rsid w:val="00E6200E"/>
    <w:rsid w:val="00E6632F"/>
    <w:rsid w:val="00E72BB8"/>
    <w:rsid w:val="00E759C9"/>
    <w:rsid w:val="00E76EF4"/>
    <w:rsid w:val="00E77B93"/>
    <w:rsid w:val="00E81E57"/>
    <w:rsid w:val="00E83F81"/>
    <w:rsid w:val="00E84EDA"/>
    <w:rsid w:val="00E85A8F"/>
    <w:rsid w:val="00E8662F"/>
    <w:rsid w:val="00E93E21"/>
    <w:rsid w:val="00EA45C0"/>
    <w:rsid w:val="00EB1052"/>
    <w:rsid w:val="00EB3707"/>
    <w:rsid w:val="00EB631D"/>
    <w:rsid w:val="00EB6DD6"/>
    <w:rsid w:val="00EC0F01"/>
    <w:rsid w:val="00EC57AE"/>
    <w:rsid w:val="00EC6E61"/>
    <w:rsid w:val="00ED3012"/>
    <w:rsid w:val="00ED3BAB"/>
    <w:rsid w:val="00ED3DD0"/>
    <w:rsid w:val="00ED523C"/>
    <w:rsid w:val="00EE4C2A"/>
    <w:rsid w:val="00EF390C"/>
    <w:rsid w:val="00F02C95"/>
    <w:rsid w:val="00F037DB"/>
    <w:rsid w:val="00F0414B"/>
    <w:rsid w:val="00F101FB"/>
    <w:rsid w:val="00F13824"/>
    <w:rsid w:val="00F17077"/>
    <w:rsid w:val="00F25B50"/>
    <w:rsid w:val="00F27B71"/>
    <w:rsid w:val="00F30DB8"/>
    <w:rsid w:val="00F3382C"/>
    <w:rsid w:val="00F33B3B"/>
    <w:rsid w:val="00F457A9"/>
    <w:rsid w:val="00F50D17"/>
    <w:rsid w:val="00F51DB8"/>
    <w:rsid w:val="00F61B7F"/>
    <w:rsid w:val="00F63C25"/>
    <w:rsid w:val="00F700F2"/>
    <w:rsid w:val="00F74EF2"/>
    <w:rsid w:val="00F82D72"/>
    <w:rsid w:val="00FA1E84"/>
    <w:rsid w:val="00FA2520"/>
    <w:rsid w:val="00FA51B5"/>
    <w:rsid w:val="00FB4EA2"/>
    <w:rsid w:val="00FC5175"/>
    <w:rsid w:val="00FD27F6"/>
    <w:rsid w:val="00FD30BF"/>
    <w:rsid w:val="00FD4A2C"/>
    <w:rsid w:val="00FD535C"/>
    <w:rsid w:val="00FE0F9E"/>
    <w:rsid w:val="00FE1478"/>
    <w:rsid w:val="00FE3346"/>
    <w:rsid w:val="00FE55F2"/>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6A62FB-8FDF-47F5-A38C-958677AB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1">
    <w:name w:val="heading 1"/>
    <w:basedOn w:val="Normal"/>
    <w:next w:val="Normal"/>
    <w:qFormat/>
    <w:rsid w:val="00FA2520"/>
    <w:pPr>
      <w:keepNext/>
      <w:spacing w:before="480"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paragraph" w:styleId="Heading4">
    <w:name w:val="heading 4"/>
    <w:basedOn w:val="Normal"/>
    <w:next w:val="Normal"/>
    <w:link w:val="Heading4Char"/>
    <w:semiHidden/>
    <w:unhideWhenUsed/>
    <w:qFormat/>
    <w:rsid w:val="004B4143"/>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rsid w:val="00E6200E"/>
    <w:pPr>
      <w:spacing w:before="100" w:beforeAutospacing="1" w:after="100" w:afterAutospacing="1"/>
    </w:pPr>
    <w:rPr>
      <w:rFonts w:eastAsia="Times New Roman"/>
      <w:lang w:eastAsia="en-US"/>
    </w:rPr>
  </w:style>
  <w:style w:type="character" w:customStyle="1" w:styleId="apple-style-span">
    <w:name w:val="apple-style-span"/>
    <w:basedOn w:val="DefaultParagraphFont"/>
    <w:rsid w:val="008E27B1"/>
  </w:style>
  <w:style w:type="character" w:customStyle="1" w:styleId="apple-converted-space">
    <w:name w:val="apple-converted-space"/>
    <w:basedOn w:val="DefaultParagraphFont"/>
    <w:rsid w:val="008E27B1"/>
  </w:style>
  <w:style w:type="numbering" w:styleId="111111">
    <w:name w:val="Outline List 2"/>
    <w:basedOn w:val="NoList"/>
    <w:rsid w:val="00B615E4"/>
    <w:pPr>
      <w:numPr>
        <w:numId w:val="9"/>
      </w:numPr>
    </w:pPr>
  </w:style>
  <w:style w:type="character" w:customStyle="1" w:styleId="Heading4Char">
    <w:name w:val="Heading 4 Char"/>
    <w:link w:val="Heading4"/>
    <w:semiHidden/>
    <w:rsid w:val="004B4143"/>
    <w:rPr>
      <w:rFonts w:ascii="Calibri" w:eastAsia="Times New Roman" w:hAnsi="Calibri" w:cs="Times New Roman"/>
      <w:b/>
      <w:bCs/>
      <w:sz w:val="28"/>
      <w:szCs w:val="28"/>
      <w:lang w:eastAsia="zh-CN"/>
    </w:rPr>
  </w:style>
  <w:style w:type="character" w:customStyle="1" w:styleId="watch-title">
    <w:name w:val="watch-title"/>
    <w:rsid w:val="00975E96"/>
  </w:style>
  <w:style w:type="character" w:customStyle="1" w:styleId="il">
    <w:name w:val="il"/>
    <w:basedOn w:val="DefaultParagraphFont"/>
    <w:rsid w:val="0005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64580">
      <w:bodyDiv w:val="1"/>
      <w:marLeft w:val="0"/>
      <w:marRight w:val="0"/>
      <w:marTop w:val="0"/>
      <w:marBottom w:val="0"/>
      <w:divBdr>
        <w:top w:val="none" w:sz="0" w:space="0" w:color="auto"/>
        <w:left w:val="none" w:sz="0" w:space="0" w:color="auto"/>
        <w:bottom w:val="none" w:sz="0" w:space="0" w:color="auto"/>
        <w:right w:val="none" w:sz="0" w:space="0" w:color="auto"/>
      </w:divBdr>
    </w:div>
    <w:div w:id="491144821">
      <w:bodyDiv w:val="1"/>
      <w:marLeft w:val="0"/>
      <w:marRight w:val="0"/>
      <w:marTop w:val="0"/>
      <w:marBottom w:val="0"/>
      <w:divBdr>
        <w:top w:val="none" w:sz="0" w:space="0" w:color="auto"/>
        <w:left w:val="none" w:sz="0" w:space="0" w:color="auto"/>
        <w:bottom w:val="none" w:sz="0" w:space="0" w:color="auto"/>
        <w:right w:val="none" w:sz="0" w:space="0" w:color="auto"/>
      </w:divBdr>
    </w:div>
    <w:div w:id="941648423">
      <w:bodyDiv w:val="1"/>
      <w:marLeft w:val="0"/>
      <w:marRight w:val="0"/>
      <w:marTop w:val="0"/>
      <w:marBottom w:val="0"/>
      <w:divBdr>
        <w:top w:val="none" w:sz="0" w:space="0" w:color="auto"/>
        <w:left w:val="none" w:sz="0" w:space="0" w:color="auto"/>
        <w:bottom w:val="none" w:sz="0" w:space="0" w:color="auto"/>
        <w:right w:val="none" w:sz="0" w:space="0" w:color="auto"/>
      </w:divBdr>
    </w:div>
    <w:div w:id="14817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torials.sjlibrary.org/plagiarism/index.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gup/syllabusinfo/" TargetMode="External"/><Relationship Id="rId5" Type="http://schemas.openxmlformats.org/officeDocument/2006/relationships/webSettings" Target="webSettings.xml"/><Relationship Id="rId10" Type="http://schemas.openxmlformats.org/officeDocument/2006/relationships/hyperlink" Target="http://www.sjsu.edu/sac/advising/latedrops/policy/" TargetMode="External"/><Relationship Id="rId4" Type="http://schemas.openxmlformats.org/officeDocument/2006/relationships/settings" Target="settings.xml"/><Relationship Id="rId9" Type="http://schemas.openxmlformats.org/officeDocument/2006/relationships/hyperlink" Target="http://info.sjsu.edu/web-dbgen/narr/soc-fall/rec-298.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BA2EE-0803-419E-AA72-977E766F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6708</CharactersWithSpaces>
  <SharedDoc>false</SharedDoc>
  <HLinks>
    <vt:vector size="84" baseType="variant">
      <vt:variant>
        <vt:i4>524314</vt:i4>
      </vt:variant>
      <vt:variant>
        <vt:i4>39</vt:i4>
      </vt:variant>
      <vt:variant>
        <vt:i4>0</vt:i4>
      </vt:variant>
      <vt:variant>
        <vt:i4>5</vt:i4>
      </vt:variant>
      <vt:variant>
        <vt:lpwstr>http://www.sjsu.edu/muse/peermentor/</vt:lpwstr>
      </vt:variant>
      <vt:variant>
        <vt:lpwstr/>
      </vt:variant>
      <vt:variant>
        <vt:i4>524314</vt:i4>
      </vt:variant>
      <vt:variant>
        <vt:i4>36</vt:i4>
      </vt:variant>
      <vt:variant>
        <vt:i4>0</vt:i4>
      </vt:variant>
      <vt:variant>
        <vt:i4>5</vt:i4>
      </vt:variant>
      <vt:variant>
        <vt:lpwstr>http://www.sjsu.edu/muse/peermentor/</vt:lpwstr>
      </vt:variant>
      <vt:variant>
        <vt:lpwstr/>
      </vt:variant>
      <vt:variant>
        <vt:i4>6553634</vt:i4>
      </vt:variant>
      <vt:variant>
        <vt:i4>33</vt:i4>
      </vt:variant>
      <vt:variant>
        <vt:i4>0</vt:i4>
      </vt:variant>
      <vt:variant>
        <vt:i4>5</vt:i4>
      </vt:variant>
      <vt:variant>
        <vt:lpwstr>http://www.sjsu.edu/writingcenter/about/staff/</vt:lpwstr>
      </vt:variant>
      <vt:variant>
        <vt:lpwstr/>
      </vt:variant>
      <vt:variant>
        <vt:i4>4980801</vt:i4>
      </vt:variant>
      <vt:variant>
        <vt:i4>30</vt:i4>
      </vt:variant>
      <vt:variant>
        <vt:i4>0</vt:i4>
      </vt:variant>
      <vt:variant>
        <vt:i4>5</vt:i4>
      </vt:variant>
      <vt:variant>
        <vt:lpwstr>http://www.sjsu.edu/larc/</vt:lpwstr>
      </vt:variant>
      <vt:variant>
        <vt:lpwstr/>
      </vt:variant>
      <vt:variant>
        <vt:i4>4784131</vt:i4>
      </vt:variant>
      <vt:variant>
        <vt:i4>27</vt:i4>
      </vt:variant>
      <vt:variant>
        <vt:i4>0</vt:i4>
      </vt:variant>
      <vt:variant>
        <vt:i4>5</vt:i4>
      </vt:variant>
      <vt:variant>
        <vt:lpwstr>http://www.drc.sjsu.edu/</vt:lpwstr>
      </vt:variant>
      <vt:variant>
        <vt:lpwstr/>
      </vt:variant>
      <vt:variant>
        <vt:i4>5046304</vt:i4>
      </vt:variant>
      <vt:variant>
        <vt:i4>24</vt:i4>
      </vt:variant>
      <vt:variant>
        <vt:i4>0</vt:i4>
      </vt:variant>
      <vt:variant>
        <vt:i4>5</vt:i4>
      </vt:variant>
      <vt:variant>
        <vt:lpwstr>http://www.sa.sjsu.edu/judicial_affairs/index.html</vt:lpwstr>
      </vt:variant>
      <vt:variant>
        <vt:lpwstr/>
      </vt:variant>
      <vt:variant>
        <vt:i4>6029406</vt:i4>
      </vt:variant>
      <vt:variant>
        <vt:i4>21</vt:i4>
      </vt:variant>
      <vt:variant>
        <vt:i4>0</vt:i4>
      </vt:variant>
      <vt:variant>
        <vt:i4>5</vt:i4>
      </vt:variant>
      <vt:variant>
        <vt:lpwstr>http://www.sjsu.edu/senate/S07-2.htm</vt:lpwstr>
      </vt:variant>
      <vt:variant>
        <vt:lpwstr/>
      </vt:variant>
      <vt:variant>
        <vt:i4>6357093</vt:i4>
      </vt:variant>
      <vt:variant>
        <vt:i4>18</vt:i4>
      </vt:variant>
      <vt:variant>
        <vt:i4>0</vt:i4>
      </vt:variant>
      <vt:variant>
        <vt:i4>5</vt:i4>
      </vt:variant>
      <vt:variant>
        <vt:lpwstr>http://www.youtube.com/watch?v=1nYFpuc2Umk</vt:lpwstr>
      </vt:variant>
      <vt:variant>
        <vt:lpwstr/>
      </vt:variant>
      <vt:variant>
        <vt:i4>3342396</vt:i4>
      </vt:variant>
      <vt:variant>
        <vt:i4>15</vt:i4>
      </vt:variant>
      <vt:variant>
        <vt:i4>0</vt:i4>
      </vt:variant>
      <vt:variant>
        <vt:i4>5</vt:i4>
      </vt:variant>
      <vt:variant>
        <vt:lpwstr>http://www.sjsu.edu/sac/advising/latedrops/policy/</vt:lpwstr>
      </vt:variant>
      <vt:variant>
        <vt:lpwstr/>
      </vt:variant>
      <vt:variant>
        <vt:i4>2031616</vt:i4>
      </vt:variant>
      <vt:variant>
        <vt:i4>12</vt:i4>
      </vt:variant>
      <vt:variant>
        <vt:i4>0</vt:i4>
      </vt:variant>
      <vt:variant>
        <vt:i4>5</vt:i4>
      </vt:variant>
      <vt:variant>
        <vt:lpwstr>http://info.sjsu.edu/web-dbgen/narr/soc-fall/rec-298.html</vt:lpwstr>
      </vt:variant>
      <vt:variant>
        <vt:lpwstr/>
      </vt:variant>
      <vt:variant>
        <vt:i4>2162747</vt:i4>
      </vt:variant>
      <vt:variant>
        <vt:i4>9</vt:i4>
      </vt:variant>
      <vt:variant>
        <vt:i4>0</vt:i4>
      </vt:variant>
      <vt:variant>
        <vt:i4>5</vt:i4>
      </vt:variant>
      <vt:variant>
        <vt:lpwstr>http://tutorials.sjlibrary.org/plagiarism/index.htm</vt:lpwstr>
      </vt:variant>
      <vt:variant>
        <vt:lpwstr/>
      </vt:variant>
      <vt:variant>
        <vt:i4>5308496</vt:i4>
      </vt:variant>
      <vt:variant>
        <vt:i4>6</vt:i4>
      </vt:variant>
      <vt:variant>
        <vt:i4>0</vt:i4>
      </vt:variant>
      <vt:variant>
        <vt:i4>5</vt:i4>
      </vt:variant>
      <vt:variant>
        <vt:lpwstr>http://libguides.sjsu.edu/hospitality</vt:lpwstr>
      </vt:variant>
      <vt:variant>
        <vt:lpwstr/>
      </vt:variant>
      <vt:variant>
        <vt:i4>5767233</vt:i4>
      </vt:variant>
      <vt:variant>
        <vt:i4>3</vt:i4>
      </vt:variant>
      <vt:variant>
        <vt:i4>0</vt:i4>
      </vt:variant>
      <vt:variant>
        <vt:i4>5</vt:i4>
      </vt:variant>
      <vt:variant>
        <vt:lpwstr>http://library.sjsu.edu/</vt:lpwstr>
      </vt:variant>
      <vt:variant>
        <vt:lpwstr/>
      </vt:variant>
      <vt:variant>
        <vt:i4>4456485</vt:i4>
      </vt:variant>
      <vt:variant>
        <vt:i4>0</vt:i4>
      </vt:variant>
      <vt:variant>
        <vt:i4>0</vt:i4>
      </vt:variant>
      <vt:variant>
        <vt:i4>5</vt:i4>
      </vt:variant>
      <vt:variant>
        <vt:lpwstr>mailto:christina.mune@sjsu.edu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1</cp:lastModifiedBy>
  <cp:revision>2</cp:revision>
  <cp:lastPrinted>2016-12-07T22:41:00Z</cp:lastPrinted>
  <dcterms:created xsi:type="dcterms:W3CDTF">2017-02-28T23:19:00Z</dcterms:created>
  <dcterms:modified xsi:type="dcterms:W3CDTF">2017-02-28T23:19:00Z</dcterms:modified>
</cp:coreProperties>
</file>