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9DAB8" w14:textId="77777777" w:rsidR="002F6AD3" w:rsidRPr="00B87E8D" w:rsidRDefault="002F6AD3" w:rsidP="00B83B91">
      <w:pPr>
        <w:ind w:left="-90" w:right="-90"/>
        <w:jc w:val="center"/>
        <w:rPr>
          <w:sz w:val="28"/>
          <w:szCs w:val="28"/>
        </w:rPr>
      </w:pPr>
    </w:p>
    <w:p w14:paraId="74849AFE" w14:textId="77777777" w:rsidR="00B83B91" w:rsidRPr="00B87E8D" w:rsidRDefault="00B83B91" w:rsidP="00B83B91">
      <w:pPr>
        <w:jc w:val="center"/>
        <w:rPr>
          <w:b/>
          <w:sz w:val="28"/>
          <w:szCs w:val="28"/>
        </w:rPr>
      </w:pPr>
    </w:p>
    <w:p w14:paraId="01873841" w14:textId="77777777" w:rsidR="00F33F78" w:rsidRPr="00B87E8D" w:rsidRDefault="00F33F78" w:rsidP="00F33F78">
      <w:pPr>
        <w:jc w:val="center"/>
        <w:rPr>
          <w:b/>
        </w:rPr>
      </w:pPr>
      <w:r w:rsidRPr="00B87E8D">
        <w:rPr>
          <w:b/>
        </w:rPr>
        <w:t>San José State University</w:t>
      </w:r>
    </w:p>
    <w:p w14:paraId="3B85B981" w14:textId="77777777" w:rsidR="00F33F78" w:rsidRPr="00B87E8D" w:rsidRDefault="00F33F78" w:rsidP="00F33F78">
      <w:pPr>
        <w:pStyle w:val="Title"/>
        <w:rPr>
          <w:rFonts w:ascii="Times New Roman" w:hAnsi="Times New Roman"/>
          <w:sz w:val="24"/>
          <w:szCs w:val="24"/>
        </w:rPr>
      </w:pPr>
      <w:r w:rsidRPr="00B87E8D">
        <w:rPr>
          <w:rFonts w:ascii="Times New Roman" w:hAnsi="Times New Roman"/>
          <w:sz w:val="24"/>
          <w:szCs w:val="24"/>
        </w:rPr>
        <w:t>College of Humanities and Arts</w:t>
      </w:r>
    </w:p>
    <w:p w14:paraId="29183DC6" w14:textId="4ECDAB00" w:rsidR="00720219" w:rsidRPr="00B87E8D" w:rsidRDefault="00F33F78" w:rsidP="00F33F78">
      <w:pPr>
        <w:pStyle w:val="Title"/>
        <w:rPr>
          <w:rFonts w:ascii="Times New Roman" w:hAnsi="Times New Roman"/>
          <w:sz w:val="24"/>
        </w:rPr>
      </w:pPr>
      <w:r w:rsidRPr="00B87E8D">
        <w:rPr>
          <w:rFonts w:ascii="Times New Roman" w:hAnsi="Times New Roman"/>
          <w:sz w:val="24"/>
        </w:rPr>
        <w:t xml:space="preserve">American Studies 1B </w:t>
      </w:r>
      <w:r w:rsidR="0068438E" w:rsidRPr="00B87E8D">
        <w:rPr>
          <w:rFonts w:ascii="Times New Roman" w:hAnsi="Times New Roman"/>
          <w:sz w:val="24"/>
        </w:rPr>
        <w:t>Lecture</w:t>
      </w:r>
      <w:r w:rsidRPr="00B87E8D">
        <w:rPr>
          <w:rFonts w:ascii="Times New Roman" w:hAnsi="Times New Roman"/>
          <w:sz w:val="24"/>
        </w:rPr>
        <w:t>: American Cultures,</w:t>
      </w:r>
      <w:r w:rsidR="00720219" w:rsidRPr="00B87E8D">
        <w:rPr>
          <w:rFonts w:ascii="Times New Roman" w:hAnsi="Times New Roman"/>
          <w:sz w:val="24"/>
        </w:rPr>
        <w:t xml:space="preserve"> 1877 to the Present</w:t>
      </w:r>
      <w:r w:rsidRPr="00B87E8D">
        <w:rPr>
          <w:rFonts w:ascii="Times New Roman" w:hAnsi="Times New Roman"/>
          <w:sz w:val="24"/>
        </w:rPr>
        <w:t xml:space="preserve"> </w:t>
      </w:r>
    </w:p>
    <w:p w14:paraId="766519B1" w14:textId="77777777" w:rsidR="000F084C" w:rsidRDefault="00F33F78" w:rsidP="00F33F78">
      <w:pPr>
        <w:pStyle w:val="Title"/>
        <w:rPr>
          <w:rFonts w:ascii="Times New Roman" w:hAnsi="Times New Roman"/>
          <w:sz w:val="24"/>
        </w:rPr>
      </w:pPr>
      <w:r w:rsidRPr="00B87E8D">
        <w:rPr>
          <w:rFonts w:ascii="Times New Roman" w:hAnsi="Times New Roman"/>
          <w:sz w:val="24"/>
        </w:rPr>
        <w:t>Spring 202</w:t>
      </w:r>
      <w:r w:rsidR="0076374B" w:rsidRPr="00B87E8D">
        <w:rPr>
          <w:rFonts w:ascii="Times New Roman" w:hAnsi="Times New Roman"/>
          <w:sz w:val="24"/>
        </w:rPr>
        <w:t>1</w:t>
      </w:r>
      <w:r w:rsidRPr="00B87E8D">
        <w:rPr>
          <w:rFonts w:ascii="Times New Roman" w:hAnsi="Times New Roman"/>
          <w:sz w:val="24"/>
        </w:rPr>
        <w:t xml:space="preserve"> </w:t>
      </w:r>
    </w:p>
    <w:p w14:paraId="142A63EE" w14:textId="12280285" w:rsidR="00F33F78" w:rsidRDefault="00F33F78" w:rsidP="00F33F78">
      <w:pPr>
        <w:pStyle w:val="Title"/>
        <w:rPr>
          <w:rFonts w:ascii="Times New Roman" w:hAnsi="Times New Roman"/>
          <w:sz w:val="22"/>
        </w:rPr>
      </w:pPr>
      <w:r w:rsidRPr="00B87E8D">
        <w:rPr>
          <w:rFonts w:ascii="Times New Roman" w:hAnsi="Times New Roman"/>
          <w:sz w:val="22"/>
        </w:rPr>
        <w:t xml:space="preserve">Section </w:t>
      </w:r>
      <w:r w:rsidR="0076374B" w:rsidRPr="00B87E8D">
        <w:rPr>
          <w:rFonts w:ascii="Times New Roman" w:hAnsi="Times New Roman"/>
          <w:sz w:val="22"/>
        </w:rPr>
        <w:t>7</w:t>
      </w:r>
      <w:r w:rsidR="000F084C">
        <w:rPr>
          <w:rFonts w:ascii="Times New Roman" w:hAnsi="Times New Roman"/>
          <w:sz w:val="22"/>
        </w:rPr>
        <w:t>-9-11 (Lecture)</w:t>
      </w:r>
    </w:p>
    <w:p w14:paraId="258E85D8" w14:textId="34CD4BB4" w:rsidR="000F084C" w:rsidRPr="00B87E8D" w:rsidRDefault="000F084C" w:rsidP="00F33F78">
      <w:pPr>
        <w:pStyle w:val="Title"/>
        <w:rPr>
          <w:rFonts w:ascii="Times New Roman" w:hAnsi="Times New Roman"/>
          <w:sz w:val="24"/>
        </w:rPr>
      </w:pPr>
      <w:r>
        <w:rPr>
          <w:rFonts w:ascii="Times New Roman" w:hAnsi="Times New Roman"/>
          <w:sz w:val="22"/>
        </w:rPr>
        <w:t xml:space="preserve">Seminar Sections 8 (Moultry), 10 (Cushner), 12 (Georges) </w:t>
      </w:r>
    </w:p>
    <w:p w14:paraId="42D66EAC" w14:textId="77777777" w:rsidR="00900850" w:rsidRPr="00B87E8D" w:rsidRDefault="001A5851" w:rsidP="00B83B91">
      <w:pPr>
        <w:pStyle w:val="Heading2"/>
        <w:rPr>
          <w:rFonts w:cs="Times New Roman"/>
        </w:rPr>
      </w:pPr>
      <w:r w:rsidRPr="00B87E8D">
        <w:rPr>
          <w:rFonts w:cs="Times New Roman"/>
        </w:rPr>
        <w:t xml:space="preserve">Course and Contact </w:t>
      </w:r>
      <w:r w:rsidR="00900850" w:rsidRPr="00B87E8D">
        <w:rPr>
          <w:rFonts w:cs="Times New Roman"/>
        </w:rPr>
        <w:t>Information</w:t>
      </w:r>
    </w:p>
    <w:tbl>
      <w:tblPr>
        <w:tblW w:w="10710" w:type="dxa"/>
        <w:tblLayout w:type="fixed"/>
        <w:tblLook w:val="01E0" w:firstRow="1" w:lastRow="1" w:firstColumn="1" w:lastColumn="1" w:noHBand="0" w:noVBand="0"/>
      </w:tblPr>
      <w:tblGrid>
        <w:gridCol w:w="3060"/>
        <w:gridCol w:w="7650"/>
      </w:tblGrid>
      <w:tr w:rsidR="00444C92" w:rsidRPr="00B87E8D" w14:paraId="48D45B04" w14:textId="77777777" w:rsidTr="00532CD7">
        <w:trPr>
          <w:trHeight w:val="432"/>
        </w:trPr>
        <w:tc>
          <w:tcPr>
            <w:tcW w:w="3060" w:type="dxa"/>
          </w:tcPr>
          <w:p w14:paraId="37609E91" w14:textId="39486D24" w:rsidR="00444C92" w:rsidRPr="00B87E8D" w:rsidRDefault="00444C92" w:rsidP="00B83B91">
            <w:r w:rsidRPr="00B87E8D">
              <w:t>Instructor</w:t>
            </w:r>
            <w:r w:rsidR="00F33F78" w:rsidRPr="00B87E8D">
              <w:t>s</w:t>
            </w:r>
            <w:r w:rsidRPr="00B87E8D">
              <w:t>:</w:t>
            </w:r>
          </w:p>
        </w:tc>
        <w:tc>
          <w:tcPr>
            <w:tcW w:w="7650" w:type="dxa"/>
          </w:tcPr>
          <w:p w14:paraId="10AFF19A" w14:textId="55923C0E" w:rsidR="00444C92" w:rsidRPr="00B87E8D" w:rsidRDefault="0076374B" w:rsidP="00B83B91">
            <w:r w:rsidRPr="00B87E8D">
              <w:t>Ari Cushner</w:t>
            </w:r>
            <w:r w:rsidR="003776D0" w:rsidRPr="00B87E8D">
              <w:t xml:space="preserve">, </w:t>
            </w:r>
            <w:r w:rsidR="00F33F78" w:rsidRPr="00B87E8D">
              <w:t>Judith Georges, Stacey Moultry</w:t>
            </w:r>
          </w:p>
        </w:tc>
      </w:tr>
      <w:tr w:rsidR="00444C92" w:rsidRPr="00B87E8D" w14:paraId="6B86D38D" w14:textId="77777777" w:rsidTr="00532CD7">
        <w:trPr>
          <w:trHeight w:val="432"/>
        </w:trPr>
        <w:tc>
          <w:tcPr>
            <w:tcW w:w="3060" w:type="dxa"/>
          </w:tcPr>
          <w:p w14:paraId="15B47987" w14:textId="77777777" w:rsidR="00444C92" w:rsidRPr="00B87E8D" w:rsidRDefault="00444C92" w:rsidP="00B83B91">
            <w:r w:rsidRPr="00B87E8D">
              <w:t>Office Location:</w:t>
            </w:r>
          </w:p>
        </w:tc>
        <w:tc>
          <w:tcPr>
            <w:tcW w:w="7650" w:type="dxa"/>
          </w:tcPr>
          <w:p w14:paraId="47A6F80D" w14:textId="2CCE47A4" w:rsidR="00F33F78" w:rsidRPr="00B87E8D" w:rsidRDefault="0076374B" w:rsidP="0076374B">
            <w:r w:rsidRPr="00B87E8D">
              <w:t>Online</w:t>
            </w:r>
          </w:p>
        </w:tc>
      </w:tr>
      <w:tr w:rsidR="00444C92" w:rsidRPr="00B87E8D" w14:paraId="0867F442" w14:textId="77777777" w:rsidTr="00532CD7">
        <w:trPr>
          <w:trHeight w:val="432"/>
        </w:trPr>
        <w:tc>
          <w:tcPr>
            <w:tcW w:w="3060" w:type="dxa"/>
          </w:tcPr>
          <w:p w14:paraId="2E6EB758" w14:textId="77777777" w:rsidR="00444C92" w:rsidRPr="00B87E8D" w:rsidRDefault="00444C92" w:rsidP="00B83B91">
            <w:r w:rsidRPr="00B87E8D">
              <w:t>Telephone:</w:t>
            </w:r>
          </w:p>
        </w:tc>
        <w:tc>
          <w:tcPr>
            <w:tcW w:w="7650" w:type="dxa"/>
          </w:tcPr>
          <w:p w14:paraId="687C6CD4" w14:textId="03AE9E87" w:rsidR="00F33F78" w:rsidRPr="00B87E8D" w:rsidRDefault="0076374B" w:rsidP="0076374B">
            <w:r w:rsidRPr="00B87E8D">
              <w:t>N/A</w:t>
            </w:r>
          </w:p>
        </w:tc>
      </w:tr>
      <w:tr w:rsidR="00444C92" w:rsidRPr="00B87E8D" w14:paraId="27BECE9E" w14:textId="77777777" w:rsidTr="00532CD7">
        <w:trPr>
          <w:trHeight w:val="432"/>
        </w:trPr>
        <w:tc>
          <w:tcPr>
            <w:tcW w:w="3060" w:type="dxa"/>
          </w:tcPr>
          <w:p w14:paraId="17124964" w14:textId="77777777" w:rsidR="00444C92" w:rsidRPr="00B87E8D" w:rsidRDefault="00444C92" w:rsidP="00B83B91">
            <w:r w:rsidRPr="00B87E8D">
              <w:t>Email:</w:t>
            </w:r>
          </w:p>
        </w:tc>
        <w:tc>
          <w:tcPr>
            <w:tcW w:w="7650" w:type="dxa"/>
          </w:tcPr>
          <w:p w14:paraId="4576379B" w14:textId="071CD523" w:rsidR="0076374B" w:rsidRPr="00B87E8D" w:rsidRDefault="00703ADA" w:rsidP="00B83B91">
            <w:hyperlink r:id="rId8" w:history="1">
              <w:r w:rsidR="0076374B" w:rsidRPr="00B87E8D">
                <w:rPr>
                  <w:rStyle w:val="Hyperlink"/>
                </w:rPr>
                <w:t>Ari.Cushner@sjsu.edu</w:t>
              </w:r>
            </w:hyperlink>
          </w:p>
          <w:p w14:paraId="2F16D772" w14:textId="0F3E27D3" w:rsidR="00AC13CF" w:rsidRPr="00B87E8D" w:rsidRDefault="00703ADA" w:rsidP="00B83B91">
            <w:hyperlink r:id="rId9" w:history="1">
              <w:r w:rsidR="0076374B" w:rsidRPr="00B87E8D">
                <w:rPr>
                  <w:rStyle w:val="Hyperlink"/>
                </w:rPr>
                <w:t>Judith.Georges@sjsu.edu</w:t>
              </w:r>
            </w:hyperlink>
          </w:p>
          <w:p w14:paraId="16733234" w14:textId="264BBD6D" w:rsidR="00AC13CF" w:rsidRPr="00B87E8D" w:rsidRDefault="00703ADA" w:rsidP="00B83B91">
            <w:hyperlink r:id="rId10" w:history="1">
              <w:r w:rsidR="00AC13CF" w:rsidRPr="00B87E8D">
                <w:rPr>
                  <w:rStyle w:val="Hyperlink"/>
                </w:rPr>
                <w:t>Stacey.Moultry@sjsu.edu</w:t>
              </w:r>
            </w:hyperlink>
          </w:p>
          <w:p w14:paraId="33964AC2" w14:textId="54DF52AA" w:rsidR="00AC13CF" w:rsidRPr="00B87E8D" w:rsidRDefault="00AC13CF" w:rsidP="00B83B91"/>
        </w:tc>
      </w:tr>
      <w:tr w:rsidR="00444C92" w:rsidRPr="00B87E8D" w14:paraId="140ACBFF" w14:textId="77777777" w:rsidTr="00532CD7">
        <w:trPr>
          <w:trHeight w:val="432"/>
        </w:trPr>
        <w:tc>
          <w:tcPr>
            <w:tcW w:w="3060" w:type="dxa"/>
          </w:tcPr>
          <w:p w14:paraId="5E094A94" w14:textId="77777777" w:rsidR="00444C92" w:rsidRPr="00B87E8D" w:rsidRDefault="00444C92" w:rsidP="00B83B91">
            <w:r w:rsidRPr="00B87E8D">
              <w:t>Office Hours:</w:t>
            </w:r>
          </w:p>
        </w:tc>
        <w:tc>
          <w:tcPr>
            <w:tcW w:w="7650" w:type="dxa"/>
          </w:tcPr>
          <w:p w14:paraId="257EFF09" w14:textId="2E54DFF7" w:rsidR="001A144A" w:rsidRPr="00B87E8D" w:rsidRDefault="0076374B" w:rsidP="0076374B">
            <w:r w:rsidRPr="00B87E8D">
              <w:t>Online by appointment</w:t>
            </w:r>
          </w:p>
        </w:tc>
      </w:tr>
      <w:tr w:rsidR="00444C92" w:rsidRPr="00B87E8D" w14:paraId="3D7EFEED" w14:textId="77777777" w:rsidTr="00532CD7">
        <w:trPr>
          <w:trHeight w:val="432"/>
        </w:trPr>
        <w:tc>
          <w:tcPr>
            <w:tcW w:w="3060" w:type="dxa"/>
          </w:tcPr>
          <w:p w14:paraId="7D40B34D" w14:textId="77777777" w:rsidR="00444C92" w:rsidRPr="00B87E8D" w:rsidRDefault="00444C92" w:rsidP="00B83B91">
            <w:r w:rsidRPr="00B87E8D">
              <w:t>Class Days/Time:</w:t>
            </w:r>
          </w:p>
        </w:tc>
        <w:tc>
          <w:tcPr>
            <w:tcW w:w="7650" w:type="dxa"/>
          </w:tcPr>
          <w:p w14:paraId="362B7D9F" w14:textId="3F9A6486" w:rsidR="00444C92" w:rsidRPr="00B87E8D" w:rsidRDefault="001A144A" w:rsidP="00B83B91">
            <w:r w:rsidRPr="00B87E8D">
              <w:t>MW 9-10:15 am</w:t>
            </w:r>
            <w:r w:rsidR="006B7A4D" w:rsidRPr="00B87E8D">
              <w:t xml:space="preserve"> (Lecture) / 10:30-11:45 (Seminar)</w:t>
            </w:r>
          </w:p>
        </w:tc>
      </w:tr>
      <w:tr w:rsidR="00444C92" w:rsidRPr="00B87E8D" w14:paraId="1A0BFC89" w14:textId="77777777" w:rsidTr="00532CD7">
        <w:trPr>
          <w:trHeight w:val="432"/>
        </w:trPr>
        <w:tc>
          <w:tcPr>
            <w:tcW w:w="3060" w:type="dxa"/>
          </w:tcPr>
          <w:p w14:paraId="4C068C7C" w14:textId="77777777" w:rsidR="00444C92" w:rsidRPr="00B87E8D" w:rsidRDefault="00444C92" w:rsidP="00B83B91">
            <w:r w:rsidRPr="00B87E8D">
              <w:t>Classroom:</w:t>
            </w:r>
          </w:p>
        </w:tc>
        <w:tc>
          <w:tcPr>
            <w:tcW w:w="7650" w:type="dxa"/>
          </w:tcPr>
          <w:p w14:paraId="32484857" w14:textId="53D24C22" w:rsidR="00444C92" w:rsidRPr="00B87E8D" w:rsidRDefault="0076374B" w:rsidP="00B83B91">
            <w:r w:rsidRPr="00B87E8D">
              <w:t>Online</w:t>
            </w:r>
            <w:r w:rsidR="00343D40" w:rsidRPr="00B87E8D">
              <w:t xml:space="preserve"> via Zoom</w:t>
            </w:r>
          </w:p>
        </w:tc>
      </w:tr>
      <w:tr w:rsidR="00444C92" w:rsidRPr="00B87E8D" w14:paraId="77FE2C79" w14:textId="77777777" w:rsidTr="00532CD7">
        <w:trPr>
          <w:trHeight w:val="432"/>
        </w:trPr>
        <w:tc>
          <w:tcPr>
            <w:tcW w:w="3060" w:type="dxa"/>
          </w:tcPr>
          <w:p w14:paraId="58E3DFD2" w14:textId="77777777" w:rsidR="00444C92" w:rsidRPr="00B87E8D" w:rsidRDefault="00444C92" w:rsidP="00B83B91">
            <w:r w:rsidRPr="00B87E8D">
              <w:t>Prerequisites:</w:t>
            </w:r>
          </w:p>
        </w:tc>
        <w:tc>
          <w:tcPr>
            <w:tcW w:w="7650" w:type="dxa"/>
          </w:tcPr>
          <w:p w14:paraId="390E6324" w14:textId="234F288B" w:rsidR="00444C92" w:rsidRPr="00B87E8D" w:rsidRDefault="001A144A" w:rsidP="00B83B91">
            <w:r w:rsidRPr="00B87E8D">
              <w:t>AMS 1A</w:t>
            </w:r>
          </w:p>
        </w:tc>
      </w:tr>
      <w:tr w:rsidR="00444C92" w:rsidRPr="00B87E8D" w14:paraId="1D6567B8" w14:textId="77777777" w:rsidTr="00532CD7">
        <w:trPr>
          <w:trHeight w:val="432"/>
        </w:trPr>
        <w:tc>
          <w:tcPr>
            <w:tcW w:w="3060" w:type="dxa"/>
          </w:tcPr>
          <w:p w14:paraId="6CFD1A56" w14:textId="3B082579" w:rsidR="00444C92" w:rsidRPr="00B87E8D" w:rsidRDefault="005D3DC3" w:rsidP="00B83B91">
            <w:r w:rsidRPr="00B87E8D">
              <w:t>GE/SJSU Studies Category:</w:t>
            </w:r>
          </w:p>
        </w:tc>
        <w:tc>
          <w:tcPr>
            <w:tcW w:w="7650" w:type="dxa"/>
          </w:tcPr>
          <w:p w14:paraId="44E84329" w14:textId="328FB0F7" w:rsidR="00444C92" w:rsidRPr="00B87E8D" w:rsidRDefault="00672057" w:rsidP="00672057">
            <w:r w:rsidRPr="00B87E8D">
              <w:rPr>
                <w:color w:val="2D3B45"/>
                <w:shd w:val="clear" w:color="auto" w:fill="FFFFFF"/>
              </w:rPr>
              <w:t>C1, C2, D2, D3, US 1, 2, 3</w:t>
            </w:r>
          </w:p>
        </w:tc>
      </w:tr>
    </w:tbl>
    <w:p w14:paraId="0391A7AC" w14:textId="0FDE351F" w:rsidR="00444C92" w:rsidRPr="00B87E8D" w:rsidRDefault="00444C92" w:rsidP="00DC05D7">
      <w:pPr>
        <w:pStyle w:val="Heading2"/>
        <w:rPr>
          <w:rFonts w:cs="Times New Roman"/>
        </w:rPr>
      </w:pPr>
      <w:r w:rsidRPr="00B87E8D">
        <w:rPr>
          <w:rFonts w:cs="Times New Roman"/>
        </w:rPr>
        <w:t xml:space="preserve">Course Description </w:t>
      </w:r>
    </w:p>
    <w:p w14:paraId="1D16DDF2" w14:textId="1D3F53BE" w:rsidR="00DC05D7" w:rsidRPr="00B87E8D" w:rsidRDefault="00DC05D7" w:rsidP="00DC05D7">
      <w:pPr>
        <w:rPr>
          <w:rFonts w:eastAsia="Times New Roman"/>
          <w:color w:val="2D3B45"/>
          <w:shd w:val="clear" w:color="auto" w:fill="FFFFFF"/>
          <w:lang w:eastAsia="en-US"/>
        </w:rPr>
      </w:pPr>
      <w:r w:rsidRPr="00B87E8D">
        <w:rPr>
          <w:rFonts w:eastAsia="Times New Roman"/>
          <w:color w:val="2D3B45"/>
          <w:shd w:val="clear" w:color="auto" w:fill="FFFFFF"/>
          <w:lang w:eastAsia="en-US"/>
        </w:rPr>
        <w:t>American culture examined through political, literary, artistic, economic, and social development. American values, ideas and institutions from popular culture as well as traditional sources. GE Are</w:t>
      </w:r>
      <w:r w:rsidR="008E0AAC" w:rsidRPr="00B87E8D">
        <w:rPr>
          <w:rFonts w:eastAsia="Times New Roman"/>
          <w:color w:val="2D3B45"/>
          <w:shd w:val="clear" w:color="auto" w:fill="FFFFFF"/>
          <w:lang w:eastAsia="en-US"/>
        </w:rPr>
        <w:t>as</w:t>
      </w:r>
      <w:r w:rsidRPr="00B87E8D">
        <w:rPr>
          <w:rFonts w:eastAsia="Times New Roman"/>
          <w:color w:val="2D3B45"/>
          <w:shd w:val="clear" w:color="auto" w:fill="FFFFFF"/>
          <w:lang w:eastAsia="en-US"/>
        </w:rPr>
        <w:t>: C1 and D2, meet</w:t>
      </w:r>
      <w:r w:rsidR="008E0AAC" w:rsidRPr="00B87E8D">
        <w:rPr>
          <w:rFonts w:eastAsia="Times New Roman"/>
          <w:color w:val="2D3B45"/>
          <w:shd w:val="clear" w:color="auto" w:fill="FFFFFF"/>
          <w:lang w:eastAsia="en-US"/>
        </w:rPr>
        <w:t xml:space="preserve"> </w:t>
      </w:r>
      <w:r w:rsidRPr="00B87E8D">
        <w:rPr>
          <w:rFonts w:eastAsia="Times New Roman"/>
          <w:color w:val="2D3B45"/>
          <w:shd w:val="clear" w:color="auto" w:fill="FFFFFF"/>
          <w:lang w:eastAsia="en-US"/>
        </w:rPr>
        <w:t>additional GE Areas when taken as a sequence. </w:t>
      </w:r>
      <w:r w:rsidRPr="00B87E8D">
        <w:rPr>
          <w:rFonts w:eastAsia="Times New Roman"/>
          <w:color w:val="2D3B45"/>
          <w:u w:val="single"/>
          <w:lang w:eastAsia="en-US"/>
        </w:rPr>
        <w:t>Note:</w:t>
      </w:r>
      <w:r w:rsidRPr="00B87E8D">
        <w:rPr>
          <w:rFonts w:eastAsia="Times New Roman"/>
          <w:color w:val="2D3B45"/>
          <w:shd w:val="clear" w:color="auto" w:fill="FFFFFF"/>
          <w:lang w:eastAsia="en-US"/>
        </w:rPr>
        <w:t> The entire sequence satisfies GE Areas C1</w:t>
      </w:r>
      <w:r w:rsidR="008E0AAC" w:rsidRPr="00B87E8D">
        <w:rPr>
          <w:rFonts w:eastAsia="Times New Roman"/>
          <w:color w:val="2D3B45"/>
          <w:shd w:val="clear" w:color="auto" w:fill="FFFFFF"/>
          <w:lang w:eastAsia="en-US"/>
        </w:rPr>
        <w:t xml:space="preserve">, C2, </w:t>
      </w:r>
      <w:r w:rsidRPr="00B87E8D">
        <w:rPr>
          <w:rFonts w:eastAsia="Times New Roman"/>
          <w:color w:val="2D3B45"/>
          <w:shd w:val="clear" w:color="auto" w:fill="FFFFFF"/>
          <w:lang w:eastAsia="en-US"/>
        </w:rPr>
        <w:t xml:space="preserve"> D2,</w:t>
      </w:r>
      <w:r w:rsidR="008E0AAC" w:rsidRPr="00B87E8D">
        <w:rPr>
          <w:rFonts w:eastAsia="Times New Roman"/>
          <w:color w:val="2D3B45"/>
          <w:shd w:val="clear" w:color="auto" w:fill="FFFFFF"/>
          <w:lang w:eastAsia="en-US"/>
        </w:rPr>
        <w:t xml:space="preserve"> D</w:t>
      </w:r>
      <w:r w:rsidRPr="00B87E8D">
        <w:rPr>
          <w:rFonts w:eastAsia="Times New Roman"/>
          <w:color w:val="2D3B45"/>
          <w:shd w:val="clear" w:color="auto" w:fill="FFFFFF"/>
          <w:lang w:eastAsia="en-US"/>
        </w:rPr>
        <w:t>3</w:t>
      </w:r>
      <w:r w:rsidR="008E0AAC" w:rsidRPr="00B87E8D">
        <w:rPr>
          <w:rFonts w:eastAsia="Times New Roman"/>
          <w:color w:val="2D3B45"/>
          <w:shd w:val="clear" w:color="auto" w:fill="FFFFFF"/>
          <w:lang w:eastAsia="en-US"/>
        </w:rPr>
        <w:t xml:space="preserve">, History, Letters, and American Institutions;  and US 1,2,3; </w:t>
      </w:r>
      <w:r w:rsidRPr="00B87E8D">
        <w:rPr>
          <w:rFonts w:eastAsia="Times New Roman"/>
          <w:color w:val="2D3B45"/>
          <w:shd w:val="clear" w:color="auto" w:fill="FFFFFF"/>
          <w:lang w:eastAsia="en-US"/>
        </w:rPr>
        <w:t xml:space="preserve">U.S. History, U.S. Constitution and California Government. </w:t>
      </w:r>
      <w:r w:rsidR="007B3677" w:rsidRPr="00B87E8D">
        <w:rPr>
          <w:rFonts w:eastAsia="Times New Roman"/>
          <w:color w:val="2D3B45"/>
          <w:shd w:val="clear" w:color="auto" w:fill="FFFFFF"/>
          <w:lang w:eastAsia="en-US"/>
        </w:rPr>
        <w:t>Misc.</w:t>
      </w:r>
      <w:r w:rsidRPr="00B87E8D">
        <w:rPr>
          <w:rFonts w:eastAsia="Times New Roman"/>
          <w:color w:val="2D3B45"/>
          <w:shd w:val="clear" w:color="auto" w:fill="FFFFFF"/>
          <w:lang w:eastAsia="en-US"/>
        </w:rPr>
        <w:t>/Lab: Lecture 3 hours/lecture 3 hours.</w:t>
      </w:r>
    </w:p>
    <w:p w14:paraId="62A7BA7A" w14:textId="73743209" w:rsidR="00DC05D7" w:rsidRPr="00B87E8D" w:rsidRDefault="00DC05D7" w:rsidP="00DC05D7">
      <w:pPr>
        <w:pStyle w:val="NormalWeb"/>
        <w:spacing w:before="180" w:beforeAutospacing="0" w:after="180" w:afterAutospacing="0"/>
        <w:rPr>
          <w:color w:val="2D3B45"/>
        </w:rPr>
      </w:pPr>
      <w:r w:rsidRPr="00B87E8D">
        <w:rPr>
          <w:color w:val="2D3B45"/>
        </w:rPr>
        <w:t>American Studies 1B: American Cultures traces the development of American institutions from the Reconstruction era to the current day.  Drawing upon the premises and methodologies of multiple academic disciplines, we examine individual and communal heritages in order to understand and evaluate the rich complexity of the American social, political, and cultural experiences. Cutting across boundaries of gender, ethnicity, race, and class, in AMS 1B we consider the ways in which the United States has been transformed to meet the changing needs and demands of American society.</w:t>
      </w:r>
    </w:p>
    <w:p w14:paraId="435E9AC8" w14:textId="054CB864" w:rsidR="00D56337" w:rsidRPr="00B87E8D" w:rsidRDefault="00DC05D7" w:rsidP="00DC05D7">
      <w:pPr>
        <w:pStyle w:val="NormalWeb"/>
        <w:spacing w:before="180" w:beforeAutospacing="0" w:after="180" w:afterAutospacing="0"/>
        <w:rPr>
          <w:color w:val="2D3B45"/>
        </w:rPr>
      </w:pPr>
      <w:r w:rsidRPr="00B87E8D">
        <w:rPr>
          <w:color w:val="2D3B45"/>
        </w:rPr>
        <w:t xml:space="preserve">This semester we continue to focus the dynamics and development of the United States as a pluralist, multicultural society, building upon what we learned in AMS 1A. Using a multicultural framework, we explore </w:t>
      </w:r>
      <w:r w:rsidRPr="00B87E8D">
        <w:rPr>
          <w:color w:val="2D3B45"/>
        </w:rPr>
        <w:lastRenderedPageBreak/>
        <w:t>both conflict and consensus perspectives to uncover the choices and options available to American individuals and groups in their social, cultural, economic, political, and global relationships.</w:t>
      </w:r>
    </w:p>
    <w:p w14:paraId="0049FA43" w14:textId="31128F24" w:rsidR="00D56337" w:rsidRPr="00B87E8D" w:rsidRDefault="00D56337" w:rsidP="00D56337">
      <w:pPr>
        <w:pStyle w:val="NormalWeb"/>
        <w:keepNext/>
        <w:spacing w:before="180" w:beforeAutospacing="0" w:after="180" w:afterAutospacing="0"/>
        <w:rPr>
          <w:b/>
          <w:bCs/>
          <w:color w:val="2D3B45"/>
        </w:rPr>
      </w:pPr>
      <w:r w:rsidRPr="00B87E8D">
        <w:rPr>
          <w:b/>
          <w:bCs/>
          <w:color w:val="2D3B45"/>
        </w:rPr>
        <w:t xml:space="preserve">Course Format </w:t>
      </w:r>
    </w:p>
    <w:p w14:paraId="6B4A8361" w14:textId="582C8196" w:rsidR="00D56337" w:rsidRPr="00B87E8D" w:rsidRDefault="00D56337" w:rsidP="00D56337">
      <w:pPr>
        <w:pStyle w:val="NormalWeb"/>
        <w:keepNext/>
        <w:spacing w:before="180" w:beforeAutospacing="0" w:after="180" w:afterAutospacing="0"/>
        <w:rPr>
          <w:color w:val="2D3B45"/>
        </w:rPr>
      </w:pPr>
      <w:r w:rsidRPr="00B87E8D">
        <w:rPr>
          <w:color w:val="2D3B45"/>
        </w:rPr>
        <w:t>Online / Synchronous / Zoom software</w:t>
      </w:r>
      <w:r w:rsidR="005A1D42" w:rsidRPr="00B87E8D">
        <w:rPr>
          <w:color w:val="2D3B45"/>
        </w:rPr>
        <w:t xml:space="preserve"> and access equipment</w:t>
      </w:r>
      <w:r w:rsidRPr="00B87E8D">
        <w:rPr>
          <w:color w:val="2D3B45"/>
        </w:rPr>
        <w:t xml:space="preserve"> required</w:t>
      </w:r>
    </w:p>
    <w:p w14:paraId="5658550F" w14:textId="678EC335" w:rsidR="00185928" w:rsidRPr="00B87E8D" w:rsidRDefault="00185928" w:rsidP="00185928">
      <w:pPr>
        <w:pStyle w:val="Heading2"/>
        <w:rPr>
          <w:rFonts w:cs="Times New Roman"/>
        </w:rPr>
      </w:pPr>
      <w:r w:rsidRPr="00B87E8D">
        <w:rPr>
          <w:rFonts w:cs="Times New Roman"/>
        </w:rPr>
        <w:t xml:space="preserve">Faculty Web Pages and Messaging </w:t>
      </w:r>
    </w:p>
    <w:p w14:paraId="5D42B4CC" w14:textId="33C74CCD" w:rsidR="00185928" w:rsidRPr="00B87E8D" w:rsidRDefault="00CA3DAF" w:rsidP="00D163FC">
      <w:pPr>
        <w:rPr>
          <w:lang w:eastAsia="en-US"/>
        </w:rPr>
      </w:pPr>
      <w:r w:rsidRPr="00B87E8D">
        <w:rPr>
          <w:lang w:eastAsia="en-US"/>
        </w:rPr>
        <w:t>Course materials can be found on</w:t>
      </w:r>
      <w:r w:rsidR="00725AFD" w:rsidRPr="00B87E8D">
        <w:rPr>
          <w:lang w:eastAsia="en-US"/>
        </w:rPr>
        <w:t xml:space="preserve"> </w:t>
      </w:r>
      <w:r w:rsidRPr="00B87E8D">
        <w:rPr>
          <w:b/>
          <w:bCs/>
          <w:lang w:eastAsia="en-US"/>
        </w:rPr>
        <w:t xml:space="preserve">Canvas </w:t>
      </w:r>
      <w:r w:rsidR="00D163FC" w:rsidRPr="00B87E8D">
        <w:rPr>
          <w:lang w:eastAsia="en-US"/>
        </w:rPr>
        <w:t xml:space="preserve">by logging in through </w:t>
      </w:r>
      <w:r w:rsidR="00725AFD" w:rsidRPr="00B87E8D">
        <w:rPr>
          <w:lang w:eastAsia="en-US"/>
        </w:rPr>
        <w:t xml:space="preserve">the </w:t>
      </w:r>
      <w:hyperlink r:id="rId11" w:history="1">
        <w:r w:rsidR="00D163FC" w:rsidRPr="00B87E8D">
          <w:rPr>
            <w:rStyle w:val="Hyperlink"/>
            <w:lang w:eastAsia="en-US"/>
          </w:rPr>
          <w:t>Spartan One</w:t>
        </w:r>
      </w:hyperlink>
      <w:r w:rsidR="00D163FC" w:rsidRPr="00B87E8D">
        <w:rPr>
          <w:lang w:eastAsia="en-US"/>
        </w:rPr>
        <w:t xml:space="preserve"> portal. </w:t>
      </w:r>
      <w:r w:rsidRPr="00B87E8D">
        <w:rPr>
          <w:b/>
          <w:bCs/>
          <w:i/>
          <w:iCs/>
          <w:lang w:eastAsia="en-US"/>
        </w:rPr>
        <w:t>You are responsible for regularly checking for updates, announcements, and messages through Canvas and MySJSU or through your SJSU email account.</w:t>
      </w:r>
      <w:r w:rsidRPr="00B87E8D">
        <w:rPr>
          <w:lang w:eastAsia="en-US"/>
        </w:rPr>
        <w:t xml:space="preserve"> For help </w:t>
      </w:r>
      <w:hyperlink r:id="rId12" w:history="1">
        <w:r w:rsidR="00D163FC" w:rsidRPr="00B87E8D">
          <w:rPr>
            <w:rStyle w:val="Hyperlink"/>
            <w:lang w:eastAsia="en-US"/>
          </w:rPr>
          <w:t>Canvas Student Resources.</w:t>
        </w:r>
      </w:hyperlink>
    </w:p>
    <w:p w14:paraId="1FCE84E5" w14:textId="3C148330" w:rsidR="00B87E78" w:rsidRPr="00B87E8D" w:rsidRDefault="000A13FF" w:rsidP="00B87E78">
      <w:pPr>
        <w:pStyle w:val="Heading3"/>
        <w:rPr>
          <w:sz w:val="24"/>
        </w:rPr>
      </w:pPr>
      <w:r w:rsidRPr="00B87E8D">
        <w:rPr>
          <w:sz w:val="24"/>
        </w:rPr>
        <w:t xml:space="preserve">GE Learning Outcomes </w:t>
      </w:r>
      <w:r w:rsidR="005105FF" w:rsidRPr="00B87E8D">
        <w:rPr>
          <w:sz w:val="24"/>
        </w:rPr>
        <w:t>(GELO</w:t>
      </w:r>
      <w:r w:rsidR="00E72AA1" w:rsidRPr="00B87E8D">
        <w:rPr>
          <w:sz w:val="24"/>
        </w:rPr>
        <w:t>s)</w:t>
      </w:r>
    </w:p>
    <w:p w14:paraId="7A6B7D19" w14:textId="42858070" w:rsidR="00C977EA" w:rsidRPr="00B87E8D" w:rsidRDefault="00C977EA" w:rsidP="00C977EA">
      <w:pPr>
        <w:pStyle w:val="NormalWeb"/>
        <w:spacing w:before="180" w:beforeAutospacing="0" w:after="180" w:afterAutospacing="0"/>
        <w:rPr>
          <w:color w:val="2D3B45"/>
        </w:rPr>
      </w:pPr>
      <w:r w:rsidRPr="00B87E8D">
        <w:rPr>
          <w:color w:val="2D3B45"/>
        </w:rPr>
        <w:t>American Studies 1A/B is a two-semester sequence</w:t>
      </w:r>
      <w:r w:rsidR="00700D5D" w:rsidRPr="00B87E8D">
        <w:rPr>
          <w:color w:val="2D3B45"/>
        </w:rPr>
        <w:t xml:space="preserve">: </w:t>
      </w:r>
      <w:r w:rsidRPr="00B87E8D">
        <w:rPr>
          <w:color w:val="2D3B45"/>
        </w:rPr>
        <w:t xml:space="preserve">six units per semester for a total of twelve units. </w:t>
      </w:r>
      <w:r w:rsidR="00700D5D" w:rsidRPr="00B87E8D">
        <w:rPr>
          <w:color w:val="2D3B45"/>
        </w:rPr>
        <w:t xml:space="preserve">Upon successful completion of </w:t>
      </w:r>
      <w:r w:rsidRPr="00B87E8D">
        <w:rPr>
          <w:color w:val="2D3B45"/>
        </w:rPr>
        <w:t xml:space="preserve">both semesters, you will have </w:t>
      </w:r>
      <w:r w:rsidR="00700D5D" w:rsidRPr="00B87E8D">
        <w:rPr>
          <w:color w:val="2D3B45"/>
        </w:rPr>
        <w:t xml:space="preserve">met </w:t>
      </w:r>
      <w:r w:rsidRPr="00B87E8D">
        <w:rPr>
          <w:color w:val="2D3B45"/>
        </w:rPr>
        <w:t>the following</w:t>
      </w:r>
      <w:r w:rsidR="00700D5D" w:rsidRPr="00B87E8D">
        <w:rPr>
          <w:color w:val="2D3B45"/>
        </w:rPr>
        <w:t xml:space="preserve"> GE</w:t>
      </w:r>
      <w:r w:rsidRPr="00B87E8D">
        <w:rPr>
          <w:color w:val="2D3B45"/>
        </w:rPr>
        <w:t xml:space="preserve"> requirement</w:t>
      </w:r>
      <w:r w:rsidR="00700D5D" w:rsidRPr="00B87E8D">
        <w:rPr>
          <w:color w:val="2D3B45"/>
        </w:rPr>
        <w:t>s</w:t>
      </w:r>
      <w:r w:rsidRPr="00B87E8D">
        <w:rPr>
          <w:color w:val="2D3B45"/>
        </w:rPr>
        <w:t xml:space="preserve"> </w:t>
      </w:r>
      <w:r w:rsidR="00700D5D" w:rsidRPr="00B87E8D">
        <w:rPr>
          <w:color w:val="2D3B45"/>
        </w:rPr>
        <w:t>for graduation and earned</w:t>
      </w:r>
      <w:r w:rsidRPr="00B87E8D">
        <w:rPr>
          <w:color w:val="2D3B45"/>
        </w:rPr>
        <w:t xml:space="preserve"> 12 credit</w:t>
      </w:r>
      <w:r w:rsidR="00185928" w:rsidRPr="00B87E8D">
        <w:rPr>
          <w:color w:val="2D3B45"/>
        </w:rPr>
        <w:t xml:space="preserve"> units</w:t>
      </w:r>
      <w:r w:rsidRPr="00B87E8D">
        <w:rPr>
          <w:color w:val="2D3B45"/>
        </w:rPr>
        <w:t>:</w:t>
      </w:r>
    </w:p>
    <w:p w14:paraId="08AB1E19" w14:textId="77777777" w:rsidR="00C977EA" w:rsidRPr="00B87E8D" w:rsidRDefault="00C977EA" w:rsidP="00C977EA">
      <w:pPr>
        <w:pStyle w:val="NormalWeb"/>
        <w:spacing w:before="180" w:beforeAutospacing="0" w:after="180" w:afterAutospacing="0"/>
        <w:rPr>
          <w:color w:val="2D3B45"/>
        </w:rPr>
      </w:pPr>
      <w:r w:rsidRPr="00B87E8D">
        <w:rPr>
          <w:color w:val="2D3B45"/>
        </w:rPr>
        <w:t>• Core GE (12 units): Area C1 Arts, Area C2 Letters, Area D2 Comparative Systems, Area D3 Social Issues.</w:t>
      </w:r>
    </w:p>
    <w:p w14:paraId="27AE5BDB" w14:textId="169D138B" w:rsidR="00C977EA" w:rsidRPr="00B87E8D" w:rsidRDefault="00C977EA" w:rsidP="00C977EA">
      <w:pPr>
        <w:pStyle w:val="NormalWeb"/>
        <w:spacing w:before="180" w:beforeAutospacing="0" w:after="180" w:afterAutospacing="0"/>
        <w:rPr>
          <w:color w:val="2D3B45"/>
        </w:rPr>
      </w:pPr>
      <w:r w:rsidRPr="00B87E8D">
        <w:rPr>
          <w:color w:val="2D3B45"/>
        </w:rPr>
        <w:t>• American Institutions (all 6 units): U.S. History, U.S. Constitution, California Government.</w:t>
      </w:r>
    </w:p>
    <w:p w14:paraId="3BEE6099" w14:textId="48A34873" w:rsidR="00F053DC" w:rsidRPr="00B87E8D" w:rsidRDefault="00F053DC" w:rsidP="00B83B91">
      <w:r w:rsidRPr="00B87E8D">
        <w:rPr>
          <w:lang w:eastAsia="en-US"/>
        </w:rPr>
        <w:t>Upon</w:t>
      </w:r>
      <w:r w:rsidRPr="00B87E8D">
        <w:t xml:space="preserve"> successful completion of </w:t>
      </w:r>
      <w:r w:rsidR="00185928" w:rsidRPr="00B87E8D">
        <w:t>the</w:t>
      </w:r>
      <w:r w:rsidR="00697F65" w:rsidRPr="00B87E8D">
        <w:t xml:space="preserve"> </w:t>
      </w:r>
      <w:r w:rsidRPr="00B87E8D">
        <w:t xml:space="preserve">course, </w:t>
      </w:r>
      <w:r w:rsidR="00185928" w:rsidRPr="00B87E8D">
        <w:t xml:space="preserve">you </w:t>
      </w:r>
      <w:r w:rsidRPr="00B87E8D">
        <w:t xml:space="preserve">will be able to: </w:t>
      </w:r>
    </w:p>
    <w:p w14:paraId="040ABE56" w14:textId="77777777" w:rsidR="00B87E78" w:rsidRPr="00B87E8D" w:rsidRDefault="00B87E78" w:rsidP="00B87E78">
      <w:pPr>
        <w:pStyle w:val="NormalWeb"/>
        <w:spacing w:before="180" w:beforeAutospacing="0" w:after="180" w:afterAutospacing="0"/>
        <w:rPr>
          <w:b/>
          <w:bCs/>
          <w:color w:val="2D3B45"/>
        </w:rPr>
      </w:pPr>
      <w:r w:rsidRPr="00B87E8D">
        <w:rPr>
          <w:b/>
          <w:bCs/>
          <w:color w:val="2D3B45"/>
        </w:rPr>
        <w:t>Area C1 Arts</w:t>
      </w:r>
    </w:p>
    <w:p w14:paraId="2B349261" w14:textId="77777777" w:rsidR="00B87E78" w:rsidRPr="00B87E8D" w:rsidRDefault="00B87E78" w:rsidP="00B87E78">
      <w:pPr>
        <w:pStyle w:val="NormalWeb"/>
        <w:spacing w:before="180" w:beforeAutospacing="0" w:after="180" w:afterAutospacing="0"/>
        <w:rPr>
          <w:color w:val="2D3B45"/>
        </w:rPr>
      </w:pPr>
      <w:r w:rsidRPr="00B87E8D">
        <w:rPr>
          <w:color w:val="2D3B45"/>
        </w:rPr>
        <w:t>GELO 1. Recognize aesthetic qualities and processes that characterize works of the human intellect and imagination;</w:t>
      </w:r>
    </w:p>
    <w:p w14:paraId="1AE0625D" w14:textId="77777777" w:rsidR="00B87E78" w:rsidRPr="00B87E8D" w:rsidRDefault="00B87E78" w:rsidP="00B87E78">
      <w:pPr>
        <w:pStyle w:val="NormalWeb"/>
        <w:spacing w:before="180" w:beforeAutospacing="0" w:after="180" w:afterAutospacing="0"/>
        <w:rPr>
          <w:color w:val="2D3B45"/>
        </w:rPr>
      </w:pPr>
      <w:r w:rsidRPr="00B87E8D">
        <w:rPr>
          <w:color w:val="2D3B45"/>
        </w:rPr>
        <w:t>GELO 2. Respond to works of art both analytically (in writing) and affectively (in writing or through other forms of personal and artistic expression); and</w:t>
      </w:r>
    </w:p>
    <w:p w14:paraId="2D2A5C6F" w14:textId="77777777" w:rsidR="00B87E78" w:rsidRPr="00B87E8D" w:rsidRDefault="00B87E78" w:rsidP="00B87E78">
      <w:pPr>
        <w:pStyle w:val="NormalWeb"/>
        <w:spacing w:before="180" w:beforeAutospacing="0" w:after="180" w:afterAutospacing="0"/>
        <w:rPr>
          <w:color w:val="2D3B45"/>
        </w:rPr>
      </w:pPr>
      <w:r w:rsidRPr="00B87E8D">
        <w:rPr>
          <w:color w:val="2D3B45"/>
        </w:rPr>
        <w:t>GELO 3. Write clearly and effectively.</w:t>
      </w:r>
    </w:p>
    <w:p w14:paraId="4D28CF36" w14:textId="77777777" w:rsidR="00B87E78" w:rsidRPr="00B87E8D" w:rsidRDefault="00B87E78" w:rsidP="00B87E78">
      <w:pPr>
        <w:pStyle w:val="NormalWeb"/>
        <w:spacing w:before="180" w:beforeAutospacing="0" w:after="180" w:afterAutospacing="0"/>
        <w:rPr>
          <w:b/>
          <w:bCs/>
          <w:color w:val="2D3B45"/>
        </w:rPr>
      </w:pPr>
      <w:r w:rsidRPr="00B87E8D">
        <w:rPr>
          <w:b/>
          <w:bCs/>
          <w:color w:val="2D3B45"/>
        </w:rPr>
        <w:t>Area C2 Letters</w:t>
      </w:r>
    </w:p>
    <w:p w14:paraId="31A22FFF" w14:textId="77777777" w:rsidR="00B87E78" w:rsidRPr="00B87E8D" w:rsidRDefault="00B87E78" w:rsidP="00B87E78">
      <w:pPr>
        <w:pStyle w:val="NormalWeb"/>
        <w:spacing w:before="180" w:beforeAutospacing="0" w:after="180" w:afterAutospacing="0"/>
        <w:rPr>
          <w:color w:val="2D3B45"/>
        </w:rPr>
      </w:pPr>
      <w:r w:rsidRPr="00B87E8D">
        <w:rPr>
          <w:color w:val="2D3B45"/>
        </w:rPr>
        <w:t>GELO 4. Recognize how significant works illuminate enduring human concerns;</w:t>
      </w:r>
    </w:p>
    <w:p w14:paraId="36181A43" w14:textId="77777777" w:rsidR="00B87E78" w:rsidRPr="00B87E8D" w:rsidRDefault="00B87E78" w:rsidP="00B87E78">
      <w:pPr>
        <w:pStyle w:val="NormalWeb"/>
        <w:spacing w:before="180" w:beforeAutospacing="0" w:after="180" w:afterAutospacing="0"/>
        <w:rPr>
          <w:color w:val="2D3B45"/>
        </w:rPr>
      </w:pPr>
      <w:r w:rsidRPr="00B87E8D">
        <w:rPr>
          <w:color w:val="2D3B45"/>
        </w:rPr>
        <w:t>GELO 5. Respond to such works by writing both research-based critical analyses and personal responses; and</w:t>
      </w:r>
    </w:p>
    <w:p w14:paraId="55B440E6" w14:textId="77777777" w:rsidR="00B87E78" w:rsidRPr="00B87E8D" w:rsidRDefault="00B87E78" w:rsidP="00B87E78">
      <w:pPr>
        <w:pStyle w:val="NormalWeb"/>
        <w:spacing w:before="180" w:beforeAutospacing="0" w:after="180" w:afterAutospacing="0"/>
        <w:rPr>
          <w:color w:val="2D3B45"/>
        </w:rPr>
      </w:pPr>
      <w:r w:rsidRPr="00B87E8D">
        <w:rPr>
          <w:color w:val="2D3B45"/>
        </w:rPr>
        <w:t>GELO 6. Write clearly and effectively.</w:t>
      </w:r>
    </w:p>
    <w:p w14:paraId="7F2A991C" w14:textId="77777777" w:rsidR="00B87E78" w:rsidRPr="00B87E8D" w:rsidRDefault="00B87E78" w:rsidP="00B87E78">
      <w:pPr>
        <w:pStyle w:val="NormalWeb"/>
        <w:spacing w:before="180" w:beforeAutospacing="0" w:after="180" w:afterAutospacing="0"/>
        <w:rPr>
          <w:b/>
          <w:bCs/>
          <w:color w:val="2D3B45"/>
        </w:rPr>
      </w:pPr>
      <w:r w:rsidRPr="00B87E8D">
        <w:rPr>
          <w:b/>
          <w:bCs/>
          <w:color w:val="2D3B45"/>
        </w:rPr>
        <w:t>Area D2 Comparative Systems and Area D3 Social Issues</w:t>
      </w:r>
    </w:p>
    <w:p w14:paraId="2040B40C" w14:textId="77777777" w:rsidR="00B87E78" w:rsidRPr="00B87E8D" w:rsidRDefault="00B87E78" w:rsidP="00B87E78">
      <w:pPr>
        <w:pStyle w:val="NormalWeb"/>
        <w:spacing w:before="180" w:beforeAutospacing="0" w:after="180" w:afterAutospacing="0"/>
        <w:rPr>
          <w:color w:val="2D3B45"/>
        </w:rPr>
      </w:pPr>
      <w:r w:rsidRPr="00B87E8D">
        <w:rPr>
          <w:color w:val="2D3B45"/>
        </w:rPr>
        <w:t>GELO 7. Identify and analyze the social dimension of society as a context for human life, the processes of social change and social continuity, the role of human agency in those social processes, and the forces that engender social cohesion and fragmentation. Students will be able to:</w:t>
      </w:r>
    </w:p>
    <w:p w14:paraId="6D47E0FC" w14:textId="77777777" w:rsidR="00B87E78" w:rsidRPr="00B87E8D" w:rsidRDefault="00B87E78" w:rsidP="00B87E78">
      <w:pPr>
        <w:pStyle w:val="NormalWeb"/>
        <w:spacing w:before="180" w:beforeAutospacing="0" w:after="180" w:afterAutospacing="0"/>
        <w:rPr>
          <w:color w:val="2D3B45"/>
        </w:rPr>
      </w:pPr>
      <w:r w:rsidRPr="00B87E8D">
        <w:rPr>
          <w:color w:val="2D3B45"/>
        </w:rPr>
        <w:t>GELO 8. Place contemporary developments in cultural, historical, environmental, and spatial contexts;</w:t>
      </w:r>
    </w:p>
    <w:p w14:paraId="798F1F53" w14:textId="3E10F96C" w:rsidR="00B87E78" w:rsidRPr="00B87E8D" w:rsidRDefault="00B87E78" w:rsidP="00B87E78">
      <w:pPr>
        <w:pStyle w:val="NormalWeb"/>
        <w:spacing w:before="180" w:beforeAutospacing="0" w:after="180" w:afterAutospacing="0"/>
        <w:rPr>
          <w:color w:val="2D3B45"/>
        </w:rPr>
      </w:pPr>
      <w:r w:rsidRPr="00B87E8D">
        <w:rPr>
          <w:color w:val="2D3B45"/>
        </w:rPr>
        <w:t xml:space="preserve">GELO 9. Identify the dynamics of ethnic, cultural, gender/sexual, age-based, class, regional, national, transnational, and global identities and the similarities, differences, linkages, and interactions between them; </w:t>
      </w:r>
    </w:p>
    <w:p w14:paraId="02B1B60E" w14:textId="77777777" w:rsidR="00B87E78" w:rsidRPr="00B87E8D" w:rsidRDefault="00B87E78" w:rsidP="00B87E78">
      <w:pPr>
        <w:pStyle w:val="NormalWeb"/>
        <w:spacing w:before="180" w:beforeAutospacing="0" w:after="180" w:afterAutospacing="0"/>
        <w:rPr>
          <w:color w:val="2D3B45"/>
        </w:rPr>
      </w:pPr>
      <w:r w:rsidRPr="00B87E8D">
        <w:rPr>
          <w:color w:val="2D3B45"/>
        </w:rPr>
        <w:t>GELO 10. Evaluate social science information, draw on different points of view, and formulate applications appropriate to contemporary social issues.</w:t>
      </w:r>
    </w:p>
    <w:p w14:paraId="76A1F726" w14:textId="77777777" w:rsidR="00B87E78" w:rsidRPr="00B87E8D" w:rsidRDefault="00B87E78" w:rsidP="00B87E78">
      <w:pPr>
        <w:pStyle w:val="NormalWeb"/>
        <w:spacing w:before="180" w:beforeAutospacing="0" w:after="180" w:afterAutospacing="0"/>
        <w:rPr>
          <w:color w:val="2D3B45"/>
        </w:rPr>
      </w:pPr>
      <w:r w:rsidRPr="00B87E8D">
        <w:rPr>
          <w:color w:val="2D3B45"/>
        </w:rPr>
        <w:lastRenderedPageBreak/>
        <w:t>GELO 11. Compare and contrast two or more ethnic groups, cultures, regions, nations, or social systems.</w:t>
      </w:r>
    </w:p>
    <w:p w14:paraId="3E935243" w14:textId="71EFC1C5" w:rsidR="00B87E78" w:rsidRPr="00B87E8D" w:rsidRDefault="00B87E78" w:rsidP="00B87E78">
      <w:pPr>
        <w:pStyle w:val="NormalWeb"/>
        <w:spacing w:before="180" w:beforeAutospacing="0" w:after="180" w:afterAutospacing="0"/>
        <w:rPr>
          <w:color w:val="2D3B45"/>
        </w:rPr>
      </w:pPr>
      <w:r w:rsidRPr="00B87E8D">
        <w:rPr>
          <w:color w:val="2D3B45"/>
        </w:rPr>
        <w:t>GELO 12. Apply multidisciplinary material to a topic relevant to policy and social action at the local, national, and/or international levels.</w:t>
      </w:r>
    </w:p>
    <w:p w14:paraId="3FA02B1B" w14:textId="77777777" w:rsidR="00727A76" w:rsidRPr="00B87E8D" w:rsidRDefault="00727A76" w:rsidP="00C977EA">
      <w:pPr>
        <w:pStyle w:val="NormalWeb"/>
        <w:keepNext/>
        <w:spacing w:before="180" w:beforeAutospacing="0" w:after="180" w:afterAutospacing="0"/>
        <w:rPr>
          <w:color w:val="2D3B45"/>
        </w:rPr>
      </w:pPr>
      <w:r w:rsidRPr="00B87E8D">
        <w:rPr>
          <w:rStyle w:val="Strong"/>
          <w:color w:val="2D3B45"/>
        </w:rPr>
        <w:t>American Institutions Student Learning Outcomes (SLOs)</w:t>
      </w:r>
    </w:p>
    <w:p w14:paraId="7EA2852B" w14:textId="77777777" w:rsidR="00727A76" w:rsidRPr="00B87E8D" w:rsidRDefault="00727A76" w:rsidP="00C977EA">
      <w:pPr>
        <w:pStyle w:val="NormalWeb"/>
        <w:keepNext/>
        <w:spacing w:before="180" w:beforeAutospacing="0" w:after="180" w:afterAutospacing="0"/>
        <w:rPr>
          <w:color w:val="2D3B45"/>
        </w:rPr>
      </w:pPr>
      <w:r w:rsidRPr="00B87E8D">
        <w:rPr>
          <w:color w:val="2D3B45"/>
        </w:rPr>
        <w:t>Upon successful completion of the sequence, students will be able to:</w:t>
      </w:r>
    </w:p>
    <w:p w14:paraId="3BDBC512" w14:textId="77777777" w:rsidR="00727A76" w:rsidRPr="00B87E8D" w:rsidRDefault="00727A76" w:rsidP="00C977EA">
      <w:pPr>
        <w:pStyle w:val="NormalWeb"/>
        <w:keepNext/>
        <w:spacing w:before="180" w:beforeAutospacing="0" w:after="180" w:afterAutospacing="0"/>
        <w:rPr>
          <w:color w:val="2D3B45"/>
        </w:rPr>
      </w:pPr>
      <w:r w:rsidRPr="00B87E8D">
        <w:rPr>
          <w:color w:val="2D3B45"/>
        </w:rPr>
        <w:t>SLO 1: Describe the principal events, developments, ideas, politics, and international relations in all the territories now in the United States from the beginnings of this society until the present. While considering these topics, students should be asked to analyze certain subtopics, and within the study of these subtopics should be a consideration of women and gender relations; the history and experience of racial and ethnic minorities; immigration to the United States and the experiences of immigrants; and patterns of race and class relations.</w:t>
      </w:r>
    </w:p>
    <w:p w14:paraId="79242684" w14:textId="77777777" w:rsidR="00727A76" w:rsidRPr="00B87E8D" w:rsidRDefault="00727A76" w:rsidP="00727A76">
      <w:pPr>
        <w:pStyle w:val="NormalWeb"/>
        <w:spacing w:before="180" w:beforeAutospacing="0" w:after="180" w:afterAutospacing="0"/>
        <w:rPr>
          <w:color w:val="2D3B45"/>
        </w:rPr>
      </w:pPr>
      <w:r w:rsidRPr="00B87E8D">
        <w:rPr>
          <w:color w:val="2D3B45"/>
        </w:rPr>
        <w:t>SLO 2: Explain how political decisions are made, their consequences for individuals and society, and how individuals and groups may affect the decision-making process. As students analyze the meaning and content of the democratic process as it has evolved in the United States and California, at a minimum, they should be able to describe: the foundations of the political system, the links between the people and government, the operations of California government.</w:t>
      </w:r>
    </w:p>
    <w:p w14:paraId="15E9A65E" w14:textId="7ACDB1B1" w:rsidR="00727A76" w:rsidRPr="00B87E8D" w:rsidRDefault="00727A76" w:rsidP="00B87E78">
      <w:pPr>
        <w:pStyle w:val="NormalWeb"/>
        <w:spacing w:before="180" w:beforeAutospacing="0" w:after="180" w:afterAutospacing="0"/>
        <w:rPr>
          <w:color w:val="2D3B45"/>
        </w:rPr>
      </w:pPr>
      <w:r w:rsidRPr="00B87E8D">
        <w:rPr>
          <w:color w:val="2D3B45"/>
        </w:rPr>
        <w:t>SLO 3: Identify the tools of political action and collective decision-making at the local, state, national, and global level; and articulate the values and assumptions that inform their civic engagement.</w:t>
      </w:r>
    </w:p>
    <w:p w14:paraId="566C7A9E" w14:textId="05400A45" w:rsidR="0090187F" w:rsidRPr="00B87E8D" w:rsidRDefault="0090187F" w:rsidP="00B87E78">
      <w:pPr>
        <w:pStyle w:val="Heading3"/>
        <w:rPr>
          <w:sz w:val="24"/>
        </w:rPr>
      </w:pPr>
      <w:r w:rsidRPr="00B87E8D">
        <w:rPr>
          <w:sz w:val="24"/>
        </w:rPr>
        <w:t>Course Learning Outcomes</w:t>
      </w:r>
      <w:r w:rsidR="000A13FF" w:rsidRPr="00B87E8D">
        <w:rPr>
          <w:sz w:val="24"/>
        </w:rPr>
        <w:t xml:space="preserve"> (CLO</w:t>
      </w:r>
      <w:r w:rsidR="00B87E78" w:rsidRPr="00B87E8D">
        <w:rPr>
          <w:sz w:val="24"/>
        </w:rPr>
        <w:t>s)</w:t>
      </w:r>
      <w:r w:rsidR="0094196F" w:rsidRPr="00B87E8D">
        <w:rPr>
          <w:i/>
          <w:sz w:val="24"/>
        </w:rPr>
        <w:t xml:space="preserve"> </w:t>
      </w:r>
    </w:p>
    <w:p w14:paraId="33A519B8" w14:textId="5E685165" w:rsidR="003D4C2D" w:rsidRPr="00B87E8D" w:rsidRDefault="0090187F" w:rsidP="00B87E78">
      <w:pPr>
        <w:pStyle w:val="BodyText"/>
      </w:pPr>
      <w:r w:rsidRPr="00B87E8D">
        <w:t>Upon successful completion of this course, students will be able to:</w:t>
      </w:r>
    </w:p>
    <w:p w14:paraId="641024E9" w14:textId="77777777" w:rsidR="00A632CD" w:rsidRPr="00B87E8D" w:rsidRDefault="00B87E78" w:rsidP="00B87E78">
      <w:pPr>
        <w:rPr>
          <w:rFonts w:eastAsia="Times New Roman"/>
          <w:color w:val="2D3B45"/>
          <w:lang w:eastAsia="en-US"/>
        </w:rPr>
      </w:pPr>
      <w:r w:rsidRPr="00B87E8D">
        <w:rPr>
          <w:rFonts w:eastAsia="Times New Roman"/>
          <w:color w:val="2D3B45"/>
          <w:lang w:eastAsia="en-US"/>
        </w:rPr>
        <w:t>CLO 1: Discuss the contributions of racial/ethnic minorities, women, and immigrants to California and the geographic region known as the United States discuss the contributions of racial/ethnic minorities, women, and immigrants to California and the geographic region known as the United States.</w:t>
      </w:r>
      <w:r w:rsidR="00A632CD" w:rsidRPr="00B87E8D">
        <w:rPr>
          <w:rFonts w:eastAsia="Times New Roman"/>
          <w:color w:val="2D3B45"/>
          <w:lang w:eastAsia="en-US"/>
        </w:rPr>
        <w:t xml:space="preserve"> </w:t>
      </w:r>
    </w:p>
    <w:p w14:paraId="6F0A8294" w14:textId="54FDB0B2" w:rsidR="00A632CD" w:rsidRPr="00B87E8D" w:rsidRDefault="00B87E78" w:rsidP="00B87E78">
      <w:pPr>
        <w:rPr>
          <w:rFonts w:eastAsia="Times New Roman"/>
          <w:color w:val="2D3B45"/>
          <w:lang w:eastAsia="en-US"/>
        </w:rPr>
      </w:pPr>
      <w:r w:rsidRPr="00B87E8D">
        <w:rPr>
          <w:rFonts w:eastAsia="Times New Roman"/>
          <w:color w:val="2D3B45"/>
          <w:lang w:eastAsia="en-US"/>
        </w:rPr>
        <w:t>CLO 2: Recognize the political foundation of the U.S. Constitution and be able to explain the relationship between citizens and the government institutions.</w:t>
      </w:r>
    </w:p>
    <w:p w14:paraId="1F180476" w14:textId="23707D40" w:rsidR="00A632CD" w:rsidRPr="00B87E8D" w:rsidRDefault="00B87E78" w:rsidP="00B87E78">
      <w:pPr>
        <w:rPr>
          <w:rFonts w:eastAsia="Times New Roman"/>
          <w:color w:val="2D3B45"/>
          <w:lang w:eastAsia="en-US"/>
        </w:rPr>
      </w:pPr>
      <w:r w:rsidRPr="00B87E8D">
        <w:rPr>
          <w:rFonts w:eastAsia="Times New Roman"/>
          <w:color w:val="2D3B45"/>
          <w:lang w:eastAsia="en-US"/>
        </w:rPr>
        <w:t>CLO 3: Analyze and understand the historical context of literature, art, music, and poetry from pre-colonial American through the period of Reconstruction.</w:t>
      </w:r>
    </w:p>
    <w:p w14:paraId="2B5EDA1A" w14:textId="2D81B8E6" w:rsidR="00B87E78" w:rsidRPr="00B87E8D" w:rsidRDefault="00B87E78" w:rsidP="00B87E78">
      <w:pPr>
        <w:rPr>
          <w:rFonts w:eastAsia="Times New Roman"/>
          <w:lang w:eastAsia="en-US"/>
        </w:rPr>
      </w:pPr>
      <w:r w:rsidRPr="00B87E8D">
        <w:rPr>
          <w:rFonts w:eastAsia="Times New Roman"/>
          <w:color w:val="2D3B45"/>
          <w:lang w:eastAsia="en-US"/>
        </w:rPr>
        <w:t>CLO 4: Compare and contrast the origins of the abolition and woman's rights movements.</w:t>
      </w:r>
    </w:p>
    <w:p w14:paraId="6D8F4A68" w14:textId="77777777" w:rsidR="00B605A0" w:rsidRPr="00B87E8D" w:rsidRDefault="00B605A0" w:rsidP="00B605A0">
      <w:pPr>
        <w:pStyle w:val="NormalWeb"/>
        <w:spacing w:before="180" w:beforeAutospacing="0" w:after="180" w:afterAutospacing="0"/>
        <w:rPr>
          <w:color w:val="2D3B45"/>
        </w:rPr>
      </w:pPr>
      <w:r w:rsidRPr="00B87E8D">
        <w:rPr>
          <w:rStyle w:val="Strong"/>
          <w:color w:val="2D3B45"/>
        </w:rPr>
        <w:t>Required Texts</w:t>
      </w:r>
    </w:p>
    <w:p w14:paraId="3BD0BC78" w14:textId="77777777" w:rsidR="003D2389" w:rsidRPr="00B87E8D" w:rsidRDefault="00B605A0" w:rsidP="003D2389">
      <w:pPr>
        <w:pStyle w:val="NormalWeb"/>
        <w:spacing w:before="180" w:beforeAutospacing="0" w:after="180" w:afterAutospacing="0"/>
        <w:rPr>
          <w:b/>
          <w:bCs/>
          <w:i/>
          <w:iCs/>
          <w:color w:val="2D3B45"/>
        </w:rPr>
      </w:pPr>
      <w:r w:rsidRPr="00B87E8D">
        <w:rPr>
          <w:color w:val="2D3B45"/>
        </w:rPr>
        <w:t>Levine, Robert S. et al. (ed).</w:t>
      </w:r>
      <w:r w:rsidRPr="00B87E8D">
        <w:rPr>
          <w:rStyle w:val="apple-converted-space"/>
          <w:color w:val="2D3B45"/>
        </w:rPr>
        <w:t> </w:t>
      </w:r>
      <w:r w:rsidRPr="00B87E8D">
        <w:rPr>
          <w:rStyle w:val="Emphasis"/>
          <w:color w:val="2D3B45"/>
        </w:rPr>
        <w:t>The Norton Anthology of American Literature</w:t>
      </w:r>
      <w:r w:rsidRPr="00B87E8D">
        <w:rPr>
          <w:rStyle w:val="apple-converted-space"/>
          <w:color w:val="2D3B45"/>
        </w:rPr>
        <w:t> </w:t>
      </w:r>
      <w:r w:rsidRPr="00B87E8D">
        <w:rPr>
          <w:color w:val="2D3B45"/>
        </w:rPr>
        <w:t>Volumes C, D, E (9th edition) ISBNS: 978</w:t>
      </w:r>
      <w:r w:rsidR="005F5354" w:rsidRPr="00B87E8D">
        <w:rPr>
          <w:color w:val="2D3B45"/>
        </w:rPr>
        <w:t>-</w:t>
      </w:r>
      <w:r w:rsidRPr="00B87E8D">
        <w:rPr>
          <w:color w:val="2D3B45"/>
        </w:rPr>
        <w:t>0</w:t>
      </w:r>
      <w:r w:rsidR="005F5354" w:rsidRPr="00B87E8D">
        <w:rPr>
          <w:color w:val="2D3B45"/>
        </w:rPr>
        <w:t>-</w:t>
      </w:r>
      <w:r w:rsidRPr="00B87E8D">
        <w:rPr>
          <w:color w:val="2D3B45"/>
        </w:rPr>
        <w:t>393</w:t>
      </w:r>
      <w:r w:rsidR="005F5354" w:rsidRPr="00B87E8D">
        <w:rPr>
          <w:color w:val="2D3B45"/>
        </w:rPr>
        <w:t>-</w:t>
      </w:r>
      <w:r w:rsidRPr="00B87E8D">
        <w:rPr>
          <w:color w:val="2D3B45"/>
        </w:rPr>
        <w:t>26448</w:t>
      </w:r>
      <w:r w:rsidR="005F5354" w:rsidRPr="00B87E8D">
        <w:rPr>
          <w:color w:val="2D3B45"/>
        </w:rPr>
        <w:t>-</w:t>
      </w:r>
      <w:r w:rsidRPr="00B87E8D">
        <w:rPr>
          <w:color w:val="2D3B45"/>
        </w:rPr>
        <w:t>7, 978</w:t>
      </w:r>
      <w:r w:rsidR="005F5354" w:rsidRPr="00B87E8D">
        <w:rPr>
          <w:color w:val="2D3B45"/>
        </w:rPr>
        <w:t>-</w:t>
      </w:r>
      <w:r w:rsidRPr="00B87E8D">
        <w:rPr>
          <w:color w:val="2D3B45"/>
        </w:rPr>
        <w:t>0</w:t>
      </w:r>
      <w:r w:rsidR="005F5354" w:rsidRPr="00B87E8D">
        <w:rPr>
          <w:color w:val="2D3B45"/>
        </w:rPr>
        <w:t>-</w:t>
      </w:r>
      <w:r w:rsidRPr="00B87E8D">
        <w:rPr>
          <w:color w:val="2D3B45"/>
        </w:rPr>
        <w:t>393</w:t>
      </w:r>
      <w:r w:rsidR="005F5354" w:rsidRPr="00B87E8D">
        <w:rPr>
          <w:color w:val="2D3B45"/>
        </w:rPr>
        <w:t>-</w:t>
      </w:r>
      <w:r w:rsidRPr="00B87E8D">
        <w:rPr>
          <w:color w:val="2D3B45"/>
        </w:rPr>
        <w:t>26449</w:t>
      </w:r>
      <w:r w:rsidR="005F5354" w:rsidRPr="00B87E8D">
        <w:rPr>
          <w:color w:val="2D3B45"/>
        </w:rPr>
        <w:t>-</w:t>
      </w:r>
      <w:r w:rsidRPr="00B87E8D">
        <w:rPr>
          <w:color w:val="2D3B45"/>
        </w:rPr>
        <w:t>4, 978</w:t>
      </w:r>
      <w:r w:rsidR="005F5354" w:rsidRPr="00B87E8D">
        <w:rPr>
          <w:color w:val="2D3B45"/>
        </w:rPr>
        <w:t>-</w:t>
      </w:r>
      <w:r w:rsidRPr="00B87E8D">
        <w:rPr>
          <w:color w:val="2D3B45"/>
        </w:rPr>
        <w:t>0</w:t>
      </w:r>
      <w:r w:rsidR="005F5354" w:rsidRPr="00B87E8D">
        <w:rPr>
          <w:color w:val="2D3B45"/>
        </w:rPr>
        <w:t>-</w:t>
      </w:r>
      <w:r w:rsidRPr="00B87E8D">
        <w:rPr>
          <w:color w:val="2D3B45"/>
        </w:rPr>
        <w:t>393</w:t>
      </w:r>
      <w:r w:rsidR="005F5354" w:rsidRPr="00B87E8D">
        <w:rPr>
          <w:color w:val="2D3B45"/>
        </w:rPr>
        <w:t>-</w:t>
      </w:r>
      <w:r w:rsidRPr="00B87E8D">
        <w:rPr>
          <w:color w:val="2D3B45"/>
        </w:rPr>
        <w:t>26450</w:t>
      </w:r>
      <w:r w:rsidR="005F5354" w:rsidRPr="00B87E8D">
        <w:rPr>
          <w:color w:val="2D3B45"/>
        </w:rPr>
        <w:t>-</w:t>
      </w:r>
      <w:r w:rsidRPr="00B87E8D">
        <w:rPr>
          <w:color w:val="2D3B45"/>
        </w:rPr>
        <w:t>0</w:t>
      </w:r>
      <w:r w:rsidR="00875A45" w:rsidRPr="00B87E8D">
        <w:rPr>
          <w:color w:val="2D3B45"/>
        </w:rPr>
        <w:t xml:space="preserve"> (paperbacks)</w:t>
      </w:r>
      <w:r w:rsidR="00FC5273" w:rsidRPr="00B87E8D">
        <w:rPr>
          <w:color w:val="2D3B45"/>
        </w:rPr>
        <w:t xml:space="preserve">. </w:t>
      </w:r>
      <w:r w:rsidR="00FC5273" w:rsidRPr="00B87E8D">
        <w:rPr>
          <w:b/>
          <w:bCs/>
          <w:i/>
          <w:iCs/>
          <w:color w:val="2D3B45"/>
        </w:rPr>
        <w:t>Digital texts recommended.</w:t>
      </w:r>
    </w:p>
    <w:p w14:paraId="354C2D86" w14:textId="38284490" w:rsidR="00B605A0" w:rsidRPr="00B87E8D" w:rsidRDefault="00B605A0" w:rsidP="003D2389">
      <w:pPr>
        <w:pStyle w:val="NormalWeb"/>
        <w:spacing w:before="180" w:beforeAutospacing="0" w:after="180" w:afterAutospacing="0"/>
        <w:rPr>
          <w:color w:val="2D3B45"/>
        </w:rPr>
      </w:pPr>
      <w:r w:rsidRPr="00B87E8D">
        <w:rPr>
          <w:color w:val="2D3B45"/>
        </w:rPr>
        <w:t>Foner, Eric.</w:t>
      </w:r>
      <w:r w:rsidRPr="00B87E8D">
        <w:rPr>
          <w:rStyle w:val="apple-converted-space"/>
          <w:color w:val="2D3B45"/>
        </w:rPr>
        <w:t> </w:t>
      </w:r>
      <w:r w:rsidRPr="00B87E8D">
        <w:rPr>
          <w:rStyle w:val="Emphasis"/>
          <w:color w:val="2D3B45"/>
        </w:rPr>
        <w:t>Give Me Liberty</w:t>
      </w:r>
      <w:r w:rsidR="00242BED" w:rsidRPr="00B87E8D">
        <w:rPr>
          <w:rStyle w:val="Emphasis"/>
          <w:color w:val="2D3B45"/>
        </w:rPr>
        <w:t>!:</w:t>
      </w:r>
      <w:r w:rsidRPr="00B87E8D">
        <w:rPr>
          <w:rStyle w:val="Emphasis"/>
          <w:color w:val="2D3B45"/>
        </w:rPr>
        <w:t xml:space="preserve"> An American History, Vol. 2 </w:t>
      </w:r>
      <w:r w:rsidRPr="00B87E8D">
        <w:rPr>
          <w:color w:val="2D3B45"/>
        </w:rPr>
        <w:t>(Seagull edition),</w:t>
      </w:r>
      <w:r w:rsidR="005F5354" w:rsidRPr="00B87E8D">
        <w:rPr>
          <w:color w:val="2D3B45"/>
        </w:rPr>
        <w:t xml:space="preserve"> (6</w:t>
      </w:r>
      <w:r w:rsidR="005F5354" w:rsidRPr="00B87E8D">
        <w:rPr>
          <w:color w:val="2D3B45"/>
          <w:vertAlign w:val="superscript"/>
        </w:rPr>
        <w:t>th</w:t>
      </w:r>
      <w:r w:rsidR="005F5354" w:rsidRPr="00B87E8D">
        <w:rPr>
          <w:color w:val="2D3B45"/>
        </w:rPr>
        <w:t xml:space="preserve"> edition</w:t>
      </w:r>
      <w:r w:rsidRPr="00B87E8D">
        <w:rPr>
          <w:color w:val="2D3B45"/>
        </w:rPr>
        <w:t xml:space="preserve">), </w:t>
      </w:r>
      <w:r w:rsidR="003D2389" w:rsidRPr="00B87E8D">
        <w:rPr>
          <w:color w:val="2E445C"/>
        </w:rPr>
        <w:t xml:space="preserve">ISBN: 978-0-393-42874-2 (e-book). </w:t>
      </w:r>
      <w:r w:rsidR="00FC5273" w:rsidRPr="00B87E8D">
        <w:rPr>
          <w:b/>
          <w:bCs/>
          <w:i/>
          <w:iCs/>
          <w:color w:val="2D3B45"/>
        </w:rPr>
        <w:t xml:space="preserve">Digital text </w:t>
      </w:r>
      <w:r w:rsidR="003D2389" w:rsidRPr="00B87E8D">
        <w:rPr>
          <w:b/>
          <w:bCs/>
          <w:i/>
          <w:iCs/>
          <w:color w:val="2D3B45"/>
        </w:rPr>
        <w:t>required</w:t>
      </w:r>
      <w:r w:rsidR="00FC5273" w:rsidRPr="00B87E8D">
        <w:rPr>
          <w:b/>
          <w:bCs/>
          <w:i/>
          <w:iCs/>
          <w:color w:val="2D3B45"/>
        </w:rPr>
        <w:t>.</w:t>
      </w:r>
      <w:r w:rsidR="002015A8" w:rsidRPr="00B87E8D">
        <w:rPr>
          <w:b/>
          <w:bCs/>
          <w:i/>
          <w:iCs/>
          <w:color w:val="2D3B45"/>
        </w:rPr>
        <w:t xml:space="preserve"> It is best to buy this text directly through the Norton website (See links on</w:t>
      </w:r>
      <w:r w:rsidR="006B7A4D" w:rsidRPr="00B87E8D">
        <w:rPr>
          <w:b/>
          <w:bCs/>
          <w:i/>
          <w:iCs/>
          <w:color w:val="2D3B45"/>
        </w:rPr>
        <w:t xml:space="preserve"> your</w:t>
      </w:r>
      <w:r w:rsidR="002015A8" w:rsidRPr="00B87E8D">
        <w:rPr>
          <w:b/>
          <w:bCs/>
          <w:i/>
          <w:iCs/>
          <w:color w:val="2D3B45"/>
        </w:rPr>
        <w:t xml:space="preserve"> Canvas seminar home page).</w:t>
      </w:r>
    </w:p>
    <w:p w14:paraId="7F460F95" w14:textId="76A9B4EC" w:rsidR="00B605A0" w:rsidRPr="00B87E8D" w:rsidRDefault="00934B14" w:rsidP="00B605A0">
      <w:pPr>
        <w:pStyle w:val="NormalWeb"/>
        <w:spacing w:before="180" w:beforeAutospacing="0" w:after="180" w:afterAutospacing="0"/>
        <w:rPr>
          <w:color w:val="2D3B45"/>
        </w:rPr>
      </w:pPr>
      <w:r w:rsidRPr="00B87E8D">
        <w:rPr>
          <w:color w:val="2D3B45"/>
        </w:rPr>
        <w:t>Additional s</w:t>
      </w:r>
      <w:r w:rsidR="00B605A0" w:rsidRPr="00B87E8D">
        <w:rPr>
          <w:color w:val="2D3B45"/>
        </w:rPr>
        <w:t>ources from linked pdfs</w:t>
      </w:r>
      <w:r w:rsidRPr="00B87E8D">
        <w:rPr>
          <w:color w:val="2D3B45"/>
        </w:rPr>
        <w:t xml:space="preserve"> </w:t>
      </w:r>
      <w:r w:rsidR="00B605A0" w:rsidRPr="00B87E8D">
        <w:rPr>
          <w:color w:val="2D3B45"/>
        </w:rPr>
        <w:t>and internet sites</w:t>
      </w:r>
      <w:r w:rsidRPr="00B87E8D">
        <w:rPr>
          <w:color w:val="2D3B45"/>
        </w:rPr>
        <w:t xml:space="preserve"> listed</w:t>
      </w:r>
      <w:r w:rsidR="00B605A0" w:rsidRPr="00B87E8D">
        <w:rPr>
          <w:color w:val="2D3B45"/>
        </w:rPr>
        <w:t xml:space="preserve"> on Canvas Course Schedule.</w:t>
      </w:r>
    </w:p>
    <w:p w14:paraId="429484DF" w14:textId="014775B0" w:rsidR="00B605A0" w:rsidRPr="00B87E8D" w:rsidRDefault="00B605A0" w:rsidP="00B605A0">
      <w:pPr>
        <w:pStyle w:val="NormalWeb"/>
        <w:spacing w:before="180" w:beforeAutospacing="0" w:after="180" w:afterAutospacing="0"/>
        <w:rPr>
          <w:color w:val="2D3B45"/>
        </w:rPr>
      </w:pPr>
      <w:r w:rsidRPr="00B87E8D">
        <w:rPr>
          <w:rStyle w:val="Strong"/>
          <w:color w:val="2D3B45"/>
          <w:shd w:val="clear" w:color="auto" w:fill="FFFFFF"/>
        </w:rPr>
        <w:t>Course materials</w:t>
      </w:r>
    </w:p>
    <w:p w14:paraId="56BA49C9" w14:textId="77777777" w:rsidR="00B605A0" w:rsidRPr="00B87E8D" w:rsidRDefault="00B605A0" w:rsidP="00B605A0">
      <w:pPr>
        <w:pStyle w:val="NormalWeb"/>
        <w:spacing w:before="0" w:beforeAutospacing="0" w:after="0" w:afterAutospacing="0"/>
        <w:rPr>
          <w:color w:val="2D3B45"/>
        </w:rPr>
      </w:pPr>
      <w:r w:rsidRPr="00B87E8D">
        <w:rPr>
          <w:color w:val="2D3B45"/>
        </w:rPr>
        <w:t>Syllabus, course schedule, study guides, pdf addendums, assignment instructions, etc. can be found on</w:t>
      </w:r>
      <w:r w:rsidRPr="00B87E8D">
        <w:rPr>
          <w:i/>
          <w:iCs/>
          <w:color w:val="2D3B45"/>
        </w:rPr>
        <w:t> </w:t>
      </w:r>
      <w:hyperlink r:id="rId13" w:history="1">
        <w:r w:rsidRPr="00B87E8D">
          <w:rPr>
            <w:rStyle w:val="Hyperlink"/>
            <w:i/>
            <w:iCs/>
            <w:shd w:val="clear" w:color="auto" w:fill="FFFFFF"/>
          </w:rPr>
          <w:t>Canvas Learning Management System course login website.</w:t>
        </w:r>
        <w:r w:rsidRPr="00B87E8D">
          <w:rPr>
            <w:rStyle w:val="apple-converted-space"/>
            <w:i/>
            <w:iCs/>
            <w:color w:val="0000FF"/>
            <w:u w:val="single"/>
            <w:shd w:val="clear" w:color="auto" w:fill="FFFFFF"/>
          </w:rPr>
          <w:t> </w:t>
        </w:r>
      </w:hyperlink>
      <w:r w:rsidRPr="00B87E8D">
        <w:rPr>
          <w:rStyle w:val="Emphasis"/>
          <w:color w:val="2D3B45"/>
        </w:rPr>
        <w:t>For help with using Canvas see</w:t>
      </w:r>
      <w:r w:rsidRPr="00B87E8D">
        <w:rPr>
          <w:rStyle w:val="apple-converted-space"/>
          <w:i/>
          <w:iCs/>
          <w:color w:val="2D3B45"/>
        </w:rPr>
        <w:t> </w:t>
      </w:r>
      <w:hyperlink r:id="rId14" w:tgtFrame="_blank" w:history="1">
        <w:r w:rsidRPr="00B87E8D">
          <w:rPr>
            <w:rStyle w:val="Emphasis"/>
            <w:color w:val="0000FF"/>
            <w:u w:val="single"/>
          </w:rPr>
          <w:t>Canvas Student Resources page</w:t>
        </w:r>
        <w:r w:rsidRPr="00B87E8D">
          <w:rPr>
            <w:rStyle w:val="screenreader-only"/>
            <w:color w:val="0000FF"/>
            <w:bdr w:val="none" w:sz="0" w:space="0" w:color="auto" w:frame="1"/>
          </w:rPr>
          <w:t> (Links to an external site.)</w:t>
        </w:r>
      </w:hyperlink>
      <w:r w:rsidRPr="00B87E8D">
        <w:rPr>
          <w:rStyle w:val="apple-converted-space"/>
          <w:i/>
          <w:iCs/>
          <w:color w:val="2D3B45"/>
        </w:rPr>
        <w:t> </w:t>
      </w:r>
      <w:r w:rsidRPr="00B87E8D">
        <w:rPr>
          <w:rStyle w:val="Emphasis"/>
          <w:color w:val="2D3B45"/>
        </w:rPr>
        <w:t>(http://www.sjsu.edu/ecampus/teaching-tools/canvas/student_resources).</w:t>
      </w:r>
    </w:p>
    <w:p w14:paraId="22AFA761" w14:textId="77777777" w:rsidR="00B605A0" w:rsidRPr="00B87E8D" w:rsidRDefault="00B605A0" w:rsidP="00B605A0">
      <w:pPr>
        <w:rPr>
          <w:lang w:eastAsia="en-US"/>
        </w:rPr>
      </w:pPr>
    </w:p>
    <w:p w14:paraId="6F9D0AF8" w14:textId="77777777" w:rsidR="00B56C97" w:rsidRPr="00B87E8D" w:rsidRDefault="00B56C97" w:rsidP="00B56C97">
      <w:pPr>
        <w:pStyle w:val="Heading2"/>
        <w:rPr>
          <w:rFonts w:cs="Times New Roman"/>
          <w:szCs w:val="24"/>
        </w:rPr>
      </w:pPr>
      <w:r w:rsidRPr="00B87E8D">
        <w:rPr>
          <w:rFonts w:cs="Times New Roman"/>
          <w:szCs w:val="24"/>
        </w:rPr>
        <w:t>Workload Expectations</w:t>
      </w:r>
    </w:p>
    <w:p w14:paraId="76BAADA6" w14:textId="77777777" w:rsidR="00B56C97" w:rsidRPr="00B87E8D" w:rsidRDefault="00B56C97" w:rsidP="00B56C97">
      <w:r w:rsidRPr="00B87E8D">
        <w:t xml:space="preserve">Success in this course is based on the expectation that </w:t>
      </w:r>
      <w:r w:rsidRPr="00B87E8D">
        <w:rPr>
          <w:i/>
          <w:iCs/>
        </w:rPr>
        <w:t>for each unit of credit</w:t>
      </w:r>
      <w:r w:rsidRPr="00B87E8D">
        <w:t xml:space="preserve"> you will spend a minimum of 45 hours over the length of the course (normally three hours per unit per week) for instruction, preparation/studying, or course related activities, including but not limited to internships, labs, and clinical </w:t>
      </w:r>
      <w:proofErr w:type="spellStart"/>
      <w:r w:rsidRPr="00B87E8D">
        <w:t>practica</w:t>
      </w:r>
      <w:proofErr w:type="spellEnd"/>
      <w:r w:rsidRPr="00B87E8D">
        <w:t>. Other course structures will have equivalent workload expectations as described in the syllabus.”</w:t>
      </w:r>
    </w:p>
    <w:p w14:paraId="0B0716B6" w14:textId="0EC64A82" w:rsidR="002D1995" w:rsidRPr="00B87E8D" w:rsidRDefault="00B605A0" w:rsidP="00B83B91">
      <w:pPr>
        <w:pStyle w:val="Heading2"/>
        <w:rPr>
          <w:rFonts w:cs="Times New Roman"/>
        </w:rPr>
      </w:pPr>
      <w:r w:rsidRPr="00B87E8D">
        <w:rPr>
          <w:rFonts w:cs="Times New Roman"/>
        </w:rPr>
        <w:t>Required</w:t>
      </w:r>
      <w:r w:rsidR="002D1995" w:rsidRPr="00B87E8D">
        <w:rPr>
          <w:rFonts w:cs="Times New Roman"/>
        </w:rPr>
        <w:t xml:space="preserve"> Assignments</w:t>
      </w:r>
      <w:r w:rsidR="00C06E40" w:rsidRPr="00B87E8D">
        <w:rPr>
          <w:rFonts w:cs="Times New Roman"/>
        </w:rPr>
        <w:t xml:space="preserve"> </w:t>
      </w:r>
    </w:p>
    <w:p w14:paraId="45C33655" w14:textId="5100011C" w:rsidR="006C27BC" w:rsidRPr="00B87E8D" w:rsidRDefault="00E51704" w:rsidP="00B605A0">
      <w:pPr>
        <w:pStyle w:val="NormalWeb"/>
        <w:spacing w:before="180" w:beforeAutospacing="0" w:after="180" w:afterAutospacing="0"/>
        <w:rPr>
          <w:rStyle w:val="Strong"/>
          <w:b w:val="0"/>
          <w:bCs w:val="0"/>
          <w:i/>
          <w:iCs/>
          <w:color w:val="2D3B45"/>
        </w:rPr>
      </w:pPr>
      <w:r w:rsidRPr="00B87E8D">
        <w:rPr>
          <w:rStyle w:val="Strong"/>
          <w:b w:val="0"/>
          <w:bCs w:val="0"/>
          <w:color w:val="2D3B45"/>
        </w:rPr>
        <w:t>Whether correlated with the lecture, seminar, or both</w:t>
      </w:r>
      <w:r w:rsidR="0003608F" w:rsidRPr="00B87E8D">
        <w:rPr>
          <w:rStyle w:val="Strong"/>
          <w:b w:val="0"/>
          <w:bCs w:val="0"/>
          <w:color w:val="2D3B45"/>
        </w:rPr>
        <w:t xml:space="preserve"> course</w:t>
      </w:r>
      <w:r w:rsidRPr="00B87E8D">
        <w:rPr>
          <w:rStyle w:val="Strong"/>
          <w:b w:val="0"/>
          <w:bCs w:val="0"/>
          <w:color w:val="2D3B45"/>
        </w:rPr>
        <w:t xml:space="preserve"> sections,  all AMS 1B s</w:t>
      </w:r>
      <w:r w:rsidR="00934B14" w:rsidRPr="00B87E8D">
        <w:rPr>
          <w:rStyle w:val="Strong"/>
          <w:b w:val="0"/>
          <w:bCs w:val="0"/>
          <w:color w:val="2D3B45"/>
        </w:rPr>
        <w:t>tudents</w:t>
      </w:r>
      <w:r w:rsidR="006C27BC" w:rsidRPr="00B87E8D">
        <w:rPr>
          <w:rStyle w:val="Strong"/>
          <w:b w:val="0"/>
          <w:bCs w:val="0"/>
          <w:color w:val="2D3B45"/>
        </w:rPr>
        <w:t xml:space="preserve"> </w:t>
      </w:r>
      <w:r w:rsidRPr="00B87E8D">
        <w:rPr>
          <w:rStyle w:val="Strong"/>
          <w:b w:val="0"/>
          <w:bCs w:val="0"/>
          <w:color w:val="2D3B45"/>
        </w:rPr>
        <w:t xml:space="preserve">must </w:t>
      </w:r>
      <w:r w:rsidR="00242BED" w:rsidRPr="00B87E8D">
        <w:rPr>
          <w:rStyle w:val="Strong"/>
          <w:b w:val="0"/>
          <w:bCs w:val="0"/>
          <w:color w:val="2D3B45"/>
        </w:rPr>
        <w:t>submit</w:t>
      </w:r>
      <w:r w:rsidR="006C27BC" w:rsidRPr="00B87E8D">
        <w:rPr>
          <w:rStyle w:val="Strong"/>
          <w:b w:val="0"/>
          <w:bCs w:val="0"/>
          <w:color w:val="2D3B45"/>
        </w:rPr>
        <w:t xml:space="preserve"> </w:t>
      </w:r>
      <w:r w:rsidR="00934B14" w:rsidRPr="00B87E8D">
        <w:rPr>
          <w:rStyle w:val="Strong"/>
          <w:b w:val="0"/>
          <w:bCs w:val="0"/>
          <w:color w:val="2D3B45"/>
        </w:rPr>
        <w:t xml:space="preserve">each </w:t>
      </w:r>
      <w:r w:rsidR="006C27BC" w:rsidRPr="00B87E8D">
        <w:rPr>
          <w:rStyle w:val="Strong"/>
          <w:b w:val="0"/>
          <w:bCs w:val="0"/>
          <w:color w:val="2D3B45"/>
        </w:rPr>
        <w:t>assignment</w:t>
      </w:r>
      <w:r w:rsidRPr="00B87E8D">
        <w:rPr>
          <w:rStyle w:val="Strong"/>
          <w:b w:val="0"/>
          <w:bCs w:val="0"/>
          <w:color w:val="2D3B45"/>
        </w:rPr>
        <w:t xml:space="preserve"> listed below</w:t>
      </w:r>
      <w:r w:rsidR="006C27BC" w:rsidRPr="00B87E8D">
        <w:rPr>
          <w:rStyle w:val="Strong"/>
          <w:b w:val="0"/>
          <w:bCs w:val="0"/>
          <w:color w:val="2D3B45"/>
        </w:rPr>
        <w:t>.</w:t>
      </w:r>
      <w:r w:rsidR="00D6475F" w:rsidRPr="00B87E8D">
        <w:rPr>
          <w:rStyle w:val="Strong"/>
          <w:b w:val="0"/>
          <w:bCs w:val="0"/>
          <w:color w:val="2D3B45"/>
        </w:rPr>
        <w:t xml:space="preserve"> </w:t>
      </w:r>
      <w:r w:rsidR="00D6475F" w:rsidRPr="00B87E8D">
        <w:rPr>
          <w:rStyle w:val="Strong"/>
          <w:b w:val="0"/>
          <w:bCs w:val="0"/>
          <w:i/>
          <w:iCs/>
          <w:color w:val="2D3B45"/>
        </w:rPr>
        <w:t>Due dates for all are listed on the Schedule of Lectures and Assignments.</w:t>
      </w:r>
    </w:p>
    <w:p w14:paraId="3D9A2F2E" w14:textId="20E4050D" w:rsidR="00B56C97" w:rsidRPr="00B87E8D" w:rsidRDefault="00B56C97" w:rsidP="00B56C97">
      <w:pPr>
        <w:spacing w:before="180" w:after="180"/>
        <w:rPr>
          <w:b/>
          <w:bCs/>
          <w:i/>
          <w:iCs/>
          <w:color w:val="2D3B45"/>
        </w:rPr>
      </w:pPr>
      <w:r w:rsidRPr="00B87E8D">
        <w:rPr>
          <w:b/>
          <w:bCs/>
          <w:color w:val="2D3B45"/>
        </w:rPr>
        <w:t xml:space="preserve">Requirements for </w:t>
      </w:r>
      <w:r w:rsidRPr="00B87E8D">
        <w:rPr>
          <w:b/>
          <w:bCs/>
          <w:color w:val="2D3B45"/>
          <w:u w:val="single"/>
        </w:rPr>
        <w:t>both</w:t>
      </w:r>
      <w:r w:rsidRPr="00B87E8D">
        <w:rPr>
          <w:b/>
          <w:bCs/>
          <w:color w:val="2D3B45"/>
        </w:rPr>
        <w:t xml:space="preserve"> lecture and seminar sections: </w:t>
      </w:r>
      <w:r w:rsidRPr="00B87E8D">
        <w:rPr>
          <w:color w:val="2D3B45"/>
        </w:rPr>
        <w:t>Close study of texts, images, music, films, and short videos.</w:t>
      </w:r>
    </w:p>
    <w:p w14:paraId="2B4E3D60" w14:textId="059B850E" w:rsidR="00B605A0" w:rsidRPr="00B87E8D" w:rsidRDefault="00B56C97" w:rsidP="00B56C97">
      <w:pPr>
        <w:pStyle w:val="NormalWeb"/>
        <w:spacing w:before="180" w:beforeAutospacing="0" w:after="180" w:afterAutospacing="0"/>
        <w:jc w:val="center"/>
        <w:rPr>
          <w:color w:val="2D3B45"/>
          <w:u w:val="single"/>
        </w:rPr>
      </w:pPr>
      <w:r w:rsidRPr="00B87E8D">
        <w:rPr>
          <w:rStyle w:val="Strong"/>
          <w:color w:val="2D3B45"/>
          <w:u w:val="single"/>
        </w:rPr>
        <w:t xml:space="preserve">Requirements for </w:t>
      </w:r>
      <w:r w:rsidR="00B605A0" w:rsidRPr="00B87E8D">
        <w:rPr>
          <w:rStyle w:val="Strong"/>
          <w:color w:val="2D3B45"/>
          <w:u w:val="single"/>
        </w:rPr>
        <w:t xml:space="preserve">Lecture Section </w:t>
      </w:r>
      <w:r w:rsidR="00E51704" w:rsidRPr="00B87E8D">
        <w:rPr>
          <w:rStyle w:val="Strong"/>
          <w:color w:val="2D3B45"/>
          <w:u w:val="single"/>
        </w:rPr>
        <w:t>7</w:t>
      </w:r>
      <w:r w:rsidR="00150AA5" w:rsidRPr="00B87E8D">
        <w:rPr>
          <w:rStyle w:val="Strong"/>
          <w:color w:val="2D3B45"/>
          <w:u w:val="single"/>
        </w:rPr>
        <w:t>-</w:t>
      </w:r>
      <w:r w:rsidR="00E51704" w:rsidRPr="00B87E8D">
        <w:rPr>
          <w:rStyle w:val="Strong"/>
          <w:color w:val="2D3B45"/>
          <w:u w:val="single"/>
        </w:rPr>
        <w:t>9</w:t>
      </w:r>
      <w:r w:rsidR="00150AA5" w:rsidRPr="00B87E8D">
        <w:rPr>
          <w:rStyle w:val="Strong"/>
          <w:color w:val="2D3B45"/>
          <w:u w:val="single"/>
        </w:rPr>
        <w:t>-</w:t>
      </w:r>
      <w:r w:rsidR="00E51704" w:rsidRPr="00B87E8D">
        <w:rPr>
          <w:rStyle w:val="Strong"/>
          <w:color w:val="2D3B45"/>
          <w:u w:val="single"/>
        </w:rPr>
        <w:t>11</w:t>
      </w:r>
    </w:p>
    <w:p w14:paraId="7395681C" w14:textId="77777777" w:rsidR="00B605A0" w:rsidRPr="00B87E8D" w:rsidRDefault="00B605A0" w:rsidP="00B605A0">
      <w:pPr>
        <w:pStyle w:val="NormalWeb"/>
        <w:spacing w:before="180" w:beforeAutospacing="0" w:after="180" w:afterAutospacing="0"/>
        <w:rPr>
          <w:color w:val="2D3B45"/>
        </w:rPr>
      </w:pPr>
      <w:r w:rsidRPr="00B87E8D">
        <w:rPr>
          <w:color w:val="2D3B45"/>
        </w:rPr>
        <w:t>In addition to all assigned reading, you must complete the following:</w:t>
      </w:r>
    </w:p>
    <w:p w14:paraId="06B92083" w14:textId="3FADA9B4" w:rsidR="007B670B" w:rsidRPr="00B87E8D" w:rsidRDefault="007B670B" w:rsidP="007B670B">
      <w:pPr>
        <w:pStyle w:val="NormalWeb"/>
        <w:spacing w:before="180" w:beforeAutospacing="0" w:after="180" w:afterAutospacing="0"/>
        <w:rPr>
          <w:rStyle w:val="Strong"/>
          <w:color w:val="2D3B45"/>
        </w:rPr>
      </w:pPr>
      <w:r w:rsidRPr="00B87E8D">
        <w:rPr>
          <w:rStyle w:val="Strong"/>
          <w:color w:val="2D3B45"/>
        </w:rPr>
        <w:t xml:space="preserve">Foner InQuizitives </w:t>
      </w:r>
    </w:p>
    <w:p w14:paraId="61C729AA" w14:textId="0FD20291" w:rsidR="007B670B" w:rsidRPr="00B87E8D" w:rsidRDefault="007B670B" w:rsidP="007B670B">
      <w:pPr>
        <w:pStyle w:val="NormalWeb"/>
        <w:spacing w:before="180" w:beforeAutospacing="0" w:after="180" w:afterAutospacing="0"/>
        <w:rPr>
          <w:rStyle w:val="Strong"/>
          <w:color w:val="2D3B45"/>
        </w:rPr>
      </w:pPr>
      <w:r w:rsidRPr="00B87E8D">
        <w:rPr>
          <w:color w:val="2D3B45"/>
        </w:rPr>
        <w:t xml:space="preserve">InQuizitives are due weekly on Canvas on Chapters 15-28 in Foner’s </w:t>
      </w:r>
      <w:r w:rsidRPr="00B87E8D">
        <w:rPr>
          <w:i/>
          <w:iCs/>
          <w:color w:val="2D3B45"/>
        </w:rPr>
        <w:t>Give Me Liberty!</w:t>
      </w:r>
      <w:r w:rsidRPr="00B87E8D">
        <w:rPr>
          <w:rStyle w:val="Strong"/>
          <w:color w:val="2D3B45"/>
        </w:rPr>
        <w:t xml:space="preserve"> </w:t>
      </w:r>
    </w:p>
    <w:p w14:paraId="7134C15D" w14:textId="4EF3288C" w:rsidR="007B670B" w:rsidRPr="00B87E8D" w:rsidRDefault="007B670B" w:rsidP="00B605A0">
      <w:pPr>
        <w:pStyle w:val="NormalWeb"/>
        <w:spacing w:before="180" w:beforeAutospacing="0" w:after="180" w:afterAutospacing="0"/>
        <w:rPr>
          <w:rStyle w:val="Strong"/>
          <w:color w:val="2D3B45"/>
        </w:rPr>
      </w:pPr>
      <w:r w:rsidRPr="00B87E8D">
        <w:rPr>
          <w:rStyle w:val="Strong"/>
          <w:color w:val="2D3B45"/>
        </w:rPr>
        <w:t>California Constitution Quiz</w:t>
      </w:r>
    </w:p>
    <w:p w14:paraId="31C21057" w14:textId="0A556F01" w:rsidR="001217DA" w:rsidRPr="00B87E8D" w:rsidRDefault="007B670B" w:rsidP="001217DA">
      <w:pPr>
        <w:pStyle w:val="NormalWeb"/>
        <w:spacing w:before="180" w:beforeAutospacing="0" w:after="180" w:afterAutospacing="0"/>
        <w:rPr>
          <w:color w:val="2D3B45"/>
        </w:rPr>
      </w:pPr>
      <w:r w:rsidRPr="00B87E8D">
        <w:rPr>
          <w:rStyle w:val="Strong"/>
          <w:b w:val="0"/>
          <w:bCs w:val="0"/>
          <w:color w:val="2D3B45"/>
        </w:rPr>
        <w:t>This quiz must be passed with a minimum grade of 70% to complete the GE requirement for American Institutions. Failure</w:t>
      </w:r>
      <w:r w:rsidR="00B5070B" w:rsidRPr="00B87E8D">
        <w:rPr>
          <w:rStyle w:val="Strong"/>
          <w:b w:val="0"/>
          <w:bCs w:val="0"/>
          <w:color w:val="2D3B45"/>
        </w:rPr>
        <w:t xml:space="preserve"> to </w:t>
      </w:r>
      <w:r w:rsidR="00EF6128" w:rsidRPr="00B87E8D">
        <w:rPr>
          <w:rStyle w:val="Strong"/>
          <w:b w:val="0"/>
          <w:bCs w:val="0"/>
          <w:color w:val="2D3B45"/>
        </w:rPr>
        <w:t>pass</w:t>
      </w:r>
      <w:r w:rsidR="00B5070B" w:rsidRPr="00B87E8D">
        <w:rPr>
          <w:rStyle w:val="Strong"/>
          <w:b w:val="0"/>
          <w:bCs w:val="0"/>
          <w:color w:val="2D3B45"/>
        </w:rPr>
        <w:t xml:space="preserve"> means</w:t>
      </w:r>
      <w:r w:rsidR="001217DA" w:rsidRPr="00B87E8D">
        <w:rPr>
          <w:rStyle w:val="Strong"/>
          <w:b w:val="0"/>
          <w:bCs w:val="0"/>
          <w:color w:val="2D3B45"/>
        </w:rPr>
        <w:t xml:space="preserve"> that</w:t>
      </w:r>
      <w:r w:rsidR="00B5070B" w:rsidRPr="00B87E8D">
        <w:rPr>
          <w:rStyle w:val="Strong"/>
          <w:b w:val="0"/>
          <w:bCs w:val="0"/>
          <w:color w:val="2D3B45"/>
        </w:rPr>
        <w:t xml:space="preserve"> an additional GE </w:t>
      </w:r>
      <w:r w:rsidRPr="00B87E8D">
        <w:rPr>
          <w:rStyle w:val="Strong"/>
          <w:b w:val="0"/>
          <w:bCs w:val="0"/>
          <w:color w:val="2D3B45"/>
        </w:rPr>
        <w:t>course in American government</w:t>
      </w:r>
      <w:r w:rsidR="00EF6128" w:rsidRPr="00B87E8D">
        <w:rPr>
          <w:rStyle w:val="Strong"/>
          <w:b w:val="0"/>
          <w:bCs w:val="0"/>
          <w:color w:val="2D3B45"/>
        </w:rPr>
        <w:t xml:space="preserve"> will be required for graduation</w:t>
      </w:r>
      <w:r w:rsidRPr="00B87E8D">
        <w:rPr>
          <w:rStyle w:val="Strong"/>
          <w:b w:val="0"/>
          <w:bCs w:val="0"/>
          <w:color w:val="2D3B45"/>
        </w:rPr>
        <w:t xml:space="preserve">. </w:t>
      </w:r>
      <w:r w:rsidR="001217DA" w:rsidRPr="00B87E8D">
        <w:rPr>
          <w:color w:val="2D3B45"/>
        </w:rPr>
        <w:t xml:space="preserve">Quiz resources and details will be provided in Canvas. </w:t>
      </w:r>
    </w:p>
    <w:p w14:paraId="22F3F668" w14:textId="5709E5CF" w:rsidR="00B605A0" w:rsidRPr="00B87E8D" w:rsidRDefault="007B670B" w:rsidP="00B605A0">
      <w:pPr>
        <w:pStyle w:val="NormalWeb"/>
        <w:spacing w:before="180" w:beforeAutospacing="0" w:after="180" w:afterAutospacing="0"/>
        <w:rPr>
          <w:color w:val="2D3B45"/>
        </w:rPr>
      </w:pPr>
      <w:r w:rsidRPr="00B87E8D">
        <w:rPr>
          <w:rStyle w:val="Strong"/>
          <w:color w:val="2D3B45"/>
        </w:rPr>
        <w:t>Midterm</w:t>
      </w:r>
      <w:r w:rsidR="001217DA" w:rsidRPr="00B87E8D">
        <w:rPr>
          <w:rStyle w:val="Strong"/>
          <w:color w:val="2D3B45"/>
        </w:rPr>
        <w:t xml:space="preserve"> and Final</w:t>
      </w:r>
      <w:r w:rsidRPr="00B87E8D">
        <w:rPr>
          <w:rStyle w:val="Strong"/>
          <w:color w:val="2D3B45"/>
        </w:rPr>
        <w:t xml:space="preserve">  Exam</w:t>
      </w:r>
      <w:r w:rsidR="001217DA" w:rsidRPr="00B87E8D">
        <w:rPr>
          <w:rStyle w:val="Strong"/>
          <w:color w:val="2D3B45"/>
        </w:rPr>
        <w:t>s</w:t>
      </w:r>
    </w:p>
    <w:p w14:paraId="20C0536E" w14:textId="3B0E0437" w:rsidR="007B670B" w:rsidRPr="00B87E8D" w:rsidRDefault="007B670B" w:rsidP="00B56C97">
      <w:pPr>
        <w:pStyle w:val="NormalWeb"/>
        <w:spacing w:before="180" w:beforeAutospacing="0" w:after="180" w:afterAutospacing="0"/>
        <w:rPr>
          <w:color w:val="2D3B45"/>
        </w:rPr>
      </w:pPr>
      <w:r w:rsidRPr="00B87E8D">
        <w:rPr>
          <w:color w:val="2D3B45"/>
        </w:rPr>
        <w:t xml:space="preserve">The midterm and final exams will feature essays on  material presented in texts, audio-visual  sources, lectures, and seminar discussions. The exams will be similar in format and each will cover roughly one half of the course. Details will be provided in writing </w:t>
      </w:r>
      <w:r w:rsidR="001217DA" w:rsidRPr="00B87E8D">
        <w:rPr>
          <w:color w:val="2D3B45"/>
        </w:rPr>
        <w:t>i</w:t>
      </w:r>
      <w:r w:rsidRPr="00B87E8D">
        <w:rPr>
          <w:color w:val="2D3B45"/>
        </w:rPr>
        <w:t>n Canvas and verbally in seminars.</w:t>
      </w:r>
    </w:p>
    <w:p w14:paraId="422080D6" w14:textId="3FAB1B37" w:rsidR="00B605A0" w:rsidRPr="00B87E8D" w:rsidRDefault="00B56C97" w:rsidP="00B56C97">
      <w:pPr>
        <w:pStyle w:val="NormalWeb"/>
        <w:spacing w:before="180" w:beforeAutospacing="0" w:after="180" w:afterAutospacing="0"/>
        <w:jc w:val="center"/>
        <w:rPr>
          <w:color w:val="2D3B45"/>
          <w:u w:val="single"/>
        </w:rPr>
      </w:pPr>
      <w:r w:rsidRPr="00B87E8D">
        <w:rPr>
          <w:rStyle w:val="Strong"/>
          <w:color w:val="2D3B45"/>
          <w:u w:val="single"/>
        </w:rPr>
        <w:t xml:space="preserve">Requirements for </w:t>
      </w:r>
      <w:r w:rsidR="00B605A0" w:rsidRPr="00B87E8D">
        <w:rPr>
          <w:rStyle w:val="Strong"/>
          <w:color w:val="2D3B45"/>
          <w:u w:val="single"/>
        </w:rPr>
        <w:t>Seminar</w:t>
      </w:r>
      <w:r w:rsidR="009E3A4A" w:rsidRPr="00B87E8D">
        <w:rPr>
          <w:rStyle w:val="Strong"/>
          <w:color w:val="2D3B45"/>
          <w:u w:val="single"/>
        </w:rPr>
        <w:t xml:space="preserve"> </w:t>
      </w:r>
      <w:r w:rsidR="00B605A0" w:rsidRPr="00B87E8D">
        <w:rPr>
          <w:rStyle w:val="Strong"/>
          <w:color w:val="2D3B45"/>
          <w:u w:val="single"/>
        </w:rPr>
        <w:t xml:space="preserve">Sections </w:t>
      </w:r>
      <w:r w:rsidR="00242BED" w:rsidRPr="00B87E8D">
        <w:rPr>
          <w:rStyle w:val="Strong"/>
          <w:color w:val="2D3B45"/>
          <w:u w:val="single"/>
        </w:rPr>
        <w:t>8, 10, 12</w:t>
      </w:r>
    </w:p>
    <w:p w14:paraId="73FB5ACB" w14:textId="77777777" w:rsidR="00B605A0" w:rsidRPr="00B87E8D" w:rsidRDefault="00B605A0" w:rsidP="00B605A0">
      <w:pPr>
        <w:pStyle w:val="NormalWeb"/>
        <w:spacing w:before="180" w:beforeAutospacing="0" w:after="180" w:afterAutospacing="0"/>
        <w:rPr>
          <w:color w:val="2D3B45"/>
        </w:rPr>
      </w:pPr>
      <w:r w:rsidRPr="00B87E8D">
        <w:rPr>
          <w:color w:val="2D3B45"/>
        </w:rPr>
        <w:t>In addition to all assigned reading, you must complete the following:</w:t>
      </w:r>
    </w:p>
    <w:p w14:paraId="0BBB4E9B" w14:textId="61FE664C" w:rsidR="00EF6128" w:rsidRPr="00B87E8D" w:rsidRDefault="00EF6128" w:rsidP="00EF6128">
      <w:pPr>
        <w:pStyle w:val="NormalWeb"/>
        <w:spacing w:before="180" w:beforeAutospacing="0" w:after="180" w:afterAutospacing="0"/>
        <w:rPr>
          <w:color w:val="2D3B45"/>
        </w:rPr>
      </w:pPr>
      <w:r w:rsidRPr="00B87E8D">
        <w:rPr>
          <w:b/>
          <w:bCs/>
          <w:color w:val="2D3B45"/>
        </w:rPr>
        <w:t>“This I Believe”</w:t>
      </w:r>
      <w:r w:rsidR="00B605A0" w:rsidRPr="00B87E8D">
        <w:rPr>
          <w:b/>
          <w:bCs/>
          <w:color w:val="2D3B45"/>
        </w:rPr>
        <w:t> </w:t>
      </w:r>
      <w:r w:rsidRPr="00B87E8D">
        <w:rPr>
          <w:b/>
          <w:bCs/>
          <w:color w:val="2D3B45"/>
        </w:rPr>
        <w:t>Personal Statement</w:t>
      </w:r>
    </w:p>
    <w:p w14:paraId="1DE11AB1" w14:textId="3C0AF73A" w:rsidR="00EF6128" w:rsidRPr="00B87E8D" w:rsidRDefault="00EF6128" w:rsidP="00EF6128">
      <w:pPr>
        <w:pStyle w:val="NormalWeb"/>
        <w:spacing w:before="180" w:beforeAutospacing="0" w:after="180" w:afterAutospacing="0"/>
        <w:rPr>
          <w:color w:val="2D3B45"/>
        </w:rPr>
      </w:pPr>
      <w:r w:rsidRPr="00B87E8D">
        <w:rPr>
          <w:color w:val="2D3B45"/>
        </w:rPr>
        <w:t>A short statement of perceptions about a self-selected aspect of American life based on your experience of it. A detailed description of this assignment will be provided within the first 2-3 weeks of the course.</w:t>
      </w:r>
    </w:p>
    <w:p w14:paraId="5341C88B" w14:textId="6925D684" w:rsidR="007B670B" w:rsidRPr="00B87E8D" w:rsidRDefault="007B670B" w:rsidP="007B670B">
      <w:pPr>
        <w:pStyle w:val="NormalWeb"/>
        <w:spacing w:before="180" w:beforeAutospacing="0" w:after="180" w:afterAutospacing="0"/>
        <w:rPr>
          <w:color w:val="2D3B45"/>
        </w:rPr>
      </w:pPr>
      <w:r w:rsidRPr="00B87E8D">
        <w:rPr>
          <w:rStyle w:val="Strong"/>
          <w:color w:val="2D3B45"/>
        </w:rPr>
        <w:t>Seminar Participation</w:t>
      </w:r>
    </w:p>
    <w:p w14:paraId="37EFFBAC" w14:textId="77777777" w:rsidR="00AF6B3D" w:rsidRPr="00B87E8D" w:rsidRDefault="001217DA" w:rsidP="007B670B">
      <w:pPr>
        <w:pStyle w:val="NormalWeb"/>
        <w:spacing w:before="180" w:beforeAutospacing="0" w:after="180" w:afterAutospacing="0"/>
        <w:rPr>
          <w:b/>
          <w:bCs/>
          <w:color w:val="2D3B45"/>
        </w:rPr>
      </w:pPr>
      <w:r w:rsidRPr="00B87E8D">
        <w:rPr>
          <w:color w:val="2D3B45"/>
        </w:rPr>
        <w:t>Each seminar instructor will assign a specific set of activities to facilitate your understanding and analyses of course materials and lectures as well as provide information about evaluation criteria. (20%)</w:t>
      </w:r>
    </w:p>
    <w:p w14:paraId="75D4CAC1" w14:textId="77777777" w:rsidR="00AF6B3D" w:rsidRPr="00B87E8D" w:rsidRDefault="007B670B" w:rsidP="00AF6B3D">
      <w:pPr>
        <w:pStyle w:val="NormalWeb"/>
        <w:spacing w:before="180" w:beforeAutospacing="0" w:after="180" w:afterAutospacing="0"/>
        <w:rPr>
          <w:rStyle w:val="Strong"/>
          <w:b w:val="0"/>
          <w:bCs w:val="0"/>
          <w:color w:val="2D3B45"/>
        </w:rPr>
      </w:pPr>
      <w:r w:rsidRPr="00B87E8D">
        <w:rPr>
          <w:rStyle w:val="Strong"/>
          <w:color w:val="2D3B45"/>
        </w:rPr>
        <w:t>Research Project</w:t>
      </w:r>
      <w:r w:rsidR="00AF6B3D" w:rsidRPr="00B87E8D">
        <w:rPr>
          <w:rStyle w:val="Strong"/>
          <w:b w:val="0"/>
          <w:bCs w:val="0"/>
          <w:color w:val="2D3B45"/>
        </w:rPr>
        <w:t xml:space="preserve"> </w:t>
      </w:r>
    </w:p>
    <w:p w14:paraId="483C0642" w14:textId="41C8EA51" w:rsidR="00D6475F" w:rsidRPr="00B87E8D" w:rsidRDefault="00AF6B3D" w:rsidP="00AF6B3D">
      <w:pPr>
        <w:pStyle w:val="NormalWeb"/>
        <w:spacing w:before="180" w:beforeAutospacing="0" w:after="180" w:afterAutospacing="0"/>
        <w:rPr>
          <w:rStyle w:val="Strong"/>
          <w:b w:val="0"/>
          <w:bCs w:val="0"/>
          <w:color w:val="2D3B45"/>
        </w:rPr>
      </w:pPr>
      <w:r w:rsidRPr="00B87E8D">
        <w:rPr>
          <w:rStyle w:val="Strong"/>
          <w:b w:val="0"/>
          <w:bCs w:val="0"/>
          <w:color w:val="2D3B45"/>
        </w:rPr>
        <w:t>This project will consist of a</w:t>
      </w:r>
      <w:r w:rsidR="00D6475F" w:rsidRPr="00B87E8D">
        <w:rPr>
          <w:rStyle w:val="Strong"/>
          <w:b w:val="0"/>
          <w:bCs w:val="0"/>
          <w:color w:val="2D3B45"/>
        </w:rPr>
        <w:t xml:space="preserve"> proposal,</w:t>
      </w:r>
      <w:r w:rsidRPr="00B87E8D">
        <w:rPr>
          <w:rStyle w:val="Strong"/>
          <w:b w:val="0"/>
          <w:bCs w:val="0"/>
          <w:color w:val="2D3B45"/>
        </w:rPr>
        <w:t xml:space="preserve"> presentation and paper on a key figure or event connected to a movement for social change</w:t>
      </w:r>
      <w:r w:rsidR="00D6475F" w:rsidRPr="00B87E8D">
        <w:rPr>
          <w:rStyle w:val="Strong"/>
          <w:b w:val="0"/>
          <w:bCs w:val="0"/>
          <w:color w:val="2D3B45"/>
        </w:rPr>
        <w:t xml:space="preserve"> in the United States</w:t>
      </w:r>
      <w:r w:rsidRPr="00B87E8D">
        <w:rPr>
          <w:rStyle w:val="Strong"/>
          <w:b w:val="0"/>
          <w:bCs w:val="0"/>
          <w:color w:val="2D3B45"/>
        </w:rPr>
        <w:t>. Detail</w:t>
      </w:r>
      <w:r w:rsidR="00D6475F" w:rsidRPr="00B87E8D">
        <w:rPr>
          <w:rStyle w:val="Strong"/>
          <w:b w:val="0"/>
          <w:bCs w:val="0"/>
          <w:color w:val="2D3B45"/>
        </w:rPr>
        <w:t>s provided.</w:t>
      </w:r>
    </w:p>
    <w:p w14:paraId="1DB515D8" w14:textId="753A49B8" w:rsidR="001217DA" w:rsidRPr="00B87E8D" w:rsidRDefault="001217DA" w:rsidP="007B670B">
      <w:pPr>
        <w:pStyle w:val="NormalWeb"/>
        <w:spacing w:before="180" w:beforeAutospacing="0" w:after="180" w:afterAutospacing="0"/>
        <w:rPr>
          <w:rStyle w:val="Strong"/>
          <w:color w:val="2D3B45"/>
        </w:rPr>
      </w:pPr>
    </w:p>
    <w:p w14:paraId="56883DCD" w14:textId="0C69DB62" w:rsidR="00B55AC5" w:rsidRPr="00B87E8D" w:rsidRDefault="00B55AC5" w:rsidP="007B670B">
      <w:pPr>
        <w:pStyle w:val="NormalWeb"/>
        <w:spacing w:before="180" w:beforeAutospacing="0" w:after="180" w:afterAutospacing="0"/>
        <w:rPr>
          <w:b/>
          <w:bCs/>
          <w:color w:val="2D3B45"/>
        </w:rPr>
      </w:pPr>
    </w:p>
    <w:p w14:paraId="71315FEE" w14:textId="4AADC794" w:rsidR="008B3FA0" w:rsidRPr="00B87E8D" w:rsidRDefault="008B3FA0" w:rsidP="00B83B91">
      <w:pPr>
        <w:pStyle w:val="Heading2"/>
        <w:rPr>
          <w:rFonts w:cs="Times New Roman"/>
        </w:rPr>
      </w:pPr>
      <w:r w:rsidRPr="00B87E8D">
        <w:rPr>
          <w:rFonts w:cs="Times New Roman"/>
        </w:rPr>
        <w:t xml:space="preserve">Grading Information </w:t>
      </w:r>
    </w:p>
    <w:p w14:paraId="03316E4B" w14:textId="2A07558F" w:rsidR="00ED04B7" w:rsidRPr="00B87E8D" w:rsidRDefault="00ED04B7" w:rsidP="00ED04B7">
      <w:pPr>
        <w:pStyle w:val="NormalWeb"/>
        <w:spacing w:before="180" w:beforeAutospacing="0" w:after="180" w:afterAutospacing="0"/>
        <w:rPr>
          <w:color w:val="2D3B45"/>
        </w:rPr>
      </w:pPr>
      <w:r w:rsidRPr="00B87E8D">
        <w:rPr>
          <w:color w:val="2D3B45"/>
        </w:rPr>
        <w:t xml:space="preserve">Your grade reflects your active participation in lecture and seminar as well as the quality of your </w:t>
      </w:r>
      <w:r w:rsidR="00830E08" w:rsidRPr="00B87E8D">
        <w:rPr>
          <w:color w:val="2D3B45"/>
        </w:rPr>
        <w:t>assignments</w:t>
      </w:r>
      <w:r w:rsidRPr="00B87E8D">
        <w:rPr>
          <w:color w:val="2D3B45"/>
        </w:rPr>
        <w:t>.</w:t>
      </w:r>
      <w:r w:rsidRPr="00B87E8D">
        <w:rPr>
          <w:rStyle w:val="apple-converted-space"/>
          <w:color w:val="2D3B45"/>
        </w:rPr>
        <w:t> </w:t>
      </w:r>
      <w:r w:rsidR="00830E08" w:rsidRPr="00B87E8D">
        <w:rPr>
          <w:rStyle w:val="Emphasis"/>
          <w:color w:val="2D3B45"/>
        </w:rPr>
        <w:t>Y</w:t>
      </w:r>
      <w:r w:rsidRPr="00B87E8D">
        <w:rPr>
          <w:rStyle w:val="Emphasis"/>
          <w:color w:val="2D3B45"/>
        </w:rPr>
        <w:t>our seminar instructor will grade your work.</w:t>
      </w:r>
    </w:p>
    <w:p w14:paraId="1A60DEDB" w14:textId="49F08D07" w:rsidR="00ED04B7" w:rsidRPr="00B87E8D" w:rsidRDefault="00ED04B7" w:rsidP="00ED04B7">
      <w:pPr>
        <w:pStyle w:val="NormalWeb"/>
        <w:spacing w:before="180" w:beforeAutospacing="0" w:after="180" w:afterAutospacing="0"/>
        <w:rPr>
          <w:color w:val="2D3B45"/>
        </w:rPr>
      </w:pPr>
      <w:r w:rsidRPr="00B87E8D">
        <w:rPr>
          <w:rStyle w:val="Strong"/>
          <w:color w:val="2D3B45"/>
        </w:rPr>
        <w:t>Grading criteria:</w:t>
      </w:r>
      <w:r w:rsidRPr="00B87E8D">
        <w:rPr>
          <w:rStyle w:val="apple-converted-space"/>
          <w:color w:val="2D3B45"/>
        </w:rPr>
        <w:t> </w:t>
      </w:r>
      <w:r w:rsidRPr="00B87E8D">
        <w:rPr>
          <w:color w:val="2D3B45"/>
        </w:rPr>
        <w:t> You are expected to write evidence-based</w:t>
      </w:r>
      <w:r w:rsidR="00830E08" w:rsidRPr="00B87E8D">
        <w:rPr>
          <w:color w:val="2D3B45"/>
        </w:rPr>
        <w:t xml:space="preserve"> </w:t>
      </w:r>
      <w:r w:rsidRPr="00B87E8D">
        <w:rPr>
          <w:color w:val="2D3B45"/>
        </w:rPr>
        <w:t xml:space="preserve">papers organized </w:t>
      </w:r>
      <w:r w:rsidR="00830E08" w:rsidRPr="00B87E8D">
        <w:rPr>
          <w:color w:val="2D3B45"/>
        </w:rPr>
        <w:t>in c</w:t>
      </w:r>
      <w:r w:rsidRPr="00B87E8D">
        <w:rPr>
          <w:color w:val="2D3B45"/>
        </w:rPr>
        <w:t>omplete paragraphs for all assignments.</w:t>
      </w:r>
      <w:r w:rsidR="00830E08" w:rsidRPr="00B87E8D">
        <w:rPr>
          <w:color w:val="2D3B45"/>
        </w:rPr>
        <w:t xml:space="preserve"> Your work</w:t>
      </w:r>
      <w:r w:rsidR="00213027" w:rsidRPr="00B87E8D">
        <w:rPr>
          <w:color w:val="2D3B45"/>
        </w:rPr>
        <w:t>, at minimum,</w:t>
      </w:r>
      <w:r w:rsidR="00830E08" w:rsidRPr="00B87E8D">
        <w:rPr>
          <w:color w:val="2D3B45"/>
        </w:rPr>
        <w:t xml:space="preserve"> must be accurate</w:t>
      </w:r>
      <w:r w:rsidR="00213027" w:rsidRPr="00B87E8D">
        <w:rPr>
          <w:color w:val="2D3B45"/>
        </w:rPr>
        <w:t xml:space="preserve"> and </w:t>
      </w:r>
      <w:r w:rsidR="00830E08" w:rsidRPr="00B87E8D">
        <w:rPr>
          <w:color w:val="2D3B45"/>
        </w:rPr>
        <w:t>complete</w:t>
      </w:r>
      <w:r w:rsidR="00213027" w:rsidRPr="00B87E8D">
        <w:rPr>
          <w:color w:val="2D3B45"/>
        </w:rPr>
        <w:t xml:space="preserve">. It must </w:t>
      </w:r>
      <w:r w:rsidR="00830E08" w:rsidRPr="00B87E8D">
        <w:rPr>
          <w:color w:val="2D3B45"/>
        </w:rPr>
        <w:t>demonstrate</w:t>
      </w:r>
      <w:r w:rsidRPr="00B87E8D">
        <w:rPr>
          <w:color w:val="2D3B45"/>
        </w:rPr>
        <w:t xml:space="preserve"> mastery of</w:t>
      </w:r>
      <w:r w:rsidR="00DD0E70" w:rsidRPr="00B87E8D">
        <w:rPr>
          <w:color w:val="2D3B45"/>
        </w:rPr>
        <w:t xml:space="preserve"> required </w:t>
      </w:r>
      <w:r w:rsidR="00830E08" w:rsidRPr="00B87E8D">
        <w:rPr>
          <w:color w:val="2D3B45"/>
        </w:rPr>
        <w:t>content,</w:t>
      </w:r>
      <w:r w:rsidRPr="00B87E8D">
        <w:rPr>
          <w:color w:val="2D3B45"/>
        </w:rPr>
        <w:t xml:space="preserve"> concepts</w:t>
      </w:r>
      <w:r w:rsidR="00830E08" w:rsidRPr="00B87E8D">
        <w:rPr>
          <w:color w:val="2D3B45"/>
        </w:rPr>
        <w:t xml:space="preserve">, </w:t>
      </w:r>
      <w:r w:rsidRPr="00B87E8D">
        <w:rPr>
          <w:color w:val="2D3B45"/>
        </w:rPr>
        <w:t xml:space="preserve">and </w:t>
      </w:r>
      <w:r w:rsidR="00830E08" w:rsidRPr="00B87E8D">
        <w:rPr>
          <w:color w:val="2D3B45"/>
        </w:rPr>
        <w:t>analyses</w:t>
      </w:r>
      <w:r w:rsidR="00213027" w:rsidRPr="00B87E8D">
        <w:rPr>
          <w:color w:val="2D3B45"/>
        </w:rPr>
        <w:t>, as well as critical, insightful thinking</w:t>
      </w:r>
      <w:r w:rsidRPr="00B87E8D">
        <w:rPr>
          <w:color w:val="2D3B45"/>
        </w:rPr>
        <w:t>. While some assignments are graded holistically and other</w:t>
      </w:r>
      <w:r w:rsidR="00213027" w:rsidRPr="00B87E8D">
        <w:rPr>
          <w:color w:val="2D3B45"/>
        </w:rPr>
        <w:t>s</w:t>
      </w:r>
      <w:r w:rsidRPr="00B87E8D">
        <w:rPr>
          <w:color w:val="2D3B45"/>
        </w:rPr>
        <w:t xml:space="preserve"> by point systems, grades are based on satisfying </w:t>
      </w:r>
      <w:r w:rsidR="00213027" w:rsidRPr="00B87E8D">
        <w:rPr>
          <w:color w:val="2D3B45"/>
        </w:rPr>
        <w:t>assignment re</w:t>
      </w:r>
      <w:r w:rsidRPr="00B87E8D">
        <w:rPr>
          <w:color w:val="2D3B45"/>
        </w:rPr>
        <w:t xml:space="preserve">quirements </w:t>
      </w:r>
      <w:r w:rsidR="00CA3B95" w:rsidRPr="00B87E8D">
        <w:rPr>
          <w:color w:val="2D3B45"/>
        </w:rPr>
        <w:t>and evident quality.</w:t>
      </w:r>
    </w:p>
    <w:p w14:paraId="11524677" w14:textId="77777777" w:rsidR="00ED04B7" w:rsidRPr="00B87E8D" w:rsidRDefault="00ED04B7" w:rsidP="00ED04B7">
      <w:pPr>
        <w:pStyle w:val="NormalWeb"/>
        <w:spacing w:before="180" w:beforeAutospacing="0" w:after="180" w:afterAutospacing="0"/>
        <w:rPr>
          <w:color w:val="2D3B45"/>
        </w:rPr>
      </w:pPr>
      <w:r w:rsidRPr="00B87E8D">
        <w:rPr>
          <w:color w:val="2D3B45"/>
        </w:rPr>
        <w:t>Assignments will be weighted as follows:</w:t>
      </w:r>
    </w:p>
    <w:p w14:paraId="6687598E" w14:textId="77777777" w:rsidR="007B670B" w:rsidRPr="00B87E8D" w:rsidRDefault="007B670B" w:rsidP="00B56C97">
      <w:pPr>
        <w:pStyle w:val="NormalWeb"/>
        <w:spacing w:before="180" w:beforeAutospacing="0" w:after="180" w:afterAutospacing="0"/>
        <w:rPr>
          <w:rStyle w:val="Strong"/>
          <w:b w:val="0"/>
          <w:bCs w:val="0"/>
          <w:color w:val="2D3B45"/>
        </w:rPr>
        <w:sectPr w:rsidR="007B670B" w:rsidRPr="00B87E8D" w:rsidSect="00371E37">
          <w:footerReference w:type="default" r:id="rId15"/>
          <w:pgSz w:w="12240" w:h="15840"/>
          <w:pgMar w:top="720" w:right="720" w:bottom="720" w:left="720" w:header="720" w:footer="720" w:gutter="0"/>
          <w:cols w:space="720"/>
          <w:docGrid w:linePitch="360"/>
        </w:sectPr>
      </w:pPr>
    </w:p>
    <w:p w14:paraId="3AB5178E" w14:textId="544E9A6E" w:rsidR="00CA3B95" w:rsidRPr="00B87E8D" w:rsidRDefault="00830E08" w:rsidP="00B56C97">
      <w:pPr>
        <w:pStyle w:val="NormalWeb"/>
        <w:spacing w:before="180" w:beforeAutospacing="0" w:after="180" w:afterAutospacing="0"/>
        <w:rPr>
          <w:rStyle w:val="Strong"/>
          <w:b w:val="0"/>
          <w:bCs w:val="0"/>
          <w:color w:val="2D3B45"/>
        </w:rPr>
      </w:pPr>
      <w:r w:rsidRPr="00B87E8D">
        <w:rPr>
          <w:rStyle w:val="Strong"/>
          <w:b w:val="0"/>
          <w:bCs w:val="0"/>
          <w:color w:val="2D3B45"/>
        </w:rPr>
        <w:t>Midterm</w:t>
      </w:r>
      <w:r w:rsidR="00CA3B95" w:rsidRPr="00B87E8D">
        <w:rPr>
          <w:rStyle w:val="Strong"/>
          <w:b w:val="0"/>
          <w:bCs w:val="0"/>
          <w:color w:val="2D3B45"/>
        </w:rPr>
        <w:t xml:space="preserve"> Exam</w:t>
      </w:r>
      <w:r w:rsidRPr="00B87E8D">
        <w:rPr>
          <w:rStyle w:val="Strong"/>
          <w:b w:val="0"/>
          <w:bCs w:val="0"/>
          <w:color w:val="2D3B45"/>
        </w:rPr>
        <w:t xml:space="preserve"> </w:t>
      </w:r>
      <w:r w:rsidR="00CA3B95" w:rsidRPr="00B87E8D">
        <w:rPr>
          <w:rStyle w:val="Strong"/>
          <w:b w:val="0"/>
          <w:bCs w:val="0"/>
          <w:color w:val="2D3B45"/>
        </w:rPr>
        <w:t>(15%)</w:t>
      </w:r>
    </w:p>
    <w:p w14:paraId="7B7242F4" w14:textId="0D4D6D8E" w:rsidR="00830E08" w:rsidRPr="00B87E8D" w:rsidRDefault="00CA3B95" w:rsidP="00B56C97">
      <w:pPr>
        <w:pStyle w:val="NormalWeb"/>
        <w:spacing w:before="180" w:beforeAutospacing="0" w:after="180" w:afterAutospacing="0"/>
        <w:rPr>
          <w:b/>
          <w:bCs/>
          <w:color w:val="2D3B45"/>
        </w:rPr>
      </w:pPr>
      <w:r w:rsidRPr="00B87E8D">
        <w:rPr>
          <w:rStyle w:val="Strong"/>
          <w:b w:val="0"/>
          <w:bCs w:val="0"/>
          <w:color w:val="2D3B45"/>
        </w:rPr>
        <w:t>F</w:t>
      </w:r>
      <w:r w:rsidR="00830E08" w:rsidRPr="00B87E8D">
        <w:rPr>
          <w:rStyle w:val="Strong"/>
          <w:b w:val="0"/>
          <w:bCs w:val="0"/>
          <w:color w:val="2D3B45"/>
        </w:rPr>
        <w:t>inal Exam (15%)</w:t>
      </w:r>
    </w:p>
    <w:p w14:paraId="18D62257" w14:textId="77777777" w:rsidR="00142AFE" w:rsidRPr="00B87E8D" w:rsidRDefault="00830E08" w:rsidP="00B56C97">
      <w:pPr>
        <w:pStyle w:val="NormalWeb"/>
        <w:spacing w:before="180" w:beforeAutospacing="0" w:after="180" w:afterAutospacing="0"/>
        <w:rPr>
          <w:rStyle w:val="Strong"/>
          <w:b w:val="0"/>
          <w:bCs w:val="0"/>
          <w:color w:val="2D3B45"/>
        </w:rPr>
      </w:pPr>
      <w:r w:rsidRPr="00B87E8D">
        <w:rPr>
          <w:rStyle w:val="Strong"/>
          <w:b w:val="0"/>
          <w:bCs w:val="0"/>
          <w:color w:val="2D3B45"/>
        </w:rPr>
        <w:t>Foner InQuizitives (15%)</w:t>
      </w:r>
      <w:r w:rsidR="00142AFE" w:rsidRPr="00B87E8D">
        <w:rPr>
          <w:rStyle w:val="Strong"/>
          <w:b w:val="0"/>
          <w:bCs w:val="0"/>
          <w:color w:val="2D3B45"/>
        </w:rPr>
        <w:t xml:space="preserve"> </w:t>
      </w:r>
    </w:p>
    <w:p w14:paraId="5A60906C" w14:textId="5B1A3E55" w:rsidR="00830E08" w:rsidRPr="00B87E8D" w:rsidRDefault="00142AFE" w:rsidP="00B56C97">
      <w:pPr>
        <w:pStyle w:val="NormalWeb"/>
        <w:spacing w:before="180" w:beforeAutospacing="0" w:after="180" w:afterAutospacing="0"/>
        <w:rPr>
          <w:b/>
          <w:bCs/>
          <w:color w:val="2D3B45"/>
        </w:rPr>
      </w:pPr>
      <w:r w:rsidRPr="00B87E8D">
        <w:rPr>
          <w:rStyle w:val="Strong"/>
          <w:b w:val="0"/>
          <w:bCs w:val="0"/>
          <w:color w:val="2D3B45"/>
        </w:rPr>
        <w:t>California Constitution Quiz</w:t>
      </w:r>
      <w:r w:rsidRPr="00B87E8D">
        <w:rPr>
          <w:color w:val="2D3B45"/>
        </w:rPr>
        <w:t> (5%)</w:t>
      </w:r>
    </w:p>
    <w:p w14:paraId="603FF70D" w14:textId="3FE70221" w:rsidR="00142AFE" w:rsidRPr="00B87E8D" w:rsidRDefault="00830E08" w:rsidP="00B56C97">
      <w:pPr>
        <w:pStyle w:val="NormalWeb"/>
        <w:spacing w:before="180" w:beforeAutospacing="0" w:after="180" w:afterAutospacing="0"/>
        <w:rPr>
          <w:rStyle w:val="Strong"/>
          <w:b w:val="0"/>
          <w:bCs w:val="0"/>
          <w:color w:val="2D3B45"/>
        </w:rPr>
      </w:pPr>
      <w:r w:rsidRPr="00B87E8D">
        <w:rPr>
          <w:color w:val="2D3B45"/>
        </w:rPr>
        <w:t>Seminar Specific Assignment</w:t>
      </w:r>
      <w:r w:rsidRPr="00B87E8D">
        <w:rPr>
          <w:b/>
          <w:bCs/>
          <w:color w:val="2D3B45"/>
        </w:rPr>
        <w:t> </w:t>
      </w:r>
      <w:r w:rsidRPr="00B87E8D">
        <w:rPr>
          <w:color w:val="2D3B45"/>
        </w:rPr>
        <w:t>(5%)</w:t>
      </w:r>
      <w:r w:rsidR="00142AFE" w:rsidRPr="00B87E8D">
        <w:rPr>
          <w:rStyle w:val="Strong"/>
          <w:color w:val="2D3B45"/>
        </w:rPr>
        <w:t xml:space="preserve"> </w:t>
      </w:r>
    </w:p>
    <w:p w14:paraId="03B1C588" w14:textId="77777777" w:rsidR="007B670B" w:rsidRPr="00B87E8D" w:rsidRDefault="00830E08" w:rsidP="007B670B">
      <w:pPr>
        <w:pStyle w:val="NormalWeb"/>
        <w:spacing w:before="180" w:beforeAutospacing="0" w:after="180" w:afterAutospacing="0"/>
        <w:rPr>
          <w:rStyle w:val="Strong"/>
          <w:b w:val="0"/>
          <w:bCs w:val="0"/>
          <w:color w:val="2D3B45"/>
        </w:rPr>
      </w:pPr>
      <w:r w:rsidRPr="00B87E8D">
        <w:rPr>
          <w:rStyle w:val="Strong"/>
          <w:b w:val="0"/>
          <w:bCs w:val="0"/>
          <w:color w:val="2D3B45"/>
        </w:rPr>
        <w:t>Seminar Participation (20%)</w:t>
      </w:r>
      <w:r w:rsidR="007B670B" w:rsidRPr="00B87E8D">
        <w:rPr>
          <w:rStyle w:val="Strong"/>
          <w:b w:val="0"/>
          <w:bCs w:val="0"/>
          <w:color w:val="2D3B45"/>
        </w:rPr>
        <w:t xml:space="preserve"> </w:t>
      </w:r>
    </w:p>
    <w:p w14:paraId="48CA0B37" w14:textId="5568784A" w:rsidR="007B670B" w:rsidRPr="00B87E8D" w:rsidRDefault="007B670B" w:rsidP="00B56C97">
      <w:pPr>
        <w:pStyle w:val="NormalWeb"/>
        <w:spacing w:before="180" w:beforeAutospacing="0" w:after="180" w:afterAutospacing="0"/>
        <w:rPr>
          <w:color w:val="2D3B45"/>
        </w:rPr>
        <w:sectPr w:rsidR="007B670B" w:rsidRPr="00B87E8D" w:rsidSect="007B670B">
          <w:type w:val="continuous"/>
          <w:pgSz w:w="12240" w:h="15840"/>
          <w:pgMar w:top="720" w:right="720" w:bottom="720" w:left="720" w:header="720" w:footer="720" w:gutter="0"/>
          <w:cols w:num="2" w:space="720"/>
          <w:docGrid w:linePitch="360"/>
        </w:sectPr>
      </w:pPr>
      <w:r w:rsidRPr="00B87E8D">
        <w:rPr>
          <w:rStyle w:val="Strong"/>
          <w:b w:val="0"/>
          <w:bCs w:val="0"/>
          <w:color w:val="2D3B45"/>
        </w:rPr>
        <w:t>Research Project</w:t>
      </w:r>
      <w:r w:rsidRPr="00B87E8D">
        <w:rPr>
          <w:rStyle w:val="Strong"/>
          <w:color w:val="2D3B45"/>
        </w:rPr>
        <w:t xml:space="preserve"> </w:t>
      </w:r>
      <w:r w:rsidRPr="00B87E8D">
        <w:rPr>
          <w:rStyle w:val="Strong"/>
          <w:b w:val="0"/>
          <w:bCs w:val="0"/>
          <w:color w:val="2D3B45"/>
        </w:rPr>
        <w:t>(25%</w:t>
      </w:r>
      <w:r w:rsidR="00B55AC5" w:rsidRPr="00B87E8D">
        <w:rPr>
          <w:rStyle w:val="Strong"/>
          <w:b w:val="0"/>
          <w:bCs w:val="0"/>
          <w:color w:val="2D3B45"/>
        </w:rPr>
        <w:t>)</w:t>
      </w:r>
    </w:p>
    <w:p w14:paraId="60314DEB" w14:textId="00459B7D" w:rsidR="007B670B" w:rsidRPr="00B87E8D" w:rsidRDefault="007B670B" w:rsidP="00B5070B">
      <w:pPr>
        <w:pStyle w:val="NormalWeb"/>
        <w:spacing w:before="180" w:beforeAutospacing="0" w:after="180" w:afterAutospacing="0"/>
        <w:rPr>
          <w:color w:val="2D3B45"/>
        </w:rPr>
        <w:sectPr w:rsidR="007B670B" w:rsidRPr="00B87E8D" w:rsidSect="007B670B">
          <w:type w:val="continuous"/>
          <w:pgSz w:w="12240" w:h="15840"/>
          <w:pgMar w:top="720" w:right="720" w:bottom="720" w:left="720" w:header="720" w:footer="720" w:gutter="0"/>
          <w:cols w:num="2" w:space="720"/>
          <w:docGrid w:linePitch="360"/>
        </w:sectPr>
      </w:pPr>
    </w:p>
    <w:p w14:paraId="6FF0BF39" w14:textId="64743C90" w:rsidR="00DC41B3" w:rsidRPr="00B87E8D" w:rsidRDefault="00843FB7" w:rsidP="00DC41B3">
      <w:pPr>
        <w:tabs>
          <w:tab w:val="left" w:pos="2340"/>
          <w:tab w:val="left" w:pos="4770"/>
          <w:tab w:val="left" w:pos="7200"/>
        </w:tabs>
        <w:rPr>
          <w:b/>
        </w:rPr>
      </w:pPr>
      <w:r w:rsidRPr="00B87E8D">
        <w:rPr>
          <w:b/>
        </w:rPr>
        <w:t>Grade Scale</w:t>
      </w:r>
    </w:p>
    <w:p w14:paraId="5A44532D" w14:textId="77777777" w:rsidR="00DC41B3" w:rsidRPr="00B87E8D" w:rsidRDefault="00DC41B3" w:rsidP="00DC41B3">
      <w:pPr>
        <w:tabs>
          <w:tab w:val="left" w:pos="2340"/>
          <w:tab w:val="left" w:pos="4770"/>
          <w:tab w:val="left" w:pos="7200"/>
        </w:tabs>
        <w:rPr>
          <w:b/>
        </w:rPr>
      </w:pPr>
    </w:p>
    <w:tbl>
      <w:tblPr>
        <w:tblStyle w:val="TableGrid"/>
        <w:tblW w:w="0" w:type="auto"/>
        <w:tblInd w:w="85" w:type="dxa"/>
        <w:tblLook w:val="04A0" w:firstRow="1" w:lastRow="0" w:firstColumn="1" w:lastColumn="0" w:noHBand="0" w:noVBand="1"/>
      </w:tblPr>
      <w:tblGrid>
        <w:gridCol w:w="1530"/>
        <w:gridCol w:w="1710"/>
        <w:gridCol w:w="1620"/>
      </w:tblGrid>
      <w:tr w:rsidR="00DC41B3" w:rsidRPr="00B87E8D" w14:paraId="52C40886" w14:textId="77777777" w:rsidTr="006B7A4D">
        <w:trPr>
          <w:tblHeader/>
        </w:trPr>
        <w:tc>
          <w:tcPr>
            <w:tcW w:w="1530" w:type="dxa"/>
            <w:shd w:val="clear" w:color="auto" w:fill="7F7F7F" w:themeFill="text1" w:themeFillTint="80"/>
          </w:tcPr>
          <w:p w14:paraId="01E4D7F6" w14:textId="77777777" w:rsidR="00DC41B3" w:rsidRPr="00B87E8D" w:rsidRDefault="00DC41B3" w:rsidP="006B7A4D">
            <w:pPr>
              <w:rPr>
                <w:rFonts w:ascii="Times New Roman" w:hAnsi="Times New Roman"/>
                <w:i/>
              </w:rPr>
            </w:pPr>
            <w:r w:rsidRPr="00B87E8D">
              <w:rPr>
                <w:rFonts w:ascii="Times New Roman" w:hAnsi="Times New Roman"/>
                <w:i/>
              </w:rPr>
              <w:t xml:space="preserve">Grade </w:t>
            </w:r>
          </w:p>
        </w:tc>
        <w:tc>
          <w:tcPr>
            <w:tcW w:w="1710" w:type="dxa"/>
            <w:shd w:val="clear" w:color="auto" w:fill="7F7F7F" w:themeFill="text1" w:themeFillTint="80"/>
          </w:tcPr>
          <w:p w14:paraId="433D9B5C" w14:textId="77777777" w:rsidR="00DC41B3" w:rsidRPr="00B87E8D" w:rsidRDefault="00DC41B3" w:rsidP="006B7A4D">
            <w:pPr>
              <w:rPr>
                <w:rFonts w:ascii="Times New Roman" w:hAnsi="Times New Roman"/>
                <w:i/>
              </w:rPr>
            </w:pPr>
            <w:r w:rsidRPr="00B87E8D">
              <w:rPr>
                <w:rFonts w:ascii="Times New Roman" w:hAnsi="Times New Roman"/>
                <w:i/>
              </w:rPr>
              <w:t>Points</w:t>
            </w:r>
          </w:p>
        </w:tc>
        <w:tc>
          <w:tcPr>
            <w:tcW w:w="1620" w:type="dxa"/>
            <w:shd w:val="clear" w:color="auto" w:fill="7F7F7F" w:themeFill="text1" w:themeFillTint="80"/>
          </w:tcPr>
          <w:p w14:paraId="2D7DEB99" w14:textId="77777777" w:rsidR="00DC41B3" w:rsidRPr="00B87E8D" w:rsidRDefault="00DC41B3" w:rsidP="006B7A4D">
            <w:pPr>
              <w:rPr>
                <w:rFonts w:ascii="Times New Roman" w:hAnsi="Times New Roman"/>
                <w:i/>
              </w:rPr>
            </w:pPr>
            <w:r w:rsidRPr="00B87E8D">
              <w:rPr>
                <w:rFonts w:ascii="Times New Roman" w:hAnsi="Times New Roman"/>
                <w:i/>
              </w:rPr>
              <w:t>Percentage</w:t>
            </w:r>
          </w:p>
        </w:tc>
      </w:tr>
      <w:tr w:rsidR="00DC41B3" w:rsidRPr="00B87E8D" w14:paraId="6CBD74A3" w14:textId="77777777" w:rsidTr="006B7A4D">
        <w:tc>
          <w:tcPr>
            <w:tcW w:w="1530" w:type="dxa"/>
          </w:tcPr>
          <w:p w14:paraId="4587E282" w14:textId="77777777" w:rsidR="00DC41B3" w:rsidRPr="00B87E8D" w:rsidRDefault="00DC41B3" w:rsidP="006B7A4D">
            <w:pPr>
              <w:rPr>
                <w:rFonts w:ascii="Times New Roman" w:hAnsi="Times New Roman"/>
                <w:i/>
              </w:rPr>
            </w:pPr>
            <w:r w:rsidRPr="00B87E8D">
              <w:rPr>
                <w:rFonts w:ascii="Times New Roman" w:hAnsi="Times New Roman"/>
                <w:i/>
              </w:rPr>
              <w:t>A plus</w:t>
            </w:r>
          </w:p>
        </w:tc>
        <w:tc>
          <w:tcPr>
            <w:tcW w:w="1710" w:type="dxa"/>
          </w:tcPr>
          <w:p w14:paraId="0909694D" w14:textId="77777777" w:rsidR="00DC41B3" w:rsidRPr="00B87E8D" w:rsidRDefault="00DC41B3" w:rsidP="006B7A4D">
            <w:pPr>
              <w:rPr>
                <w:rFonts w:ascii="Times New Roman" w:hAnsi="Times New Roman"/>
                <w:i/>
              </w:rPr>
            </w:pPr>
            <w:r w:rsidRPr="00B87E8D">
              <w:rPr>
                <w:rFonts w:ascii="Times New Roman" w:hAnsi="Times New Roman"/>
                <w:i/>
              </w:rPr>
              <w:t>97-100</w:t>
            </w:r>
          </w:p>
        </w:tc>
        <w:tc>
          <w:tcPr>
            <w:tcW w:w="1620" w:type="dxa"/>
          </w:tcPr>
          <w:p w14:paraId="49195ACE" w14:textId="77777777" w:rsidR="00DC41B3" w:rsidRPr="00B87E8D" w:rsidRDefault="00DC41B3" w:rsidP="006B7A4D">
            <w:pPr>
              <w:rPr>
                <w:rFonts w:ascii="Times New Roman" w:hAnsi="Times New Roman"/>
                <w:i/>
              </w:rPr>
            </w:pPr>
            <w:r w:rsidRPr="00B87E8D">
              <w:rPr>
                <w:rFonts w:ascii="Times New Roman" w:hAnsi="Times New Roman"/>
                <w:i/>
              </w:rPr>
              <w:t>97 to 100%</w:t>
            </w:r>
          </w:p>
        </w:tc>
      </w:tr>
      <w:tr w:rsidR="00DC41B3" w:rsidRPr="00B87E8D" w14:paraId="60DA4EE7" w14:textId="77777777" w:rsidTr="006B7A4D">
        <w:tc>
          <w:tcPr>
            <w:tcW w:w="1530" w:type="dxa"/>
          </w:tcPr>
          <w:p w14:paraId="3B308F52" w14:textId="77777777" w:rsidR="00DC41B3" w:rsidRPr="00B87E8D" w:rsidRDefault="00DC41B3" w:rsidP="006B7A4D">
            <w:pPr>
              <w:rPr>
                <w:rFonts w:ascii="Times New Roman" w:hAnsi="Times New Roman"/>
                <w:i/>
              </w:rPr>
            </w:pPr>
            <w:r w:rsidRPr="00B87E8D">
              <w:rPr>
                <w:rFonts w:ascii="Times New Roman" w:hAnsi="Times New Roman"/>
                <w:i/>
              </w:rPr>
              <w:t>A</w:t>
            </w:r>
          </w:p>
        </w:tc>
        <w:tc>
          <w:tcPr>
            <w:tcW w:w="1710" w:type="dxa"/>
          </w:tcPr>
          <w:p w14:paraId="50F70B3D" w14:textId="77777777" w:rsidR="00DC41B3" w:rsidRPr="00B87E8D" w:rsidRDefault="00DC41B3" w:rsidP="006B7A4D">
            <w:pPr>
              <w:rPr>
                <w:rFonts w:ascii="Times New Roman" w:hAnsi="Times New Roman"/>
                <w:i/>
              </w:rPr>
            </w:pPr>
            <w:r w:rsidRPr="00B87E8D">
              <w:rPr>
                <w:rFonts w:ascii="Times New Roman" w:hAnsi="Times New Roman"/>
                <w:i/>
              </w:rPr>
              <w:t>93-96</w:t>
            </w:r>
          </w:p>
        </w:tc>
        <w:tc>
          <w:tcPr>
            <w:tcW w:w="1620" w:type="dxa"/>
          </w:tcPr>
          <w:p w14:paraId="307703D2" w14:textId="77777777" w:rsidR="00DC41B3" w:rsidRPr="00B87E8D" w:rsidRDefault="00DC41B3" w:rsidP="006B7A4D">
            <w:pPr>
              <w:rPr>
                <w:rFonts w:ascii="Times New Roman" w:hAnsi="Times New Roman"/>
                <w:i/>
              </w:rPr>
            </w:pPr>
            <w:r w:rsidRPr="00B87E8D">
              <w:rPr>
                <w:rFonts w:ascii="Times New Roman" w:hAnsi="Times New Roman"/>
                <w:i/>
              </w:rPr>
              <w:t>93 to 96%</w:t>
            </w:r>
          </w:p>
        </w:tc>
      </w:tr>
      <w:tr w:rsidR="00DC41B3" w:rsidRPr="00B87E8D" w14:paraId="4FA9F6A4" w14:textId="77777777" w:rsidTr="006B7A4D">
        <w:tc>
          <w:tcPr>
            <w:tcW w:w="1530" w:type="dxa"/>
          </w:tcPr>
          <w:p w14:paraId="3211D5ED" w14:textId="77777777" w:rsidR="00DC41B3" w:rsidRPr="00B87E8D" w:rsidRDefault="00DC41B3" w:rsidP="006B7A4D">
            <w:pPr>
              <w:rPr>
                <w:rFonts w:ascii="Times New Roman" w:hAnsi="Times New Roman"/>
                <w:i/>
              </w:rPr>
            </w:pPr>
            <w:r w:rsidRPr="00B87E8D">
              <w:rPr>
                <w:rFonts w:ascii="Times New Roman" w:hAnsi="Times New Roman"/>
                <w:i/>
              </w:rPr>
              <w:t>A minus</w:t>
            </w:r>
          </w:p>
        </w:tc>
        <w:tc>
          <w:tcPr>
            <w:tcW w:w="1710" w:type="dxa"/>
          </w:tcPr>
          <w:p w14:paraId="7148AF0D" w14:textId="77777777" w:rsidR="00DC41B3" w:rsidRPr="00B87E8D" w:rsidRDefault="00DC41B3" w:rsidP="006B7A4D">
            <w:pPr>
              <w:rPr>
                <w:rFonts w:ascii="Times New Roman" w:hAnsi="Times New Roman"/>
                <w:i/>
              </w:rPr>
            </w:pPr>
            <w:r w:rsidRPr="00B87E8D">
              <w:rPr>
                <w:rFonts w:ascii="Times New Roman" w:hAnsi="Times New Roman"/>
                <w:i/>
              </w:rPr>
              <w:t>90-92</w:t>
            </w:r>
          </w:p>
        </w:tc>
        <w:tc>
          <w:tcPr>
            <w:tcW w:w="1620" w:type="dxa"/>
          </w:tcPr>
          <w:p w14:paraId="0C706A48" w14:textId="77777777" w:rsidR="00DC41B3" w:rsidRPr="00B87E8D" w:rsidRDefault="00DC41B3" w:rsidP="006B7A4D">
            <w:pPr>
              <w:rPr>
                <w:rFonts w:ascii="Times New Roman" w:hAnsi="Times New Roman"/>
                <w:i/>
              </w:rPr>
            </w:pPr>
            <w:r w:rsidRPr="00B87E8D">
              <w:rPr>
                <w:rFonts w:ascii="Times New Roman" w:hAnsi="Times New Roman"/>
                <w:i/>
              </w:rPr>
              <w:t>90 to 92%</w:t>
            </w:r>
          </w:p>
        </w:tc>
      </w:tr>
      <w:tr w:rsidR="00DC41B3" w:rsidRPr="00B87E8D" w14:paraId="69D33BAD" w14:textId="77777777" w:rsidTr="006B7A4D">
        <w:tc>
          <w:tcPr>
            <w:tcW w:w="1530" w:type="dxa"/>
          </w:tcPr>
          <w:p w14:paraId="4667CB0B" w14:textId="77777777" w:rsidR="00DC41B3" w:rsidRPr="00B87E8D" w:rsidRDefault="00DC41B3" w:rsidP="006B7A4D">
            <w:pPr>
              <w:rPr>
                <w:rFonts w:ascii="Times New Roman" w:hAnsi="Times New Roman"/>
                <w:i/>
              </w:rPr>
            </w:pPr>
            <w:r w:rsidRPr="00B87E8D">
              <w:rPr>
                <w:rFonts w:ascii="Times New Roman" w:hAnsi="Times New Roman"/>
                <w:i/>
              </w:rPr>
              <w:t>B plus</w:t>
            </w:r>
          </w:p>
        </w:tc>
        <w:tc>
          <w:tcPr>
            <w:tcW w:w="1710" w:type="dxa"/>
          </w:tcPr>
          <w:p w14:paraId="16E53A31" w14:textId="77777777" w:rsidR="00DC41B3" w:rsidRPr="00B87E8D" w:rsidRDefault="00DC41B3" w:rsidP="006B7A4D">
            <w:pPr>
              <w:rPr>
                <w:rFonts w:ascii="Times New Roman" w:hAnsi="Times New Roman"/>
                <w:i/>
              </w:rPr>
            </w:pPr>
            <w:r w:rsidRPr="00B87E8D">
              <w:rPr>
                <w:rFonts w:ascii="Times New Roman" w:hAnsi="Times New Roman"/>
                <w:i/>
              </w:rPr>
              <w:t>87-89</w:t>
            </w:r>
          </w:p>
        </w:tc>
        <w:tc>
          <w:tcPr>
            <w:tcW w:w="1620" w:type="dxa"/>
          </w:tcPr>
          <w:p w14:paraId="72F6316E" w14:textId="77777777" w:rsidR="00DC41B3" w:rsidRPr="00B87E8D" w:rsidRDefault="00DC41B3" w:rsidP="006B7A4D">
            <w:pPr>
              <w:rPr>
                <w:rFonts w:ascii="Times New Roman" w:hAnsi="Times New Roman"/>
                <w:i/>
              </w:rPr>
            </w:pPr>
            <w:r w:rsidRPr="00B87E8D">
              <w:rPr>
                <w:rFonts w:ascii="Times New Roman" w:hAnsi="Times New Roman"/>
                <w:i/>
              </w:rPr>
              <w:t>87 to 89 %</w:t>
            </w:r>
          </w:p>
        </w:tc>
      </w:tr>
      <w:tr w:rsidR="00DC41B3" w:rsidRPr="00B87E8D" w14:paraId="0CB7D1C6" w14:textId="77777777" w:rsidTr="006B7A4D">
        <w:tc>
          <w:tcPr>
            <w:tcW w:w="1530" w:type="dxa"/>
          </w:tcPr>
          <w:p w14:paraId="67A53948" w14:textId="77777777" w:rsidR="00DC41B3" w:rsidRPr="00B87E8D" w:rsidRDefault="00DC41B3" w:rsidP="006B7A4D">
            <w:pPr>
              <w:rPr>
                <w:rFonts w:ascii="Times New Roman" w:hAnsi="Times New Roman"/>
                <w:i/>
              </w:rPr>
            </w:pPr>
            <w:r w:rsidRPr="00B87E8D">
              <w:rPr>
                <w:rFonts w:ascii="Times New Roman" w:hAnsi="Times New Roman"/>
                <w:i/>
              </w:rPr>
              <w:t>B</w:t>
            </w:r>
          </w:p>
        </w:tc>
        <w:tc>
          <w:tcPr>
            <w:tcW w:w="1710" w:type="dxa"/>
          </w:tcPr>
          <w:p w14:paraId="48936C67" w14:textId="77777777" w:rsidR="00DC41B3" w:rsidRPr="00B87E8D" w:rsidRDefault="00DC41B3" w:rsidP="006B7A4D">
            <w:pPr>
              <w:rPr>
                <w:rFonts w:ascii="Times New Roman" w:hAnsi="Times New Roman"/>
                <w:i/>
              </w:rPr>
            </w:pPr>
            <w:r w:rsidRPr="00B87E8D">
              <w:rPr>
                <w:rFonts w:ascii="Times New Roman" w:hAnsi="Times New Roman"/>
                <w:i/>
              </w:rPr>
              <w:t>83-86</w:t>
            </w:r>
          </w:p>
        </w:tc>
        <w:tc>
          <w:tcPr>
            <w:tcW w:w="1620" w:type="dxa"/>
          </w:tcPr>
          <w:p w14:paraId="5AB27ED0" w14:textId="77777777" w:rsidR="00DC41B3" w:rsidRPr="00B87E8D" w:rsidRDefault="00DC41B3" w:rsidP="006B7A4D">
            <w:pPr>
              <w:rPr>
                <w:rFonts w:ascii="Times New Roman" w:hAnsi="Times New Roman"/>
                <w:i/>
              </w:rPr>
            </w:pPr>
            <w:r w:rsidRPr="00B87E8D">
              <w:rPr>
                <w:rFonts w:ascii="Times New Roman" w:hAnsi="Times New Roman"/>
                <w:i/>
              </w:rPr>
              <w:t>83 to 86%</w:t>
            </w:r>
          </w:p>
        </w:tc>
      </w:tr>
      <w:tr w:rsidR="00DC41B3" w:rsidRPr="00B87E8D" w14:paraId="70FF6827" w14:textId="77777777" w:rsidTr="006B7A4D">
        <w:tc>
          <w:tcPr>
            <w:tcW w:w="1530" w:type="dxa"/>
          </w:tcPr>
          <w:p w14:paraId="02F7551A" w14:textId="77777777" w:rsidR="00DC41B3" w:rsidRPr="00B87E8D" w:rsidRDefault="00DC41B3" w:rsidP="006B7A4D">
            <w:pPr>
              <w:rPr>
                <w:rFonts w:ascii="Times New Roman" w:hAnsi="Times New Roman"/>
                <w:i/>
              </w:rPr>
            </w:pPr>
            <w:r w:rsidRPr="00B87E8D">
              <w:rPr>
                <w:rFonts w:ascii="Times New Roman" w:hAnsi="Times New Roman"/>
                <w:i/>
              </w:rPr>
              <w:t>B minus</w:t>
            </w:r>
          </w:p>
        </w:tc>
        <w:tc>
          <w:tcPr>
            <w:tcW w:w="1710" w:type="dxa"/>
          </w:tcPr>
          <w:p w14:paraId="65887473" w14:textId="77777777" w:rsidR="00DC41B3" w:rsidRPr="00B87E8D" w:rsidRDefault="00DC41B3" w:rsidP="006B7A4D">
            <w:pPr>
              <w:rPr>
                <w:rFonts w:ascii="Times New Roman" w:hAnsi="Times New Roman"/>
                <w:i/>
              </w:rPr>
            </w:pPr>
            <w:r w:rsidRPr="00B87E8D">
              <w:rPr>
                <w:rFonts w:ascii="Times New Roman" w:hAnsi="Times New Roman"/>
                <w:i/>
              </w:rPr>
              <w:t>80-82</w:t>
            </w:r>
          </w:p>
        </w:tc>
        <w:tc>
          <w:tcPr>
            <w:tcW w:w="1620" w:type="dxa"/>
          </w:tcPr>
          <w:p w14:paraId="3EE84DDA" w14:textId="77777777" w:rsidR="00DC41B3" w:rsidRPr="00B87E8D" w:rsidRDefault="00DC41B3" w:rsidP="006B7A4D">
            <w:pPr>
              <w:rPr>
                <w:rFonts w:ascii="Times New Roman" w:hAnsi="Times New Roman"/>
                <w:i/>
              </w:rPr>
            </w:pPr>
            <w:r w:rsidRPr="00B87E8D">
              <w:rPr>
                <w:rFonts w:ascii="Times New Roman" w:hAnsi="Times New Roman"/>
                <w:i/>
              </w:rPr>
              <w:t>80 to 82%</w:t>
            </w:r>
          </w:p>
        </w:tc>
      </w:tr>
      <w:tr w:rsidR="00DC41B3" w:rsidRPr="00B87E8D" w14:paraId="1756FF15" w14:textId="77777777" w:rsidTr="006B7A4D">
        <w:tc>
          <w:tcPr>
            <w:tcW w:w="1530" w:type="dxa"/>
          </w:tcPr>
          <w:p w14:paraId="114B96B5" w14:textId="77777777" w:rsidR="00DC41B3" w:rsidRPr="00B87E8D" w:rsidRDefault="00DC41B3" w:rsidP="006B7A4D">
            <w:pPr>
              <w:rPr>
                <w:rFonts w:ascii="Times New Roman" w:hAnsi="Times New Roman"/>
                <w:i/>
              </w:rPr>
            </w:pPr>
            <w:r w:rsidRPr="00B87E8D">
              <w:rPr>
                <w:rFonts w:ascii="Times New Roman" w:hAnsi="Times New Roman"/>
                <w:i/>
              </w:rPr>
              <w:t>C plus</w:t>
            </w:r>
          </w:p>
        </w:tc>
        <w:tc>
          <w:tcPr>
            <w:tcW w:w="1710" w:type="dxa"/>
          </w:tcPr>
          <w:p w14:paraId="1BE15F05" w14:textId="77777777" w:rsidR="00DC41B3" w:rsidRPr="00B87E8D" w:rsidRDefault="00DC41B3" w:rsidP="006B7A4D">
            <w:pPr>
              <w:rPr>
                <w:rFonts w:ascii="Times New Roman" w:hAnsi="Times New Roman"/>
                <w:i/>
              </w:rPr>
            </w:pPr>
            <w:r w:rsidRPr="00B87E8D">
              <w:rPr>
                <w:rFonts w:ascii="Times New Roman" w:hAnsi="Times New Roman"/>
                <w:i/>
              </w:rPr>
              <w:t>77-79</w:t>
            </w:r>
          </w:p>
        </w:tc>
        <w:tc>
          <w:tcPr>
            <w:tcW w:w="1620" w:type="dxa"/>
          </w:tcPr>
          <w:p w14:paraId="3006FE50" w14:textId="77777777" w:rsidR="00DC41B3" w:rsidRPr="00B87E8D" w:rsidRDefault="00DC41B3" w:rsidP="006B7A4D">
            <w:pPr>
              <w:rPr>
                <w:rFonts w:ascii="Times New Roman" w:hAnsi="Times New Roman"/>
                <w:i/>
              </w:rPr>
            </w:pPr>
            <w:r w:rsidRPr="00B87E8D">
              <w:rPr>
                <w:rFonts w:ascii="Times New Roman" w:hAnsi="Times New Roman"/>
                <w:i/>
              </w:rPr>
              <w:t>767to 79%</w:t>
            </w:r>
          </w:p>
        </w:tc>
      </w:tr>
      <w:tr w:rsidR="00DC41B3" w:rsidRPr="00B87E8D" w14:paraId="2567E34D" w14:textId="77777777" w:rsidTr="006B7A4D">
        <w:tc>
          <w:tcPr>
            <w:tcW w:w="1530" w:type="dxa"/>
          </w:tcPr>
          <w:p w14:paraId="7F848F0F" w14:textId="77777777" w:rsidR="00DC41B3" w:rsidRPr="00B87E8D" w:rsidRDefault="00DC41B3" w:rsidP="006B7A4D">
            <w:pPr>
              <w:rPr>
                <w:rFonts w:ascii="Times New Roman" w:hAnsi="Times New Roman"/>
                <w:i/>
              </w:rPr>
            </w:pPr>
            <w:r w:rsidRPr="00B87E8D">
              <w:rPr>
                <w:rFonts w:ascii="Times New Roman" w:hAnsi="Times New Roman"/>
                <w:i/>
              </w:rPr>
              <w:t>C</w:t>
            </w:r>
          </w:p>
        </w:tc>
        <w:tc>
          <w:tcPr>
            <w:tcW w:w="1710" w:type="dxa"/>
          </w:tcPr>
          <w:p w14:paraId="1B7128C3" w14:textId="77777777" w:rsidR="00DC41B3" w:rsidRPr="00B87E8D" w:rsidRDefault="00DC41B3" w:rsidP="006B7A4D">
            <w:pPr>
              <w:rPr>
                <w:rFonts w:ascii="Times New Roman" w:hAnsi="Times New Roman"/>
                <w:i/>
              </w:rPr>
            </w:pPr>
            <w:r w:rsidRPr="00B87E8D">
              <w:rPr>
                <w:rFonts w:ascii="Times New Roman" w:hAnsi="Times New Roman"/>
                <w:i/>
              </w:rPr>
              <w:t>73-76</w:t>
            </w:r>
          </w:p>
        </w:tc>
        <w:tc>
          <w:tcPr>
            <w:tcW w:w="1620" w:type="dxa"/>
          </w:tcPr>
          <w:p w14:paraId="5F35937C" w14:textId="77777777" w:rsidR="00DC41B3" w:rsidRPr="00B87E8D" w:rsidRDefault="00DC41B3" w:rsidP="006B7A4D">
            <w:pPr>
              <w:rPr>
                <w:rFonts w:ascii="Times New Roman" w:hAnsi="Times New Roman"/>
                <w:i/>
              </w:rPr>
            </w:pPr>
            <w:r w:rsidRPr="00B87E8D">
              <w:rPr>
                <w:rFonts w:ascii="Times New Roman" w:hAnsi="Times New Roman"/>
                <w:i/>
              </w:rPr>
              <w:t>73 to 76%</w:t>
            </w:r>
          </w:p>
        </w:tc>
      </w:tr>
      <w:tr w:rsidR="00DC41B3" w:rsidRPr="00B87E8D" w14:paraId="097ED927" w14:textId="77777777" w:rsidTr="006B7A4D">
        <w:tc>
          <w:tcPr>
            <w:tcW w:w="1530" w:type="dxa"/>
          </w:tcPr>
          <w:p w14:paraId="1D87BFFD" w14:textId="77777777" w:rsidR="00DC41B3" w:rsidRPr="00B87E8D" w:rsidRDefault="00DC41B3" w:rsidP="006B7A4D">
            <w:pPr>
              <w:rPr>
                <w:rFonts w:ascii="Times New Roman" w:hAnsi="Times New Roman"/>
                <w:i/>
              </w:rPr>
            </w:pPr>
            <w:r w:rsidRPr="00B87E8D">
              <w:rPr>
                <w:rFonts w:ascii="Times New Roman" w:hAnsi="Times New Roman"/>
                <w:i/>
              </w:rPr>
              <w:t>C minus</w:t>
            </w:r>
          </w:p>
        </w:tc>
        <w:tc>
          <w:tcPr>
            <w:tcW w:w="1710" w:type="dxa"/>
          </w:tcPr>
          <w:p w14:paraId="7BDD1D88" w14:textId="77777777" w:rsidR="00DC41B3" w:rsidRPr="00B87E8D" w:rsidRDefault="00DC41B3" w:rsidP="006B7A4D">
            <w:pPr>
              <w:rPr>
                <w:rFonts w:ascii="Times New Roman" w:hAnsi="Times New Roman"/>
                <w:i/>
              </w:rPr>
            </w:pPr>
            <w:r w:rsidRPr="00B87E8D">
              <w:rPr>
                <w:rFonts w:ascii="Times New Roman" w:hAnsi="Times New Roman"/>
                <w:i/>
              </w:rPr>
              <w:t>70-72</w:t>
            </w:r>
          </w:p>
        </w:tc>
        <w:tc>
          <w:tcPr>
            <w:tcW w:w="1620" w:type="dxa"/>
          </w:tcPr>
          <w:p w14:paraId="6CC2D554" w14:textId="77777777" w:rsidR="00DC41B3" w:rsidRPr="00B87E8D" w:rsidRDefault="00DC41B3" w:rsidP="006B7A4D">
            <w:pPr>
              <w:rPr>
                <w:rFonts w:ascii="Times New Roman" w:hAnsi="Times New Roman"/>
                <w:i/>
              </w:rPr>
            </w:pPr>
            <w:r w:rsidRPr="00B87E8D">
              <w:rPr>
                <w:rFonts w:ascii="Times New Roman" w:hAnsi="Times New Roman"/>
                <w:i/>
              </w:rPr>
              <w:t>70 to 72%</w:t>
            </w:r>
          </w:p>
        </w:tc>
      </w:tr>
      <w:tr w:rsidR="00DC41B3" w:rsidRPr="00B87E8D" w14:paraId="7C9CA591" w14:textId="77777777" w:rsidTr="006B7A4D">
        <w:tc>
          <w:tcPr>
            <w:tcW w:w="1530" w:type="dxa"/>
          </w:tcPr>
          <w:p w14:paraId="625D545B" w14:textId="77777777" w:rsidR="00DC41B3" w:rsidRPr="00B87E8D" w:rsidRDefault="00DC41B3" w:rsidP="006B7A4D">
            <w:pPr>
              <w:rPr>
                <w:rFonts w:ascii="Times New Roman" w:hAnsi="Times New Roman"/>
                <w:i/>
              </w:rPr>
            </w:pPr>
            <w:r w:rsidRPr="00B87E8D">
              <w:rPr>
                <w:rFonts w:ascii="Times New Roman" w:hAnsi="Times New Roman"/>
                <w:i/>
              </w:rPr>
              <w:t>D plus</w:t>
            </w:r>
          </w:p>
        </w:tc>
        <w:tc>
          <w:tcPr>
            <w:tcW w:w="1710" w:type="dxa"/>
          </w:tcPr>
          <w:p w14:paraId="317A00D3" w14:textId="77777777" w:rsidR="00DC41B3" w:rsidRPr="00B87E8D" w:rsidRDefault="00DC41B3" w:rsidP="006B7A4D">
            <w:pPr>
              <w:rPr>
                <w:rFonts w:ascii="Times New Roman" w:hAnsi="Times New Roman"/>
                <w:i/>
              </w:rPr>
            </w:pPr>
            <w:r w:rsidRPr="00B87E8D">
              <w:rPr>
                <w:rFonts w:ascii="Times New Roman" w:hAnsi="Times New Roman"/>
                <w:i/>
              </w:rPr>
              <w:t>67-69</w:t>
            </w:r>
          </w:p>
        </w:tc>
        <w:tc>
          <w:tcPr>
            <w:tcW w:w="1620" w:type="dxa"/>
          </w:tcPr>
          <w:p w14:paraId="307E695B" w14:textId="77777777" w:rsidR="00DC41B3" w:rsidRPr="00B87E8D" w:rsidRDefault="00DC41B3" w:rsidP="006B7A4D">
            <w:pPr>
              <w:rPr>
                <w:rFonts w:ascii="Times New Roman" w:hAnsi="Times New Roman"/>
                <w:i/>
              </w:rPr>
            </w:pPr>
            <w:r w:rsidRPr="00B87E8D">
              <w:rPr>
                <w:rFonts w:ascii="Times New Roman" w:hAnsi="Times New Roman"/>
                <w:i/>
              </w:rPr>
              <w:t>667to 69%</w:t>
            </w:r>
          </w:p>
        </w:tc>
      </w:tr>
      <w:tr w:rsidR="00DC41B3" w:rsidRPr="00B87E8D" w14:paraId="5427A871" w14:textId="77777777" w:rsidTr="006B7A4D">
        <w:tc>
          <w:tcPr>
            <w:tcW w:w="1530" w:type="dxa"/>
          </w:tcPr>
          <w:p w14:paraId="20889FE4" w14:textId="77777777" w:rsidR="00DC41B3" w:rsidRPr="00B87E8D" w:rsidRDefault="00DC41B3" w:rsidP="006B7A4D">
            <w:pPr>
              <w:rPr>
                <w:rFonts w:ascii="Times New Roman" w:hAnsi="Times New Roman"/>
                <w:i/>
              </w:rPr>
            </w:pPr>
            <w:r w:rsidRPr="00B87E8D">
              <w:rPr>
                <w:rFonts w:ascii="Times New Roman" w:hAnsi="Times New Roman"/>
                <w:i/>
              </w:rPr>
              <w:t>D</w:t>
            </w:r>
          </w:p>
        </w:tc>
        <w:tc>
          <w:tcPr>
            <w:tcW w:w="1710" w:type="dxa"/>
          </w:tcPr>
          <w:p w14:paraId="346ABD2E" w14:textId="77777777" w:rsidR="00DC41B3" w:rsidRPr="00B87E8D" w:rsidRDefault="00DC41B3" w:rsidP="006B7A4D">
            <w:pPr>
              <w:rPr>
                <w:rFonts w:ascii="Times New Roman" w:hAnsi="Times New Roman"/>
                <w:i/>
              </w:rPr>
            </w:pPr>
            <w:r w:rsidRPr="00B87E8D">
              <w:rPr>
                <w:rFonts w:ascii="Times New Roman" w:hAnsi="Times New Roman"/>
                <w:i/>
              </w:rPr>
              <w:t>63-66</w:t>
            </w:r>
          </w:p>
        </w:tc>
        <w:tc>
          <w:tcPr>
            <w:tcW w:w="1620" w:type="dxa"/>
          </w:tcPr>
          <w:p w14:paraId="7DE84EE5" w14:textId="77777777" w:rsidR="00DC41B3" w:rsidRPr="00B87E8D" w:rsidRDefault="00DC41B3" w:rsidP="006B7A4D">
            <w:pPr>
              <w:rPr>
                <w:rFonts w:ascii="Times New Roman" w:hAnsi="Times New Roman"/>
                <w:i/>
              </w:rPr>
            </w:pPr>
            <w:r w:rsidRPr="00B87E8D">
              <w:rPr>
                <w:rFonts w:ascii="Times New Roman" w:hAnsi="Times New Roman"/>
                <w:i/>
              </w:rPr>
              <w:t>63 to 66%</w:t>
            </w:r>
          </w:p>
        </w:tc>
      </w:tr>
      <w:tr w:rsidR="00DC41B3" w:rsidRPr="00B87E8D" w14:paraId="4045B286" w14:textId="77777777" w:rsidTr="006B7A4D">
        <w:tc>
          <w:tcPr>
            <w:tcW w:w="1530" w:type="dxa"/>
          </w:tcPr>
          <w:p w14:paraId="1075DDA1" w14:textId="77777777" w:rsidR="00DC41B3" w:rsidRPr="00B87E8D" w:rsidRDefault="00DC41B3" w:rsidP="006B7A4D">
            <w:pPr>
              <w:rPr>
                <w:rFonts w:ascii="Times New Roman" w:hAnsi="Times New Roman"/>
                <w:i/>
              </w:rPr>
            </w:pPr>
            <w:r w:rsidRPr="00B87E8D">
              <w:rPr>
                <w:rFonts w:ascii="Times New Roman" w:hAnsi="Times New Roman"/>
                <w:i/>
              </w:rPr>
              <w:t>D minus</w:t>
            </w:r>
          </w:p>
        </w:tc>
        <w:tc>
          <w:tcPr>
            <w:tcW w:w="1710" w:type="dxa"/>
          </w:tcPr>
          <w:p w14:paraId="14C43684" w14:textId="77777777" w:rsidR="00DC41B3" w:rsidRPr="00B87E8D" w:rsidRDefault="00DC41B3" w:rsidP="006B7A4D">
            <w:pPr>
              <w:rPr>
                <w:rFonts w:ascii="Times New Roman" w:hAnsi="Times New Roman"/>
                <w:i/>
              </w:rPr>
            </w:pPr>
            <w:r w:rsidRPr="00B87E8D">
              <w:rPr>
                <w:rFonts w:ascii="Times New Roman" w:hAnsi="Times New Roman"/>
                <w:i/>
              </w:rPr>
              <w:t>60-62</w:t>
            </w:r>
          </w:p>
        </w:tc>
        <w:tc>
          <w:tcPr>
            <w:tcW w:w="1620" w:type="dxa"/>
          </w:tcPr>
          <w:p w14:paraId="466C354D" w14:textId="77777777" w:rsidR="00DC41B3" w:rsidRPr="00B87E8D" w:rsidRDefault="00DC41B3" w:rsidP="006B7A4D">
            <w:pPr>
              <w:rPr>
                <w:rFonts w:ascii="Times New Roman" w:hAnsi="Times New Roman"/>
                <w:i/>
              </w:rPr>
            </w:pPr>
            <w:r w:rsidRPr="00B87E8D">
              <w:rPr>
                <w:rFonts w:ascii="Times New Roman" w:hAnsi="Times New Roman"/>
                <w:i/>
              </w:rPr>
              <w:t>60 to 62%</w:t>
            </w:r>
          </w:p>
        </w:tc>
      </w:tr>
    </w:tbl>
    <w:p w14:paraId="4CDE9991" w14:textId="77777777" w:rsidR="00DC41B3" w:rsidRPr="00B87E8D" w:rsidRDefault="00DC41B3" w:rsidP="00DC41B3">
      <w:pPr>
        <w:pStyle w:val="Normalnumbered"/>
        <w:numPr>
          <w:ilvl w:val="0"/>
          <w:numId w:val="0"/>
        </w:numPr>
        <w:rPr>
          <w:i/>
        </w:rPr>
      </w:pPr>
    </w:p>
    <w:p w14:paraId="44D41265" w14:textId="77777777" w:rsidR="00B55AC5" w:rsidRPr="00B87E8D" w:rsidRDefault="00B55AC5" w:rsidP="00B55AC5">
      <w:pPr>
        <w:pStyle w:val="NormalWeb"/>
        <w:spacing w:before="180" w:beforeAutospacing="0" w:after="180" w:afterAutospacing="0"/>
        <w:rPr>
          <w:b/>
          <w:bCs/>
          <w:color w:val="2D3B45"/>
        </w:rPr>
      </w:pPr>
      <w:r w:rsidRPr="00B87E8D">
        <w:rPr>
          <w:rStyle w:val="Strong"/>
          <w:color w:val="2D3B45"/>
        </w:rPr>
        <w:t xml:space="preserve">Library Liaison: </w:t>
      </w:r>
      <w:r w:rsidRPr="00B87E8D">
        <w:rPr>
          <w:rStyle w:val="Strong"/>
          <w:b w:val="0"/>
          <w:bCs w:val="0"/>
          <w:color w:val="2D3B45"/>
        </w:rPr>
        <w:t xml:space="preserve">Silke Higgins, </w:t>
      </w:r>
      <w:r w:rsidRPr="00B87E8D">
        <w:rPr>
          <w:rStyle w:val="apple-converted-space"/>
          <w:b/>
          <w:bCs/>
          <w:color w:val="2D3B45"/>
        </w:rPr>
        <w:t> </w:t>
      </w:r>
      <w:hyperlink r:id="rId16" w:history="1">
        <w:r w:rsidRPr="00B87E8D">
          <w:rPr>
            <w:rStyle w:val="Hyperlink"/>
            <w:b/>
            <w:bCs/>
          </w:rPr>
          <w:t>Silke.Higgins@sjsu.edu</w:t>
        </w:r>
      </w:hyperlink>
    </w:p>
    <w:p w14:paraId="319ED4E9" w14:textId="245DBB81" w:rsidR="00B55AC5" w:rsidRPr="00B87E8D" w:rsidRDefault="00B55AC5" w:rsidP="00B55AC5">
      <w:pPr>
        <w:spacing w:before="180" w:after="180"/>
        <w:rPr>
          <w:color w:val="2D3B45"/>
        </w:rPr>
      </w:pPr>
      <w:r w:rsidRPr="00B87E8D">
        <w:rPr>
          <w:b/>
          <w:bCs/>
          <w:color w:val="2D3B45"/>
        </w:rPr>
        <w:t>Classroom Protocols</w:t>
      </w:r>
    </w:p>
    <w:p w14:paraId="355ACA5C" w14:textId="77777777" w:rsidR="00B55AC5" w:rsidRPr="00B87E8D" w:rsidRDefault="00B55AC5" w:rsidP="00B55AC5">
      <w:r w:rsidRPr="00B87E8D">
        <w:t>Your professors expect you to be present promptly and regularly for lectures and seminars, to stay current in your reading and writing assignments, and to speak thoughtfully and respectfully in classes.</w:t>
      </w:r>
    </w:p>
    <w:p w14:paraId="7711EB7C" w14:textId="77777777" w:rsidR="00B55AC5" w:rsidRPr="00B87E8D" w:rsidRDefault="00B55AC5" w:rsidP="00B55AC5">
      <w:pPr>
        <w:spacing w:before="180" w:after="180"/>
        <w:rPr>
          <w:b/>
          <w:bCs/>
          <w:i/>
          <w:iCs/>
          <w:color w:val="2D3B45"/>
        </w:rPr>
      </w:pPr>
      <w:r w:rsidRPr="00B87E8D">
        <w:rPr>
          <w:color w:val="2D3B45"/>
        </w:rPr>
        <w:t>Should you miss or expect to miss a class, you are responsible for</w:t>
      </w:r>
      <w:r w:rsidRPr="00B87E8D">
        <w:rPr>
          <w:b/>
          <w:bCs/>
          <w:color w:val="2D3B45"/>
        </w:rPr>
        <w:t> notifying</w:t>
      </w:r>
      <w:r w:rsidRPr="00B87E8D">
        <w:rPr>
          <w:color w:val="2D3B45"/>
        </w:rPr>
        <w:t> your seminar professor.</w:t>
      </w:r>
      <w:r w:rsidRPr="00B87E8D">
        <w:rPr>
          <w:b/>
          <w:bCs/>
          <w:i/>
          <w:iCs/>
          <w:color w:val="2D3B45"/>
        </w:rPr>
        <w:t> </w:t>
      </w:r>
    </w:p>
    <w:p w14:paraId="5CC67F63" w14:textId="23C497F6" w:rsidR="00B55AC5" w:rsidRPr="00B87E8D" w:rsidRDefault="00B55AC5" w:rsidP="00B55AC5">
      <w:pPr>
        <w:spacing w:before="180" w:after="180"/>
        <w:rPr>
          <w:color w:val="2D3B45"/>
        </w:rPr>
      </w:pPr>
      <w:r w:rsidRPr="00B87E8D">
        <w:rPr>
          <w:color w:val="2D3B45"/>
        </w:rPr>
        <w:lastRenderedPageBreak/>
        <w:t xml:space="preserve">You may not record lectures or seminars or download or post Power Point slides on the internet under any circumstances without </w:t>
      </w:r>
      <w:r w:rsidRPr="00B87E8D">
        <w:rPr>
          <w:color w:val="2D3B45"/>
          <w:u w:val="single"/>
        </w:rPr>
        <w:t>written</w:t>
      </w:r>
      <w:r w:rsidRPr="00B87E8D">
        <w:rPr>
          <w:color w:val="2D3B45"/>
        </w:rPr>
        <w:t xml:space="preserve"> permission from AMS instructors. </w:t>
      </w:r>
    </w:p>
    <w:p w14:paraId="2E3BDB3E" w14:textId="77777777" w:rsidR="00B55AC5" w:rsidRPr="00B87E8D" w:rsidRDefault="00B55AC5" w:rsidP="00B55AC5">
      <w:pPr>
        <w:keepNext/>
        <w:spacing w:before="180" w:after="180"/>
        <w:rPr>
          <w:b/>
          <w:bCs/>
          <w:color w:val="2D3B45"/>
        </w:rPr>
      </w:pPr>
      <w:r w:rsidRPr="00B87E8D">
        <w:rPr>
          <w:b/>
          <w:bCs/>
          <w:color w:val="2D3B45"/>
        </w:rPr>
        <w:t xml:space="preserve"> University Policies</w:t>
      </w:r>
    </w:p>
    <w:p w14:paraId="4956A7E6" w14:textId="77777777" w:rsidR="00B55AC5" w:rsidRPr="00B87E8D" w:rsidRDefault="00B55AC5" w:rsidP="00B55AC5">
      <w:pPr>
        <w:keepNext/>
        <w:rPr>
          <w:color w:val="2D3B45"/>
        </w:rPr>
      </w:pPr>
      <w:r w:rsidRPr="00B87E8D">
        <w:rPr>
          <w:color w:val="2D3B45"/>
        </w:rPr>
        <w:t>Per University Policy S16-9, university-wide policy information relevant to all courses, such as academic integrity, accommodations, etc. will be available on Office of Graduate and Undergraduate Programs’ </w:t>
      </w:r>
      <w:hyperlink r:id="rId17" w:tgtFrame="_blank" w:history="1">
        <w:r w:rsidRPr="00B87E8D">
          <w:rPr>
            <w:color w:val="0000FF"/>
            <w:u w:val="single"/>
          </w:rPr>
          <w:t>Syllabus Information web page</w:t>
        </w:r>
        <w:r w:rsidRPr="00B87E8D">
          <w:rPr>
            <w:color w:val="0000FF"/>
            <w:u w:val="single"/>
            <w:bdr w:val="none" w:sz="0" w:space="0" w:color="auto" w:frame="1"/>
          </w:rPr>
          <w:t> (Links to an external site.)</w:t>
        </w:r>
      </w:hyperlink>
      <w:r w:rsidRPr="00B87E8D">
        <w:rPr>
          <w:color w:val="2D3B45"/>
        </w:rPr>
        <w:t xml:space="preserve"> at </w:t>
      </w:r>
      <w:hyperlink r:id="rId18" w:history="1">
        <w:r w:rsidRPr="00B87E8D">
          <w:rPr>
            <w:rStyle w:val="Hyperlink"/>
          </w:rPr>
          <w:t>http://www.sjsu.edu/gup/syllabusinfo/</w:t>
        </w:r>
      </w:hyperlink>
    </w:p>
    <w:p w14:paraId="72EA5D0F" w14:textId="16D2796C" w:rsidR="00EA1D20" w:rsidRPr="00B87E8D" w:rsidRDefault="00EA1D20" w:rsidP="00EA1D20">
      <w:pPr>
        <w:keepNext/>
        <w:rPr>
          <w:b/>
          <w:bCs/>
          <w:color w:val="2D3B45"/>
        </w:rPr>
      </w:pPr>
    </w:p>
    <w:p w14:paraId="2388D7B6" w14:textId="2E5CF969" w:rsidR="00B55AC5" w:rsidRPr="00B87E8D" w:rsidRDefault="00B55AC5" w:rsidP="00EA1D20">
      <w:pPr>
        <w:keepNext/>
        <w:rPr>
          <w:b/>
          <w:bCs/>
          <w:color w:val="2D3B45"/>
        </w:rPr>
      </w:pPr>
      <w:r w:rsidRPr="00B87E8D">
        <w:rPr>
          <w:b/>
          <w:bCs/>
          <w:color w:val="2D3B45"/>
        </w:rPr>
        <w:t>Student Resources</w:t>
      </w:r>
    </w:p>
    <w:p w14:paraId="3FD90A76" w14:textId="77777777" w:rsidR="00B55AC5" w:rsidRPr="00B87E8D" w:rsidRDefault="00B55AC5" w:rsidP="00EA1D20">
      <w:pPr>
        <w:keepNext/>
        <w:rPr>
          <w:color w:val="2D3B45"/>
        </w:rPr>
      </w:pPr>
    </w:p>
    <w:p w14:paraId="4E71537F" w14:textId="09CB9D5B" w:rsidR="00B55AC5" w:rsidRPr="00B87E8D" w:rsidRDefault="00B55AC5" w:rsidP="00EA1D20">
      <w:pPr>
        <w:rPr>
          <w:i/>
          <w:iCs/>
          <w:color w:val="2D3B45"/>
        </w:rPr>
      </w:pPr>
      <w:r w:rsidRPr="00B87E8D">
        <w:rPr>
          <w:i/>
          <w:iCs/>
          <w:color w:val="2D3B45"/>
        </w:rPr>
        <w:t>Some services below may not be available during the pandemic. Contact each center for details.</w:t>
      </w:r>
    </w:p>
    <w:p w14:paraId="630BC6D9" w14:textId="77777777" w:rsidR="00B55AC5" w:rsidRPr="00B87E8D" w:rsidRDefault="00B55AC5" w:rsidP="00EA1D20">
      <w:pPr>
        <w:rPr>
          <w:b/>
          <w:bCs/>
          <w:color w:val="2D3B45"/>
        </w:rPr>
      </w:pPr>
    </w:p>
    <w:p w14:paraId="4297F604" w14:textId="4B2B18A5" w:rsidR="00973A9E" w:rsidRPr="00B87E8D" w:rsidRDefault="00973A9E" w:rsidP="00973A9E">
      <w:pPr>
        <w:pStyle w:val="NormalWeb"/>
        <w:spacing w:before="0" w:beforeAutospacing="0" w:after="0" w:afterAutospacing="0"/>
        <w:rPr>
          <w:color w:val="2D3B45"/>
        </w:rPr>
      </w:pPr>
      <w:r w:rsidRPr="00B87E8D">
        <w:rPr>
          <w:rStyle w:val="Strong"/>
          <w:color w:val="2D3B45"/>
        </w:rPr>
        <w:t>Student Technology Resources:  </w:t>
      </w:r>
      <w:r w:rsidRPr="00B87E8D">
        <w:rPr>
          <w:color w:val="2D3B45"/>
        </w:rPr>
        <w:t>Computer labs for student use are available in the</w:t>
      </w:r>
      <w:r w:rsidRPr="00B87E8D">
        <w:rPr>
          <w:rStyle w:val="apple-converted-space"/>
          <w:color w:val="2D3B45"/>
        </w:rPr>
        <w:t> </w:t>
      </w:r>
      <w:hyperlink r:id="rId19" w:tgtFrame="_blank" w:history="1">
        <w:r w:rsidRPr="00B87E8D">
          <w:rPr>
            <w:rStyle w:val="Hyperlink"/>
          </w:rPr>
          <w:t>Academic Success Center</w:t>
        </w:r>
        <w:r w:rsidRPr="00B87E8D">
          <w:rPr>
            <w:rStyle w:val="screenreader-only"/>
            <w:color w:val="0000FF"/>
            <w:bdr w:val="none" w:sz="0" w:space="0" w:color="auto" w:frame="1"/>
          </w:rPr>
          <w:t> (Links to an external site.)</w:t>
        </w:r>
      </w:hyperlink>
      <w:r w:rsidRPr="00B87E8D">
        <w:rPr>
          <w:color w:val="2D3B45"/>
        </w:rPr>
        <w:t xml:space="preserve"> A variety of audio-visual equipment </w:t>
      </w:r>
      <w:r w:rsidR="00B55AC5" w:rsidRPr="00B87E8D">
        <w:rPr>
          <w:color w:val="2D3B45"/>
        </w:rPr>
        <w:t>may be</w:t>
      </w:r>
      <w:r w:rsidRPr="00B87E8D">
        <w:rPr>
          <w:color w:val="2D3B45"/>
        </w:rPr>
        <w:t xml:space="preserve">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0D4D5F29" w14:textId="239A856B" w:rsidR="00973A9E" w:rsidRPr="00B87E8D" w:rsidRDefault="00973A9E" w:rsidP="00B55AC5">
      <w:pPr>
        <w:pStyle w:val="NormalWeb"/>
        <w:spacing w:before="180" w:beforeAutospacing="0" w:after="180" w:afterAutospacing="0"/>
        <w:rPr>
          <w:color w:val="2D3B45"/>
        </w:rPr>
      </w:pPr>
      <w:r w:rsidRPr="00B87E8D">
        <w:rPr>
          <w:rStyle w:val="Strong"/>
          <w:color w:val="2D3B45"/>
        </w:rPr>
        <w:t>SJSU Peer Connections:  </w:t>
      </w:r>
      <w:r w:rsidRPr="00B87E8D">
        <w:rPr>
          <w:color w:val="2D3B45"/>
        </w:rPr>
        <w:t>Peer Connections, a campus-wide resource for mentoring and tutoring, strives to inspire students to develop their potential as independent learners while they learn to successfully navigate through their university experience.</w:t>
      </w:r>
      <w:r w:rsidR="00B55AC5" w:rsidRPr="00B87E8D">
        <w:rPr>
          <w:color w:val="2D3B45"/>
        </w:rPr>
        <w:t xml:space="preserve"> </w:t>
      </w:r>
      <w:r w:rsidRPr="00B87E8D">
        <w:rPr>
          <w:color w:val="2D3B45"/>
        </w:rPr>
        <w:t>In addition to offering small group, individual, and drop-in tutoring for a number of undergraduate courses, consultation with mentors is available on a drop-in or by appointment basis.</w:t>
      </w:r>
      <w:r w:rsidR="00B55AC5" w:rsidRPr="00B87E8D">
        <w:rPr>
          <w:color w:val="2D3B45"/>
        </w:rPr>
        <w:t xml:space="preserve"> </w:t>
      </w:r>
      <w:r w:rsidRPr="00B87E8D">
        <w:rPr>
          <w:color w:val="2D3B45"/>
        </w:rPr>
        <w:t>Workshops are offered on a wide variety of topics including preparing for the Writing Skills Test (WST), improving your learning and memory, alleviating procrastination, surviving your first semester at SJSU, and other related topics.</w:t>
      </w:r>
      <w:r w:rsidR="00B55AC5" w:rsidRPr="00B87E8D">
        <w:rPr>
          <w:color w:val="2D3B45"/>
        </w:rPr>
        <w:t xml:space="preserve"> </w:t>
      </w:r>
      <w:r w:rsidRPr="00B87E8D">
        <w:rPr>
          <w:color w:val="2D3B45"/>
        </w:rPr>
        <w:t>Visit</w:t>
      </w:r>
      <w:r w:rsidRPr="00B87E8D">
        <w:rPr>
          <w:rStyle w:val="apple-converted-space"/>
          <w:color w:val="2D3B45"/>
        </w:rPr>
        <w:t> </w:t>
      </w:r>
      <w:hyperlink r:id="rId20" w:tgtFrame="_blank" w:history="1">
        <w:r w:rsidRPr="00B87E8D">
          <w:rPr>
            <w:rStyle w:val="Hyperlink"/>
          </w:rPr>
          <w:t>Peer Connections website</w:t>
        </w:r>
        <w:r w:rsidRPr="00B87E8D">
          <w:rPr>
            <w:rStyle w:val="screenreader-only"/>
            <w:color w:val="0000FF"/>
            <w:bdr w:val="none" w:sz="0" w:space="0" w:color="auto" w:frame="1"/>
          </w:rPr>
          <w:t> (Links to an external site.)</w:t>
        </w:r>
      </w:hyperlink>
      <w:r w:rsidRPr="00B87E8D">
        <w:rPr>
          <w:rStyle w:val="apple-converted-space"/>
          <w:color w:val="2D3B45"/>
        </w:rPr>
        <w:t> </w:t>
      </w:r>
      <w:r w:rsidRPr="00B87E8D">
        <w:rPr>
          <w:color w:val="2D3B45"/>
        </w:rPr>
        <w:t>at http://peerconnections.sjsu.edu for more information.</w:t>
      </w:r>
    </w:p>
    <w:p w14:paraId="367156C6" w14:textId="6A723009" w:rsidR="00647879" w:rsidRPr="00B87E8D" w:rsidRDefault="00973A9E" w:rsidP="00647879">
      <w:pPr>
        <w:pStyle w:val="NormalWeb"/>
        <w:shd w:val="clear" w:color="auto" w:fill="FFFFFF"/>
        <w:rPr>
          <w:color w:val="2D3B45"/>
        </w:rPr>
      </w:pPr>
      <w:r w:rsidRPr="00B87E8D">
        <w:rPr>
          <w:rStyle w:val="Strong"/>
          <w:color w:val="2D3B45"/>
        </w:rPr>
        <w:t xml:space="preserve">SJSU Writing Center: </w:t>
      </w:r>
      <w:r w:rsidRPr="00B87E8D">
        <w:rPr>
          <w:color w:val="2D3B45"/>
        </w:rPr>
        <w:t xml:space="preserve"> In addition to one-on-one tutoring services, the Writing Center also offers workshops every semester on a variety of writing topics. To make an appointment or to refer to the numerous online resources offered through the Writing Center, visit the</w:t>
      </w:r>
      <w:r w:rsidRPr="00B87E8D">
        <w:rPr>
          <w:rStyle w:val="apple-converted-space"/>
          <w:color w:val="2D3B45"/>
        </w:rPr>
        <w:t> </w:t>
      </w:r>
      <w:hyperlink r:id="rId21" w:tgtFrame="_blank" w:history="1">
        <w:r w:rsidRPr="00B87E8D">
          <w:rPr>
            <w:rStyle w:val="Hyperlink"/>
          </w:rPr>
          <w:t>Writing Center website</w:t>
        </w:r>
        <w:r w:rsidRPr="00B87E8D">
          <w:rPr>
            <w:rStyle w:val="screenreader-only"/>
            <w:color w:val="0000FF"/>
            <w:bdr w:val="none" w:sz="0" w:space="0" w:color="auto" w:frame="1"/>
          </w:rPr>
          <w:t> (Links to an external site.)</w:t>
        </w:r>
      </w:hyperlink>
      <w:r w:rsidRPr="00B87E8D">
        <w:rPr>
          <w:rStyle w:val="apple-converted-space"/>
          <w:color w:val="2D3B45"/>
        </w:rPr>
        <w:t> </w:t>
      </w:r>
      <w:r w:rsidRPr="00B87E8D">
        <w:rPr>
          <w:color w:val="2D3B45"/>
        </w:rPr>
        <w:t>at http://www.sjsu.edu/writingcenter. For additional resources and updated information, follow the Writing Center on Twitter and become a fan of the SJSU Writing Center on Facebook.</w:t>
      </w:r>
    </w:p>
    <w:p w14:paraId="34E90A03" w14:textId="775296D5" w:rsidR="00647879" w:rsidRPr="00B87E8D" w:rsidRDefault="00647879" w:rsidP="00647879">
      <w:pPr>
        <w:pStyle w:val="NormalWeb"/>
        <w:shd w:val="clear" w:color="auto" w:fill="FFFFFF"/>
        <w:rPr>
          <w:color w:val="2D3B45"/>
        </w:rPr>
      </w:pPr>
      <w:r w:rsidRPr="00B87E8D">
        <w:rPr>
          <w:noProof/>
        </w:rPr>
        <w:t xml:space="preserve">(Note: You need to have a QR Reader to scan this code.) </w:t>
      </w:r>
      <w:r w:rsidRPr="00B87E8D">
        <w:rPr>
          <w:noProof/>
        </w:rPr>
        <w:drawing>
          <wp:inline distT="0" distB="0" distL="0" distR="0" wp14:anchorId="727A76BB" wp14:editId="5F29CCC2">
            <wp:extent cx="749300" cy="774700"/>
            <wp:effectExtent l="0" t="0" r="0" b="0"/>
            <wp:docPr id="1" name="Picture 1" descr=" image of a QR code.  You need to have a QR reader to scan this code.  It will take you to the website after your sc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inline>
        </w:drawing>
      </w:r>
      <w:r w:rsidRPr="00B87E8D">
        <w:rPr>
          <w:noProof/>
        </w:rPr>
        <w:t xml:space="preserve"> </w:t>
      </w:r>
    </w:p>
    <w:p w14:paraId="6C484DE1" w14:textId="6B31D9B9" w:rsidR="00973A9E" w:rsidRPr="00B87E8D" w:rsidRDefault="00973A9E" w:rsidP="00973A9E">
      <w:pPr>
        <w:pStyle w:val="NormalWeb"/>
        <w:spacing w:before="0" w:beforeAutospacing="0" w:after="0" w:afterAutospacing="0"/>
        <w:rPr>
          <w:color w:val="2D3B45"/>
        </w:rPr>
      </w:pPr>
    </w:p>
    <w:p w14:paraId="6FAD0A57" w14:textId="287887E2" w:rsidR="00B86DEB" w:rsidRPr="00B87E8D" w:rsidRDefault="00973A9E" w:rsidP="000C61FB">
      <w:pPr>
        <w:pStyle w:val="NormalWeb"/>
        <w:spacing w:before="0" w:beforeAutospacing="0" w:after="0" w:afterAutospacing="0"/>
        <w:rPr>
          <w:color w:val="2D3B45"/>
        </w:rPr>
      </w:pPr>
      <w:r w:rsidRPr="00B87E8D">
        <w:rPr>
          <w:rStyle w:val="Strong"/>
          <w:color w:val="2D3B45"/>
        </w:rPr>
        <w:t>SJSU Counseling Services:  </w:t>
      </w:r>
      <w:r w:rsidRPr="00B87E8D">
        <w:rPr>
          <w:color w:val="2D3B45"/>
        </w:rPr>
        <w:t>The SJSU Counseling Services is located on the corner of 7</w:t>
      </w:r>
      <w:r w:rsidRPr="00B87E8D">
        <w:rPr>
          <w:color w:val="2D3B45"/>
          <w:sz w:val="18"/>
          <w:szCs w:val="18"/>
          <w:vertAlign w:val="superscript"/>
        </w:rPr>
        <w:t>th</w:t>
      </w:r>
      <w:r w:rsidRPr="00B87E8D">
        <w:rPr>
          <w:color w:val="2D3B45"/>
        </w:rPr>
        <w:t>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w:t>
      </w:r>
      <w:r w:rsidRPr="00B87E8D">
        <w:rPr>
          <w:rStyle w:val="apple-converted-space"/>
          <w:color w:val="2D3B45"/>
        </w:rPr>
        <w:t> </w:t>
      </w:r>
      <w:hyperlink r:id="rId23" w:tgtFrame="_blank" w:history="1">
        <w:r w:rsidRPr="00B87E8D">
          <w:rPr>
            <w:rStyle w:val="Hyperlink"/>
          </w:rPr>
          <w:t>Counseling Services website</w:t>
        </w:r>
        <w:r w:rsidRPr="00B87E8D">
          <w:rPr>
            <w:rStyle w:val="screenreader-only"/>
            <w:color w:val="0000FF"/>
            <w:bdr w:val="none" w:sz="0" w:space="0" w:color="auto" w:frame="1"/>
          </w:rPr>
          <w:t> (Links to an external site.)</w:t>
        </w:r>
      </w:hyperlink>
      <w:r w:rsidRPr="00B87E8D">
        <w:rPr>
          <w:rStyle w:val="apple-converted-space"/>
          <w:color w:val="2D3B45"/>
        </w:rPr>
        <w:t> </w:t>
      </w:r>
      <w:r w:rsidRPr="00B87E8D">
        <w:rPr>
          <w:color w:val="2D3B45"/>
        </w:rPr>
        <w:t xml:space="preserve">at </w:t>
      </w:r>
      <w:hyperlink r:id="rId24" w:history="1">
        <w:r w:rsidR="000C61FB" w:rsidRPr="00B87E8D">
          <w:rPr>
            <w:rStyle w:val="Hyperlink"/>
          </w:rPr>
          <w:t>http://www.sjsu.edu/counseling</w:t>
        </w:r>
      </w:hyperlink>
      <w:r w:rsidRPr="00B87E8D">
        <w:rPr>
          <w:color w:val="2D3B45"/>
        </w:rPr>
        <w:t>.</w:t>
      </w:r>
    </w:p>
    <w:p w14:paraId="731AB234" w14:textId="77777777" w:rsidR="000C61FB" w:rsidRPr="00B87E8D" w:rsidRDefault="000C61FB" w:rsidP="000C61FB">
      <w:pPr>
        <w:pStyle w:val="NormalWeb"/>
        <w:spacing w:before="0" w:beforeAutospacing="0" w:after="0" w:afterAutospacing="0"/>
        <w:rPr>
          <w:color w:val="2D3B45"/>
        </w:rPr>
      </w:pPr>
    </w:p>
    <w:p w14:paraId="5C72A4EA" w14:textId="18EA8D0F" w:rsidR="00444C92" w:rsidRPr="00B87E8D" w:rsidRDefault="00973A9E" w:rsidP="00C977EA">
      <w:pPr>
        <w:pStyle w:val="Heading1"/>
        <w:rPr>
          <w:rFonts w:cs="Times New Roman"/>
        </w:rPr>
      </w:pPr>
      <w:r w:rsidRPr="00B87E8D">
        <w:rPr>
          <w:rFonts w:cs="Times New Roman"/>
        </w:rPr>
        <w:lastRenderedPageBreak/>
        <w:t>AMS 1B: American Cultures, Spring 202</w:t>
      </w:r>
      <w:r w:rsidR="00E26BE5" w:rsidRPr="00B87E8D">
        <w:rPr>
          <w:rFonts w:cs="Times New Roman"/>
        </w:rPr>
        <w:t>1</w:t>
      </w:r>
      <w:r w:rsidRPr="00B87E8D">
        <w:rPr>
          <w:rFonts w:cs="Times New Roman"/>
        </w:rPr>
        <w:t xml:space="preserve"> </w:t>
      </w:r>
      <w:r w:rsidR="00444C92" w:rsidRPr="00B87E8D">
        <w:rPr>
          <w:rFonts w:cs="Times New Roman"/>
        </w:rPr>
        <w:t>Course Schedule</w:t>
      </w:r>
    </w:p>
    <w:p w14:paraId="6BDB6DB0" w14:textId="77777777" w:rsidR="00BB7632" w:rsidRPr="00B87E8D" w:rsidRDefault="000C61FB" w:rsidP="00BB7632">
      <w:pPr>
        <w:pStyle w:val="NormalWeb"/>
        <w:shd w:val="clear" w:color="auto" w:fill="FFFFFF"/>
        <w:spacing w:before="180" w:beforeAutospacing="0" w:after="180" w:afterAutospacing="0"/>
        <w:rPr>
          <w:color w:val="2D3B45"/>
        </w:rPr>
      </w:pPr>
      <w:r w:rsidRPr="00B87E8D">
        <w:rPr>
          <w:color w:val="000000" w:themeColor="text1"/>
        </w:rPr>
        <w:t>Your instructors reserve the right to alter the course schedule and assignments with timely notice.</w:t>
      </w:r>
      <w:r w:rsidR="00C977EA" w:rsidRPr="00B87E8D">
        <w:rPr>
          <w:color w:val="000000" w:themeColor="text1"/>
        </w:rPr>
        <w:t xml:space="preserve"> </w:t>
      </w:r>
      <w:r w:rsidRPr="00B87E8D">
        <w:rPr>
          <w:color w:val="000000" w:themeColor="text1"/>
        </w:rPr>
        <w:t>Please bring assigned texts to class on the due dates of reading assignments.</w:t>
      </w:r>
      <w:r w:rsidR="00BB7632" w:rsidRPr="00B87E8D">
        <w:rPr>
          <w:color w:val="000000" w:themeColor="text1"/>
        </w:rPr>
        <w:t xml:space="preserve"> </w:t>
      </w:r>
      <w:r w:rsidR="00BB7632" w:rsidRPr="00B87E8D">
        <w:rPr>
          <w:rStyle w:val="Strong"/>
          <w:b w:val="0"/>
          <w:bCs w:val="0"/>
          <w:color w:val="2D3B45"/>
        </w:rPr>
        <w:t>All assignments are due on the days under which they are listed.</w:t>
      </w:r>
    </w:p>
    <w:p w14:paraId="69EBA92A" w14:textId="5C0BD8EB" w:rsidR="000C61FB" w:rsidRPr="00B87E8D" w:rsidRDefault="000C61FB" w:rsidP="00C977EA">
      <w:pPr>
        <w:keepNext/>
        <w:shd w:val="clear" w:color="auto" w:fill="FFFFFF"/>
        <w:spacing w:before="180" w:after="180"/>
        <w:rPr>
          <w:color w:val="000000" w:themeColor="text1"/>
        </w:rPr>
      </w:pPr>
    </w:p>
    <w:p w14:paraId="2DDB1755" w14:textId="77777777" w:rsidR="005B43D0" w:rsidRPr="00B87E8D" w:rsidRDefault="005B43D0" w:rsidP="00C977EA">
      <w:pPr>
        <w:pStyle w:val="Heading2"/>
        <w:rPr>
          <w:rFonts w:cs="Times New Roman"/>
        </w:rPr>
      </w:pPr>
      <w:r w:rsidRPr="00B87E8D">
        <w:rPr>
          <w:rFonts w:cs="Times New Roman"/>
        </w:rPr>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B87E8D" w14:paraId="221A3429" w14:textId="77777777" w:rsidTr="008C6F89">
        <w:trPr>
          <w:trHeight w:val="432"/>
          <w:tblHeader/>
        </w:trPr>
        <w:tc>
          <w:tcPr>
            <w:tcW w:w="1345" w:type="dxa"/>
            <w:shd w:val="clear" w:color="auto" w:fill="auto"/>
          </w:tcPr>
          <w:p w14:paraId="491AE5E1" w14:textId="56E514D6" w:rsidR="00353371" w:rsidRPr="00B87E8D" w:rsidRDefault="00444C92" w:rsidP="00C977EA">
            <w:pPr>
              <w:keepNext/>
              <w:jc w:val="center"/>
              <w:rPr>
                <w:b/>
                <w:iCs/>
              </w:rPr>
            </w:pPr>
            <w:r w:rsidRPr="00B87E8D">
              <w:rPr>
                <w:b/>
              </w:rPr>
              <w:t>Week</w:t>
            </w:r>
          </w:p>
        </w:tc>
        <w:tc>
          <w:tcPr>
            <w:tcW w:w="959" w:type="dxa"/>
          </w:tcPr>
          <w:p w14:paraId="27F1C5F3" w14:textId="77777777" w:rsidR="00444C92" w:rsidRPr="00B87E8D" w:rsidRDefault="00444C92" w:rsidP="00C977EA">
            <w:pPr>
              <w:keepNext/>
              <w:jc w:val="center"/>
            </w:pPr>
            <w:r w:rsidRPr="00B87E8D">
              <w:rPr>
                <w:b/>
              </w:rPr>
              <w:t>Date</w:t>
            </w:r>
          </w:p>
        </w:tc>
        <w:tc>
          <w:tcPr>
            <w:tcW w:w="8154" w:type="dxa"/>
          </w:tcPr>
          <w:p w14:paraId="0143D39F" w14:textId="5F29F178" w:rsidR="00353371" w:rsidRPr="00B87E8D" w:rsidRDefault="00444C92" w:rsidP="00C977EA">
            <w:pPr>
              <w:keepNext/>
              <w:rPr>
                <w:b/>
              </w:rPr>
            </w:pPr>
            <w:r w:rsidRPr="00B87E8D">
              <w:rPr>
                <w:b/>
              </w:rPr>
              <w:t>Topics, Readings, Assignments, Deadlines</w:t>
            </w:r>
          </w:p>
        </w:tc>
      </w:tr>
      <w:tr w:rsidR="00444C92" w:rsidRPr="00B87E8D" w14:paraId="49481DEE" w14:textId="77777777" w:rsidTr="00353371">
        <w:trPr>
          <w:trHeight w:val="432"/>
        </w:trPr>
        <w:tc>
          <w:tcPr>
            <w:tcW w:w="1345" w:type="dxa"/>
            <w:tcBorders>
              <w:bottom w:val="single" w:sz="4" w:space="0" w:color="auto"/>
            </w:tcBorders>
          </w:tcPr>
          <w:p w14:paraId="624FC19D" w14:textId="77777777" w:rsidR="00444C92" w:rsidRPr="00B87E8D" w:rsidRDefault="00444C92" w:rsidP="00B83B91">
            <w:pPr>
              <w:jc w:val="center"/>
            </w:pPr>
            <w:r w:rsidRPr="00B87E8D">
              <w:t>1</w:t>
            </w:r>
          </w:p>
        </w:tc>
        <w:tc>
          <w:tcPr>
            <w:tcW w:w="959" w:type="dxa"/>
            <w:tcBorders>
              <w:bottom w:val="single" w:sz="4" w:space="0" w:color="auto"/>
            </w:tcBorders>
          </w:tcPr>
          <w:p w14:paraId="28C39CA2" w14:textId="6A386236" w:rsidR="00444C92" w:rsidRPr="00B87E8D" w:rsidRDefault="00367F8D" w:rsidP="00B83B91">
            <w:r w:rsidRPr="00B87E8D">
              <w:t>1/27</w:t>
            </w:r>
          </w:p>
        </w:tc>
        <w:tc>
          <w:tcPr>
            <w:tcW w:w="8154" w:type="dxa"/>
            <w:tcBorders>
              <w:bottom w:val="single" w:sz="4" w:space="0" w:color="auto"/>
            </w:tcBorders>
          </w:tcPr>
          <w:p w14:paraId="1D64AF27" w14:textId="77777777" w:rsidR="00024DAB" w:rsidRPr="00B87E8D" w:rsidRDefault="00024DAB" w:rsidP="00024DAB">
            <w:pPr>
              <w:pStyle w:val="NormalWeb"/>
              <w:shd w:val="clear" w:color="auto" w:fill="FFFFFF"/>
              <w:spacing w:before="180" w:beforeAutospacing="0" w:after="180" w:afterAutospacing="0"/>
              <w:rPr>
                <w:color w:val="2D3B45"/>
              </w:rPr>
            </w:pPr>
            <w:r w:rsidRPr="00B87E8D">
              <w:rPr>
                <w:rStyle w:val="Strong"/>
                <w:color w:val="2D3B45"/>
              </w:rPr>
              <w:t>Reconstructing the Union: Yesterday (and Today?) </w:t>
            </w:r>
          </w:p>
          <w:p w14:paraId="735CC6EB" w14:textId="141FAB3D" w:rsidR="00444C92" w:rsidRPr="00B87E8D" w:rsidRDefault="00024DAB" w:rsidP="00024DAB">
            <w:pPr>
              <w:pStyle w:val="NormalWeb"/>
              <w:shd w:val="clear" w:color="auto" w:fill="FFFFFF"/>
              <w:spacing w:before="180" w:beforeAutospacing="0" w:after="180" w:afterAutospacing="0"/>
              <w:rPr>
                <w:color w:val="2D3B45"/>
              </w:rPr>
            </w:pPr>
            <w:r w:rsidRPr="00B87E8D">
              <w:rPr>
                <w:color w:val="2D3B45"/>
              </w:rPr>
              <w:t>Introductions, Faculty Reflections on the First Reconstruction Era, and  Student Writing Activity</w:t>
            </w:r>
          </w:p>
        </w:tc>
      </w:tr>
      <w:tr w:rsidR="005F1C5B" w:rsidRPr="00B87E8D" w14:paraId="1E6FA147" w14:textId="77777777" w:rsidTr="00353371">
        <w:trPr>
          <w:trHeight w:val="432"/>
        </w:trPr>
        <w:tc>
          <w:tcPr>
            <w:tcW w:w="1345" w:type="dxa"/>
          </w:tcPr>
          <w:p w14:paraId="6EB11756" w14:textId="082F1DC9" w:rsidR="005F1C5B" w:rsidRPr="00B87E8D" w:rsidRDefault="0058058A" w:rsidP="00B83B91">
            <w:pPr>
              <w:jc w:val="center"/>
            </w:pPr>
            <w:r w:rsidRPr="00B87E8D">
              <w:t>2</w:t>
            </w:r>
          </w:p>
        </w:tc>
        <w:tc>
          <w:tcPr>
            <w:tcW w:w="959" w:type="dxa"/>
          </w:tcPr>
          <w:p w14:paraId="1AD94351" w14:textId="6990A087" w:rsidR="005F1C5B" w:rsidRPr="00B87E8D" w:rsidRDefault="0058058A" w:rsidP="00B83B91">
            <w:r w:rsidRPr="00B87E8D">
              <w:t>2</w:t>
            </w:r>
            <w:r w:rsidR="00367F8D" w:rsidRPr="00B87E8D">
              <w:t>/</w:t>
            </w:r>
            <w:r w:rsidRPr="00B87E8D">
              <w:t>1</w:t>
            </w:r>
          </w:p>
        </w:tc>
        <w:tc>
          <w:tcPr>
            <w:tcW w:w="8154" w:type="dxa"/>
          </w:tcPr>
          <w:p w14:paraId="4D9204F1" w14:textId="77777777" w:rsidR="00024DAB" w:rsidRPr="00B87E8D" w:rsidRDefault="00024DAB" w:rsidP="00024DAB">
            <w:pPr>
              <w:pStyle w:val="NormalWeb"/>
              <w:shd w:val="clear" w:color="auto" w:fill="FFFFFF"/>
              <w:spacing w:before="180" w:beforeAutospacing="0" w:after="180" w:afterAutospacing="0"/>
              <w:rPr>
                <w:color w:val="2D3B45"/>
              </w:rPr>
            </w:pPr>
            <w:r w:rsidRPr="00B87E8D">
              <w:rPr>
                <w:rStyle w:val="Strong"/>
                <w:color w:val="2D3B45"/>
              </w:rPr>
              <w:t>Reconstruction Part 1: Reconstructing Racism </w:t>
            </w:r>
          </w:p>
          <w:p w14:paraId="75D4616C" w14:textId="77777777" w:rsidR="00024DAB" w:rsidRPr="00B87E8D" w:rsidRDefault="00024DAB" w:rsidP="00024DAB">
            <w:pPr>
              <w:pStyle w:val="NormalWeb"/>
              <w:shd w:val="clear" w:color="auto" w:fill="FFFFFF"/>
              <w:spacing w:before="180" w:beforeAutospacing="0" w:after="180" w:afterAutospacing="0"/>
              <w:jc w:val="center"/>
              <w:rPr>
                <w:color w:val="2D3B45"/>
              </w:rPr>
            </w:pPr>
            <w:r w:rsidRPr="00B87E8D">
              <w:rPr>
                <w:rStyle w:val="Strong"/>
                <w:i/>
                <w:iCs/>
                <w:color w:val="E03E2D"/>
              </w:rPr>
              <w:t>Those whose books have not yet arrived should use the links below for Norton assignments due today. </w:t>
            </w:r>
          </w:p>
          <w:p w14:paraId="6FAA5E33" w14:textId="77777777" w:rsidR="00024DAB" w:rsidRPr="00B87E8D" w:rsidRDefault="00024DAB" w:rsidP="00024DAB">
            <w:pPr>
              <w:pStyle w:val="NormalWeb"/>
              <w:shd w:val="clear" w:color="auto" w:fill="FFFFFF"/>
              <w:spacing w:before="0" w:beforeAutospacing="0" w:after="0" w:afterAutospacing="0"/>
              <w:jc w:val="center"/>
              <w:rPr>
                <w:color w:val="2D3B45"/>
              </w:rPr>
            </w:pPr>
            <w:r w:rsidRPr="00B87E8D">
              <w:rPr>
                <w:rStyle w:val="Emphasis"/>
                <w:color w:val="2D3B45"/>
              </w:rPr>
              <w:t>Norton C:</w:t>
            </w:r>
            <w:r w:rsidRPr="00B87E8D">
              <w:rPr>
                <w:color w:val="2D3B45"/>
              </w:rPr>
              <w:t xml:space="preserve"> 724-726;740-748 Charles W. </w:t>
            </w:r>
            <w:proofErr w:type="spellStart"/>
            <w:r w:rsidRPr="00B87E8D">
              <w:rPr>
                <w:color w:val="2D3B45"/>
              </w:rPr>
              <w:t>Chestnutt</w:t>
            </w:r>
            <w:proofErr w:type="spellEnd"/>
            <w:r w:rsidRPr="00B87E8D">
              <w:rPr>
                <w:color w:val="2D3B45"/>
              </w:rPr>
              <w:t xml:space="preserve"> Bio and </w:t>
            </w:r>
            <w:hyperlink r:id="rId25" w:tgtFrame="_blank" w:history="1">
              <w:r w:rsidRPr="00B87E8D">
                <w:rPr>
                  <w:rStyle w:val="Hyperlink"/>
                </w:rPr>
                <w:t>"The Wife of His Youth"</w:t>
              </w:r>
              <w:r w:rsidRPr="00B87E8D">
                <w:rPr>
                  <w:rStyle w:val="screenreader-only"/>
                  <w:color w:val="0000FF"/>
                  <w:u w:val="single"/>
                  <w:bdr w:val="none" w:sz="0" w:space="0" w:color="auto" w:frame="1"/>
                </w:rPr>
                <w:t> (Links to an external site.)</w:t>
              </w:r>
            </w:hyperlink>
          </w:p>
          <w:p w14:paraId="75ECAF01" w14:textId="77777777" w:rsidR="00024DAB" w:rsidRPr="00B87E8D" w:rsidRDefault="00024DAB" w:rsidP="00024DAB">
            <w:pPr>
              <w:pStyle w:val="NormalWeb"/>
              <w:shd w:val="clear" w:color="auto" w:fill="FFFFFF"/>
              <w:spacing w:before="0" w:beforeAutospacing="0" w:after="0" w:afterAutospacing="0"/>
              <w:jc w:val="center"/>
              <w:rPr>
                <w:color w:val="2D3B45"/>
              </w:rPr>
            </w:pPr>
            <w:r w:rsidRPr="00B87E8D">
              <w:rPr>
                <w:color w:val="2D3B45"/>
              </w:rPr>
              <w:t>1093-1094;1098, Paul Laurence Dunbar Bio and </w:t>
            </w:r>
            <w:hyperlink r:id="rId26" w:tgtFrame="_blank" w:history="1">
              <w:r w:rsidRPr="00B87E8D">
                <w:rPr>
                  <w:rStyle w:val="Hyperlink"/>
                </w:rPr>
                <w:t>"We Wear the Mask"</w:t>
              </w:r>
              <w:r w:rsidRPr="00B87E8D">
                <w:rPr>
                  <w:rStyle w:val="screenreader-only"/>
                  <w:color w:val="0000FF"/>
                  <w:u w:val="single"/>
                  <w:bdr w:val="none" w:sz="0" w:space="0" w:color="auto" w:frame="1"/>
                </w:rPr>
                <w:t> (Links to an external site.)</w:t>
              </w:r>
            </w:hyperlink>
            <w:r w:rsidRPr="00B87E8D">
              <w:rPr>
                <w:color w:val="2D3B45"/>
              </w:rPr>
              <w:t> </w:t>
            </w:r>
          </w:p>
          <w:p w14:paraId="1402A989" w14:textId="77777777" w:rsidR="00024DAB" w:rsidRPr="00B87E8D" w:rsidRDefault="00703ADA" w:rsidP="00024DAB">
            <w:pPr>
              <w:pStyle w:val="NormalWeb"/>
              <w:shd w:val="clear" w:color="auto" w:fill="FFFFFF"/>
              <w:spacing w:before="0" w:beforeAutospacing="0" w:after="0" w:afterAutospacing="0"/>
              <w:jc w:val="center"/>
              <w:rPr>
                <w:color w:val="2D3B45"/>
              </w:rPr>
            </w:pPr>
            <w:hyperlink r:id="rId27" w:tgtFrame="_blank" w:history="1">
              <w:r w:rsidR="00024DAB" w:rsidRPr="00B87E8D">
                <w:rPr>
                  <w:rStyle w:val="Emphasis"/>
                </w:rPr>
                <w:t>The Banjo Lesson, </w:t>
              </w:r>
              <w:r w:rsidR="00024DAB" w:rsidRPr="00B87E8D">
                <w:rPr>
                  <w:rStyle w:val="Hyperlink"/>
                </w:rPr>
                <w:t>Henry Ossawa Tanner</w:t>
              </w:r>
              <w:r w:rsidR="00024DAB" w:rsidRPr="00B87E8D">
                <w:rPr>
                  <w:rStyle w:val="screenreader-only"/>
                  <w:color w:val="0000FF"/>
                  <w:u w:val="single"/>
                  <w:bdr w:val="none" w:sz="0" w:space="0" w:color="auto" w:frame="1"/>
                </w:rPr>
                <w:t> (Links to an external site.)</w:t>
              </w:r>
            </w:hyperlink>
          </w:p>
          <w:p w14:paraId="1BF844AF" w14:textId="53931B7A" w:rsidR="005F1C5B" w:rsidRPr="00B87E8D" w:rsidRDefault="005F1C5B" w:rsidP="00FF5AA1"/>
        </w:tc>
      </w:tr>
      <w:tr w:rsidR="00444C92" w:rsidRPr="00B87E8D" w14:paraId="57458B6B" w14:textId="77777777" w:rsidTr="00353371">
        <w:trPr>
          <w:trHeight w:val="432"/>
        </w:trPr>
        <w:tc>
          <w:tcPr>
            <w:tcW w:w="1345" w:type="dxa"/>
          </w:tcPr>
          <w:p w14:paraId="3B8AE102" w14:textId="77777777" w:rsidR="00444C92" w:rsidRPr="00B87E8D" w:rsidRDefault="00444C92" w:rsidP="00B83B91">
            <w:pPr>
              <w:jc w:val="center"/>
            </w:pPr>
            <w:r w:rsidRPr="00B87E8D">
              <w:t>2</w:t>
            </w:r>
          </w:p>
        </w:tc>
        <w:tc>
          <w:tcPr>
            <w:tcW w:w="959" w:type="dxa"/>
          </w:tcPr>
          <w:p w14:paraId="59E6D6C0" w14:textId="53EFB9A0" w:rsidR="00444C92" w:rsidRPr="00B87E8D" w:rsidRDefault="00367F8D" w:rsidP="00B83B91">
            <w:r w:rsidRPr="00B87E8D">
              <w:t>2/3</w:t>
            </w:r>
          </w:p>
        </w:tc>
        <w:tc>
          <w:tcPr>
            <w:tcW w:w="8154" w:type="dxa"/>
          </w:tcPr>
          <w:p w14:paraId="3EDA376B" w14:textId="77777777" w:rsidR="00024DAB" w:rsidRPr="00B87E8D" w:rsidRDefault="00024DAB" w:rsidP="00024DAB">
            <w:pPr>
              <w:pStyle w:val="NormalWeb"/>
              <w:shd w:val="clear" w:color="auto" w:fill="FFFFFF"/>
              <w:spacing w:before="180" w:beforeAutospacing="0" w:after="180" w:afterAutospacing="0"/>
              <w:rPr>
                <w:color w:val="2D3B45"/>
              </w:rPr>
            </w:pPr>
            <w:r w:rsidRPr="00B87E8D">
              <w:rPr>
                <w:rStyle w:val="Strong"/>
                <w:color w:val="000000"/>
              </w:rPr>
              <w:t>Feb 3  Reconstruction Part 2 </w:t>
            </w:r>
          </w:p>
          <w:p w14:paraId="548CE221" w14:textId="77777777" w:rsidR="00024DAB" w:rsidRPr="00B87E8D" w:rsidRDefault="00024DAB" w:rsidP="00024DAB">
            <w:pPr>
              <w:pStyle w:val="NormalWeb"/>
              <w:shd w:val="clear" w:color="auto" w:fill="FFFFFF"/>
              <w:spacing w:before="180" w:beforeAutospacing="0" w:after="180" w:afterAutospacing="0"/>
              <w:rPr>
                <w:color w:val="2D3B45"/>
              </w:rPr>
            </w:pPr>
            <w:r w:rsidRPr="00B87E8D">
              <w:rPr>
                <w:rStyle w:val="Strong"/>
                <w:color w:val="2D3B45"/>
              </w:rPr>
              <w:t>Foner Reading:  Chapter 15. </w:t>
            </w:r>
            <w:r w:rsidRPr="00B87E8D">
              <w:rPr>
                <w:rStyle w:val="Strong"/>
                <w:i/>
                <w:iCs/>
                <w:color w:val="2D3B45"/>
              </w:rPr>
              <w:t>Note: Foner chapters must be read before Monday/Wednesday lectures; quizzes are due on Fridays.</w:t>
            </w:r>
          </w:p>
          <w:p w14:paraId="3BCBF929" w14:textId="77777777" w:rsidR="00024DAB" w:rsidRPr="00B87E8D" w:rsidRDefault="00024DAB" w:rsidP="00024DAB">
            <w:pPr>
              <w:pStyle w:val="NormalWeb"/>
              <w:shd w:val="clear" w:color="auto" w:fill="FFFFFF"/>
              <w:spacing w:before="180" w:beforeAutospacing="0" w:after="180" w:afterAutospacing="0"/>
              <w:rPr>
                <w:color w:val="2D3B45"/>
              </w:rPr>
            </w:pPr>
            <w:r w:rsidRPr="00B87E8D">
              <w:rPr>
                <w:color w:val="000000"/>
              </w:rPr>
              <w:t>Lecture Activity: </w:t>
            </w:r>
            <w:r w:rsidRPr="00B87E8D">
              <w:rPr>
                <w:rStyle w:val="Emphasis"/>
                <w:color w:val="000000"/>
              </w:rPr>
              <w:t>Reconstruction: America After the Civil War, Pt. 2 </w:t>
            </w:r>
            <w:r w:rsidRPr="00B87E8D">
              <w:rPr>
                <w:color w:val="000000"/>
              </w:rPr>
              <w:t>and </w:t>
            </w:r>
            <w:hyperlink r:id="rId28" w:tooltip="Reconstruction Pt. 2 Viewing Guide.docx" w:history="1">
              <w:r w:rsidRPr="00B87E8D">
                <w:rPr>
                  <w:rStyle w:val="Hyperlink"/>
                </w:rPr>
                <w:t>Viewing Guide</w:t>
              </w:r>
            </w:hyperlink>
            <w:r w:rsidRPr="00B87E8D">
              <w:rPr>
                <w:noProof/>
                <w:color w:val="0000FF"/>
              </w:rPr>
              <w:drawing>
                <wp:inline distT="0" distB="0" distL="0" distR="0" wp14:anchorId="11BC3C1F" wp14:editId="7D5B2D0D">
                  <wp:extent cx="200025" cy="200025"/>
                  <wp:effectExtent l="0" t="0" r="3175" b="3175"/>
                  <wp:docPr id="3" name="Picture 3" descr="Preview the document">
                    <a:hlinkClick xmlns:a="http://schemas.openxmlformats.org/drawingml/2006/main" r:id="rId2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28"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07C97977" w14:textId="1FA923DA" w:rsidR="00444C92" w:rsidRPr="00B87E8D" w:rsidRDefault="00024DAB" w:rsidP="00024DAB">
            <w:pPr>
              <w:pStyle w:val="NormalWeb"/>
              <w:shd w:val="clear" w:color="auto" w:fill="FFFFFF"/>
              <w:spacing w:before="180" w:beforeAutospacing="0" w:after="180" w:afterAutospacing="0"/>
              <w:rPr>
                <w:color w:val="2D3B45"/>
              </w:rPr>
            </w:pPr>
            <w:r w:rsidRPr="00B87E8D">
              <w:rPr>
                <w:rStyle w:val="Strong"/>
                <w:color w:val="E03E2D"/>
              </w:rPr>
              <w:t>How To Use Inquisitive and Chapter 15 Foner quizzes due Friday, 2/5, by 11:59 PM</w:t>
            </w:r>
          </w:p>
        </w:tc>
      </w:tr>
      <w:tr w:rsidR="005F1C5B" w:rsidRPr="00B87E8D" w14:paraId="1BBDB6FF" w14:textId="77777777" w:rsidTr="00353371">
        <w:trPr>
          <w:trHeight w:val="432"/>
        </w:trPr>
        <w:tc>
          <w:tcPr>
            <w:tcW w:w="1345" w:type="dxa"/>
          </w:tcPr>
          <w:p w14:paraId="220262C3" w14:textId="2C1BB600" w:rsidR="005F1C5B" w:rsidRPr="00B87E8D" w:rsidRDefault="0058058A" w:rsidP="00B83B91">
            <w:pPr>
              <w:jc w:val="center"/>
            </w:pPr>
            <w:r w:rsidRPr="00B87E8D">
              <w:t>3</w:t>
            </w:r>
          </w:p>
        </w:tc>
        <w:tc>
          <w:tcPr>
            <w:tcW w:w="959" w:type="dxa"/>
          </w:tcPr>
          <w:p w14:paraId="509392FA" w14:textId="690C25EF" w:rsidR="005F1C5B" w:rsidRPr="00B87E8D" w:rsidRDefault="00367F8D" w:rsidP="00B83B91">
            <w:r w:rsidRPr="00B87E8D">
              <w:t>2/</w:t>
            </w:r>
            <w:r w:rsidR="0058058A" w:rsidRPr="00B87E8D">
              <w:t>8</w:t>
            </w:r>
          </w:p>
        </w:tc>
        <w:tc>
          <w:tcPr>
            <w:tcW w:w="8154" w:type="dxa"/>
          </w:tcPr>
          <w:p w14:paraId="1286868C" w14:textId="77777777" w:rsidR="009B54C2" w:rsidRPr="00B87E8D" w:rsidRDefault="009B54C2" w:rsidP="009B54C2">
            <w:pPr>
              <w:pStyle w:val="NormalWeb"/>
              <w:shd w:val="clear" w:color="auto" w:fill="FFFFFF"/>
              <w:spacing w:before="180" w:beforeAutospacing="0" w:after="180" w:afterAutospacing="0"/>
              <w:rPr>
                <w:color w:val="2D3B45"/>
              </w:rPr>
            </w:pPr>
            <w:r w:rsidRPr="00B87E8D">
              <w:rPr>
                <w:rStyle w:val="Strong"/>
                <w:color w:val="2D3B45"/>
              </w:rPr>
              <w:t>Overthrow of Hawai'i and Chinese Exclusion </w:t>
            </w:r>
          </w:p>
          <w:p w14:paraId="487A6D3E" w14:textId="3A61DF0E" w:rsidR="005F1C5B" w:rsidRPr="00B87E8D" w:rsidRDefault="009B54C2" w:rsidP="009B54C2">
            <w:pPr>
              <w:pStyle w:val="NormalWeb"/>
              <w:shd w:val="clear" w:color="auto" w:fill="FFFFFF"/>
              <w:spacing w:before="180" w:beforeAutospacing="0" w:after="180" w:afterAutospacing="0"/>
              <w:rPr>
                <w:color w:val="2D3B45"/>
              </w:rPr>
            </w:pPr>
            <w:r w:rsidRPr="00B87E8D">
              <w:rPr>
                <w:rStyle w:val="Strong"/>
                <w:b w:val="0"/>
                <w:bCs w:val="0"/>
                <w:color w:val="000000"/>
              </w:rPr>
              <w:t>Queen Liliuokalani’s</w:t>
            </w:r>
            <w:r w:rsidRPr="00B87E8D">
              <w:rPr>
                <w:rStyle w:val="Strong"/>
                <w:color w:val="000000"/>
              </w:rPr>
              <w:t> </w:t>
            </w:r>
            <w:hyperlink r:id="rId30" w:tgtFrame="_blank" w:history="1">
              <w:r w:rsidRPr="00B87E8D">
                <w:rPr>
                  <w:rStyle w:val="Hyperlink"/>
                </w:rPr>
                <w:t>Annexation Protest</w:t>
              </w:r>
            </w:hyperlink>
            <w:r w:rsidRPr="00B87E8D">
              <w:rPr>
                <w:noProof/>
                <w:color w:val="0000FF"/>
              </w:rPr>
              <w:drawing>
                <wp:inline distT="0" distB="0" distL="0" distR="0" wp14:anchorId="4DB9D546" wp14:editId="6D37C48E">
                  <wp:extent cx="200025" cy="200025"/>
                  <wp:effectExtent l="0" t="0" r="3175" b="3175"/>
                  <wp:docPr id="10" name="Picture 10" descr="Preview the document">
                    <a:hlinkClick xmlns:a="http://schemas.openxmlformats.org/drawingml/2006/main" r:id="rId3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the document">
                            <a:hlinkClick r:id="rId30"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87E8D">
              <w:rPr>
                <w:rStyle w:val="Strong"/>
                <w:color w:val="000000"/>
              </w:rPr>
              <w:t> and </w:t>
            </w:r>
            <w:hyperlink r:id="rId31" w:tgtFrame="_blank" w:history="1">
              <w:r w:rsidRPr="00B87E8D">
                <w:rPr>
                  <w:rStyle w:val="Hyperlink"/>
                </w:rPr>
                <w:t>Abdication Letter</w:t>
              </w:r>
            </w:hyperlink>
            <w:r w:rsidRPr="00B87E8D">
              <w:rPr>
                <w:noProof/>
                <w:color w:val="0000FF"/>
              </w:rPr>
              <w:drawing>
                <wp:inline distT="0" distB="0" distL="0" distR="0" wp14:anchorId="0F7C6B88" wp14:editId="33360245">
                  <wp:extent cx="200025" cy="200025"/>
                  <wp:effectExtent l="0" t="0" r="3175" b="3175"/>
                  <wp:docPr id="23" name="Picture 23" descr="Preview the document">
                    <a:hlinkClick xmlns:a="http://schemas.openxmlformats.org/drawingml/2006/main" r:id="rId3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31"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444C92" w:rsidRPr="00B87E8D" w14:paraId="7C24D041" w14:textId="77777777" w:rsidTr="00B87E8D">
        <w:trPr>
          <w:trHeight w:val="2690"/>
        </w:trPr>
        <w:tc>
          <w:tcPr>
            <w:tcW w:w="1345" w:type="dxa"/>
          </w:tcPr>
          <w:p w14:paraId="58221573" w14:textId="77777777" w:rsidR="00444C92" w:rsidRPr="00B87E8D" w:rsidRDefault="00444C92" w:rsidP="00B83B91">
            <w:pPr>
              <w:jc w:val="center"/>
            </w:pPr>
            <w:r w:rsidRPr="00B87E8D">
              <w:lastRenderedPageBreak/>
              <w:t>3</w:t>
            </w:r>
          </w:p>
        </w:tc>
        <w:tc>
          <w:tcPr>
            <w:tcW w:w="959" w:type="dxa"/>
          </w:tcPr>
          <w:p w14:paraId="2E9DBB30" w14:textId="5203F3D6" w:rsidR="00444C92" w:rsidRPr="00B87E8D" w:rsidRDefault="00367F8D" w:rsidP="00B83B91">
            <w:r w:rsidRPr="00B87E8D">
              <w:t>2/10</w:t>
            </w:r>
          </w:p>
        </w:tc>
        <w:tc>
          <w:tcPr>
            <w:tcW w:w="8154" w:type="dxa"/>
          </w:tcPr>
          <w:p w14:paraId="5353F54E" w14:textId="77777777" w:rsidR="009B54C2" w:rsidRPr="00B87E8D" w:rsidRDefault="009B54C2" w:rsidP="009B54C2">
            <w:pPr>
              <w:pStyle w:val="NormalWeb"/>
              <w:shd w:val="clear" w:color="auto" w:fill="FFFFFF"/>
              <w:spacing w:before="180" w:beforeAutospacing="0" w:after="180" w:afterAutospacing="0"/>
              <w:rPr>
                <w:color w:val="2D3B45"/>
              </w:rPr>
            </w:pPr>
            <w:r w:rsidRPr="00B87E8D">
              <w:rPr>
                <w:rStyle w:val="Strong"/>
                <w:color w:val="000000"/>
              </w:rPr>
              <w:t>Late 19th Century Populism</w:t>
            </w:r>
          </w:p>
          <w:p w14:paraId="56F699B6" w14:textId="77777777" w:rsidR="009B54C2" w:rsidRPr="00B87E8D" w:rsidRDefault="009B54C2" w:rsidP="009B54C2">
            <w:pPr>
              <w:pStyle w:val="NormalWeb"/>
              <w:shd w:val="clear" w:color="auto" w:fill="FFFFFF"/>
              <w:spacing w:before="180" w:beforeAutospacing="0" w:after="180" w:afterAutospacing="0"/>
              <w:rPr>
                <w:color w:val="2D3B45"/>
              </w:rPr>
            </w:pPr>
            <w:r w:rsidRPr="00B87E8D">
              <w:rPr>
                <w:rStyle w:val="Strong"/>
                <w:color w:val="2D3B45"/>
              </w:rPr>
              <w:t>Foner Reading: Chapter 16</w:t>
            </w:r>
          </w:p>
          <w:p w14:paraId="4D73B5EE" w14:textId="77777777" w:rsidR="009B54C2" w:rsidRPr="00B87E8D" w:rsidRDefault="00703ADA" w:rsidP="009B54C2">
            <w:pPr>
              <w:pStyle w:val="NormalWeb"/>
              <w:shd w:val="clear" w:color="auto" w:fill="FFFFFF"/>
              <w:spacing w:before="0" w:beforeAutospacing="0" w:after="0" w:afterAutospacing="0"/>
              <w:rPr>
                <w:color w:val="2D3B45"/>
              </w:rPr>
            </w:pPr>
            <w:hyperlink r:id="rId32" w:tgtFrame="_blank" w:history="1">
              <w:r w:rsidR="009B54C2" w:rsidRPr="00B87E8D">
                <w:rPr>
                  <w:rStyle w:val="Hyperlink"/>
                </w:rPr>
                <w:t>Wall Street Owns the Country; A Speech by Mary Elizabeth Lease (circa 1890)</w:t>
              </w:r>
              <w:r w:rsidR="009B54C2" w:rsidRPr="00B87E8D">
                <w:rPr>
                  <w:rStyle w:val="screenreader-only"/>
                  <w:color w:val="0000FF"/>
                  <w:u w:val="single"/>
                  <w:bdr w:val="none" w:sz="0" w:space="0" w:color="auto" w:frame="1"/>
                </w:rPr>
                <w:t> (Links to an external site.)</w:t>
              </w:r>
            </w:hyperlink>
          </w:p>
          <w:p w14:paraId="6220B8B8" w14:textId="77777777" w:rsidR="00B87E8D" w:rsidRPr="00B87E8D" w:rsidRDefault="00703ADA" w:rsidP="00B87E8D">
            <w:pPr>
              <w:pStyle w:val="NormalWeb"/>
              <w:shd w:val="clear" w:color="auto" w:fill="FFFFFF"/>
              <w:spacing w:before="0" w:beforeAutospacing="0" w:after="0" w:afterAutospacing="0"/>
              <w:rPr>
                <w:rStyle w:val="screenreader-only"/>
                <w:color w:val="0000FF"/>
                <w:u w:val="single"/>
                <w:bdr w:val="none" w:sz="0" w:space="0" w:color="auto" w:frame="1"/>
              </w:rPr>
            </w:pPr>
            <w:hyperlink r:id="rId33" w:tgtFrame="_blank" w:history="1">
              <w:r w:rsidR="009B54C2" w:rsidRPr="00B87E8D">
                <w:rPr>
                  <w:rStyle w:val="Hyperlink"/>
                </w:rPr>
                <w:t>Reverend J. L. Moore on the Colored Farmers' Alliance</w:t>
              </w:r>
              <w:r w:rsidR="009B54C2" w:rsidRPr="00B87E8D">
                <w:rPr>
                  <w:rStyle w:val="screenreader-only"/>
                  <w:color w:val="0000FF"/>
                  <w:u w:val="single"/>
                  <w:bdr w:val="none" w:sz="0" w:space="0" w:color="auto" w:frame="1"/>
                </w:rPr>
                <w:t> (Links to an external site.)</w:t>
              </w:r>
            </w:hyperlink>
          </w:p>
          <w:p w14:paraId="3FF0EE2B" w14:textId="1C5B43C9" w:rsidR="00B87E8D" w:rsidRPr="00B87E8D" w:rsidRDefault="00B87E8D" w:rsidP="00B87E8D">
            <w:pPr>
              <w:pStyle w:val="NormalWeb"/>
              <w:shd w:val="clear" w:color="auto" w:fill="FFFFFF"/>
              <w:spacing w:before="0" w:beforeAutospacing="0" w:after="0" w:afterAutospacing="0"/>
              <w:rPr>
                <w:color w:val="2D3B45"/>
              </w:rPr>
            </w:pPr>
            <w:r w:rsidRPr="00B87E8D">
              <w:t xml:space="preserve"> </w:t>
            </w:r>
            <w:hyperlink r:id="rId34" w:tgtFrame="_blank" w:history="1">
              <w:r w:rsidRPr="00B87E8D">
                <w:rPr>
                  <w:rStyle w:val="Hyperlink"/>
                </w:rPr>
                <w:t>People’s Party Campaign Poster, 1892 </w:t>
              </w:r>
              <w:r w:rsidRPr="00B87E8D">
                <w:rPr>
                  <w:rStyle w:val="screenreader-only"/>
                  <w:color w:val="0000FF"/>
                  <w:u w:val="single"/>
                  <w:bdr w:val="none" w:sz="0" w:space="0" w:color="auto" w:frame="1"/>
                </w:rPr>
                <w:t> (Links to an external site.)</w:t>
              </w:r>
            </w:hyperlink>
            <w:r w:rsidRPr="00B87E8D">
              <w:rPr>
                <w:color w:val="2D3B45"/>
              </w:rPr>
              <w:t>[Study image and read the description - for a better resolution image, click </w:t>
            </w:r>
            <w:hyperlink r:id="rId35" w:tgtFrame="_blank" w:history="1">
              <w:r w:rsidRPr="00B87E8D">
                <w:rPr>
                  <w:rStyle w:val="Hyperlink"/>
                </w:rPr>
                <w:t>here</w:t>
              </w:r>
              <w:r w:rsidRPr="00B87E8D">
                <w:rPr>
                  <w:rStyle w:val="screenreader-only"/>
                  <w:color w:val="0000FF"/>
                  <w:u w:val="single"/>
                  <w:bdr w:val="none" w:sz="0" w:space="0" w:color="auto" w:frame="1"/>
                </w:rPr>
                <w:t> (Links to an external site.)</w:t>
              </w:r>
            </w:hyperlink>
            <w:r w:rsidRPr="00B87E8D">
              <w:rPr>
                <w:color w:val="2D3B45"/>
              </w:rPr>
              <w:t>.]</w:t>
            </w:r>
          </w:p>
          <w:p w14:paraId="744440CC" w14:textId="77777777" w:rsidR="00B87E8D" w:rsidRPr="00B87E8D" w:rsidRDefault="00B87E8D" w:rsidP="00B87E8D">
            <w:pPr>
              <w:pStyle w:val="NormalWeb"/>
              <w:shd w:val="clear" w:color="auto" w:fill="FFFFFF"/>
              <w:spacing w:before="0" w:beforeAutospacing="0" w:after="0" w:afterAutospacing="0"/>
              <w:rPr>
                <w:color w:val="2D3B45"/>
              </w:rPr>
            </w:pPr>
          </w:p>
          <w:p w14:paraId="18EDB540" w14:textId="77777777" w:rsidR="00B87E8D" w:rsidRPr="00B87E8D" w:rsidRDefault="00703ADA" w:rsidP="00B87E8D">
            <w:pPr>
              <w:pStyle w:val="NormalWeb"/>
              <w:shd w:val="clear" w:color="auto" w:fill="FFFFFF"/>
              <w:spacing w:before="0" w:beforeAutospacing="0" w:after="0" w:afterAutospacing="0"/>
              <w:rPr>
                <w:color w:val="2D3B45"/>
              </w:rPr>
            </w:pPr>
            <w:hyperlink r:id="rId36" w:tgtFrame="_blank" w:history="1">
              <w:r w:rsidR="00B87E8D" w:rsidRPr="00B87E8D">
                <w:rPr>
                  <w:rStyle w:val="Hyperlink"/>
                </w:rPr>
                <w:t>"An excerpt from William Jennings Bryan's 'Cross of Gold' speech"</w:t>
              </w:r>
              <w:r w:rsidR="00B87E8D" w:rsidRPr="00B87E8D">
                <w:rPr>
                  <w:rStyle w:val="screenreader-only"/>
                  <w:color w:val="0000FF"/>
                  <w:u w:val="single"/>
                  <w:bdr w:val="none" w:sz="0" w:space="0" w:color="auto" w:frame="1"/>
                </w:rPr>
                <w:t> (Links to an external site.)</w:t>
              </w:r>
            </w:hyperlink>
            <w:r w:rsidR="00B87E8D" w:rsidRPr="00B87E8D">
              <w:rPr>
                <w:color w:val="2D3B45"/>
              </w:rPr>
              <w:t> [audio clip, 00:58]</w:t>
            </w:r>
          </w:p>
          <w:p w14:paraId="6F88772A" w14:textId="77777777" w:rsidR="00444C92" w:rsidRDefault="00B87E8D" w:rsidP="00B87E8D">
            <w:pPr>
              <w:pStyle w:val="NormalWeb"/>
              <w:shd w:val="clear" w:color="auto" w:fill="FFFFFF"/>
              <w:spacing w:before="180" w:beforeAutospacing="0" w:after="180" w:afterAutospacing="0"/>
              <w:rPr>
                <w:rStyle w:val="Hyperlink"/>
              </w:rPr>
            </w:pPr>
            <w:r w:rsidRPr="00B87E8D">
              <w:rPr>
                <w:rStyle w:val="Emphasis"/>
                <w:color w:val="2D3B45"/>
              </w:rPr>
              <w:t>Optional:</w:t>
            </w:r>
            <w:r w:rsidRPr="00B87E8D">
              <w:rPr>
                <w:color w:val="2D3B45"/>
              </w:rPr>
              <w:t> </w:t>
            </w:r>
            <w:hyperlink r:id="rId37" w:tooltip="Feb. 10 Lecture Resources " w:history="1">
              <w:r w:rsidRPr="00B87E8D">
                <w:rPr>
                  <w:rStyle w:val="Hyperlink"/>
                </w:rPr>
                <w:t>Feb. 10 Lecture Resources </w:t>
              </w:r>
            </w:hyperlink>
          </w:p>
          <w:p w14:paraId="7422F52E" w14:textId="53DCBD05" w:rsidR="00B87E8D" w:rsidRPr="00B87E8D" w:rsidRDefault="00B87E8D" w:rsidP="00B87E8D">
            <w:pPr>
              <w:pStyle w:val="NormalWeb"/>
              <w:shd w:val="clear" w:color="auto" w:fill="FFFFFF"/>
              <w:spacing w:before="180" w:beforeAutospacing="0" w:after="180" w:afterAutospacing="0"/>
              <w:rPr>
                <w:color w:val="2D3B45"/>
              </w:rPr>
            </w:pPr>
            <w:r w:rsidRPr="00B87E8D">
              <w:rPr>
                <w:rStyle w:val="Strong"/>
                <w:color w:val="E03E2D"/>
              </w:rPr>
              <w:t>Ch. 16 Foner Quiz due Friday, 2/12, by 11:59 PM</w:t>
            </w:r>
          </w:p>
        </w:tc>
      </w:tr>
      <w:tr w:rsidR="005F1C5B" w:rsidRPr="00B87E8D" w14:paraId="6E811164" w14:textId="77777777" w:rsidTr="00353371">
        <w:trPr>
          <w:trHeight w:val="432"/>
        </w:trPr>
        <w:tc>
          <w:tcPr>
            <w:tcW w:w="1345" w:type="dxa"/>
          </w:tcPr>
          <w:p w14:paraId="2B565935" w14:textId="37DD4866" w:rsidR="005F1C5B" w:rsidRPr="00B87E8D" w:rsidRDefault="0058058A" w:rsidP="00B83B91">
            <w:pPr>
              <w:jc w:val="center"/>
            </w:pPr>
            <w:r w:rsidRPr="00B87E8D">
              <w:t>4</w:t>
            </w:r>
          </w:p>
        </w:tc>
        <w:tc>
          <w:tcPr>
            <w:tcW w:w="959" w:type="dxa"/>
          </w:tcPr>
          <w:p w14:paraId="2AA90904" w14:textId="44C43995" w:rsidR="005F1C5B" w:rsidRPr="00B87E8D" w:rsidRDefault="00367F8D" w:rsidP="00B83B91">
            <w:r w:rsidRPr="00B87E8D">
              <w:t>2/1</w:t>
            </w:r>
            <w:r w:rsidR="0058058A" w:rsidRPr="00B87E8D">
              <w:t>5</w:t>
            </w:r>
          </w:p>
        </w:tc>
        <w:tc>
          <w:tcPr>
            <w:tcW w:w="8154" w:type="dxa"/>
          </w:tcPr>
          <w:p w14:paraId="44D9CF6A" w14:textId="77777777" w:rsidR="00B87E8D" w:rsidRPr="00B87E8D" w:rsidRDefault="00B87E8D" w:rsidP="00B87E8D">
            <w:pPr>
              <w:pStyle w:val="NormalWeb"/>
              <w:shd w:val="clear" w:color="auto" w:fill="FFFFFF"/>
              <w:spacing w:before="180" w:beforeAutospacing="0" w:after="180" w:afterAutospacing="0"/>
              <w:rPr>
                <w:color w:val="2D3B45"/>
              </w:rPr>
            </w:pPr>
            <w:r w:rsidRPr="00B87E8D">
              <w:rPr>
                <w:rStyle w:val="Strong"/>
                <w:color w:val="2D3B45"/>
              </w:rPr>
              <w:t>The</w:t>
            </w:r>
            <w:r w:rsidRPr="00B87E8D">
              <w:rPr>
                <w:color w:val="2D3B45"/>
              </w:rPr>
              <w:t>  </w:t>
            </w:r>
            <w:r w:rsidRPr="00B87E8D">
              <w:rPr>
                <w:rStyle w:val="Strong"/>
                <w:color w:val="2D3B45"/>
              </w:rPr>
              <w:t>Ghost Dance: Native American Tragedy and Resilience </w:t>
            </w:r>
          </w:p>
          <w:p w14:paraId="72F6E9CD" w14:textId="77777777" w:rsidR="00B87E8D" w:rsidRPr="00B87E8D" w:rsidRDefault="00B87E8D" w:rsidP="00B87E8D">
            <w:pPr>
              <w:pStyle w:val="NormalWeb"/>
              <w:shd w:val="clear" w:color="auto" w:fill="FFFFFF"/>
              <w:spacing w:before="180" w:beforeAutospacing="0" w:after="180" w:afterAutospacing="0"/>
              <w:jc w:val="center"/>
              <w:rPr>
                <w:color w:val="2D3B45"/>
              </w:rPr>
            </w:pPr>
            <w:r w:rsidRPr="00B87E8D">
              <w:rPr>
                <w:color w:val="2D3B45"/>
              </w:rPr>
              <w:t>Norton C: 687-690, Charles Alexander  Eastman Bio and</w:t>
            </w:r>
            <w:r w:rsidRPr="00B87E8D">
              <w:rPr>
                <w:rStyle w:val="apple-converted-space"/>
                <w:color w:val="2D3B45"/>
              </w:rPr>
              <w:t> </w:t>
            </w:r>
            <w:r w:rsidRPr="00B87E8D">
              <w:rPr>
                <w:rStyle w:val="Emphasis"/>
                <w:color w:val="2D3B45"/>
              </w:rPr>
              <w:t>From the Deep Woods to Civilization</w:t>
            </w:r>
            <w:r w:rsidRPr="00B87E8D">
              <w:rPr>
                <w:rStyle w:val="apple-converted-space"/>
                <w:color w:val="2D3B45"/>
              </w:rPr>
              <w:t> </w:t>
            </w:r>
          </w:p>
          <w:p w14:paraId="05744494" w14:textId="77777777" w:rsidR="00B87E8D" w:rsidRPr="00B87E8D" w:rsidRDefault="00B87E8D" w:rsidP="00B87E8D">
            <w:pPr>
              <w:pStyle w:val="NormalWeb"/>
              <w:shd w:val="clear" w:color="auto" w:fill="FFFFFF"/>
              <w:spacing w:before="180" w:beforeAutospacing="0" w:after="180" w:afterAutospacing="0"/>
              <w:jc w:val="center"/>
              <w:rPr>
                <w:color w:val="2D3B45"/>
              </w:rPr>
            </w:pPr>
            <w:r w:rsidRPr="00B87E8D">
              <w:rPr>
                <w:color w:val="2D3B45"/>
              </w:rPr>
              <w:t>1124-1127; 1130-1137,  </w:t>
            </w:r>
            <w:proofErr w:type="spellStart"/>
            <w:r w:rsidRPr="00B87E8D">
              <w:rPr>
                <w:color w:val="2D3B45"/>
              </w:rPr>
              <w:t>Zitkala-Ša</w:t>
            </w:r>
            <w:proofErr w:type="spellEnd"/>
            <w:r w:rsidRPr="00B87E8D">
              <w:rPr>
                <w:color w:val="2D3B45"/>
              </w:rPr>
              <w:t xml:space="preserve"> Bio and "The Big Red Apples," "The Land of Red Apples," The Cutting of My Long Hair," &amp; "Iron Routine"</w:t>
            </w:r>
          </w:p>
          <w:p w14:paraId="31CBB239" w14:textId="1F3A8BCB" w:rsidR="005F1C5B" w:rsidRPr="00B87E8D" w:rsidRDefault="00703ADA" w:rsidP="00992C3A">
            <w:pPr>
              <w:pStyle w:val="NormalWeb"/>
              <w:shd w:val="clear" w:color="auto" w:fill="FFFFFF"/>
              <w:spacing w:before="0" w:beforeAutospacing="0" w:after="0" w:afterAutospacing="0"/>
              <w:rPr>
                <w:color w:val="2D3B45"/>
              </w:rPr>
            </w:pPr>
            <w:hyperlink r:id="rId38" w:tgtFrame="_blank" w:history="1">
              <w:r w:rsidR="00B87E8D" w:rsidRPr="00B87E8D">
                <w:rPr>
                  <w:rStyle w:val="Hyperlink"/>
                  <w:b/>
                  <w:bCs/>
                </w:rPr>
                <w:t>Reviving the Ohlone Language</w:t>
              </w:r>
              <w:r w:rsidR="00B87E8D" w:rsidRPr="00B87E8D">
                <w:rPr>
                  <w:rStyle w:val="screenreader-only"/>
                  <w:b/>
                  <w:bCs/>
                  <w:color w:val="0000FF"/>
                  <w:u w:val="single"/>
                  <w:bdr w:val="none" w:sz="0" w:space="0" w:color="auto" w:frame="1"/>
                </w:rPr>
                <w:t> (Links to an external site.) (Links to an external site.)</w:t>
              </w:r>
            </w:hyperlink>
            <w:r w:rsidR="00B87E8D" w:rsidRPr="00B87E8D">
              <w:rPr>
                <w:b/>
                <w:bCs/>
                <w:noProof/>
                <w:color w:val="0000FF"/>
              </w:rPr>
              <w:drawing>
                <wp:inline distT="0" distB="0" distL="0" distR="0" wp14:anchorId="7E494155" wp14:editId="5B5C440D">
                  <wp:extent cx="1776730" cy="1271270"/>
                  <wp:effectExtent l="0" t="0" r="0" b="0"/>
                  <wp:docPr id="24" name="Picture 2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6730" cy="1271270"/>
                          </a:xfrm>
                          <a:prstGeom prst="rect">
                            <a:avLst/>
                          </a:prstGeom>
                          <a:noFill/>
                          <a:ln>
                            <a:noFill/>
                          </a:ln>
                        </pic:spPr>
                      </pic:pic>
                    </a:graphicData>
                  </a:graphic>
                </wp:inline>
              </w:drawing>
            </w:r>
          </w:p>
        </w:tc>
      </w:tr>
      <w:tr w:rsidR="00444C92" w:rsidRPr="00B87E8D" w14:paraId="77EB7B03" w14:textId="77777777" w:rsidTr="00353371">
        <w:trPr>
          <w:trHeight w:val="432"/>
        </w:trPr>
        <w:tc>
          <w:tcPr>
            <w:tcW w:w="1345" w:type="dxa"/>
          </w:tcPr>
          <w:p w14:paraId="68851D9D" w14:textId="77777777" w:rsidR="00444C92" w:rsidRPr="00B87E8D" w:rsidRDefault="00444C92" w:rsidP="00B83B91">
            <w:pPr>
              <w:jc w:val="center"/>
            </w:pPr>
            <w:r w:rsidRPr="00B87E8D">
              <w:lastRenderedPageBreak/>
              <w:t>4</w:t>
            </w:r>
          </w:p>
        </w:tc>
        <w:tc>
          <w:tcPr>
            <w:tcW w:w="959" w:type="dxa"/>
          </w:tcPr>
          <w:p w14:paraId="55CE0CA4" w14:textId="67935363" w:rsidR="00444C92" w:rsidRPr="00B87E8D" w:rsidRDefault="00367F8D" w:rsidP="00B83B91">
            <w:r w:rsidRPr="00B87E8D">
              <w:t>2/17</w:t>
            </w:r>
          </w:p>
        </w:tc>
        <w:tc>
          <w:tcPr>
            <w:tcW w:w="8154" w:type="dxa"/>
          </w:tcPr>
          <w:p w14:paraId="4A3D6CFC" w14:textId="77777777" w:rsidR="00B87E8D" w:rsidRPr="00B87E8D" w:rsidRDefault="00B87E8D" w:rsidP="00992C3A">
            <w:pPr>
              <w:pStyle w:val="NormalWeb"/>
              <w:keepNext/>
              <w:shd w:val="clear" w:color="auto" w:fill="FFFFFF"/>
              <w:spacing w:before="180" w:beforeAutospacing="0" w:after="180" w:afterAutospacing="0"/>
              <w:rPr>
                <w:color w:val="2D3B45"/>
              </w:rPr>
            </w:pPr>
            <w:r w:rsidRPr="00B87E8D">
              <w:rPr>
                <w:rStyle w:val="Strong"/>
                <w:color w:val="2D3B45"/>
              </w:rPr>
              <w:t>The Birth of </w:t>
            </w:r>
            <w:r w:rsidRPr="00B87E8D">
              <w:rPr>
                <w:rStyle w:val="Strong"/>
                <w:color w:val="000000"/>
              </w:rPr>
              <w:t>US Imperialism</w:t>
            </w:r>
          </w:p>
          <w:p w14:paraId="318AE6E0" w14:textId="77777777" w:rsidR="00B87E8D" w:rsidRPr="00B87E8D" w:rsidRDefault="00B87E8D" w:rsidP="00992C3A">
            <w:pPr>
              <w:pStyle w:val="NormalWeb"/>
              <w:keepNext/>
              <w:shd w:val="clear" w:color="auto" w:fill="FFFFFF"/>
              <w:spacing w:before="180" w:beforeAutospacing="0" w:after="180" w:afterAutospacing="0"/>
              <w:rPr>
                <w:color w:val="2D3B45"/>
              </w:rPr>
            </w:pPr>
            <w:r w:rsidRPr="00B87E8D">
              <w:rPr>
                <w:rStyle w:val="Strong"/>
                <w:color w:val="000000"/>
              </w:rPr>
              <w:t>Foner Reading: Chapter 17</w:t>
            </w:r>
          </w:p>
          <w:p w14:paraId="38C7E55C" w14:textId="28E99BBC" w:rsidR="00B87E8D" w:rsidRDefault="00703ADA" w:rsidP="00992C3A">
            <w:pPr>
              <w:pStyle w:val="NormalWeb"/>
              <w:keepNext/>
              <w:shd w:val="clear" w:color="auto" w:fill="FFFFFF"/>
              <w:spacing w:before="0" w:beforeAutospacing="0" w:after="0" w:afterAutospacing="0"/>
              <w:rPr>
                <w:color w:val="000000"/>
              </w:rPr>
            </w:pPr>
            <w:hyperlink r:id="rId40" w:tgtFrame="_blank" w:history="1">
              <w:r w:rsidR="00B87E8D" w:rsidRPr="00B87E8D">
                <w:rPr>
                  <w:rStyle w:val="Hyperlink"/>
                  <w:color w:val="3598DB"/>
                </w:rPr>
                <w:t>“The White Man’s Burden”: Kipling’s Hymn to U.S. Imperialism" </w:t>
              </w:r>
              <w:r w:rsidR="00B87E8D" w:rsidRPr="00B87E8D">
                <w:rPr>
                  <w:rStyle w:val="screenreader-only"/>
                  <w:color w:val="3598DB"/>
                  <w:u w:val="single"/>
                  <w:bdr w:val="none" w:sz="0" w:space="0" w:color="auto" w:frame="1"/>
                </w:rPr>
                <w:t> (Links to an external site.)</w:t>
              </w:r>
            </w:hyperlink>
            <w:r w:rsidR="00B87E8D" w:rsidRPr="00B87E8D">
              <w:rPr>
                <w:color w:val="000000"/>
              </w:rPr>
              <w:t>(1899)</w:t>
            </w:r>
          </w:p>
          <w:p w14:paraId="2508501E" w14:textId="77777777" w:rsidR="00412CD7" w:rsidRPr="00B87E8D" w:rsidRDefault="00412CD7" w:rsidP="00992C3A">
            <w:pPr>
              <w:pStyle w:val="NormalWeb"/>
              <w:keepNext/>
              <w:shd w:val="clear" w:color="auto" w:fill="FFFFFF"/>
              <w:spacing w:before="0" w:beforeAutospacing="0" w:after="0" w:afterAutospacing="0"/>
              <w:rPr>
                <w:color w:val="2D3B45"/>
              </w:rPr>
            </w:pPr>
          </w:p>
          <w:p w14:paraId="67B6C6EC" w14:textId="4AF65A0D" w:rsidR="00B87E8D" w:rsidRDefault="00703ADA" w:rsidP="00992C3A">
            <w:pPr>
              <w:pStyle w:val="NormalWeb"/>
              <w:keepNext/>
              <w:shd w:val="clear" w:color="auto" w:fill="FFFFFF"/>
              <w:spacing w:before="0" w:beforeAutospacing="0" w:after="0" w:afterAutospacing="0"/>
              <w:rPr>
                <w:rStyle w:val="screenreader-only"/>
                <w:color w:val="000000"/>
                <w:u w:val="single"/>
                <w:bdr w:val="none" w:sz="0" w:space="0" w:color="auto" w:frame="1"/>
              </w:rPr>
            </w:pPr>
            <w:hyperlink r:id="rId41" w:tgtFrame="_blank" w:history="1">
              <w:r w:rsidR="00B87E8D" w:rsidRPr="00B87E8D">
                <w:rPr>
                  <w:rStyle w:val="acopre"/>
                  <w:color w:val="3598DB"/>
                  <w:u w:val="single"/>
                </w:rPr>
                <w:t>“Aguinaldo's Case Against the United States</w:t>
              </w:r>
              <w:r w:rsidR="00B87E8D" w:rsidRPr="00B87E8D">
                <w:rPr>
                  <w:rStyle w:val="Emphasis"/>
                  <w:color w:val="3598DB"/>
                </w:rPr>
                <w:t>"</w:t>
              </w:r>
              <w:r w:rsidR="00B87E8D" w:rsidRPr="00B87E8D">
                <w:rPr>
                  <w:rStyle w:val="screenreader-only"/>
                  <w:color w:val="0000FF"/>
                  <w:u w:val="single"/>
                  <w:bdr w:val="none" w:sz="0" w:space="0" w:color="auto" w:frame="1"/>
                </w:rPr>
                <w:t> (Links to an external site.)</w:t>
              </w:r>
            </w:hyperlink>
            <w:r w:rsidR="00B87E8D" w:rsidRPr="00B87E8D">
              <w:rPr>
                <w:rStyle w:val="acopre"/>
                <w:color w:val="3598DB"/>
              </w:rPr>
              <w:t> </w:t>
            </w:r>
            <w:r w:rsidR="00B87E8D" w:rsidRPr="00B87E8D">
              <w:rPr>
                <w:rStyle w:val="acopre"/>
                <w:color w:val="000000"/>
              </w:rPr>
              <w:t>(1899)</w:t>
            </w:r>
            <w:hyperlink r:id="rId42" w:tgtFrame="_blank" w:history="1">
              <w:r w:rsidR="00B87E8D" w:rsidRPr="00B87E8D">
                <w:rPr>
                  <w:rStyle w:val="screenreader-only"/>
                  <w:color w:val="000000"/>
                  <w:u w:val="single"/>
                  <w:bdr w:val="none" w:sz="0" w:space="0" w:color="auto" w:frame="1"/>
                </w:rPr>
                <w:t> (Links to an external site.)</w:t>
              </w:r>
            </w:hyperlink>
          </w:p>
          <w:p w14:paraId="67E985AE" w14:textId="77777777" w:rsidR="00412CD7" w:rsidRPr="00B87E8D" w:rsidRDefault="00412CD7" w:rsidP="00992C3A">
            <w:pPr>
              <w:pStyle w:val="NormalWeb"/>
              <w:keepNext/>
              <w:shd w:val="clear" w:color="auto" w:fill="FFFFFF"/>
              <w:spacing w:before="0" w:beforeAutospacing="0" w:after="0" w:afterAutospacing="0"/>
              <w:rPr>
                <w:color w:val="2D3B45"/>
              </w:rPr>
            </w:pPr>
          </w:p>
          <w:p w14:paraId="69FA3708" w14:textId="77777777" w:rsidR="00B87E8D" w:rsidRPr="00B87E8D" w:rsidRDefault="00703ADA" w:rsidP="00992C3A">
            <w:pPr>
              <w:pStyle w:val="NormalWeb"/>
              <w:keepNext/>
              <w:shd w:val="clear" w:color="auto" w:fill="FFFFFF"/>
              <w:spacing w:before="0" w:beforeAutospacing="0" w:after="0" w:afterAutospacing="0"/>
              <w:rPr>
                <w:color w:val="2D3B45"/>
              </w:rPr>
            </w:pPr>
            <w:hyperlink r:id="rId43" w:tgtFrame="_blank" w:history="1">
              <w:r w:rsidR="00B87E8D" w:rsidRPr="00B87E8D">
                <w:rPr>
                  <w:rStyle w:val="Hyperlink"/>
                </w:rPr>
                <w:t>"School Begins: U.S. - First Lessons in Self Government”" </w:t>
              </w:r>
              <w:r w:rsidR="00B87E8D" w:rsidRPr="00B87E8D">
                <w:rPr>
                  <w:rStyle w:val="screenreader-only"/>
                  <w:color w:val="0000FF"/>
                  <w:u w:val="single"/>
                  <w:bdr w:val="none" w:sz="0" w:space="0" w:color="auto" w:frame="1"/>
                </w:rPr>
                <w:t> (Links to an external site.)</w:t>
              </w:r>
            </w:hyperlink>
            <w:r w:rsidR="00B87E8D" w:rsidRPr="00B87E8D">
              <w:rPr>
                <w:color w:val="000000"/>
              </w:rPr>
              <w:t>(1899) [Study image and read descriptions]</w:t>
            </w:r>
          </w:p>
          <w:p w14:paraId="3F1E0BF1" w14:textId="6C1406F8" w:rsidR="00B87E8D" w:rsidRDefault="00B87E8D" w:rsidP="00992C3A">
            <w:pPr>
              <w:pStyle w:val="NormalWeb"/>
              <w:keepNext/>
              <w:shd w:val="clear" w:color="auto" w:fill="FFFFFF"/>
              <w:spacing w:before="180" w:beforeAutospacing="0" w:after="180" w:afterAutospacing="0"/>
              <w:rPr>
                <w:color w:val="2D3B45"/>
              </w:rPr>
            </w:pPr>
            <w:r w:rsidRPr="00B87E8D">
              <w:rPr>
                <w:rStyle w:val="Emphasis"/>
                <w:color w:val="2D3B45"/>
              </w:rPr>
              <w:t>Optional: </w:t>
            </w:r>
            <w:hyperlink r:id="rId44" w:tooltip="Feb. 17 Lecture Resources" w:history="1">
              <w:r w:rsidRPr="00B87E8D">
                <w:rPr>
                  <w:rStyle w:val="Hyperlink"/>
                </w:rPr>
                <w:t>F</w:t>
              </w:r>
            </w:hyperlink>
            <w:hyperlink r:id="rId45" w:tooltip="Feb. 17 Lecture Resources" w:history="1">
              <w:r w:rsidRPr="00B87E8D">
                <w:rPr>
                  <w:rStyle w:val="Hyperlink"/>
                </w:rPr>
                <w:t>eb. 17 Lecture Resources</w:t>
              </w:r>
            </w:hyperlink>
            <w:r w:rsidRPr="00B87E8D">
              <w:rPr>
                <w:color w:val="2D3B45"/>
              </w:rPr>
              <w:t> </w:t>
            </w:r>
          </w:p>
          <w:p w14:paraId="5CC7CC0A" w14:textId="04BA3FB4" w:rsidR="00444C92" w:rsidRPr="00B87E8D" w:rsidRDefault="00412CD7" w:rsidP="00412CD7">
            <w:pPr>
              <w:pStyle w:val="NormalWeb"/>
              <w:shd w:val="clear" w:color="auto" w:fill="FFFFFF"/>
              <w:spacing w:before="180" w:beforeAutospacing="0" w:after="180" w:afterAutospacing="0"/>
              <w:rPr>
                <w:color w:val="2D3B45"/>
              </w:rPr>
            </w:pPr>
            <w:r w:rsidRPr="00370FA7">
              <w:rPr>
                <w:rStyle w:val="Strong"/>
                <w:color w:val="E03E2D"/>
              </w:rPr>
              <w:t>Ch. 17 Foner Quiz due Friday, 2/19, by 11:59 PM</w:t>
            </w:r>
          </w:p>
        </w:tc>
      </w:tr>
      <w:tr w:rsidR="005F1C5B" w:rsidRPr="00B87E8D" w14:paraId="71F126C9" w14:textId="77777777" w:rsidTr="00353371">
        <w:trPr>
          <w:trHeight w:val="432"/>
        </w:trPr>
        <w:tc>
          <w:tcPr>
            <w:tcW w:w="1345" w:type="dxa"/>
            <w:tcBorders>
              <w:bottom w:val="single" w:sz="4" w:space="0" w:color="auto"/>
            </w:tcBorders>
          </w:tcPr>
          <w:p w14:paraId="1FDB2B10" w14:textId="14534520" w:rsidR="005F1C5B" w:rsidRPr="00B87E8D" w:rsidRDefault="0058058A" w:rsidP="00B83B91">
            <w:pPr>
              <w:jc w:val="center"/>
            </w:pPr>
            <w:r w:rsidRPr="00B87E8D">
              <w:t>5</w:t>
            </w:r>
          </w:p>
        </w:tc>
        <w:tc>
          <w:tcPr>
            <w:tcW w:w="959" w:type="dxa"/>
            <w:tcBorders>
              <w:bottom w:val="single" w:sz="4" w:space="0" w:color="auto"/>
            </w:tcBorders>
          </w:tcPr>
          <w:p w14:paraId="360FB9CA" w14:textId="1BBFA05D" w:rsidR="005F1C5B" w:rsidRPr="00B87E8D" w:rsidRDefault="00367F8D" w:rsidP="00B83B91">
            <w:r w:rsidRPr="00B87E8D">
              <w:t>2/</w:t>
            </w:r>
            <w:r w:rsidR="0058058A" w:rsidRPr="00B87E8D">
              <w:t>22</w:t>
            </w:r>
          </w:p>
        </w:tc>
        <w:tc>
          <w:tcPr>
            <w:tcW w:w="8154" w:type="dxa"/>
            <w:tcBorders>
              <w:bottom w:val="single" w:sz="4" w:space="0" w:color="auto"/>
            </w:tcBorders>
          </w:tcPr>
          <w:p w14:paraId="5D63BF71"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Strong"/>
                <w:color w:val="000000"/>
              </w:rPr>
              <w:t>Industrialization and the Gilded Age </w:t>
            </w:r>
          </w:p>
          <w:p w14:paraId="56B44271"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Emphasis"/>
                <w:color w:val="2D3B45"/>
              </w:rPr>
              <w:t>Norton C:  </w:t>
            </w:r>
            <w:r w:rsidRPr="00370FA7">
              <w:rPr>
                <w:color w:val="2D3B45"/>
              </w:rPr>
              <w:t>699-701, 716-724; Booker T. Washington Bio and "The Atlanta Exposition Address"</w:t>
            </w:r>
          </w:p>
          <w:p w14:paraId="5C65D492"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color w:val="2D3B45"/>
              </w:rPr>
              <w:t>918-920, 927-937 W.E.B. Du Bois Bio and "Of Mr. Booker T. Washington and Others"</w:t>
            </w:r>
          </w:p>
          <w:p w14:paraId="4998D7FB"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color w:val="2D3B45"/>
              </w:rPr>
              <w:t>1158-1161, Horatio Alger Bio and </w:t>
            </w:r>
            <w:r w:rsidRPr="00370FA7">
              <w:rPr>
                <w:rStyle w:val="Emphasis"/>
                <w:color w:val="2D3B45"/>
              </w:rPr>
              <w:t>Ragged Dick</w:t>
            </w:r>
          </w:p>
          <w:p w14:paraId="07A28417" w14:textId="77777777" w:rsidR="00CE21D9" w:rsidRPr="00370FA7" w:rsidRDefault="00703ADA" w:rsidP="00CE21D9">
            <w:pPr>
              <w:pStyle w:val="NormalWeb"/>
              <w:shd w:val="clear" w:color="auto" w:fill="FFFFFF"/>
              <w:spacing w:before="0" w:beforeAutospacing="0" w:after="0" w:afterAutospacing="0"/>
              <w:rPr>
                <w:color w:val="2D3B45"/>
              </w:rPr>
            </w:pPr>
            <w:hyperlink r:id="rId46" w:tgtFrame="_blank" w:history="1">
              <w:r w:rsidR="00CE21D9" w:rsidRPr="00370FA7">
                <w:rPr>
                  <w:rStyle w:val="Hyperlink"/>
                </w:rPr>
                <w:t>Bernhard Gillam, "The Protectors of Our Industries"</w:t>
              </w:r>
              <w:r w:rsidR="00CE21D9" w:rsidRPr="00370FA7">
                <w:rPr>
                  <w:rStyle w:val="screenreader-only"/>
                  <w:color w:val="0000FF"/>
                  <w:u w:val="single"/>
                  <w:bdr w:val="none" w:sz="0" w:space="0" w:color="auto" w:frame="1"/>
                </w:rPr>
                <w:t> (Links to an external site.)</w:t>
              </w:r>
            </w:hyperlink>
          </w:p>
          <w:p w14:paraId="00B219E9" w14:textId="77777777" w:rsidR="00CE21D9" w:rsidRPr="00370FA7" w:rsidRDefault="00703ADA" w:rsidP="00CE21D9">
            <w:pPr>
              <w:pStyle w:val="NormalWeb"/>
              <w:shd w:val="clear" w:color="auto" w:fill="FFFFFF"/>
              <w:spacing w:before="0" w:beforeAutospacing="0" w:after="0" w:afterAutospacing="0"/>
              <w:rPr>
                <w:color w:val="2D3B45"/>
              </w:rPr>
            </w:pPr>
            <w:hyperlink r:id="rId47" w:tgtFrame="_blank" w:tooltip="Link" w:history="1">
              <w:r w:rsidR="00CE21D9" w:rsidRPr="00370FA7">
                <w:rPr>
                  <w:rStyle w:val="Hyperlink"/>
                </w:rPr>
                <w:t>Link</w:t>
              </w:r>
              <w:r w:rsidR="00CE21D9" w:rsidRPr="00370FA7">
                <w:rPr>
                  <w:rStyle w:val="screenreader-only"/>
                  <w:color w:val="0000FF"/>
                  <w:u w:val="single"/>
                  <w:bdr w:val="none" w:sz="0" w:space="0" w:color="auto" w:frame="1"/>
                </w:rPr>
                <w:t> (Links to an external site.)</w:t>
              </w:r>
            </w:hyperlink>
            <w:r w:rsidR="00CE21D9" w:rsidRPr="00370FA7">
              <w:rPr>
                <w:noProof/>
                <w:color w:val="0000FF"/>
              </w:rPr>
              <w:drawing>
                <wp:inline distT="0" distB="0" distL="0" distR="0" wp14:anchorId="3BEE8001" wp14:editId="47B1806D">
                  <wp:extent cx="1776730" cy="1271270"/>
                  <wp:effectExtent l="0" t="0" r="0" b="0"/>
                  <wp:docPr id="25" name="Picture 25" descr="Andrew Carnegie 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rew Carnegie Video">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6730" cy="1271270"/>
                          </a:xfrm>
                          <a:prstGeom prst="rect">
                            <a:avLst/>
                          </a:prstGeom>
                          <a:noFill/>
                          <a:ln>
                            <a:noFill/>
                          </a:ln>
                        </pic:spPr>
                      </pic:pic>
                    </a:graphicData>
                  </a:graphic>
                </wp:inline>
              </w:drawing>
            </w:r>
          </w:p>
          <w:p w14:paraId="14573DF9" w14:textId="05E0F9FC" w:rsidR="005F1C5B" w:rsidRPr="00B87E8D" w:rsidRDefault="00CE21D9" w:rsidP="00992C3A">
            <w:pPr>
              <w:pStyle w:val="NormalWeb"/>
              <w:shd w:val="clear" w:color="auto" w:fill="FFFFFF"/>
              <w:spacing w:before="180" w:beforeAutospacing="0" w:after="180" w:afterAutospacing="0"/>
              <w:rPr>
                <w:color w:val="2D3B45"/>
              </w:rPr>
            </w:pPr>
            <w:r w:rsidRPr="00370FA7">
              <w:rPr>
                <w:rStyle w:val="Strong"/>
                <w:color w:val="E03E2D"/>
              </w:rPr>
              <w:t>California Constitution Quiz due on Canvas by 11:59 pm</w:t>
            </w:r>
          </w:p>
        </w:tc>
      </w:tr>
      <w:tr w:rsidR="00444C92" w:rsidRPr="00B87E8D" w14:paraId="0D292A91" w14:textId="77777777" w:rsidTr="00353371">
        <w:trPr>
          <w:trHeight w:val="432"/>
        </w:trPr>
        <w:tc>
          <w:tcPr>
            <w:tcW w:w="1345" w:type="dxa"/>
            <w:tcBorders>
              <w:bottom w:val="single" w:sz="4" w:space="0" w:color="auto"/>
            </w:tcBorders>
          </w:tcPr>
          <w:p w14:paraId="4B69E91A" w14:textId="77777777" w:rsidR="00444C92" w:rsidRPr="00B87E8D" w:rsidRDefault="00444C92" w:rsidP="00B83B91">
            <w:pPr>
              <w:jc w:val="center"/>
            </w:pPr>
            <w:r w:rsidRPr="00B87E8D">
              <w:lastRenderedPageBreak/>
              <w:t>5</w:t>
            </w:r>
          </w:p>
        </w:tc>
        <w:tc>
          <w:tcPr>
            <w:tcW w:w="959" w:type="dxa"/>
            <w:tcBorders>
              <w:bottom w:val="single" w:sz="4" w:space="0" w:color="auto"/>
            </w:tcBorders>
          </w:tcPr>
          <w:p w14:paraId="39205C7E" w14:textId="2C1237BE" w:rsidR="00444C92" w:rsidRPr="00B87E8D" w:rsidRDefault="0058058A" w:rsidP="00B83B91">
            <w:r w:rsidRPr="00B87E8D">
              <w:t>2/24</w:t>
            </w:r>
          </w:p>
        </w:tc>
        <w:tc>
          <w:tcPr>
            <w:tcW w:w="8154" w:type="dxa"/>
            <w:tcBorders>
              <w:bottom w:val="single" w:sz="4" w:space="0" w:color="auto"/>
            </w:tcBorders>
          </w:tcPr>
          <w:p w14:paraId="0227A8B5" w14:textId="77777777" w:rsidR="00CE21D9" w:rsidRPr="00370FA7" w:rsidRDefault="00CE21D9" w:rsidP="00197DBE">
            <w:pPr>
              <w:pStyle w:val="NormalWeb"/>
              <w:keepNext/>
              <w:shd w:val="clear" w:color="auto" w:fill="FFFFFF"/>
              <w:spacing w:before="180" w:beforeAutospacing="0" w:after="180" w:afterAutospacing="0"/>
              <w:rPr>
                <w:color w:val="2D3B45"/>
              </w:rPr>
            </w:pPr>
            <w:r w:rsidRPr="00370FA7">
              <w:rPr>
                <w:rStyle w:val="Strong"/>
                <w:color w:val="2D3B45"/>
              </w:rPr>
              <w:t>Feb 24    </w:t>
            </w:r>
            <w:r w:rsidRPr="00370FA7">
              <w:rPr>
                <w:rStyle w:val="Strong"/>
                <w:color w:val="000000"/>
              </w:rPr>
              <w:t>World's Fairs and Modernity</w:t>
            </w:r>
          </w:p>
          <w:p w14:paraId="467FD10A" w14:textId="77777777" w:rsidR="00CE21D9" w:rsidRPr="00370FA7" w:rsidRDefault="00CE21D9" w:rsidP="00197DBE">
            <w:pPr>
              <w:pStyle w:val="NormalWeb"/>
              <w:keepNext/>
              <w:shd w:val="clear" w:color="auto" w:fill="FFFFFF"/>
              <w:spacing w:before="180" w:beforeAutospacing="0" w:after="180" w:afterAutospacing="0"/>
              <w:rPr>
                <w:color w:val="2D3B45"/>
              </w:rPr>
            </w:pPr>
            <w:r w:rsidRPr="00370FA7">
              <w:rPr>
                <w:rStyle w:val="Strong"/>
                <w:color w:val="000000"/>
              </w:rPr>
              <w:t>Foner Reading: Chapter 18</w:t>
            </w:r>
          </w:p>
          <w:p w14:paraId="308349B3" w14:textId="77777777" w:rsidR="00CE21D9" w:rsidRPr="00370FA7" w:rsidRDefault="00CE21D9" w:rsidP="00197DBE">
            <w:pPr>
              <w:pStyle w:val="NormalWeb"/>
              <w:keepNext/>
              <w:shd w:val="clear" w:color="auto" w:fill="FFFFFF"/>
              <w:spacing w:before="180" w:beforeAutospacing="0" w:after="180" w:afterAutospacing="0"/>
              <w:rPr>
                <w:color w:val="2D3B45"/>
              </w:rPr>
            </w:pPr>
            <w:r w:rsidRPr="00370FA7">
              <w:rPr>
                <w:color w:val="000000"/>
              </w:rPr>
              <w:t>Ida B. Wells, et. al, </w:t>
            </w:r>
            <w:hyperlink r:id="rId48" w:tgtFrame="_blank" w:history="1">
              <w:r w:rsidRPr="00370FA7">
                <w:rPr>
                  <w:rStyle w:val="Hyperlink"/>
                </w:rPr>
                <w:t>"The Reason Why the Colored American is not in the World's Columbian Exposition" [excerpts] (1893).pdf</w:t>
              </w:r>
            </w:hyperlink>
            <w:r w:rsidRPr="00370FA7">
              <w:rPr>
                <w:noProof/>
                <w:color w:val="0000FF"/>
              </w:rPr>
              <w:drawing>
                <wp:inline distT="0" distB="0" distL="0" distR="0" wp14:anchorId="69F29248" wp14:editId="19E2BCFC">
                  <wp:extent cx="200025" cy="200025"/>
                  <wp:effectExtent l="0" t="0" r="3175" b="3175"/>
                  <wp:docPr id="26" name="Picture 26" descr="Preview the document">
                    <a:hlinkClick xmlns:a="http://schemas.openxmlformats.org/drawingml/2006/main" r:id="rId4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the document">
                            <a:hlinkClick r:id="rId48"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37AF1312" w14:textId="77777777" w:rsidR="00CE21D9" w:rsidRPr="00370FA7" w:rsidRDefault="00703ADA" w:rsidP="00197DBE">
            <w:pPr>
              <w:pStyle w:val="NormalWeb"/>
              <w:keepNext/>
              <w:shd w:val="clear" w:color="auto" w:fill="FFFFFF"/>
              <w:spacing w:before="0" w:beforeAutospacing="0" w:after="0" w:afterAutospacing="0"/>
              <w:rPr>
                <w:color w:val="2D3B45"/>
              </w:rPr>
            </w:pPr>
            <w:hyperlink r:id="rId49" w:tgtFrame="_blank" w:history="1">
              <w:r w:rsidR="00CE21D9" w:rsidRPr="00370FA7">
                <w:rPr>
                  <w:rStyle w:val="Hyperlink"/>
                </w:rPr>
                <w:t>"Grand finale of the stupendous spectacular success, 'Uncle Sam's show'"</w:t>
              </w:r>
              <w:r w:rsidR="00CE21D9" w:rsidRPr="00370FA7">
                <w:rPr>
                  <w:rStyle w:val="screenreader-only"/>
                  <w:color w:val="0000FF"/>
                  <w:u w:val="single"/>
                  <w:bdr w:val="none" w:sz="0" w:space="0" w:color="auto" w:frame="1"/>
                </w:rPr>
                <w:t> (Links to an external site.)</w:t>
              </w:r>
            </w:hyperlink>
            <w:r w:rsidR="00CE21D9" w:rsidRPr="00370FA7">
              <w:rPr>
                <w:color w:val="2D3B45"/>
              </w:rPr>
              <w:t> [C</w:t>
            </w:r>
            <w:r w:rsidR="00CE21D9" w:rsidRPr="00370FA7">
              <w:rPr>
                <w:color w:val="000000"/>
              </w:rPr>
              <w:t>lick on the image to enlarge.]</w:t>
            </w:r>
          </w:p>
          <w:p w14:paraId="527B7879" w14:textId="77777777" w:rsidR="00CE21D9" w:rsidRPr="00370FA7" w:rsidRDefault="00703ADA" w:rsidP="00197DBE">
            <w:pPr>
              <w:pStyle w:val="NormalWeb"/>
              <w:keepNext/>
              <w:shd w:val="clear" w:color="auto" w:fill="FFFFFF"/>
              <w:spacing w:before="0" w:beforeAutospacing="0" w:after="0" w:afterAutospacing="0"/>
              <w:rPr>
                <w:color w:val="2D3B45"/>
              </w:rPr>
            </w:pPr>
            <w:hyperlink r:id="rId50" w:tgtFrame="_blank" w:history="1">
              <w:r w:rsidR="00CE21D9" w:rsidRPr="00370FA7">
                <w:rPr>
                  <w:rStyle w:val="Hyperlink"/>
                </w:rPr>
                <w:t>"1915 World's Fair"</w:t>
              </w:r>
              <w:r w:rsidR="00CE21D9" w:rsidRPr="00370FA7">
                <w:rPr>
                  <w:rStyle w:val="screenreader-only"/>
                  <w:color w:val="0000FF"/>
                  <w:u w:val="single"/>
                  <w:bdr w:val="none" w:sz="0" w:space="0" w:color="auto" w:frame="1"/>
                </w:rPr>
                <w:t> (Links to an external site.)</w:t>
              </w:r>
            </w:hyperlink>
            <w:r w:rsidR="00CE21D9" w:rsidRPr="00370FA7">
              <w:rPr>
                <w:color w:val="000000"/>
              </w:rPr>
              <w:t> (NPS brochure)</w:t>
            </w:r>
          </w:p>
          <w:p w14:paraId="65C9991D" w14:textId="77777777" w:rsidR="00CE21D9" w:rsidRPr="00370FA7" w:rsidRDefault="00CE21D9" w:rsidP="00197DBE">
            <w:pPr>
              <w:pStyle w:val="NormalWeb"/>
              <w:keepNext/>
              <w:shd w:val="clear" w:color="auto" w:fill="FFFFFF"/>
              <w:spacing w:before="180" w:beforeAutospacing="0" w:after="180" w:afterAutospacing="0"/>
              <w:rPr>
                <w:color w:val="2D3B45"/>
              </w:rPr>
            </w:pPr>
            <w:r w:rsidRPr="00370FA7">
              <w:rPr>
                <w:rStyle w:val="Emphasis"/>
                <w:color w:val="2D3B45"/>
              </w:rPr>
              <w:t>Optional: </w:t>
            </w:r>
            <w:hyperlink r:id="rId51" w:tooltip="Feb. 24 Lecture Resources" w:history="1">
              <w:r w:rsidRPr="00370FA7">
                <w:rPr>
                  <w:rStyle w:val="Hyperlink"/>
                </w:rPr>
                <w:t>F</w:t>
              </w:r>
            </w:hyperlink>
            <w:hyperlink r:id="rId52" w:tooltip="Feb. 24 Lecture Resources" w:history="1">
              <w:r w:rsidRPr="00370FA7">
                <w:rPr>
                  <w:rStyle w:val="Hyperlink"/>
                </w:rPr>
                <w:t>eb. 24 Lecture Resources</w:t>
              </w:r>
            </w:hyperlink>
            <w:r w:rsidRPr="00370FA7">
              <w:rPr>
                <w:color w:val="2D3B45"/>
              </w:rPr>
              <w:t> </w:t>
            </w:r>
          </w:p>
          <w:p w14:paraId="298923A5" w14:textId="1EC67E92" w:rsidR="00444C92" w:rsidRPr="00B87E8D" w:rsidRDefault="00CE21D9" w:rsidP="00197DBE">
            <w:pPr>
              <w:pStyle w:val="NormalWeb"/>
              <w:keepNext/>
              <w:shd w:val="clear" w:color="auto" w:fill="FFFFFF"/>
              <w:spacing w:before="180" w:beforeAutospacing="0" w:after="180" w:afterAutospacing="0"/>
              <w:rPr>
                <w:color w:val="2D3B45"/>
              </w:rPr>
            </w:pPr>
            <w:r w:rsidRPr="00370FA7">
              <w:rPr>
                <w:rStyle w:val="Strong"/>
                <w:color w:val="E03E2D"/>
              </w:rPr>
              <w:t>Ch. 18 Foner Quiz due Friday, 2/26, by 11:59 PM</w:t>
            </w:r>
          </w:p>
        </w:tc>
      </w:tr>
      <w:tr w:rsidR="005F1C5B" w:rsidRPr="00B87E8D" w14:paraId="56F9F32E" w14:textId="77777777" w:rsidTr="00353371">
        <w:trPr>
          <w:trHeight w:val="432"/>
        </w:trPr>
        <w:tc>
          <w:tcPr>
            <w:tcW w:w="1345" w:type="dxa"/>
          </w:tcPr>
          <w:p w14:paraId="7F52A3EF" w14:textId="74C2F9AA" w:rsidR="005F1C5B" w:rsidRPr="00B87E8D" w:rsidRDefault="0058058A" w:rsidP="00B83B91">
            <w:pPr>
              <w:jc w:val="center"/>
            </w:pPr>
            <w:r w:rsidRPr="00B87E8D">
              <w:t>6</w:t>
            </w:r>
          </w:p>
        </w:tc>
        <w:tc>
          <w:tcPr>
            <w:tcW w:w="959" w:type="dxa"/>
          </w:tcPr>
          <w:p w14:paraId="20680EEC" w14:textId="7F764A0E" w:rsidR="005F1C5B" w:rsidRPr="00B87E8D" w:rsidRDefault="0058058A" w:rsidP="00B83B91">
            <w:r w:rsidRPr="00B87E8D">
              <w:t>3/1</w:t>
            </w:r>
          </w:p>
        </w:tc>
        <w:tc>
          <w:tcPr>
            <w:tcW w:w="8154" w:type="dxa"/>
          </w:tcPr>
          <w:p w14:paraId="641ACCB8"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Strong"/>
                <w:color w:val="2D3B45"/>
              </w:rPr>
              <w:t>Mar 1</w:t>
            </w:r>
            <w:r w:rsidRPr="00370FA7">
              <w:rPr>
                <w:color w:val="2D3B45"/>
              </w:rPr>
              <w:t>  </w:t>
            </w:r>
            <w:r w:rsidRPr="00370FA7">
              <w:rPr>
                <w:rStyle w:val="Strong"/>
                <w:color w:val="2D3B45"/>
              </w:rPr>
              <w:t xml:space="preserve">The Two </w:t>
            </w:r>
            <w:proofErr w:type="spellStart"/>
            <w:r w:rsidRPr="00370FA7">
              <w:rPr>
                <w:rStyle w:val="Strong"/>
                <w:color w:val="2D3B45"/>
              </w:rPr>
              <w:t>Emmas</w:t>
            </w:r>
            <w:proofErr w:type="spellEnd"/>
            <w:r w:rsidRPr="00370FA7">
              <w:rPr>
                <w:rStyle w:val="Strong"/>
                <w:color w:val="2D3B45"/>
              </w:rPr>
              <w:t>: Lazarus &amp; Goldman</w:t>
            </w:r>
          </w:p>
          <w:p w14:paraId="732CA4B4"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Strong"/>
                <w:color w:val="2D3B45"/>
              </w:rPr>
              <w:t>Foner Reading: Chapter 19</w:t>
            </w:r>
          </w:p>
          <w:p w14:paraId="12B782E2"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color w:val="2D3B45"/>
              </w:rPr>
              <w:t>Norton C: 511-512; 514, Emma Lazarus Bio and "The New Colossus"</w:t>
            </w:r>
          </w:p>
          <w:p w14:paraId="2524C463"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color w:val="2D3B45"/>
              </w:rPr>
              <w:t>C 6 </w:t>
            </w:r>
            <w:r w:rsidRPr="00370FA7">
              <w:rPr>
                <w:rStyle w:val="Emphasis"/>
                <w:color w:val="2D3B45"/>
              </w:rPr>
              <w:t>Scribner's for June</w:t>
            </w:r>
          </w:p>
          <w:p w14:paraId="0E8ECADB" w14:textId="77777777" w:rsidR="00CE21D9" w:rsidRPr="00370FA7" w:rsidRDefault="00703ADA" w:rsidP="00CE21D9">
            <w:pPr>
              <w:pStyle w:val="NormalWeb"/>
              <w:shd w:val="clear" w:color="auto" w:fill="FFFFFF"/>
              <w:spacing w:before="0" w:beforeAutospacing="0" w:after="0" w:afterAutospacing="0"/>
              <w:rPr>
                <w:color w:val="2D3B45"/>
              </w:rPr>
            </w:pPr>
            <w:hyperlink r:id="rId53" w:tgtFrame="_blank" w:history="1">
              <w:r w:rsidR="00CE21D9" w:rsidRPr="00370FA7">
                <w:rPr>
                  <w:rStyle w:val="Hyperlink"/>
                </w:rPr>
                <w:t>"Meet Emma: Online Exhibit" </w:t>
              </w:r>
              <w:r w:rsidR="00CE21D9" w:rsidRPr="00370FA7">
                <w:rPr>
                  <w:rStyle w:val="screenreader-only"/>
                  <w:color w:val="0000FF"/>
                  <w:u w:val="single"/>
                  <w:bdr w:val="none" w:sz="0" w:space="0" w:color="auto" w:frame="1"/>
                </w:rPr>
                <w:t> (Links to an external site.)</w:t>
              </w:r>
            </w:hyperlink>
            <w:hyperlink r:id="rId54" w:tgtFrame="_blank" w:history="1">
              <w:r w:rsidR="00CE21D9" w:rsidRPr="00370FA7">
                <w:rPr>
                  <w:rStyle w:val="screenreader-only"/>
                  <w:color w:val="0000FF"/>
                  <w:u w:val="single"/>
                  <w:bdr w:val="none" w:sz="0" w:space="0" w:color="auto" w:frame="1"/>
                </w:rPr>
                <w:t> (Links to an external site.)</w:t>
              </w:r>
            </w:hyperlink>
            <w:r w:rsidR="00CE21D9" w:rsidRPr="00370FA7">
              <w:rPr>
                <w:color w:val="2D3B45"/>
              </w:rPr>
              <w:t>[Read the intro page and, if time permits, explore links titled "Meet Emma Goldman" and "Primary Sources"]</w:t>
            </w:r>
          </w:p>
          <w:p w14:paraId="1708F293"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Strong"/>
                <w:color w:val="2DC26B"/>
              </w:rPr>
              <w:t>"This I Believe" statements due by 11:59 PM</w:t>
            </w:r>
          </w:p>
          <w:p w14:paraId="53113A64" w14:textId="3DEF1ADF" w:rsidR="005F1C5B" w:rsidRPr="00B87E8D" w:rsidRDefault="00CE21D9" w:rsidP="00CE21D9">
            <w:pPr>
              <w:pStyle w:val="NormalWeb"/>
              <w:shd w:val="clear" w:color="auto" w:fill="FFFFFF"/>
              <w:spacing w:before="180" w:beforeAutospacing="0" w:after="180" w:afterAutospacing="0"/>
              <w:rPr>
                <w:color w:val="2D3B45"/>
              </w:rPr>
            </w:pPr>
            <w:r w:rsidRPr="00370FA7">
              <w:rPr>
                <w:rStyle w:val="Strong"/>
                <w:color w:val="E03E2D"/>
              </w:rPr>
              <w:t>Ch. 19 Foner Quiz due Friday, 3/5, by 11:59 PM</w:t>
            </w:r>
          </w:p>
        </w:tc>
      </w:tr>
      <w:tr w:rsidR="00444C92" w:rsidRPr="00B87E8D" w14:paraId="1FFFD20D" w14:textId="77777777" w:rsidTr="00353371">
        <w:trPr>
          <w:trHeight w:val="432"/>
        </w:trPr>
        <w:tc>
          <w:tcPr>
            <w:tcW w:w="1345" w:type="dxa"/>
          </w:tcPr>
          <w:p w14:paraId="4DF31848" w14:textId="77777777" w:rsidR="00444C92" w:rsidRPr="00B87E8D" w:rsidRDefault="00444C92" w:rsidP="00B83B91">
            <w:pPr>
              <w:jc w:val="center"/>
            </w:pPr>
            <w:r w:rsidRPr="00B87E8D">
              <w:t>6</w:t>
            </w:r>
          </w:p>
        </w:tc>
        <w:tc>
          <w:tcPr>
            <w:tcW w:w="959" w:type="dxa"/>
          </w:tcPr>
          <w:p w14:paraId="01F76391" w14:textId="4C5051AE" w:rsidR="00444C92" w:rsidRPr="00B87E8D" w:rsidRDefault="00367F8D" w:rsidP="00B83B91">
            <w:r w:rsidRPr="00B87E8D">
              <w:t>3/</w:t>
            </w:r>
            <w:r w:rsidR="0058058A" w:rsidRPr="00B87E8D">
              <w:t>3</w:t>
            </w:r>
          </w:p>
        </w:tc>
        <w:tc>
          <w:tcPr>
            <w:tcW w:w="8154" w:type="dxa"/>
          </w:tcPr>
          <w:p w14:paraId="7157FB2B" w14:textId="77777777" w:rsidR="00CE21D9" w:rsidRPr="00370FA7" w:rsidRDefault="00CE21D9" w:rsidP="00CE21D9">
            <w:pPr>
              <w:pStyle w:val="NormalWeb"/>
              <w:shd w:val="clear" w:color="auto" w:fill="FFFFFF"/>
              <w:spacing w:before="180" w:beforeAutospacing="0" w:after="180" w:afterAutospacing="0"/>
              <w:rPr>
                <w:color w:val="2D3B45"/>
              </w:rPr>
            </w:pPr>
            <w:r w:rsidRPr="00370FA7">
              <w:rPr>
                <w:rStyle w:val="Strong"/>
                <w:color w:val="2D3B45"/>
              </w:rPr>
              <w:t>Mar 3 "Take Me Out to the Ballgame": Baseball and the Modern City </w:t>
            </w:r>
          </w:p>
          <w:p w14:paraId="574BA0D3" w14:textId="77777777" w:rsidR="00CE21D9" w:rsidRPr="00370FA7" w:rsidRDefault="00CE21D9" w:rsidP="00CE21D9">
            <w:pPr>
              <w:pStyle w:val="NormalWeb"/>
              <w:shd w:val="clear" w:color="auto" w:fill="FFFFFF"/>
              <w:spacing w:before="0" w:beforeAutospacing="0" w:after="0" w:afterAutospacing="0"/>
              <w:rPr>
                <w:color w:val="2D3B45"/>
              </w:rPr>
            </w:pPr>
            <w:r w:rsidRPr="00370FA7">
              <w:rPr>
                <w:rStyle w:val="Strong"/>
                <w:color w:val="2D3B45"/>
              </w:rPr>
              <w:t> </w:t>
            </w:r>
            <w:hyperlink r:id="rId55" w:tgtFrame="_blank" w:history="1">
              <w:r w:rsidRPr="00370FA7">
                <w:rPr>
                  <w:rStyle w:val="Hyperlink"/>
                </w:rPr>
                <w:t>"Take Me Out to the Ballgame"</w:t>
              </w:r>
              <w:r w:rsidRPr="00370FA7">
                <w:rPr>
                  <w:rStyle w:val="screenreader-only"/>
                  <w:color w:val="0000FF"/>
                  <w:u w:val="single"/>
                  <w:bdr w:val="none" w:sz="0" w:space="0" w:color="auto" w:frame="1"/>
                </w:rPr>
                <w:t> (Links to an external site.)</w:t>
              </w:r>
            </w:hyperlink>
            <w:r w:rsidRPr="00370FA7">
              <w:rPr>
                <w:noProof/>
                <w:color w:val="0000FF"/>
              </w:rPr>
              <w:drawing>
                <wp:inline distT="0" distB="0" distL="0" distR="0" wp14:anchorId="21F3D02A" wp14:editId="2185A3B8">
                  <wp:extent cx="1776730" cy="1271270"/>
                  <wp:effectExtent l="0" t="0" r="0" b="0"/>
                  <wp:docPr id="27" name="Picture 27">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5"/>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6730" cy="1271270"/>
                          </a:xfrm>
                          <a:prstGeom prst="rect">
                            <a:avLst/>
                          </a:prstGeom>
                          <a:noFill/>
                          <a:ln>
                            <a:noFill/>
                          </a:ln>
                        </pic:spPr>
                      </pic:pic>
                    </a:graphicData>
                  </a:graphic>
                </wp:inline>
              </w:drawing>
            </w:r>
            <w:r w:rsidRPr="00370FA7">
              <w:rPr>
                <w:color w:val="2D3B45"/>
              </w:rPr>
              <w:t>(</w:t>
            </w:r>
            <w:proofErr w:type="spellStart"/>
            <w:r w:rsidRPr="00370FA7">
              <w:rPr>
                <w:color w:val="2D3B45"/>
              </w:rPr>
              <w:t>Norworth</w:t>
            </w:r>
            <w:proofErr w:type="spellEnd"/>
            <w:r w:rsidRPr="00370FA7">
              <w:rPr>
                <w:color w:val="2D3B45"/>
              </w:rPr>
              <w:t xml:space="preserve"> &amp; Von </w:t>
            </w:r>
            <w:proofErr w:type="spellStart"/>
            <w:r w:rsidRPr="00370FA7">
              <w:rPr>
                <w:color w:val="2D3B45"/>
              </w:rPr>
              <w:t>TIlzer</w:t>
            </w:r>
            <w:proofErr w:type="spellEnd"/>
            <w:r w:rsidRPr="00370FA7">
              <w:rPr>
                <w:color w:val="2D3B45"/>
              </w:rPr>
              <w:t>)</w:t>
            </w:r>
          </w:p>
          <w:p w14:paraId="0B659067" w14:textId="77777777" w:rsidR="00CE21D9" w:rsidRPr="00370FA7" w:rsidRDefault="00CE21D9" w:rsidP="00CE21D9">
            <w:pPr>
              <w:pStyle w:val="NormalWeb"/>
              <w:shd w:val="clear" w:color="auto" w:fill="FFFFFF"/>
              <w:spacing w:before="0" w:beforeAutospacing="0" w:after="0" w:afterAutospacing="0"/>
              <w:jc w:val="center"/>
              <w:rPr>
                <w:color w:val="2D3B45"/>
              </w:rPr>
            </w:pPr>
            <w:r w:rsidRPr="00370FA7">
              <w:rPr>
                <w:rStyle w:val="Emphasis"/>
                <w:color w:val="2D3B45"/>
              </w:rPr>
              <w:t>Internet: </w:t>
            </w:r>
            <w:r w:rsidRPr="00370FA7">
              <w:rPr>
                <w:color w:val="2D3B45"/>
              </w:rPr>
              <w:t> </w:t>
            </w:r>
            <w:hyperlink r:id="rId56" w:anchor="/media/File:Winslow_Homer_-_Snap_the_Whip_(Butler_Institute_of_American_Art).jpg" w:tgtFrame="_blank" w:history="1">
              <w:r w:rsidRPr="00370FA7">
                <w:rPr>
                  <w:rStyle w:val="Hyperlink"/>
                  <w:i/>
                  <w:iCs/>
                </w:rPr>
                <w:t>Snap the Whip  (Winslow Homer)</w:t>
              </w:r>
              <w:r w:rsidRPr="00370FA7">
                <w:rPr>
                  <w:rStyle w:val="screenreader-only"/>
                  <w:i/>
                  <w:iCs/>
                  <w:color w:val="0000FF"/>
                  <w:u w:val="single"/>
                  <w:bdr w:val="none" w:sz="0" w:space="0" w:color="auto" w:frame="1"/>
                </w:rPr>
                <w:t> (Links to an external site.)</w:t>
              </w:r>
            </w:hyperlink>
          </w:p>
          <w:p w14:paraId="52617969" w14:textId="77777777" w:rsidR="00CE21D9" w:rsidRPr="00370FA7" w:rsidRDefault="00CE21D9" w:rsidP="00CE21D9">
            <w:pPr>
              <w:pStyle w:val="NormalWeb"/>
              <w:shd w:val="clear" w:color="auto" w:fill="FFFFFF"/>
              <w:spacing w:before="180" w:beforeAutospacing="0" w:after="180" w:afterAutospacing="0"/>
              <w:jc w:val="center"/>
              <w:rPr>
                <w:color w:val="2D3B45"/>
              </w:rPr>
            </w:pPr>
            <w:r w:rsidRPr="00370FA7">
              <w:rPr>
                <w:rStyle w:val="Emphasis"/>
                <w:color w:val="2D3B45"/>
              </w:rPr>
              <w:t>Norton C: </w:t>
            </w:r>
            <w:r w:rsidRPr="00370FA7">
              <w:rPr>
                <w:color w:val="2D3B45"/>
              </w:rPr>
              <w:t>985-1001, Theodore Dreiser Bio and </w:t>
            </w:r>
            <w:r w:rsidRPr="00370FA7">
              <w:rPr>
                <w:rStyle w:val="Emphasis"/>
                <w:color w:val="2D3B45"/>
              </w:rPr>
              <w:t>Sister Carrie</w:t>
            </w:r>
            <w:r w:rsidRPr="00370FA7">
              <w:rPr>
                <w:color w:val="2D3B45"/>
              </w:rPr>
              <w:t>, Ch. 1 &amp; 3       </w:t>
            </w:r>
          </w:p>
          <w:p w14:paraId="0AB36A40" w14:textId="19FF778B" w:rsidR="00444C92" w:rsidRPr="00992C3A" w:rsidRDefault="00CE21D9" w:rsidP="00992C3A">
            <w:pPr>
              <w:pStyle w:val="NormalWeb"/>
              <w:shd w:val="clear" w:color="auto" w:fill="FFFFFF"/>
              <w:spacing w:before="180" w:beforeAutospacing="0" w:after="180" w:afterAutospacing="0"/>
              <w:jc w:val="center"/>
              <w:rPr>
                <w:color w:val="2D3B45"/>
              </w:rPr>
            </w:pPr>
            <w:r w:rsidRPr="00370FA7">
              <w:rPr>
                <w:color w:val="2D3B45"/>
              </w:rPr>
              <w:t>C 8 </w:t>
            </w:r>
            <w:r w:rsidRPr="00370FA7">
              <w:rPr>
                <w:rStyle w:val="Emphasis"/>
                <w:color w:val="2D3B45"/>
              </w:rPr>
              <w:t>Manhattan's Misty Sunset</w:t>
            </w:r>
            <w:r w:rsidRPr="00370FA7">
              <w:rPr>
                <w:color w:val="2D3B45"/>
              </w:rPr>
              <w:t>, Frederick Childe Hassam</w:t>
            </w:r>
          </w:p>
        </w:tc>
      </w:tr>
      <w:tr w:rsidR="005F1C5B" w:rsidRPr="00B87E8D" w14:paraId="18487540" w14:textId="77777777" w:rsidTr="00353371">
        <w:trPr>
          <w:trHeight w:val="432"/>
        </w:trPr>
        <w:tc>
          <w:tcPr>
            <w:tcW w:w="1345" w:type="dxa"/>
            <w:tcBorders>
              <w:bottom w:val="single" w:sz="4" w:space="0" w:color="auto"/>
            </w:tcBorders>
          </w:tcPr>
          <w:p w14:paraId="3429FB0E" w14:textId="12FDF146" w:rsidR="005F1C5B" w:rsidRPr="00B87E8D" w:rsidRDefault="0058058A" w:rsidP="00197DBE">
            <w:pPr>
              <w:keepNext/>
              <w:jc w:val="center"/>
            </w:pPr>
            <w:r w:rsidRPr="00B87E8D">
              <w:lastRenderedPageBreak/>
              <w:t>7</w:t>
            </w:r>
          </w:p>
        </w:tc>
        <w:tc>
          <w:tcPr>
            <w:tcW w:w="959" w:type="dxa"/>
            <w:tcBorders>
              <w:bottom w:val="single" w:sz="4" w:space="0" w:color="auto"/>
            </w:tcBorders>
          </w:tcPr>
          <w:p w14:paraId="49911779" w14:textId="6690A722" w:rsidR="005F1C5B" w:rsidRPr="00B87E8D" w:rsidRDefault="00367F8D" w:rsidP="00197DBE">
            <w:pPr>
              <w:keepNext/>
            </w:pPr>
            <w:r w:rsidRPr="00B87E8D">
              <w:t>3/</w:t>
            </w:r>
            <w:r w:rsidR="0058058A" w:rsidRPr="00B87E8D">
              <w:t>8</w:t>
            </w:r>
          </w:p>
        </w:tc>
        <w:tc>
          <w:tcPr>
            <w:tcW w:w="8154" w:type="dxa"/>
            <w:tcBorders>
              <w:bottom w:val="single" w:sz="4" w:space="0" w:color="auto"/>
            </w:tcBorders>
          </w:tcPr>
          <w:p w14:paraId="417191BB" w14:textId="77777777" w:rsidR="00A148BD" w:rsidRPr="00370FA7" w:rsidRDefault="00A148BD" w:rsidP="00197DBE">
            <w:pPr>
              <w:pStyle w:val="NormalWeb"/>
              <w:keepNext/>
              <w:shd w:val="clear" w:color="auto" w:fill="FFFFFF"/>
              <w:spacing w:before="180" w:beforeAutospacing="0" w:after="180" w:afterAutospacing="0"/>
              <w:rPr>
                <w:color w:val="2D3B45"/>
              </w:rPr>
            </w:pPr>
            <w:r w:rsidRPr="00370FA7">
              <w:rPr>
                <w:rStyle w:val="Strong"/>
                <w:color w:val="2D3B45"/>
              </w:rPr>
              <w:t>Aspects of</w:t>
            </w:r>
            <w:r w:rsidRPr="00370FA7">
              <w:rPr>
                <w:color w:val="2D3B45"/>
              </w:rPr>
              <w:t> </w:t>
            </w:r>
            <w:r w:rsidRPr="00370FA7">
              <w:rPr>
                <w:rStyle w:val="Strong"/>
                <w:color w:val="2D3B45"/>
              </w:rPr>
              <w:t>Progressivism </w:t>
            </w:r>
          </w:p>
          <w:p w14:paraId="3CF088F4" w14:textId="77777777" w:rsidR="00A148BD" w:rsidRPr="00370FA7" w:rsidRDefault="00A148BD" w:rsidP="00197DBE">
            <w:pPr>
              <w:pStyle w:val="NormalWeb"/>
              <w:keepNext/>
              <w:shd w:val="clear" w:color="auto" w:fill="FFFFFF"/>
              <w:spacing w:before="180" w:beforeAutospacing="0" w:after="180" w:afterAutospacing="0"/>
              <w:rPr>
                <w:color w:val="2D3B45"/>
              </w:rPr>
            </w:pPr>
            <w:r w:rsidRPr="00370FA7">
              <w:rPr>
                <w:rStyle w:val="Emphasis"/>
                <w:color w:val="2D3B45"/>
              </w:rPr>
              <w:t>Norton C: </w:t>
            </w:r>
            <w:r w:rsidRPr="00370FA7">
              <w:rPr>
                <w:color w:val="2D3B45"/>
              </w:rPr>
              <w:t>1179-1184, Jane Addams Bio &amp; Hull House excerpts</w:t>
            </w:r>
          </w:p>
          <w:p w14:paraId="72C2C032" w14:textId="77777777" w:rsidR="00A148BD" w:rsidRPr="00370FA7" w:rsidRDefault="00A148BD" w:rsidP="00197DBE">
            <w:pPr>
              <w:pStyle w:val="NormalWeb"/>
              <w:keepNext/>
              <w:shd w:val="clear" w:color="auto" w:fill="FFFFFF"/>
              <w:spacing w:before="180" w:beforeAutospacing="0" w:after="180" w:afterAutospacing="0"/>
              <w:rPr>
                <w:color w:val="2D3B45"/>
              </w:rPr>
            </w:pPr>
            <w:r w:rsidRPr="00370FA7">
              <w:rPr>
                <w:rStyle w:val="Strong"/>
                <w:color w:val="2D3B45"/>
              </w:rPr>
              <w:t>Foner Reading: Ch. 20</w:t>
            </w:r>
          </w:p>
          <w:p w14:paraId="5E3E54CF" w14:textId="54312FDC" w:rsidR="005F1C5B" w:rsidRPr="00B87E8D" w:rsidRDefault="00A148BD" w:rsidP="00197DBE">
            <w:pPr>
              <w:pStyle w:val="NormalWeb"/>
              <w:keepNext/>
              <w:shd w:val="clear" w:color="auto" w:fill="FFFFFF"/>
              <w:spacing w:before="180" w:beforeAutospacing="0" w:after="180" w:afterAutospacing="0"/>
              <w:rPr>
                <w:color w:val="2D3B45"/>
              </w:rPr>
            </w:pPr>
            <w:r w:rsidRPr="00370FA7">
              <w:rPr>
                <w:rStyle w:val="Strong"/>
                <w:color w:val="E03E2D"/>
              </w:rPr>
              <w:t>Ch. 20 Foner Quiz due Friday, 3/12, by 11:59 PM</w:t>
            </w:r>
          </w:p>
        </w:tc>
      </w:tr>
      <w:tr w:rsidR="00444C92" w:rsidRPr="00B87E8D" w14:paraId="34329E87" w14:textId="77777777" w:rsidTr="00353371">
        <w:trPr>
          <w:trHeight w:val="432"/>
        </w:trPr>
        <w:tc>
          <w:tcPr>
            <w:tcW w:w="1345" w:type="dxa"/>
            <w:tcBorders>
              <w:bottom w:val="single" w:sz="4" w:space="0" w:color="auto"/>
            </w:tcBorders>
          </w:tcPr>
          <w:p w14:paraId="2EC6C8E1" w14:textId="77777777" w:rsidR="00444C92" w:rsidRPr="00B87E8D" w:rsidRDefault="00444C92" w:rsidP="00B83B91">
            <w:pPr>
              <w:jc w:val="center"/>
            </w:pPr>
            <w:r w:rsidRPr="00B87E8D">
              <w:t>7</w:t>
            </w:r>
          </w:p>
        </w:tc>
        <w:tc>
          <w:tcPr>
            <w:tcW w:w="959" w:type="dxa"/>
            <w:tcBorders>
              <w:bottom w:val="single" w:sz="4" w:space="0" w:color="auto"/>
            </w:tcBorders>
          </w:tcPr>
          <w:p w14:paraId="1B153529" w14:textId="4A8761D7" w:rsidR="00444C92" w:rsidRPr="00B87E8D" w:rsidRDefault="00367F8D" w:rsidP="00B83B91">
            <w:r w:rsidRPr="00B87E8D">
              <w:t>3/</w:t>
            </w:r>
            <w:r w:rsidR="0058058A" w:rsidRPr="00B87E8D">
              <w:t>10</w:t>
            </w:r>
          </w:p>
        </w:tc>
        <w:tc>
          <w:tcPr>
            <w:tcW w:w="8154" w:type="dxa"/>
            <w:tcBorders>
              <w:bottom w:val="single" w:sz="4" w:space="0" w:color="auto"/>
            </w:tcBorders>
          </w:tcPr>
          <w:p w14:paraId="5852D0E1" w14:textId="77777777" w:rsidR="00163D6D" w:rsidRPr="00370FA7" w:rsidRDefault="00163D6D" w:rsidP="00163D6D">
            <w:pPr>
              <w:pStyle w:val="NormalWeb"/>
              <w:shd w:val="clear" w:color="auto" w:fill="FFFFFF"/>
              <w:spacing w:before="180" w:beforeAutospacing="0" w:after="180" w:afterAutospacing="0"/>
              <w:rPr>
                <w:color w:val="2D3B45"/>
              </w:rPr>
            </w:pPr>
            <w:r w:rsidRPr="00370FA7">
              <w:rPr>
                <w:rStyle w:val="Strong"/>
                <w:color w:val="000000"/>
              </w:rPr>
              <w:t>Mar 10</w:t>
            </w:r>
            <w:r w:rsidRPr="00370FA7">
              <w:rPr>
                <w:color w:val="000000"/>
              </w:rPr>
              <w:t>   </w:t>
            </w:r>
            <w:r w:rsidRPr="00370FA7">
              <w:rPr>
                <w:rStyle w:val="Strong"/>
                <w:color w:val="2D3B45"/>
              </w:rPr>
              <w:t>WWI:</w:t>
            </w:r>
            <w:r w:rsidRPr="00370FA7">
              <w:rPr>
                <w:color w:val="2D3B45"/>
              </w:rPr>
              <w:t> </w:t>
            </w:r>
            <w:r w:rsidRPr="00370FA7">
              <w:rPr>
                <w:rStyle w:val="Strong"/>
                <w:color w:val="2D3B45"/>
              </w:rPr>
              <w:t>Total War </w:t>
            </w:r>
          </w:p>
          <w:p w14:paraId="7C242A6A" w14:textId="77777777" w:rsidR="00163D6D" w:rsidRPr="00370FA7" w:rsidRDefault="00163D6D" w:rsidP="00163D6D">
            <w:pPr>
              <w:pStyle w:val="NormalWeb"/>
              <w:shd w:val="clear" w:color="auto" w:fill="FFFFFF"/>
              <w:spacing w:before="180" w:beforeAutospacing="0" w:after="180" w:afterAutospacing="0"/>
              <w:jc w:val="center"/>
              <w:rPr>
                <w:color w:val="2D3B45"/>
              </w:rPr>
            </w:pPr>
            <w:r w:rsidRPr="00370FA7">
              <w:rPr>
                <w:rStyle w:val="Emphasis"/>
                <w:color w:val="2D3B45"/>
              </w:rPr>
              <w:t>Norton D:  </w:t>
            </w:r>
            <w:r w:rsidRPr="00370FA7">
              <w:rPr>
                <w:color w:val="2D3B45"/>
              </w:rPr>
              <w:t>471-472; 481-to mid 497, Katherine Anne Porter Bio and "Pale Horse, Pale Rider" </w:t>
            </w:r>
          </w:p>
          <w:p w14:paraId="127C2D2E" w14:textId="77777777" w:rsidR="00163D6D" w:rsidRPr="00370FA7" w:rsidRDefault="00163D6D" w:rsidP="00163D6D">
            <w:pPr>
              <w:pStyle w:val="NormalWeb"/>
              <w:shd w:val="clear" w:color="auto" w:fill="FFFFFF"/>
              <w:spacing w:before="180" w:beforeAutospacing="0" w:after="180" w:afterAutospacing="0"/>
              <w:jc w:val="center"/>
              <w:rPr>
                <w:color w:val="2D3B45"/>
              </w:rPr>
            </w:pPr>
            <w:r w:rsidRPr="00370FA7">
              <w:rPr>
                <w:color w:val="2D3B45"/>
              </w:rPr>
              <w:t>203-204, Alan Seeger Bio and "I Have A Rendezvous with Death"</w:t>
            </w:r>
          </w:p>
          <w:p w14:paraId="17A51C12" w14:textId="193291FC" w:rsidR="00444C92" w:rsidRPr="00B87E8D" w:rsidRDefault="00703ADA" w:rsidP="00163D6D">
            <w:pPr>
              <w:pStyle w:val="NormalWeb"/>
              <w:shd w:val="clear" w:color="auto" w:fill="FFFFFF"/>
              <w:spacing w:before="0" w:beforeAutospacing="0" w:after="0" w:afterAutospacing="0"/>
              <w:jc w:val="center"/>
              <w:rPr>
                <w:color w:val="2D3B45"/>
              </w:rPr>
            </w:pPr>
            <w:hyperlink r:id="rId57" w:tgtFrame="_blank" w:history="1">
              <w:r w:rsidR="00163D6D" w:rsidRPr="00370FA7">
                <w:rPr>
                  <w:rStyle w:val="Emphasis"/>
                </w:rPr>
                <w:t>Destroy This Mad Brute,</w:t>
              </w:r>
              <w:r w:rsidR="00163D6D" w:rsidRPr="00370FA7">
                <w:rPr>
                  <w:rStyle w:val="screenreader-only"/>
                  <w:color w:val="0000FF"/>
                  <w:u w:val="single"/>
                  <w:bdr w:val="none" w:sz="0" w:space="0" w:color="auto" w:frame="1"/>
                </w:rPr>
                <w:t> (Links to an external site.)</w:t>
              </w:r>
            </w:hyperlink>
            <w:r w:rsidR="00163D6D" w:rsidRPr="00370FA7">
              <w:rPr>
                <w:color w:val="2D3B45"/>
              </w:rPr>
              <w:t> Harry R. Hopps</w:t>
            </w:r>
            <w:r w:rsidR="00163D6D" w:rsidRPr="00370FA7">
              <w:rPr>
                <w:rStyle w:val="Emphasis"/>
                <w:color w:val="2D3B45"/>
              </w:rPr>
              <w:t>   </w:t>
            </w:r>
          </w:p>
        </w:tc>
      </w:tr>
      <w:tr w:rsidR="005F1C5B" w:rsidRPr="00B87E8D" w14:paraId="0BC99E97" w14:textId="77777777" w:rsidTr="00353371">
        <w:trPr>
          <w:trHeight w:val="432"/>
        </w:trPr>
        <w:tc>
          <w:tcPr>
            <w:tcW w:w="1345" w:type="dxa"/>
            <w:tcBorders>
              <w:bottom w:val="single" w:sz="4" w:space="0" w:color="auto"/>
            </w:tcBorders>
          </w:tcPr>
          <w:p w14:paraId="14F87F88" w14:textId="1897ED1C" w:rsidR="005F1C5B" w:rsidRPr="00B87E8D" w:rsidRDefault="0058058A" w:rsidP="00B83B91">
            <w:pPr>
              <w:jc w:val="center"/>
            </w:pPr>
            <w:r w:rsidRPr="00B87E8D">
              <w:t>8</w:t>
            </w:r>
          </w:p>
        </w:tc>
        <w:tc>
          <w:tcPr>
            <w:tcW w:w="959" w:type="dxa"/>
            <w:tcBorders>
              <w:bottom w:val="single" w:sz="4" w:space="0" w:color="auto"/>
            </w:tcBorders>
          </w:tcPr>
          <w:p w14:paraId="1C4139C2" w14:textId="5A1D5ED7" w:rsidR="005F1C5B" w:rsidRPr="00B87E8D" w:rsidRDefault="00367F8D" w:rsidP="00B83B91">
            <w:r w:rsidRPr="00B87E8D">
              <w:t>3/1</w:t>
            </w:r>
            <w:r w:rsidR="004D3004" w:rsidRPr="00B87E8D">
              <w:t>5</w:t>
            </w:r>
          </w:p>
        </w:tc>
        <w:tc>
          <w:tcPr>
            <w:tcW w:w="8154" w:type="dxa"/>
            <w:tcBorders>
              <w:bottom w:val="single" w:sz="4" w:space="0" w:color="auto"/>
            </w:tcBorders>
          </w:tcPr>
          <w:p w14:paraId="0D51878B" w14:textId="233CE42E" w:rsidR="005F1C5B" w:rsidRPr="00B87E8D" w:rsidRDefault="00163D6D" w:rsidP="00163D6D">
            <w:pPr>
              <w:pStyle w:val="NormalWeb"/>
              <w:shd w:val="clear" w:color="auto" w:fill="FFFFFF"/>
              <w:spacing w:before="180" w:beforeAutospacing="0" w:after="180" w:afterAutospacing="0"/>
              <w:rPr>
                <w:color w:val="2D3B45"/>
              </w:rPr>
            </w:pPr>
            <w:r w:rsidRPr="00370FA7">
              <w:rPr>
                <w:rStyle w:val="Strong"/>
                <w:color w:val="2D3B45"/>
              </w:rPr>
              <w:t>Midterm Ex</w:t>
            </w:r>
            <w:r>
              <w:rPr>
                <w:rStyle w:val="Strong"/>
                <w:color w:val="2D3B45"/>
              </w:rPr>
              <w:t>am</w:t>
            </w:r>
          </w:p>
        </w:tc>
      </w:tr>
      <w:tr w:rsidR="00444C92" w:rsidRPr="00B87E8D" w14:paraId="1109E12E" w14:textId="77777777" w:rsidTr="00353371">
        <w:trPr>
          <w:trHeight w:val="432"/>
        </w:trPr>
        <w:tc>
          <w:tcPr>
            <w:tcW w:w="1345" w:type="dxa"/>
            <w:tcBorders>
              <w:bottom w:val="single" w:sz="4" w:space="0" w:color="auto"/>
            </w:tcBorders>
          </w:tcPr>
          <w:p w14:paraId="50D5B815" w14:textId="77777777" w:rsidR="00444C92" w:rsidRPr="00B87E8D" w:rsidRDefault="00444C92" w:rsidP="00B83B91">
            <w:pPr>
              <w:jc w:val="center"/>
            </w:pPr>
            <w:r w:rsidRPr="00B87E8D">
              <w:t>8</w:t>
            </w:r>
          </w:p>
        </w:tc>
        <w:tc>
          <w:tcPr>
            <w:tcW w:w="959" w:type="dxa"/>
            <w:tcBorders>
              <w:bottom w:val="single" w:sz="4" w:space="0" w:color="auto"/>
            </w:tcBorders>
          </w:tcPr>
          <w:p w14:paraId="3203E46F" w14:textId="3C76F17E" w:rsidR="00444C92" w:rsidRPr="00B87E8D" w:rsidRDefault="00367F8D" w:rsidP="00B83B91">
            <w:r w:rsidRPr="00B87E8D">
              <w:t>3/</w:t>
            </w:r>
            <w:r w:rsidR="0000672C" w:rsidRPr="00B87E8D">
              <w:t>1</w:t>
            </w:r>
            <w:r w:rsidR="004D3004" w:rsidRPr="00B87E8D">
              <w:t>7</w:t>
            </w:r>
          </w:p>
        </w:tc>
        <w:tc>
          <w:tcPr>
            <w:tcW w:w="8154" w:type="dxa"/>
            <w:tcBorders>
              <w:bottom w:val="single" w:sz="4" w:space="0" w:color="auto"/>
            </w:tcBorders>
          </w:tcPr>
          <w:p w14:paraId="5410A79E" w14:textId="77777777" w:rsidR="00F15CF1" w:rsidRPr="00370FA7" w:rsidRDefault="00F15CF1" w:rsidP="00F15CF1">
            <w:pPr>
              <w:pStyle w:val="NormalWeb"/>
              <w:shd w:val="clear" w:color="auto" w:fill="FFFFFF"/>
              <w:spacing w:before="180" w:beforeAutospacing="0" w:after="180" w:afterAutospacing="0"/>
              <w:rPr>
                <w:color w:val="2D3B45"/>
              </w:rPr>
            </w:pPr>
            <w:r w:rsidRPr="00370FA7">
              <w:rPr>
                <w:rStyle w:val="Strong"/>
                <w:color w:val="2D3B45"/>
              </w:rPr>
              <w:t>17         The</w:t>
            </w:r>
            <w:r w:rsidRPr="00370FA7">
              <w:rPr>
                <w:color w:val="2D3B45"/>
              </w:rPr>
              <w:t> </w:t>
            </w:r>
            <w:r w:rsidRPr="00370FA7">
              <w:rPr>
                <w:rStyle w:val="Strong"/>
                <w:color w:val="2D3B45"/>
              </w:rPr>
              <w:t>Great Migration and Harlem Renaissance</w:t>
            </w:r>
          </w:p>
          <w:p w14:paraId="1DFB44D2" w14:textId="77777777" w:rsidR="00F15CF1" w:rsidRPr="00370FA7" w:rsidRDefault="00F15CF1" w:rsidP="00F15CF1">
            <w:pPr>
              <w:pStyle w:val="NormalWeb"/>
              <w:shd w:val="clear" w:color="auto" w:fill="FFFFFF"/>
              <w:spacing w:before="180" w:beforeAutospacing="0" w:after="180" w:afterAutospacing="0"/>
              <w:rPr>
                <w:color w:val="2D3B45"/>
              </w:rPr>
            </w:pPr>
            <w:r w:rsidRPr="00370FA7">
              <w:rPr>
                <w:rStyle w:val="Strong"/>
                <w:color w:val="2D3B45"/>
              </w:rPr>
              <w:t>                       Foner Reading: Chapter 21</w:t>
            </w:r>
          </w:p>
          <w:p w14:paraId="4B8BFFC2" w14:textId="059C3FCA" w:rsidR="00F15CF1" w:rsidRDefault="00F15CF1" w:rsidP="00F15CF1">
            <w:pPr>
              <w:pStyle w:val="NormalWeb"/>
              <w:shd w:val="clear" w:color="auto" w:fill="FFFFFF"/>
              <w:spacing w:before="180" w:beforeAutospacing="0" w:after="180" w:afterAutospacing="0"/>
              <w:jc w:val="center"/>
              <w:rPr>
                <w:color w:val="2D3B45"/>
              </w:rPr>
            </w:pPr>
            <w:r w:rsidRPr="00370FA7">
              <w:rPr>
                <w:i/>
                <w:iCs/>
                <w:color w:val="2D3B45"/>
              </w:rPr>
              <w:t>Norton D:  </w:t>
            </w:r>
            <w:r w:rsidRPr="00370FA7">
              <w:rPr>
                <w:color w:val="2D3B45"/>
              </w:rPr>
              <w:t>515-517; 533-536, Zora Neale Hurston Bio and “How It Feels To Be Colored Me”</w:t>
            </w:r>
          </w:p>
          <w:p w14:paraId="1CB66503" w14:textId="77777777" w:rsidR="00B930D5" w:rsidRPr="00370FA7" w:rsidRDefault="00B930D5" w:rsidP="00B930D5">
            <w:pPr>
              <w:pStyle w:val="NormalWeb"/>
              <w:shd w:val="clear" w:color="auto" w:fill="FFFFFF"/>
              <w:spacing w:before="180" w:beforeAutospacing="0" w:after="180" w:afterAutospacing="0"/>
              <w:jc w:val="center"/>
              <w:rPr>
                <w:color w:val="2D3B45"/>
              </w:rPr>
            </w:pPr>
            <w:r w:rsidRPr="00370FA7">
              <w:rPr>
                <w:color w:val="2D3B45"/>
              </w:rPr>
              <w:t>833-835; 839-840, Langston Hughes Bio and "Visitors to the Black Belt"</w:t>
            </w:r>
          </w:p>
          <w:p w14:paraId="1C4DE31B" w14:textId="77777777" w:rsidR="00B930D5" w:rsidRPr="00370FA7" w:rsidRDefault="00B930D5" w:rsidP="00B930D5">
            <w:pPr>
              <w:pStyle w:val="NormalWeb"/>
              <w:shd w:val="clear" w:color="auto" w:fill="FFFFFF"/>
              <w:spacing w:before="180" w:beforeAutospacing="0" w:after="180" w:afterAutospacing="0"/>
              <w:jc w:val="center"/>
              <w:rPr>
                <w:color w:val="2D3B45"/>
              </w:rPr>
            </w:pPr>
            <w:r w:rsidRPr="00370FA7">
              <w:rPr>
                <w:color w:val="2D3B45"/>
              </w:rPr>
              <w:t>C 4 </w:t>
            </w:r>
            <w:r w:rsidRPr="00370FA7">
              <w:rPr>
                <w:rStyle w:val="Emphasis"/>
                <w:color w:val="2D3B45"/>
              </w:rPr>
              <w:t>Black Belt, </w:t>
            </w:r>
            <w:r w:rsidRPr="00370FA7">
              <w:rPr>
                <w:color w:val="2D3B45"/>
              </w:rPr>
              <w:t>Archibald J. Motley</w:t>
            </w:r>
          </w:p>
          <w:p w14:paraId="23160FCA" w14:textId="77777777" w:rsidR="00B930D5" w:rsidRPr="00370FA7" w:rsidRDefault="00B930D5" w:rsidP="00B930D5">
            <w:pPr>
              <w:pStyle w:val="NormalWeb"/>
              <w:shd w:val="clear" w:color="auto" w:fill="FFFFFF"/>
              <w:spacing w:before="0" w:beforeAutospacing="0" w:after="0" w:afterAutospacing="0"/>
              <w:rPr>
                <w:color w:val="2D3B45"/>
              </w:rPr>
            </w:pPr>
            <w:hyperlink r:id="rId58" w:tgtFrame="_blank" w:history="1">
              <w:r w:rsidRPr="00370FA7">
                <w:rPr>
                  <w:rStyle w:val="Hyperlink"/>
                </w:rPr>
                <w:t>Jacob Lawrence, Panel No. 1, The Migration Series</w:t>
              </w:r>
              <w:r w:rsidRPr="00370FA7">
                <w:rPr>
                  <w:rStyle w:val="screenreader-only"/>
                  <w:color w:val="0000FF"/>
                  <w:u w:val="single"/>
                  <w:bdr w:val="none" w:sz="0" w:space="0" w:color="auto" w:frame="1"/>
                </w:rPr>
                <w:t> (Links to an external site.)</w:t>
              </w:r>
            </w:hyperlink>
          </w:p>
          <w:p w14:paraId="7A6CA50A" w14:textId="77777777" w:rsidR="00444C92" w:rsidRDefault="00B930D5" w:rsidP="00B930D5">
            <w:pPr>
              <w:pStyle w:val="NormalWeb"/>
              <w:shd w:val="clear" w:color="auto" w:fill="FFFFFF"/>
              <w:spacing w:before="0" w:beforeAutospacing="0" w:after="0" w:afterAutospacing="0"/>
              <w:rPr>
                <w:color w:val="2D3B45"/>
              </w:rPr>
            </w:pPr>
            <w:hyperlink r:id="rId59" w:tgtFrame="_blank" w:history="1">
              <w:r w:rsidRPr="00370FA7">
                <w:rPr>
                  <w:rStyle w:val="Hyperlink"/>
                </w:rPr>
                <w:t>Jacob Lawrence, Panel No. 28, The Migration Series</w:t>
              </w:r>
              <w:r w:rsidRPr="00370FA7">
                <w:rPr>
                  <w:rStyle w:val="screenreader-only"/>
                  <w:color w:val="0000FF"/>
                  <w:u w:val="single"/>
                  <w:bdr w:val="none" w:sz="0" w:space="0" w:color="auto" w:frame="1"/>
                </w:rPr>
                <w:t> (Links to an external site.)</w:t>
              </w:r>
            </w:hyperlink>
            <w:r w:rsidRPr="00370FA7">
              <w:rPr>
                <w:color w:val="2D3B45"/>
              </w:rPr>
              <w:t> </w:t>
            </w:r>
          </w:p>
          <w:p w14:paraId="5A5F31E4" w14:textId="631D5AB3" w:rsidR="00094235" w:rsidRPr="00B87E8D" w:rsidRDefault="00094235" w:rsidP="00094235">
            <w:pPr>
              <w:pStyle w:val="NormalWeb"/>
              <w:shd w:val="clear" w:color="auto" w:fill="FFFFFF"/>
              <w:spacing w:before="180" w:beforeAutospacing="0" w:after="180" w:afterAutospacing="0"/>
              <w:rPr>
                <w:color w:val="2D3B45"/>
              </w:rPr>
            </w:pPr>
            <w:r w:rsidRPr="00370FA7">
              <w:rPr>
                <w:rStyle w:val="Strong"/>
                <w:color w:val="E03E2D"/>
              </w:rPr>
              <w:t>Ch. 21 Foner Quiz due Friday, 3/19, by 11:59 PM</w:t>
            </w:r>
          </w:p>
        </w:tc>
      </w:tr>
      <w:tr w:rsidR="005F1C5B" w:rsidRPr="00B87E8D" w14:paraId="6BA26DAF" w14:textId="77777777" w:rsidTr="00353371">
        <w:trPr>
          <w:trHeight w:val="432"/>
        </w:trPr>
        <w:tc>
          <w:tcPr>
            <w:tcW w:w="1345" w:type="dxa"/>
            <w:tcBorders>
              <w:bottom w:val="single" w:sz="4" w:space="0" w:color="auto"/>
              <w:right w:val="single" w:sz="4" w:space="0" w:color="auto"/>
            </w:tcBorders>
          </w:tcPr>
          <w:p w14:paraId="43106406" w14:textId="3F7A6D1D" w:rsidR="005F1C5B" w:rsidRPr="00B87E8D" w:rsidRDefault="0058058A" w:rsidP="00B83B91">
            <w:pPr>
              <w:jc w:val="center"/>
            </w:pPr>
            <w:r w:rsidRPr="00B87E8D">
              <w:t>9</w:t>
            </w:r>
          </w:p>
        </w:tc>
        <w:tc>
          <w:tcPr>
            <w:tcW w:w="959" w:type="dxa"/>
            <w:tcBorders>
              <w:top w:val="single" w:sz="4" w:space="0" w:color="auto"/>
              <w:left w:val="single" w:sz="4" w:space="0" w:color="auto"/>
              <w:bottom w:val="single" w:sz="4" w:space="0" w:color="auto"/>
              <w:right w:val="single" w:sz="4" w:space="0" w:color="auto"/>
            </w:tcBorders>
          </w:tcPr>
          <w:p w14:paraId="66DA0A80" w14:textId="2961B339" w:rsidR="005F1C5B" w:rsidRPr="00B87E8D" w:rsidRDefault="00367F8D" w:rsidP="00B83B91">
            <w:r w:rsidRPr="00B87E8D">
              <w:t>3/</w:t>
            </w:r>
            <w:r w:rsidR="004D3004" w:rsidRPr="00B87E8D">
              <w:t>2</w:t>
            </w:r>
            <w:r w:rsidR="009967E7" w:rsidRPr="00B87E8D">
              <w:t>2</w:t>
            </w:r>
          </w:p>
        </w:tc>
        <w:tc>
          <w:tcPr>
            <w:tcW w:w="8154" w:type="dxa"/>
            <w:tcBorders>
              <w:top w:val="single" w:sz="4" w:space="0" w:color="auto"/>
              <w:left w:val="single" w:sz="4" w:space="0" w:color="auto"/>
              <w:bottom w:val="single" w:sz="4" w:space="0" w:color="auto"/>
              <w:right w:val="single" w:sz="4" w:space="0" w:color="auto"/>
            </w:tcBorders>
          </w:tcPr>
          <w:p w14:paraId="578AEED8" w14:textId="77777777" w:rsidR="00094235" w:rsidRPr="00370FA7" w:rsidRDefault="00094235" w:rsidP="00094235">
            <w:pPr>
              <w:pStyle w:val="NormalWeb"/>
              <w:shd w:val="clear" w:color="auto" w:fill="FFFFFF"/>
              <w:spacing w:before="180" w:beforeAutospacing="0" w:after="180" w:afterAutospacing="0"/>
              <w:rPr>
                <w:color w:val="2D3B45"/>
              </w:rPr>
            </w:pPr>
            <w:r w:rsidRPr="00370FA7">
              <w:rPr>
                <w:color w:val="000000"/>
              </w:rPr>
              <w:t>'</w:t>
            </w:r>
            <w:r w:rsidRPr="00370FA7">
              <w:rPr>
                <w:rStyle w:val="Strong"/>
                <w:color w:val="000000"/>
              </w:rPr>
              <w:t>Red Decade': Culture of the New Deal and the Popular Front</w:t>
            </w:r>
          </w:p>
          <w:p w14:paraId="07F9ABC4" w14:textId="3658F00D" w:rsidR="00094235" w:rsidRDefault="00094235" w:rsidP="00094235">
            <w:pPr>
              <w:pStyle w:val="NormalWeb"/>
              <w:shd w:val="clear" w:color="auto" w:fill="FFFFFF"/>
              <w:spacing w:before="0" w:beforeAutospacing="0" w:after="0" w:afterAutospacing="0"/>
              <w:rPr>
                <w:color w:val="000000"/>
              </w:rPr>
            </w:pPr>
            <w:r w:rsidRPr="00370FA7">
              <w:rPr>
                <w:color w:val="000000"/>
              </w:rPr>
              <w:t>Diego Rivera, </w:t>
            </w:r>
            <w:hyperlink r:id="rId60" w:anchor="/media/File:Libro_Los_Viejos_Abuelos_Foto_68.png" w:tgtFrame="_blank" w:history="1">
              <w:r w:rsidRPr="00370FA7">
                <w:rPr>
                  <w:rStyle w:val="Hyperlink"/>
                </w:rPr>
                <w:t>“Man at the Crossroads (Man, Controller of the Universe)"</w:t>
              </w:r>
              <w:r w:rsidRPr="00370FA7">
                <w:rPr>
                  <w:rStyle w:val="screenreader-only"/>
                  <w:color w:val="0000FF"/>
                  <w:u w:val="single"/>
                  <w:bdr w:val="none" w:sz="0" w:space="0" w:color="auto" w:frame="1"/>
                </w:rPr>
                <w:t> (Links to an external site.)</w:t>
              </w:r>
            </w:hyperlink>
            <w:r w:rsidRPr="00370FA7">
              <w:rPr>
                <w:color w:val="000000"/>
              </w:rPr>
              <w:t> </w:t>
            </w:r>
          </w:p>
          <w:p w14:paraId="0CFDEF14" w14:textId="77777777" w:rsidR="00CB55D8" w:rsidRPr="00370FA7" w:rsidRDefault="00CB55D8" w:rsidP="00094235">
            <w:pPr>
              <w:pStyle w:val="NormalWeb"/>
              <w:shd w:val="clear" w:color="auto" w:fill="FFFFFF"/>
              <w:spacing w:before="0" w:beforeAutospacing="0" w:after="0" w:afterAutospacing="0"/>
              <w:rPr>
                <w:color w:val="2D3B45"/>
              </w:rPr>
            </w:pPr>
          </w:p>
          <w:p w14:paraId="103F22C5" w14:textId="04C98944" w:rsidR="00094235" w:rsidRDefault="00094235" w:rsidP="00094235">
            <w:pPr>
              <w:pStyle w:val="NormalWeb"/>
              <w:shd w:val="clear" w:color="auto" w:fill="FFFFFF"/>
              <w:spacing w:before="0" w:beforeAutospacing="0" w:after="0" w:afterAutospacing="0"/>
              <w:rPr>
                <w:color w:val="2D3B45"/>
              </w:rPr>
            </w:pPr>
            <w:r w:rsidRPr="00370FA7">
              <w:rPr>
                <w:color w:val="2D3B45"/>
              </w:rPr>
              <w:t xml:space="preserve">Abel </w:t>
            </w:r>
            <w:proofErr w:type="spellStart"/>
            <w:r w:rsidRPr="00370FA7">
              <w:rPr>
                <w:color w:val="2D3B45"/>
              </w:rPr>
              <w:t>Meerapol</w:t>
            </w:r>
            <w:proofErr w:type="spellEnd"/>
            <w:r w:rsidRPr="00370FA7">
              <w:rPr>
                <w:color w:val="2D3B45"/>
              </w:rPr>
              <w:t>, </w:t>
            </w:r>
            <w:hyperlink r:id="rId61" w:tgtFrame="_blank" w:history="1">
              <w:r w:rsidRPr="00370FA7">
                <w:rPr>
                  <w:rStyle w:val="Hyperlink"/>
                </w:rPr>
                <w:t>"Strange Fruit"</w:t>
              </w:r>
              <w:r w:rsidRPr="00370FA7">
                <w:rPr>
                  <w:rStyle w:val="screenreader-only"/>
                  <w:color w:val="0000FF"/>
                  <w:u w:val="single"/>
                  <w:bdr w:val="none" w:sz="0" w:space="0" w:color="auto" w:frame="1"/>
                </w:rPr>
                <w:t> (Links to an external site.)</w:t>
              </w:r>
            </w:hyperlink>
            <w:r w:rsidRPr="00370FA7">
              <w:rPr>
                <w:color w:val="2D3B45"/>
              </w:rPr>
              <w:t> (1937) [poem]</w:t>
            </w:r>
          </w:p>
          <w:p w14:paraId="42A3B59E" w14:textId="77777777" w:rsidR="00CB55D8" w:rsidRPr="00370FA7" w:rsidRDefault="00CB55D8" w:rsidP="00094235">
            <w:pPr>
              <w:pStyle w:val="NormalWeb"/>
              <w:shd w:val="clear" w:color="auto" w:fill="FFFFFF"/>
              <w:spacing w:before="0" w:beforeAutospacing="0" w:after="0" w:afterAutospacing="0"/>
              <w:rPr>
                <w:color w:val="2D3B45"/>
              </w:rPr>
            </w:pPr>
          </w:p>
          <w:p w14:paraId="7D35B43F" w14:textId="15D20D67" w:rsidR="00094235" w:rsidRPr="00370FA7" w:rsidRDefault="00094235" w:rsidP="00CB55D8">
            <w:pPr>
              <w:pStyle w:val="NormalWeb"/>
              <w:shd w:val="clear" w:color="auto" w:fill="FFFFFF"/>
              <w:spacing w:before="0" w:beforeAutospacing="0" w:after="0" w:afterAutospacing="0"/>
              <w:rPr>
                <w:color w:val="2D3B45"/>
              </w:rPr>
            </w:pPr>
            <w:r w:rsidRPr="00370FA7">
              <w:rPr>
                <w:color w:val="2D3B45"/>
              </w:rPr>
              <w:t>Billie Holiday, </w:t>
            </w:r>
            <w:hyperlink r:id="rId62" w:tgtFrame="_blank" w:history="1">
              <w:r w:rsidRPr="00370FA7">
                <w:rPr>
                  <w:rStyle w:val="Hyperlink"/>
                </w:rPr>
                <w:t>"Strange Fruit"</w:t>
              </w:r>
              <w:r w:rsidRPr="00370FA7">
                <w:rPr>
                  <w:rStyle w:val="screenreader-only"/>
                  <w:color w:val="0000FF"/>
                  <w:u w:val="single"/>
                  <w:bdr w:val="none" w:sz="0" w:space="0" w:color="auto" w:frame="1"/>
                </w:rPr>
                <w:t> (Links to an external site.)</w:t>
              </w:r>
            </w:hyperlink>
            <w:r w:rsidRPr="00370FA7">
              <w:rPr>
                <w:color w:val="2D3B45"/>
              </w:rPr>
              <w:t> (1939) [song]Paul Robeson, </w:t>
            </w:r>
            <w:hyperlink r:id="rId63" w:tgtFrame="_blank" w:tooltip="Ballad for Americans (1939).pdf" w:history="1">
              <w:r w:rsidRPr="00370FA7">
                <w:rPr>
                  <w:rStyle w:val="Hyperlink"/>
                </w:rPr>
                <w:t>Ballad for Americans (1939).pdf</w:t>
              </w:r>
            </w:hyperlink>
            <w:r w:rsidRPr="00370FA7">
              <w:rPr>
                <w:color w:val="2D3B45"/>
              </w:rPr>
              <w:t>  </w:t>
            </w:r>
          </w:p>
          <w:p w14:paraId="55D1C5E9" w14:textId="6FCAEF8B" w:rsidR="005F1C5B" w:rsidRPr="00B87E8D" w:rsidRDefault="00094235" w:rsidP="00F1582D">
            <w:pPr>
              <w:pStyle w:val="NormalWeb"/>
              <w:shd w:val="clear" w:color="auto" w:fill="FFFFFF"/>
              <w:spacing w:before="180" w:beforeAutospacing="0" w:after="180" w:afterAutospacing="0"/>
              <w:rPr>
                <w:color w:val="2D3B45"/>
              </w:rPr>
            </w:pPr>
            <w:r w:rsidRPr="00370FA7">
              <w:rPr>
                <w:rStyle w:val="Emphasis"/>
                <w:color w:val="2D3B45"/>
              </w:rPr>
              <w:t>Optional: </w:t>
            </w:r>
            <w:hyperlink r:id="rId64" w:tooltip="March 22 Lecture Resources" w:history="1">
              <w:r w:rsidRPr="00370FA7">
                <w:rPr>
                  <w:rStyle w:val="Hyperlink"/>
                </w:rPr>
                <w:t>M</w:t>
              </w:r>
            </w:hyperlink>
            <w:hyperlink r:id="rId65" w:tooltip="March 22 Lecture Resources" w:history="1">
              <w:r w:rsidRPr="00370FA7">
                <w:rPr>
                  <w:rStyle w:val="Hyperlink"/>
                </w:rPr>
                <w:t>arch 22 Lecture Resources</w:t>
              </w:r>
            </w:hyperlink>
            <w:r w:rsidRPr="00370FA7">
              <w:rPr>
                <w:color w:val="2D3B45"/>
              </w:rPr>
              <w:t> </w:t>
            </w:r>
          </w:p>
        </w:tc>
      </w:tr>
      <w:tr w:rsidR="00444C92" w:rsidRPr="00B87E8D" w14:paraId="28F72303" w14:textId="77777777" w:rsidTr="00353371">
        <w:trPr>
          <w:trHeight w:val="432"/>
        </w:trPr>
        <w:tc>
          <w:tcPr>
            <w:tcW w:w="1345" w:type="dxa"/>
            <w:tcBorders>
              <w:bottom w:val="single" w:sz="4" w:space="0" w:color="auto"/>
              <w:right w:val="single" w:sz="4" w:space="0" w:color="auto"/>
            </w:tcBorders>
          </w:tcPr>
          <w:p w14:paraId="5156BDF2" w14:textId="17EF5B70" w:rsidR="00444C92" w:rsidRPr="00B87E8D" w:rsidRDefault="009927B5" w:rsidP="00B83B91">
            <w:pPr>
              <w:jc w:val="center"/>
            </w:pPr>
            <w:r w:rsidRPr="00B87E8D">
              <w:lastRenderedPageBreak/>
              <w:t>9</w:t>
            </w:r>
          </w:p>
        </w:tc>
        <w:tc>
          <w:tcPr>
            <w:tcW w:w="959" w:type="dxa"/>
            <w:tcBorders>
              <w:top w:val="single" w:sz="4" w:space="0" w:color="auto"/>
              <w:left w:val="single" w:sz="4" w:space="0" w:color="auto"/>
              <w:bottom w:val="single" w:sz="4" w:space="0" w:color="auto"/>
              <w:right w:val="single" w:sz="4" w:space="0" w:color="auto"/>
            </w:tcBorders>
          </w:tcPr>
          <w:p w14:paraId="07C1D1FF" w14:textId="4873C45D" w:rsidR="00444C92" w:rsidRPr="00B87E8D" w:rsidRDefault="0000672C" w:rsidP="00B83B91">
            <w:r w:rsidRPr="00B87E8D">
              <w:t>3/2</w:t>
            </w:r>
            <w:r w:rsidR="009967E7" w:rsidRPr="00B87E8D">
              <w:t>4</w:t>
            </w:r>
          </w:p>
        </w:tc>
        <w:tc>
          <w:tcPr>
            <w:tcW w:w="8154" w:type="dxa"/>
            <w:tcBorders>
              <w:top w:val="single" w:sz="4" w:space="0" w:color="auto"/>
              <w:left w:val="single" w:sz="4" w:space="0" w:color="auto"/>
              <w:bottom w:val="single" w:sz="4" w:space="0" w:color="auto"/>
              <w:right w:val="single" w:sz="4" w:space="0" w:color="auto"/>
            </w:tcBorders>
          </w:tcPr>
          <w:p w14:paraId="16A299A8" w14:textId="77777777" w:rsidR="00094235" w:rsidRPr="00370FA7" w:rsidRDefault="00094235" w:rsidP="00CB55D8">
            <w:pPr>
              <w:pStyle w:val="NormalWeb"/>
              <w:keepNext/>
              <w:shd w:val="clear" w:color="auto" w:fill="FFFFFF"/>
              <w:spacing w:before="180" w:beforeAutospacing="0" w:after="180" w:afterAutospacing="0"/>
              <w:rPr>
                <w:color w:val="2D3B45"/>
              </w:rPr>
            </w:pPr>
            <w:r w:rsidRPr="00370FA7">
              <w:rPr>
                <w:rStyle w:val="Strong"/>
                <w:color w:val="000000"/>
              </w:rPr>
              <w:t>Mar 24</w:t>
            </w:r>
            <w:r w:rsidRPr="00370FA7">
              <w:rPr>
                <w:color w:val="000000"/>
              </w:rPr>
              <w:t>    </w:t>
            </w:r>
            <w:r w:rsidRPr="00370FA7">
              <w:rPr>
                <w:rStyle w:val="Strong"/>
                <w:color w:val="000000"/>
              </w:rPr>
              <w:t>World War Two on the American Home-Front </w:t>
            </w:r>
          </w:p>
          <w:p w14:paraId="76ED8DB5" w14:textId="77777777" w:rsidR="00094235" w:rsidRPr="00370FA7" w:rsidRDefault="00094235" w:rsidP="00CB55D8">
            <w:pPr>
              <w:pStyle w:val="NormalWeb"/>
              <w:keepNext/>
              <w:shd w:val="clear" w:color="auto" w:fill="FFFFFF"/>
              <w:spacing w:before="180" w:beforeAutospacing="0" w:after="180" w:afterAutospacing="0"/>
              <w:rPr>
                <w:color w:val="2D3B45"/>
              </w:rPr>
            </w:pPr>
            <w:r w:rsidRPr="00370FA7">
              <w:rPr>
                <w:rStyle w:val="Strong"/>
                <w:color w:val="2D3B45"/>
              </w:rPr>
              <w:t>Foner Reading: Chapter 22 </w:t>
            </w:r>
          </w:p>
          <w:p w14:paraId="12624421" w14:textId="77777777" w:rsidR="00094235" w:rsidRPr="00370FA7" w:rsidRDefault="00094235" w:rsidP="00CB55D8">
            <w:pPr>
              <w:pStyle w:val="NormalWeb"/>
              <w:keepNext/>
              <w:shd w:val="clear" w:color="auto" w:fill="FFFFFF"/>
              <w:spacing w:before="180" w:beforeAutospacing="0" w:after="180" w:afterAutospacing="0"/>
              <w:rPr>
                <w:color w:val="2D3B45"/>
              </w:rPr>
            </w:pPr>
            <w:r w:rsidRPr="00370FA7">
              <w:rPr>
                <w:color w:val="2D3B45"/>
              </w:rPr>
              <w:t>Norton D: 337-338, 350-351, Marianne Moore Bio and "In Distrust of Merits"</w:t>
            </w:r>
          </w:p>
          <w:p w14:paraId="31A1D863" w14:textId="162BF158" w:rsidR="00444C92" w:rsidRPr="00B87E8D" w:rsidRDefault="00094235" w:rsidP="00CB55D8">
            <w:pPr>
              <w:pStyle w:val="NormalWeb"/>
              <w:keepNext/>
              <w:shd w:val="clear" w:color="auto" w:fill="FFFFFF"/>
              <w:spacing w:before="180" w:beforeAutospacing="0" w:after="180" w:afterAutospacing="0"/>
              <w:rPr>
                <w:color w:val="2D3B45"/>
              </w:rPr>
            </w:pPr>
            <w:r w:rsidRPr="00370FA7">
              <w:rPr>
                <w:rStyle w:val="Strong"/>
                <w:color w:val="E03E2D"/>
              </w:rPr>
              <w:t>Ch. 22 Foner Quiz due Friday, 3/26, by 11:59 PM</w:t>
            </w:r>
          </w:p>
        </w:tc>
      </w:tr>
      <w:tr w:rsidR="004D3004" w:rsidRPr="00B87E8D" w14:paraId="0272D736" w14:textId="77777777" w:rsidTr="00353371">
        <w:trPr>
          <w:trHeight w:val="432"/>
        </w:trPr>
        <w:tc>
          <w:tcPr>
            <w:tcW w:w="1345" w:type="dxa"/>
            <w:tcBorders>
              <w:bottom w:val="single" w:sz="4" w:space="0" w:color="auto"/>
              <w:right w:val="single" w:sz="4" w:space="0" w:color="auto"/>
            </w:tcBorders>
          </w:tcPr>
          <w:p w14:paraId="5FE07DA0" w14:textId="77777777" w:rsidR="004D3004" w:rsidRPr="00B87E8D" w:rsidRDefault="004D3004" w:rsidP="00B83B91">
            <w:pPr>
              <w:jc w:val="center"/>
            </w:pPr>
          </w:p>
        </w:tc>
        <w:tc>
          <w:tcPr>
            <w:tcW w:w="959" w:type="dxa"/>
            <w:tcBorders>
              <w:top w:val="single" w:sz="4" w:space="0" w:color="auto"/>
              <w:left w:val="single" w:sz="4" w:space="0" w:color="auto"/>
              <w:bottom w:val="single" w:sz="4" w:space="0" w:color="auto"/>
              <w:right w:val="single" w:sz="4" w:space="0" w:color="auto"/>
            </w:tcBorders>
          </w:tcPr>
          <w:p w14:paraId="42404DD3" w14:textId="2F0B1A77" w:rsidR="004D3004" w:rsidRPr="00B87E8D" w:rsidRDefault="004D3004" w:rsidP="00B83B91">
            <w:r w:rsidRPr="00B87E8D">
              <w:t>3/29-4/2</w:t>
            </w:r>
          </w:p>
        </w:tc>
        <w:tc>
          <w:tcPr>
            <w:tcW w:w="8154" w:type="dxa"/>
            <w:tcBorders>
              <w:top w:val="single" w:sz="4" w:space="0" w:color="auto"/>
              <w:left w:val="single" w:sz="4" w:space="0" w:color="auto"/>
              <w:bottom w:val="single" w:sz="4" w:space="0" w:color="auto"/>
              <w:right w:val="single" w:sz="4" w:space="0" w:color="auto"/>
            </w:tcBorders>
          </w:tcPr>
          <w:p w14:paraId="37F6644E" w14:textId="04E240E6" w:rsidR="004D3004" w:rsidRPr="00B87E8D" w:rsidRDefault="004D3004" w:rsidP="004D3004">
            <w:pPr>
              <w:pStyle w:val="NormalWeb"/>
              <w:spacing w:before="180" w:beforeAutospacing="0" w:after="180" w:afterAutospacing="0"/>
              <w:jc w:val="center"/>
              <w:rPr>
                <w:rStyle w:val="Strong"/>
                <w:b w:val="0"/>
                <w:bCs w:val="0"/>
                <w:color w:val="2D3B45"/>
              </w:rPr>
            </w:pPr>
            <w:r w:rsidRPr="00B87E8D">
              <w:rPr>
                <w:b/>
                <w:bCs/>
              </w:rPr>
              <w:t>SPRING BREAK</w:t>
            </w:r>
            <w:r w:rsidR="00387C33">
              <w:rPr>
                <w:b/>
                <w:bCs/>
              </w:rPr>
              <w:t xml:space="preserve"> (</w:t>
            </w:r>
            <w:r w:rsidR="00BD0BB8">
              <w:rPr>
                <w:b/>
                <w:bCs/>
              </w:rPr>
              <w:t>No classes</w:t>
            </w:r>
            <w:r w:rsidR="00387C33">
              <w:rPr>
                <w:b/>
                <w:bCs/>
              </w:rPr>
              <w:t>)</w:t>
            </w:r>
          </w:p>
        </w:tc>
      </w:tr>
      <w:tr w:rsidR="0000672C" w:rsidRPr="00B87E8D" w14:paraId="53C585FF" w14:textId="77777777" w:rsidTr="00353371">
        <w:trPr>
          <w:trHeight w:val="432"/>
        </w:trPr>
        <w:tc>
          <w:tcPr>
            <w:tcW w:w="1345" w:type="dxa"/>
            <w:tcBorders>
              <w:bottom w:val="single" w:sz="4" w:space="0" w:color="auto"/>
              <w:right w:val="single" w:sz="4" w:space="0" w:color="auto"/>
            </w:tcBorders>
          </w:tcPr>
          <w:p w14:paraId="225B3A15" w14:textId="36BEA938" w:rsidR="0000672C" w:rsidRPr="00B87E8D" w:rsidRDefault="0058058A" w:rsidP="00B83B91">
            <w:pPr>
              <w:jc w:val="center"/>
            </w:pPr>
            <w:r w:rsidRPr="00B87E8D">
              <w:t>10</w:t>
            </w:r>
          </w:p>
        </w:tc>
        <w:tc>
          <w:tcPr>
            <w:tcW w:w="959" w:type="dxa"/>
            <w:tcBorders>
              <w:top w:val="single" w:sz="4" w:space="0" w:color="auto"/>
              <w:left w:val="single" w:sz="4" w:space="0" w:color="auto"/>
              <w:bottom w:val="single" w:sz="4" w:space="0" w:color="auto"/>
              <w:right w:val="single" w:sz="4" w:space="0" w:color="auto"/>
            </w:tcBorders>
          </w:tcPr>
          <w:p w14:paraId="20D00D6D" w14:textId="445A070D" w:rsidR="0000672C" w:rsidRPr="00B87E8D" w:rsidRDefault="004D3004" w:rsidP="00B83B91">
            <w:r w:rsidRPr="00B87E8D">
              <w:t>4</w:t>
            </w:r>
            <w:r w:rsidR="0000672C" w:rsidRPr="00B87E8D">
              <w:t>/5</w:t>
            </w:r>
          </w:p>
        </w:tc>
        <w:tc>
          <w:tcPr>
            <w:tcW w:w="8154" w:type="dxa"/>
            <w:tcBorders>
              <w:top w:val="single" w:sz="4" w:space="0" w:color="auto"/>
              <w:left w:val="single" w:sz="4" w:space="0" w:color="auto"/>
              <w:bottom w:val="single" w:sz="4" w:space="0" w:color="auto"/>
              <w:right w:val="single" w:sz="4" w:space="0" w:color="auto"/>
            </w:tcBorders>
          </w:tcPr>
          <w:p w14:paraId="301F241E" w14:textId="77777777" w:rsidR="008E06BB" w:rsidRPr="00370FA7" w:rsidRDefault="008E06BB" w:rsidP="008E06BB">
            <w:pPr>
              <w:pStyle w:val="NormalWeb"/>
              <w:shd w:val="clear" w:color="auto" w:fill="FFFFFF"/>
              <w:spacing w:before="180" w:beforeAutospacing="0" w:after="180" w:afterAutospacing="0"/>
              <w:rPr>
                <w:color w:val="2D3B45"/>
              </w:rPr>
            </w:pPr>
            <w:r w:rsidRPr="00370FA7">
              <w:rPr>
                <w:rStyle w:val="Strong"/>
                <w:color w:val="2D3B45"/>
              </w:rPr>
              <w:t>Cold War Culture: Targeting Hollywood </w:t>
            </w:r>
          </w:p>
          <w:p w14:paraId="25AFDEC8" w14:textId="610E19C5" w:rsidR="008E06BB" w:rsidRPr="00370FA7" w:rsidRDefault="008E06BB" w:rsidP="00BD0BB8">
            <w:pPr>
              <w:pStyle w:val="NormalWeb"/>
              <w:shd w:val="clear" w:color="auto" w:fill="FFFFFF"/>
              <w:spacing w:before="0" w:beforeAutospacing="0" w:after="0" w:afterAutospacing="0"/>
              <w:rPr>
                <w:color w:val="2D3B45"/>
              </w:rPr>
            </w:pPr>
            <w:r w:rsidRPr="00370FA7">
              <w:rPr>
                <w:rStyle w:val="Emphasis"/>
                <w:color w:val="2D3B45"/>
              </w:rPr>
              <w:t>Digital History: </w:t>
            </w:r>
            <w:hyperlink r:id="rId66" w:tgtFrame="_blank" w:history="1">
              <w:r w:rsidRPr="00370FA7">
                <w:rPr>
                  <w:rStyle w:val="Hyperlink"/>
                </w:rPr>
                <w:t>Testimony of J. Edgar Hoover Before HUAC</w:t>
              </w:r>
              <w:r w:rsidRPr="00370FA7">
                <w:rPr>
                  <w:rStyle w:val="screenreader-only"/>
                  <w:color w:val="0000FF"/>
                  <w:u w:val="single"/>
                  <w:bdr w:val="none" w:sz="0" w:space="0" w:color="auto" w:frame="1"/>
                </w:rPr>
                <w:t> (Links to an external site.)</w:t>
              </w:r>
            </w:hyperlink>
          </w:p>
          <w:p w14:paraId="67026CF4" w14:textId="77777777" w:rsidR="008E06BB" w:rsidRPr="00370FA7" w:rsidRDefault="00703ADA" w:rsidP="008E06BB">
            <w:pPr>
              <w:pStyle w:val="NormalWeb"/>
              <w:shd w:val="clear" w:color="auto" w:fill="FFFFFF"/>
              <w:spacing w:before="0" w:beforeAutospacing="0" w:after="0" w:afterAutospacing="0"/>
              <w:rPr>
                <w:color w:val="2D3B45"/>
              </w:rPr>
            </w:pPr>
            <w:hyperlink r:id="rId67" w:tgtFrame="_blank" w:history="1">
              <w:r w:rsidR="008E06BB" w:rsidRPr="00370FA7">
                <w:rPr>
                  <w:rStyle w:val="Hyperlink"/>
                </w:rPr>
                <w:t>Murrow vs. McCarthy (6 min. 20 sec.)</w:t>
              </w:r>
              <w:r w:rsidR="008E06BB" w:rsidRPr="00370FA7">
                <w:rPr>
                  <w:rStyle w:val="screenreader-only"/>
                  <w:color w:val="0000FF"/>
                  <w:u w:val="single"/>
                  <w:bdr w:val="none" w:sz="0" w:space="0" w:color="auto" w:frame="1"/>
                </w:rPr>
                <w:t> (Links to an external site.)</w:t>
              </w:r>
            </w:hyperlink>
            <w:r w:rsidR="008E06BB" w:rsidRPr="00370FA7">
              <w:rPr>
                <w:noProof/>
                <w:color w:val="0000FF"/>
              </w:rPr>
              <w:drawing>
                <wp:inline distT="0" distB="0" distL="0" distR="0" wp14:anchorId="1520386E" wp14:editId="10218EDC">
                  <wp:extent cx="1776730" cy="1271270"/>
                  <wp:effectExtent l="0" t="0" r="0" b="0"/>
                  <wp:docPr id="28" name="Picture 28">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6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6730" cy="1271270"/>
                          </a:xfrm>
                          <a:prstGeom prst="rect">
                            <a:avLst/>
                          </a:prstGeom>
                          <a:noFill/>
                          <a:ln>
                            <a:noFill/>
                          </a:ln>
                        </pic:spPr>
                      </pic:pic>
                    </a:graphicData>
                  </a:graphic>
                </wp:inline>
              </w:drawing>
            </w:r>
          </w:p>
          <w:p w14:paraId="689FC13F" w14:textId="76E05C91" w:rsidR="0000672C" w:rsidRPr="00B87E8D" w:rsidRDefault="008E06BB" w:rsidP="00387C33">
            <w:pPr>
              <w:pStyle w:val="NormalWeb"/>
              <w:shd w:val="clear" w:color="auto" w:fill="FFFFFF"/>
              <w:spacing w:before="0" w:beforeAutospacing="0" w:after="0" w:afterAutospacing="0"/>
              <w:jc w:val="center"/>
              <w:rPr>
                <w:color w:val="2D3B45"/>
              </w:rPr>
            </w:pPr>
            <w:r w:rsidRPr="00370FA7">
              <w:rPr>
                <w:color w:val="2D3B45"/>
              </w:rPr>
              <w:t>Biographical Sketch:  Margaret Chase Smith. Click on her "fifteen minute speech (paragraph 4) and read </w:t>
            </w:r>
            <w:hyperlink r:id="rId68" w:tgtFrame="_blank" w:history="1">
              <w:r w:rsidRPr="00370FA7">
                <w:rPr>
                  <w:rStyle w:val="Hyperlink"/>
                </w:rPr>
                <w:t>"The Declaration of Conscience" (Margaret Chase Smith)</w:t>
              </w:r>
              <w:r w:rsidRPr="00370FA7">
                <w:rPr>
                  <w:rStyle w:val="screenreader-only"/>
                  <w:color w:val="0000FF"/>
                  <w:u w:val="single"/>
                  <w:bdr w:val="none" w:sz="0" w:space="0" w:color="auto" w:frame="1"/>
                </w:rPr>
                <w:t> (Links to an external site.)</w:t>
              </w:r>
            </w:hyperlink>
            <w:r w:rsidRPr="00370FA7">
              <w:rPr>
                <w:color w:val="2D3B45"/>
              </w:rPr>
              <w:t>  </w:t>
            </w:r>
          </w:p>
        </w:tc>
      </w:tr>
      <w:tr w:rsidR="00444C92" w:rsidRPr="00B87E8D" w14:paraId="7B5329AD" w14:textId="77777777" w:rsidTr="00353371">
        <w:trPr>
          <w:trHeight w:val="432"/>
        </w:trPr>
        <w:tc>
          <w:tcPr>
            <w:tcW w:w="1345" w:type="dxa"/>
          </w:tcPr>
          <w:p w14:paraId="31467658" w14:textId="3C1D929E" w:rsidR="00444C92" w:rsidRPr="00B87E8D" w:rsidRDefault="00444C92" w:rsidP="00B83B91">
            <w:pPr>
              <w:jc w:val="center"/>
            </w:pPr>
            <w:r w:rsidRPr="00B87E8D">
              <w:t>1</w:t>
            </w:r>
            <w:r w:rsidR="009927B5" w:rsidRPr="00B87E8D">
              <w:t>0</w:t>
            </w:r>
          </w:p>
        </w:tc>
        <w:tc>
          <w:tcPr>
            <w:tcW w:w="959" w:type="dxa"/>
          </w:tcPr>
          <w:p w14:paraId="7736ED33" w14:textId="17265FF4" w:rsidR="00444C92" w:rsidRPr="00B87E8D" w:rsidRDefault="00367F8D" w:rsidP="00B83B91">
            <w:r w:rsidRPr="00B87E8D">
              <w:t>4/</w:t>
            </w:r>
            <w:r w:rsidR="00D50485" w:rsidRPr="00B87E8D">
              <w:t>7</w:t>
            </w:r>
          </w:p>
        </w:tc>
        <w:tc>
          <w:tcPr>
            <w:tcW w:w="8154" w:type="dxa"/>
          </w:tcPr>
          <w:p w14:paraId="452AC829" w14:textId="77777777" w:rsidR="0019668A" w:rsidRPr="00370FA7" w:rsidRDefault="0019668A" w:rsidP="0019668A">
            <w:pPr>
              <w:pStyle w:val="NormalWeb"/>
              <w:shd w:val="clear" w:color="auto" w:fill="FFFFFF"/>
              <w:spacing w:before="180" w:beforeAutospacing="0" w:after="180" w:afterAutospacing="0"/>
              <w:rPr>
                <w:color w:val="2D3B45"/>
              </w:rPr>
            </w:pPr>
            <w:r w:rsidRPr="00370FA7">
              <w:rPr>
                <w:rStyle w:val="Strong"/>
                <w:color w:val="2D3B45"/>
              </w:rPr>
              <w:t>Apr 7  'Cold War Civil Rights' and the 'American Century'</w:t>
            </w:r>
          </w:p>
          <w:p w14:paraId="154D9893" w14:textId="77777777" w:rsidR="0019668A" w:rsidRPr="00370FA7" w:rsidRDefault="00703ADA" w:rsidP="0019668A">
            <w:pPr>
              <w:pStyle w:val="NormalWeb"/>
              <w:shd w:val="clear" w:color="auto" w:fill="FFFFFF"/>
              <w:spacing w:before="0" w:beforeAutospacing="0" w:after="0" w:afterAutospacing="0"/>
              <w:rPr>
                <w:color w:val="2D3B45"/>
              </w:rPr>
            </w:pPr>
            <w:hyperlink r:id="rId69" w:tgtFrame="_blank" w:history="1">
              <w:r w:rsidR="0019668A" w:rsidRPr="00370FA7">
                <w:rPr>
                  <w:rStyle w:val="Hyperlink"/>
                </w:rPr>
                <w:t>“Bandung Conference (Asian-African Conference), 1955"</w:t>
              </w:r>
              <w:r w:rsidR="0019668A" w:rsidRPr="00370FA7">
                <w:rPr>
                  <w:rStyle w:val="screenreader-only"/>
                  <w:color w:val="0000FF"/>
                  <w:u w:val="single"/>
                  <w:bdr w:val="none" w:sz="0" w:space="0" w:color="auto" w:frame="1"/>
                </w:rPr>
                <w:t> (Links to an external site.)</w:t>
              </w:r>
            </w:hyperlink>
          </w:p>
          <w:p w14:paraId="63E73E66" w14:textId="77777777" w:rsidR="005A787C" w:rsidRDefault="005A787C" w:rsidP="0019668A">
            <w:pPr>
              <w:pStyle w:val="NormalWeb"/>
              <w:shd w:val="clear" w:color="auto" w:fill="FFFFFF"/>
              <w:spacing w:before="0" w:beforeAutospacing="0" w:after="0" w:afterAutospacing="0"/>
              <w:rPr>
                <w:color w:val="2D3B45"/>
              </w:rPr>
            </w:pPr>
          </w:p>
          <w:p w14:paraId="5CE30469" w14:textId="3951AB24" w:rsidR="0019668A" w:rsidRDefault="0019668A" w:rsidP="0019668A">
            <w:pPr>
              <w:pStyle w:val="NormalWeb"/>
              <w:shd w:val="clear" w:color="auto" w:fill="FFFFFF"/>
              <w:spacing w:before="0" w:beforeAutospacing="0" w:after="0" w:afterAutospacing="0"/>
              <w:rPr>
                <w:color w:val="2D3B45"/>
              </w:rPr>
            </w:pPr>
            <w:r w:rsidRPr="00370FA7">
              <w:rPr>
                <w:color w:val="2D3B45"/>
              </w:rPr>
              <w:t>Billy Perrigo, </w:t>
            </w:r>
            <w:hyperlink r:id="rId70" w:tgtFrame="_blank" w:history="1">
              <w:r w:rsidRPr="00370FA7">
                <w:rPr>
                  <w:rStyle w:val="Hyperlink"/>
                </w:rPr>
                <w:t>“How the U.S. Used Jazz as a Cold War Secret Weapon”</w:t>
              </w:r>
              <w:r w:rsidRPr="00370FA7">
                <w:rPr>
                  <w:rStyle w:val="screenreader-only"/>
                  <w:color w:val="0000FF"/>
                  <w:u w:val="single"/>
                  <w:bdr w:val="none" w:sz="0" w:space="0" w:color="auto" w:frame="1"/>
                </w:rPr>
                <w:t> (Links to an external site.)</w:t>
              </w:r>
            </w:hyperlink>
            <w:r w:rsidRPr="00370FA7">
              <w:rPr>
                <w:color w:val="2D3B45"/>
              </w:rPr>
              <w:t> (2017)</w:t>
            </w:r>
          </w:p>
          <w:p w14:paraId="0D1F66FD" w14:textId="77777777" w:rsidR="005A787C" w:rsidRPr="00370FA7" w:rsidRDefault="005A787C" w:rsidP="0019668A">
            <w:pPr>
              <w:pStyle w:val="NormalWeb"/>
              <w:shd w:val="clear" w:color="auto" w:fill="FFFFFF"/>
              <w:spacing w:before="0" w:beforeAutospacing="0" w:after="0" w:afterAutospacing="0"/>
              <w:rPr>
                <w:color w:val="2D3B45"/>
              </w:rPr>
            </w:pPr>
          </w:p>
          <w:p w14:paraId="0C2D1527" w14:textId="77777777" w:rsidR="0019668A" w:rsidRPr="00370FA7" w:rsidRDefault="00703ADA" w:rsidP="0019668A">
            <w:pPr>
              <w:pStyle w:val="NormalWeb"/>
              <w:shd w:val="clear" w:color="auto" w:fill="FFFFFF"/>
              <w:spacing w:before="0" w:beforeAutospacing="0" w:after="0" w:afterAutospacing="0"/>
              <w:rPr>
                <w:color w:val="2D3B45"/>
              </w:rPr>
            </w:pPr>
            <w:hyperlink r:id="rId71" w:tgtFrame="_blank" w:history="1">
              <w:r w:rsidR="0019668A" w:rsidRPr="00370FA7">
                <w:rPr>
                  <w:rStyle w:val="Hyperlink"/>
                </w:rPr>
                <w:t>“The Jazz Ambassadors,”</w:t>
              </w:r>
              <w:r w:rsidR="0019668A" w:rsidRPr="00370FA7">
                <w:rPr>
                  <w:rStyle w:val="screenreader-only"/>
                  <w:color w:val="0000FF"/>
                  <w:u w:val="single"/>
                  <w:bdr w:val="none" w:sz="0" w:space="0" w:color="auto" w:frame="1"/>
                </w:rPr>
                <w:t> (Links to an external site.)</w:t>
              </w:r>
            </w:hyperlink>
            <w:r w:rsidR="0019668A" w:rsidRPr="00370FA7">
              <w:rPr>
                <w:color w:val="2D3B45"/>
              </w:rPr>
              <w:t> PBS (2018).  Watch trailer and the following short clips: </w:t>
            </w:r>
            <w:hyperlink r:id="rId72" w:tgtFrame="_blank" w:history="1">
              <w:r w:rsidR="0019668A" w:rsidRPr="00370FA7">
                <w:rPr>
                  <w:rStyle w:val="Hyperlink"/>
                </w:rPr>
                <w:t>“Louis Armstrong: America’s Cultural Ambassador"</w:t>
              </w:r>
              <w:r w:rsidR="0019668A" w:rsidRPr="00370FA7">
                <w:rPr>
                  <w:rStyle w:val="screenreader-only"/>
                  <w:color w:val="0000FF"/>
                  <w:u w:val="single"/>
                  <w:bdr w:val="none" w:sz="0" w:space="0" w:color="auto" w:frame="1"/>
                </w:rPr>
                <w:t> (Links to an external site.)</w:t>
              </w:r>
            </w:hyperlink>
            <w:r w:rsidR="0019668A" w:rsidRPr="00370FA7">
              <w:rPr>
                <w:color w:val="2D3B45"/>
              </w:rPr>
              <w:t>; </w:t>
            </w:r>
            <w:hyperlink r:id="rId73" w:tgtFrame="_blank" w:history="1">
              <w:r w:rsidR="0019668A" w:rsidRPr="00370FA7">
                <w:rPr>
                  <w:rStyle w:val="Hyperlink"/>
                </w:rPr>
                <w:t>Duke Ellington on 'American music,’”</w:t>
              </w:r>
              <w:r w:rsidR="0019668A" w:rsidRPr="00370FA7">
                <w:rPr>
                  <w:rStyle w:val="screenreader-only"/>
                  <w:color w:val="0000FF"/>
                  <w:u w:val="single"/>
                  <w:bdr w:val="none" w:sz="0" w:space="0" w:color="auto" w:frame="1"/>
                </w:rPr>
                <w:t> (Links to an external site.)</w:t>
              </w:r>
            </w:hyperlink>
            <w:r w:rsidR="0019668A" w:rsidRPr="00370FA7">
              <w:rPr>
                <w:color w:val="2D3B45"/>
              </w:rPr>
              <w:t> ; </w:t>
            </w:r>
            <w:hyperlink r:id="rId74" w:tgtFrame="_blank" w:history="1">
              <w:r w:rsidR="0019668A" w:rsidRPr="00370FA7">
                <w:rPr>
                  <w:rStyle w:val="Hyperlink"/>
                </w:rPr>
                <w:t>“America Combats Soviet Propaganda About Racism &amp; Segregation”</w:t>
              </w:r>
              <w:r w:rsidR="0019668A" w:rsidRPr="00370FA7">
                <w:rPr>
                  <w:rStyle w:val="screenreader-only"/>
                  <w:color w:val="0000FF"/>
                  <w:u w:val="single"/>
                  <w:bdr w:val="none" w:sz="0" w:space="0" w:color="auto" w:frame="1"/>
                </w:rPr>
                <w:t> (Links to an external site.)</w:t>
              </w:r>
            </w:hyperlink>
            <w:r w:rsidR="0019668A" w:rsidRPr="00370FA7">
              <w:rPr>
                <w:color w:val="2D3B45"/>
              </w:rPr>
              <w:t> </w:t>
            </w:r>
          </w:p>
          <w:p w14:paraId="389126F3" w14:textId="77777777" w:rsidR="0019668A" w:rsidRPr="00370FA7" w:rsidRDefault="0019668A" w:rsidP="0019668A">
            <w:pPr>
              <w:pStyle w:val="NormalWeb"/>
              <w:shd w:val="clear" w:color="auto" w:fill="FFFFFF"/>
              <w:spacing w:before="180" w:beforeAutospacing="0" w:after="180" w:afterAutospacing="0"/>
              <w:rPr>
                <w:color w:val="2D3B45"/>
              </w:rPr>
            </w:pPr>
            <w:r w:rsidRPr="00370FA7">
              <w:rPr>
                <w:rStyle w:val="Emphasis"/>
                <w:color w:val="2D3B45"/>
              </w:rPr>
              <w:t>Optional</w:t>
            </w:r>
            <w:r w:rsidRPr="00370FA7">
              <w:rPr>
                <w:color w:val="2D3B45"/>
              </w:rPr>
              <w:t>: </w:t>
            </w:r>
            <w:hyperlink r:id="rId75" w:tooltip="April 7 Lecture Resources" w:history="1">
              <w:r w:rsidRPr="00370FA7">
                <w:rPr>
                  <w:rStyle w:val="Hyperlink"/>
                </w:rPr>
                <w:t>April 7 Lecture Resources</w:t>
              </w:r>
            </w:hyperlink>
            <w:r w:rsidRPr="00370FA7">
              <w:rPr>
                <w:color w:val="2D3B45"/>
              </w:rPr>
              <w:t> </w:t>
            </w:r>
          </w:p>
          <w:p w14:paraId="33901171" w14:textId="77777777" w:rsidR="0019668A" w:rsidRPr="00370FA7" w:rsidRDefault="0019668A" w:rsidP="0019668A">
            <w:pPr>
              <w:pStyle w:val="NormalWeb"/>
              <w:shd w:val="clear" w:color="auto" w:fill="FFFFFF"/>
              <w:spacing w:before="180" w:beforeAutospacing="0" w:after="180" w:afterAutospacing="0"/>
              <w:rPr>
                <w:color w:val="2D3B45"/>
              </w:rPr>
            </w:pPr>
            <w:r w:rsidRPr="00370FA7">
              <w:rPr>
                <w:rStyle w:val="Strong"/>
                <w:color w:val="2D3B45"/>
              </w:rPr>
              <w:t>Foner Reading: Chapter 23</w:t>
            </w:r>
            <w:r w:rsidRPr="00370FA7">
              <w:rPr>
                <w:color w:val="2D3B45"/>
              </w:rPr>
              <w:t>       </w:t>
            </w:r>
          </w:p>
          <w:p w14:paraId="1136B890" w14:textId="175598DF" w:rsidR="00444C92" w:rsidRPr="0019668A" w:rsidRDefault="0019668A" w:rsidP="0019668A">
            <w:pPr>
              <w:pStyle w:val="NormalWeb"/>
              <w:shd w:val="clear" w:color="auto" w:fill="FFFFFF"/>
              <w:spacing w:before="180" w:beforeAutospacing="0" w:after="180" w:afterAutospacing="0"/>
              <w:rPr>
                <w:color w:val="2D3B45"/>
              </w:rPr>
            </w:pPr>
            <w:r w:rsidRPr="00370FA7">
              <w:rPr>
                <w:rStyle w:val="Strong"/>
                <w:color w:val="E03E2D"/>
              </w:rPr>
              <w:t>Ch. 23 Foner Quiz due Friday, 4/9, by 11:59 PM</w:t>
            </w:r>
          </w:p>
        </w:tc>
      </w:tr>
      <w:tr w:rsidR="005F1C5B" w:rsidRPr="00B87E8D" w14:paraId="56B76919" w14:textId="77777777" w:rsidTr="00353371">
        <w:trPr>
          <w:trHeight w:val="432"/>
        </w:trPr>
        <w:tc>
          <w:tcPr>
            <w:tcW w:w="1345" w:type="dxa"/>
            <w:tcBorders>
              <w:bottom w:val="single" w:sz="4" w:space="0" w:color="auto"/>
            </w:tcBorders>
          </w:tcPr>
          <w:p w14:paraId="4072C8FC" w14:textId="77777777" w:rsidR="005F1C5B" w:rsidRPr="00B87E8D" w:rsidRDefault="005F1C5B" w:rsidP="00CB55D8">
            <w:pPr>
              <w:keepNext/>
              <w:jc w:val="center"/>
            </w:pPr>
            <w:r w:rsidRPr="00B87E8D">
              <w:lastRenderedPageBreak/>
              <w:t>11</w:t>
            </w:r>
          </w:p>
        </w:tc>
        <w:tc>
          <w:tcPr>
            <w:tcW w:w="959" w:type="dxa"/>
            <w:tcBorders>
              <w:bottom w:val="single" w:sz="4" w:space="0" w:color="auto"/>
            </w:tcBorders>
          </w:tcPr>
          <w:p w14:paraId="0E953E32" w14:textId="31F5CA78" w:rsidR="005F1C5B" w:rsidRPr="00B87E8D" w:rsidRDefault="00367F8D" w:rsidP="00CB55D8">
            <w:pPr>
              <w:keepNext/>
            </w:pPr>
            <w:r w:rsidRPr="00B87E8D">
              <w:t>4/</w:t>
            </w:r>
            <w:r w:rsidR="009927B5" w:rsidRPr="00B87E8D">
              <w:t>12</w:t>
            </w:r>
          </w:p>
        </w:tc>
        <w:tc>
          <w:tcPr>
            <w:tcW w:w="8154" w:type="dxa"/>
            <w:tcBorders>
              <w:bottom w:val="single" w:sz="4" w:space="0" w:color="auto"/>
            </w:tcBorders>
          </w:tcPr>
          <w:p w14:paraId="7BC39086" w14:textId="77777777" w:rsidR="00C97191" w:rsidRPr="00370FA7" w:rsidRDefault="00C97191" w:rsidP="00CB55D8">
            <w:pPr>
              <w:pStyle w:val="NormalWeb"/>
              <w:keepNext/>
              <w:shd w:val="clear" w:color="auto" w:fill="FFFFFF"/>
              <w:spacing w:before="180" w:beforeAutospacing="0" w:after="180" w:afterAutospacing="0"/>
              <w:rPr>
                <w:color w:val="2D3B45"/>
              </w:rPr>
            </w:pPr>
            <w:r w:rsidRPr="00370FA7">
              <w:rPr>
                <w:rStyle w:val="Strong"/>
                <w:color w:val="000000"/>
              </w:rPr>
              <w:t>Mexican-U.S. Transborder Migration and the Bracero Program  </w:t>
            </w:r>
          </w:p>
          <w:p w14:paraId="188C4C29" w14:textId="08BEA266" w:rsidR="00C97191" w:rsidRDefault="00703ADA" w:rsidP="00CB55D8">
            <w:pPr>
              <w:pStyle w:val="NormalWeb"/>
              <w:keepNext/>
              <w:shd w:val="clear" w:color="auto" w:fill="FFFFFF"/>
              <w:spacing w:before="0" w:beforeAutospacing="0" w:after="0" w:afterAutospacing="0"/>
              <w:rPr>
                <w:color w:val="2D3B45"/>
              </w:rPr>
            </w:pPr>
            <w:hyperlink r:id="rId76" w:tgtFrame="_blank" w:history="1">
              <w:r w:rsidR="00C97191" w:rsidRPr="00370FA7">
                <w:rPr>
                  <w:rStyle w:val="Hyperlink"/>
                </w:rPr>
                <w:t>"The Bracero Program and Undocumented Workers"</w:t>
              </w:r>
              <w:r w:rsidR="00C97191" w:rsidRPr="00370FA7">
                <w:rPr>
                  <w:rStyle w:val="screenreader-only"/>
                  <w:color w:val="0000FF"/>
                  <w:u w:val="single"/>
                  <w:bdr w:val="none" w:sz="0" w:space="0" w:color="auto" w:frame="1"/>
                </w:rPr>
                <w:t> (Links to an external site.)</w:t>
              </w:r>
            </w:hyperlink>
            <w:r w:rsidR="00C97191" w:rsidRPr="00370FA7">
              <w:rPr>
                <w:color w:val="2D3B45"/>
              </w:rPr>
              <w:t> (1951) from the President's Commission on Migratory Labor</w:t>
            </w:r>
          </w:p>
          <w:p w14:paraId="1468D629" w14:textId="77777777" w:rsidR="005A787C" w:rsidRPr="00370FA7" w:rsidRDefault="005A787C" w:rsidP="00CB55D8">
            <w:pPr>
              <w:pStyle w:val="NormalWeb"/>
              <w:keepNext/>
              <w:shd w:val="clear" w:color="auto" w:fill="FFFFFF"/>
              <w:spacing w:before="0" w:beforeAutospacing="0" w:after="0" w:afterAutospacing="0"/>
              <w:rPr>
                <w:color w:val="2D3B45"/>
              </w:rPr>
            </w:pPr>
          </w:p>
          <w:p w14:paraId="59526E86" w14:textId="14EC91BA" w:rsidR="00C97191" w:rsidRDefault="00703ADA" w:rsidP="00CB55D8">
            <w:pPr>
              <w:pStyle w:val="NormalWeb"/>
              <w:keepNext/>
              <w:shd w:val="clear" w:color="auto" w:fill="FFFFFF"/>
              <w:spacing w:before="0" w:beforeAutospacing="0" w:after="0" w:afterAutospacing="0"/>
              <w:rPr>
                <w:color w:val="2D3B45"/>
              </w:rPr>
            </w:pPr>
            <w:hyperlink r:id="rId77" w:tgtFrame="_blank" w:history="1">
              <w:r w:rsidR="00C97191" w:rsidRPr="00370FA7">
                <w:rPr>
                  <w:rStyle w:val="Hyperlink"/>
                </w:rPr>
                <w:t>"Operation Wetback"</w:t>
              </w:r>
              <w:r w:rsidR="00C97191" w:rsidRPr="00370FA7">
                <w:rPr>
                  <w:rStyle w:val="screenreader-only"/>
                  <w:color w:val="0000FF"/>
                  <w:u w:val="single"/>
                  <w:bdr w:val="none" w:sz="0" w:space="0" w:color="auto" w:frame="1"/>
                </w:rPr>
                <w:t> (Links to an external site.)</w:t>
              </w:r>
            </w:hyperlink>
            <w:r w:rsidR="00C97191" w:rsidRPr="00370FA7">
              <w:rPr>
                <w:color w:val="2D3B45"/>
              </w:rPr>
              <w:t> (1952), Testimony from Juanita Garcia</w:t>
            </w:r>
          </w:p>
          <w:p w14:paraId="529F5433" w14:textId="77777777" w:rsidR="005A787C" w:rsidRPr="00370FA7" w:rsidRDefault="005A787C" w:rsidP="00CB55D8">
            <w:pPr>
              <w:pStyle w:val="NormalWeb"/>
              <w:keepNext/>
              <w:shd w:val="clear" w:color="auto" w:fill="FFFFFF"/>
              <w:spacing w:before="0" w:beforeAutospacing="0" w:after="0" w:afterAutospacing="0"/>
              <w:rPr>
                <w:color w:val="2D3B45"/>
              </w:rPr>
            </w:pPr>
          </w:p>
          <w:p w14:paraId="0E7FC50E" w14:textId="2DEEFA9B" w:rsidR="005F1C5B" w:rsidRPr="00B87E8D" w:rsidRDefault="00703ADA" w:rsidP="00CB55D8">
            <w:pPr>
              <w:pStyle w:val="NormalWeb"/>
              <w:keepNext/>
              <w:shd w:val="clear" w:color="auto" w:fill="FFFFFF"/>
              <w:spacing w:before="0" w:beforeAutospacing="0" w:after="0" w:afterAutospacing="0"/>
              <w:rPr>
                <w:color w:val="2D3B45"/>
              </w:rPr>
            </w:pPr>
            <w:hyperlink r:id="rId78" w:tgtFrame="_blank" w:history="1">
              <w:r w:rsidR="00C97191" w:rsidRPr="00370FA7">
                <w:rPr>
                  <w:rStyle w:val="Hyperlink"/>
                </w:rPr>
                <w:t>"Recommendations on the Bracero Program"</w:t>
              </w:r>
              <w:r w:rsidR="00C97191" w:rsidRPr="00370FA7">
                <w:rPr>
                  <w:rStyle w:val="screenreader-only"/>
                  <w:color w:val="0000FF"/>
                  <w:u w:val="single"/>
                  <w:bdr w:val="none" w:sz="0" w:space="0" w:color="auto" w:frame="1"/>
                </w:rPr>
                <w:t> (Links to an external site.)</w:t>
              </w:r>
            </w:hyperlink>
            <w:r w:rsidR="00C97191" w:rsidRPr="00370FA7">
              <w:rPr>
                <w:color w:val="2D3B45"/>
              </w:rPr>
              <w:t> (1953) from the American GI Forum of Texas and Texas State Federation of Labor</w:t>
            </w:r>
          </w:p>
        </w:tc>
      </w:tr>
      <w:tr w:rsidR="00444C92" w:rsidRPr="00B87E8D" w14:paraId="296E3016" w14:textId="77777777" w:rsidTr="00353371">
        <w:trPr>
          <w:trHeight w:val="432"/>
        </w:trPr>
        <w:tc>
          <w:tcPr>
            <w:tcW w:w="1345" w:type="dxa"/>
            <w:tcBorders>
              <w:bottom w:val="single" w:sz="4" w:space="0" w:color="auto"/>
            </w:tcBorders>
          </w:tcPr>
          <w:p w14:paraId="5547DB11" w14:textId="5ADC5205" w:rsidR="00444C92" w:rsidRPr="00B87E8D" w:rsidRDefault="00444C92" w:rsidP="00B83B91">
            <w:pPr>
              <w:jc w:val="center"/>
            </w:pPr>
            <w:r w:rsidRPr="00B87E8D">
              <w:t>1</w:t>
            </w:r>
            <w:r w:rsidR="009927B5" w:rsidRPr="00B87E8D">
              <w:t>1</w:t>
            </w:r>
          </w:p>
        </w:tc>
        <w:tc>
          <w:tcPr>
            <w:tcW w:w="959" w:type="dxa"/>
            <w:tcBorders>
              <w:bottom w:val="single" w:sz="4" w:space="0" w:color="auto"/>
            </w:tcBorders>
          </w:tcPr>
          <w:p w14:paraId="40AC0619" w14:textId="6DFB5B48" w:rsidR="00444C92" w:rsidRPr="00B87E8D" w:rsidRDefault="00367F8D" w:rsidP="00B83B91">
            <w:r w:rsidRPr="00B87E8D">
              <w:t>4/</w:t>
            </w:r>
            <w:r w:rsidR="0000672C" w:rsidRPr="00B87E8D">
              <w:t>1</w:t>
            </w:r>
            <w:r w:rsidR="009927B5" w:rsidRPr="00B87E8D">
              <w:t>4</w:t>
            </w:r>
          </w:p>
        </w:tc>
        <w:tc>
          <w:tcPr>
            <w:tcW w:w="8154" w:type="dxa"/>
            <w:tcBorders>
              <w:bottom w:val="single" w:sz="4" w:space="0" w:color="auto"/>
            </w:tcBorders>
          </w:tcPr>
          <w:p w14:paraId="26F4DF84" w14:textId="77777777" w:rsidR="00C97191" w:rsidRPr="00370FA7" w:rsidRDefault="00C97191" w:rsidP="005A787C">
            <w:pPr>
              <w:pStyle w:val="NormalWeb"/>
              <w:keepNext/>
              <w:shd w:val="clear" w:color="auto" w:fill="FFFFFF"/>
              <w:spacing w:before="180" w:beforeAutospacing="0" w:after="180" w:afterAutospacing="0"/>
              <w:rPr>
                <w:color w:val="2D3B45"/>
              </w:rPr>
            </w:pPr>
            <w:r w:rsidRPr="00370FA7">
              <w:rPr>
                <w:rStyle w:val="Strong"/>
                <w:color w:val="2D3B45"/>
              </w:rPr>
              <w:t>We Love Lucy and Desi </w:t>
            </w:r>
          </w:p>
          <w:p w14:paraId="1B2F84CD" w14:textId="77777777" w:rsidR="00C97191" w:rsidRPr="00370FA7" w:rsidRDefault="00C97191" w:rsidP="005A787C">
            <w:pPr>
              <w:pStyle w:val="NormalWeb"/>
              <w:keepNext/>
              <w:shd w:val="clear" w:color="auto" w:fill="FFFFFF"/>
              <w:spacing w:before="180" w:beforeAutospacing="0" w:after="180" w:afterAutospacing="0"/>
              <w:rPr>
                <w:color w:val="2D3B45"/>
              </w:rPr>
            </w:pPr>
            <w:r w:rsidRPr="00370FA7">
              <w:rPr>
                <w:rStyle w:val="Strong"/>
                <w:color w:val="2D3B45"/>
              </w:rPr>
              <w:t>   Foner Reading: Chapter 24</w:t>
            </w:r>
          </w:p>
          <w:p w14:paraId="090668A5" w14:textId="77777777" w:rsidR="00C97191" w:rsidRPr="00370FA7" w:rsidRDefault="00703ADA" w:rsidP="005A787C">
            <w:pPr>
              <w:pStyle w:val="NormalWeb"/>
              <w:keepNext/>
              <w:shd w:val="clear" w:color="auto" w:fill="FFFFFF"/>
              <w:spacing w:before="180" w:beforeAutospacing="0" w:after="180" w:afterAutospacing="0"/>
              <w:jc w:val="center"/>
              <w:rPr>
                <w:color w:val="2D3B45"/>
              </w:rPr>
            </w:pPr>
            <w:hyperlink r:id="rId79" w:tooltip="Lucy &amp; Desi Videos" w:history="1">
              <w:r w:rsidR="00C97191" w:rsidRPr="00370FA7">
                <w:rPr>
                  <w:rStyle w:val="Hyperlink"/>
                </w:rPr>
                <w:t>Lucy &amp; Desi Videos</w:t>
              </w:r>
            </w:hyperlink>
            <w:r w:rsidR="00C97191" w:rsidRPr="00370FA7">
              <w:rPr>
                <w:color w:val="2D3B45"/>
              </w:rPr>
              <w:t> (Review for the final exam)</w:t>
            </w:r>
          </w:p>
          <w:p w14:paraId="55E92FF2" w14:textId="77777777" w:rsidR="00C97191" w:rsidRPr="00370FA7" w:rsidRDefault="00703ADA" w:rsidP="005A787C">
            <w:pPr>
              <w:pStyle w:val="NormalWeb"/>
              <w:keepNext/>
              <w:shd w:val="clear" w:color="auto" w:fill="FFFFFF"/>
              <w:spacing w:before="0" w:beforeAutospacing="0" w:after="0" w:afterAutospacing="0"/>
              <w:jc w:val="center"/>
              <w:rPr>
                <w:color w:val="2D3B45"/>
              </w:rPr>
            </w:pPr>
            <w:hyperlink r:id="rId80" w:tgtFrame="_blank" w:history="1">
              <w:r w:rsidR="00C97191" w:rsidRPr="00370FA7">
                <w:rPr>
                  <w:rStyle w:val="Hyperlink"/>
                </w:rPr>
                <w:t>"Little Boxes”</w:t>
              </w:r>
              <w:r w:rsidR="00C97191" w:rsidRPr="00370FA7">
                <w:rPr>
                  <w:rStyle w:val="screenreader-only"/>
                  <w:color w:val="0000FF"/>
                  <w:u w:val="single"/>
                  <w:bdr w:val="none" w:sz="0" w:space="0" w:color="auto" w:frame="1"/>
                </w:rPr>
                <w:t> (Links to an external site.)</w:t>
              </w:r>
            </w:hyperlink>
            <w:r w:rsidR="00C97191" w:rsidRPr="00370FA7">
              <w:rPr>
                <w:color w:val="2D3B45"/>
              </w:rPr>
              <w:t> (Malvina Reynolds)</w:t>
            </w:r>
          </w:p>
          <w:p w14:paraId="6DE144FB" w14:textId="77777777" w:rsidR="00C97191" w:rsidRPr="00370FA7" w:rsidRDefault="00703ADA" w:rsidP="005A787C">
            <w:pPr>
              <w:pStyle w:val="NormalWeb"/>
              <w:keepNext/>
              <w:shd w:val="clear" w:color="auto" w:fill="FFFFFF"/>
              <w:spacing w:before="0" w:beforeAutospacing="0" w:after="0" w:afterAutospacing="0"/>
              <w:jc w:val="center"/>
              <w:rPr>
                <w:color w:val="2D3B45"/>
              </w:rPr>
            </w:pPr>
            <w:hyperlink r:id="rId81" w:tgtFrame="_blank" w:history="1">
              <w:r w:rsidR="00C97191" w:rsidRPr="00370FA7">
                <w:rPr>
                  <w:rStyle w:val="Hyperlink"/>
                </w:rPr>
                <w:t>The Problem That Has No Name (Betty Friedan)</w:t>
              </w:r>
              <w:r w:rsidR="00C97191" w:rsidRPr="00370FA7">
                <w:rPr>
                  <w:rStyle w:val="screenreader-only"/>
                  <w:color w:val="0000FF"/>
                  <w:u w:val="single"/>
                  <w:bdr w:val="none" w:sz="0" w:space="0" w:color="auto" w:frame="1"/>
                </w:rPr>
                <w:t> (Links to an external site.)</w:t>
              </w:r>
            </w:hyperlink>
          </w:p>
          <w:p w14:paraId="2272CEA4" w14:textId="51E19513" w:rsidR="00444C92" w:rsidRPr="00B87E8D" w:rsidRDefault="00C97191" w:rsidP="005A787C">
            <w:pPr>
              <w:pStyle w:val="NormalWeb"/>
              <w:keepNext/>
              <w:shd w:val="clear" w:color="auto" w:fill="FFFFFF"/>
              <w:spacing w:before="180" w:beforeAutospacing="0" w:after="180" w:afterAutospacing="0"/>
              <w:rPr>
                <w:color w:val="2D3B45"/>
              </w:rPr>
            </w:pPr>
            <w:r w:rsidRPr="00370FA7">
              <w:rPr>
                <w:color w:val="2D3B45"/>
              </w:rPr>
              <w:t> </w:t>
            </w:r>
            <w:r w:rsidRPr="00370FA7">
              <w:rPr>
                <w:rStyle w:val="Strong"/>
                <w:color w:val="E03E2D"/>
              </w:rPr>
              <w:t>Ch. 24 Foner Quiz due Friday, 4/16, by 11:59 PM</w:t>
            </w:r>
          </w:p>
        </w:tc>
      </w:tr>
      <w:tr w:rsidR="005F1C5B" w:rsidRPr="00B87E8D" w14:paraId="4D406FD8" w14:textId="77777777" w:rsidTr="00353371">
        <w:trPr>
          <w:trHeight w:val="432"/>
        </w:trPr>
        <w:tc>
          <w:tcPr>
            <w:tcW w:w="1345" w:type="dxa"/>
          </w:tcPr>
          <w:p w14:paraId="033792EA" w14:textId="77777777" w:rsidR="005F1C5B" w:rsidRPr="00B87E8D" w:rsidRDefault="005F1C5B" w:rsidP="00992C3A">
            <w:pPr>
              <w:keepNext/>
              <w:jc w:val="center"/>
            </w:pPr>
            <w:r w:rsidRPr="00B87E8D">
              <w:lastRenderedPageBreak/>
              <w:t>12</w:t>
            </w:r>
          </w:p>
        </w:tc>
        <w:tc>
          <w:tcPr>
            <w:tcW w:w="959" w:type="dxa"/>
          </w:tcPr>
          <w:p w14:paraId="060BC319" w14:textId="47A145A8" w:rsidR="005F1C5B" w:rsidRPr="00B87E8D" w:rsidRDefault="00367F8D" w:rsidP="00992C3A">
            <w:pPr>
              <w:keepNext/>
            </w:pPr>
            <w:r w:rsidRPr="00B87E8D">
              <w:t>4/</w:t>
            </w:r>
            <w:r w:rsidR="0000672C" w:rsidRPr="00B87E8D">
              <w:t>1</w:t>
            </w:r>
            <w:r w:rsidR="009927B5" w:rsidRPr="00B87E8D">
              <w:t>9</w:t>
            </w:r>
          </w:p>
        </w:tc>
        <w:tc>
          <w:tcPr>
            <w:tcW w:w="8154" w:type="dxa"/>
          </w:tcPr>
          <w:p w14:paraId="42EB6FFE" w14:textId="77777777" w:rsidR="00E46C25" w:rsidRPr="00370FA7" w:rsidRDefault="00E46C25" w:rsidP="00992C3A">
            <w:pPr>
              <w:pStyle w:val="NormalWeb"/>
              <w:keepNext/>
              <w:shd w:val="clear" w:color="auto" w:fill="FFFFFF"/>
              <w:spacing w:before="180" w:beforeAutospacing="0" w:after="180" w:afterAutospacing="0"/>
              <w:rPr>
                <w:color w:val="2D3B45"/>
              </w:rPr>
            </w:pPr>
            <w:r w:rsidRPr="00370FA7">
              <w:rPr>
                <w:rStyle w:val="Strong"/>
                <w:color w:val="000000"/>
              </w:rPr>
              <w:t>Apr 19</w:t>
            </w:r>
            <w:r w:rsidRPr="00370FA7">
              <w:rPr>
                <w:color w:val="000000"/>
              </w:rPr>
              <w:t>   </w:t>
            </w:r>
            <w:r w:rsidRPr="00370FA7">
              <w:rPr>
                <w:rStyle w:val="Strong"/>
                <w:color w:val="000000"/>
              </w:rPr>
              <w:t> Cultural Revolution: Movements of the Sixties</w:t>
            </w:r>
          </w:p>
          <w:p w14:paraId="5D342F66" w14:textId="77777777" w:rsidR="00E46C25" w:rsidRPr="00370FA7" w:rsidRDefault="00E46C25" w:rsidP="00992C3A">
            <w:pPr>
              <w:pStyle w:val="NormalWeb"/>
              <w:keepNext/>
              <w:shd w:val="clear" w:color="auto" w:fill="FFFFFF"/>
              <w:spacing w:before="0" w:beforeAutospacing="0" w:after="0" w:afterAutospacing="0"/>
              <w:rPr>
                <w:color w:val="2D3B45"/>
              </w:rPr>
            </w:pPr>
            <w:r w:rsidRPr="00370FA7">
              <w:rPr>
                <w:color w:val="2D3B45"/>
              </w:rPr>
              <w:t>Bob Dylan, </w:t>
            </w:r>
            <w:hyperlink r:id="rId82" w:tgtFrame="_blank" w:history="1">
              <w:r w:rsidRPr="00370FA7">
                <w:rPr>
                  <w:rStyle w:val="Hyperlink"/>
                </w:rPr>
                <w:t>“</w:t>
              </w:r>
              <w:proofErr w:type="spellStart"/>
              <w:r w:rsidRPr="00370FA7">
                <w:rPr>
                  <w:rStyle w:val="Hyperlink"/>
                </w:rPr>
                <w:t>Blowin</w:t>
              </w:r>
              <w:proofErr w:type="spellEnd"/>
              <w:r w:rsidRPr="00370FA7">
                <w:rPr>
                  <w:rStyle w:val="Hyperlink"/>
                </w:rPr>
                <w:t>’ in the Wind”</w:t>
              </w:r>
              <w:r w:rsidRPr="00370FA7">
                <w:rPr>
                  <w:rStyle w:val="screenreader-only"/>
                  <w:color w:val="0000FF"/>
                  <w:u w:val="single"/>
                  <w:bdr w:val="none" w:sz="0" w:space="0" w:color="auto" w:frame="1"/>
                </w:rPr>
                <w:t> (Links to an external site.)</w:t>
              </w:r>
            </w:hyperlink>
            <w:r w:rsidRPr="00370FA7">
              <w:rPr>
                <w:color w:val="2D3B45"/>
              </w:rPr>
              <w:t> (1963) [</w:t>
            </w:r>
            <w:hyperlink r:id="rId83" w:tgtFrame="_blank" w:history="1">
              <w:r w:rsidRPr="00370FA7">
                <w:rPr>
                  <w:rStyle w:val="Hyperlink"/>
                </w:rPr>
                <w:t>lyrics</w:t>
              </w:r>
              <w:r w:rsidRPr="00370FA7">
                <w:rPr>
                  <w:rStyle w:val="screenreader-only"/>
                  <w:color w:val="0000FF"/>
                  <w:u w:val="single"/>
                  <w:bdr w:val="none" w:sz="0" w:space="0" w:color="auto" w:frame="1"/>
                </w:rPr>
                <w:t> (Links to an external site.)</w:t>
              </w:r>
            </w:hyperlink>
            <w:r w:rsidRPr="00370FA7">
              <w:rPr>
                <w:color w:val="2D3B45"/>
              </w:rPr>
              <w:t>]</w:t>
            </w:r>
          </w:p>
          <w:p w14:paraId="360B4AE0" w14:textId="77777777" w:rsidR="00E46C25" w:rsidRPr="00370FA7" w:rsidRDefault="00E46C25" w:rsidP="00992C3A">
            <w:pPr>
              <w:pStyle w:val="NormalWeb"/>
              <w:keepNext/>
              <w:shd w:val="clear" w:color="auto" w:fill="FFFFFF"/>
              <w:spacing w:before="180" w:beforeAutospacing="0" w:after="180" w:afterAutospacing="0"/>
              <w:rPr>
                <w:color w:val="2D3B45"/>
              </w:rPr>
            </w:pPr>
            <w:r w:rsidRPr="00370FA7">
              <w:rPr>
                <w:color w:val="000000"/>
              </w:rPr>
              <w:t>Martin Luther King Jr, </w:t>
            </w:r>
            <w:hyperlink r:id="rId84" w:tgtFrame="_blank" w:tooltip="King, &quot;Beyond Vietnam&quot; (1967).pdf" w:history="1">
              <w:r w:rsidRPr="00370FA7">
                <w:rPr>
                  <w:rStyle w:val="Hyperlink"/>
                </w:rPr>
                <w:t>"Beyond Vietnam" (1967).pdf</w:t>
              </w:r>
            </w:hyperlink>
            <w:r w:rsidRPr="00370FA7">
              <w:rPr>
                <w:noProof/>
                <w:color w:val="0000FF"/>
              </w:rPr>
              <w:drawing>
                <wp:inline distT="0" distB="0" distL="0" distR="0" wp14:anchorId="69B6E9D8" wp14:editId="293600FA">
                  <wp:extent cx="200025" cy="200025"/>
                  <wp:effectExtent l="0" t="0" r="3175" b="3175"/>
                  <wp:docPr id="29" name="Picture 29" descr="Preview the document">
                    <a:hlinkClick xmlns:a="http://schemas.openxmlformats.org/drawingml/2006/main" r:id="rId8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ew the document">
                            <a:hlinkClick r:id="rId84"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70FA7">
              <w:rPr>
                <w:color w:val="000000"/>
              </w:rPr>
              <w:t>  [excerpts]</w:t>
            </w:r>
          </w:p>
          <w:p w14:paraId="671F23D5" w14:textId="77777777" w:rsidR="00CB55D8" w:rsidRDefault="00703ADA" w:rsidP="00CB55D8">
            <w:pPr>
              <w:pStyle w:val="NormalWeb"/>
              <w:keepNext/>
              <w:shd w:val="clear" w:color="auto" w:fill="FFFFFF"/>
              <w:spacing w:before="0" w:beforeAutospacing="0" w:after="0" w:afterAutospacing="0"/>
              <w:rPr>
                <w:color w:val="2D3B45"/>
              </w:rPr>
            </w:pPr>
            <w:hyperlink r:id="rId85" w:tgtFrame="_blank" w:history="1">
              <w:r w:rsidR="00E46C25" w:rsidRPr="00370FA7">
                <w:rPr>
                  <w:rStyle w:val="Hyperlink"/>
                </w:rPr>
                <w:t>“REVOLUTIONS: The Right to Protect vs. The Right to Protest”</w:t>
              </w:r>
              <w:r w:rsidR="00E46C25" w:rsidRPr="00370FA7">
                <w:rPr>
                  <w:rStyle w:val="screenreader-only"/>
                  <w:color w:val="0000FF"/>
                  <w:u w:val="single"/>
                  <w:bdr w:val="none" w:sz="0" w:space="0" w:color="auto" w:frame="1"/>
                </w:rPr>
                <w:t> (Links to an external site.)</w:t>
              </w:r>
            </w:hyperlink>
            <w:r w:rsidR="00E46C25" w:rsidRPr="00370FA7">
              <w:rPr>
                <w:color w:val="2D3B45"/>
              </w:rPr>
              <w:t> [Read main entry and, if time permits, click on links for: </w:t>
            </w:r>
            <w:hyperlink r:id="rId86" w:tgtFrame="_blank" w:history="1">
              <w:r w:rsidR="00E46C25" w:rsidRPr="00370FA7">
                <w:rPr>
                  <w:rStyle w:val="Hyperlink"/>
                </w:rPr>
                <w:t>Rachel Carson</w:t>
              </w:r>
              <w:r w:rsidR="00E46C25" w:rsidRPr="00370FA7">
                <w:rPr>
                  <w:rStyle w:val="screenreader-only"/>
                  <w:color w:val="0000FF"/>
                  <w:u w:val="single"/>
                  <w:bdr w:val="none" w:sz="0" w:space="0" w:color="auto" w:frame="1"/>
                </w:rPr>
                <w:t> (Links to an external site.)</w:t>
              </w:r>
            </w:hyperlink>
            <w:r w:rsidR="00E46C25" w:rsidRPr="00370FA7">
              <w:rPr>
                <w:color w:val="2D3B45"/>
              </w:rPr>
              <w:t>; </w:t>
            </w:r>
            <w:hyperlink r:id="rId87" w:tgtFrame="_blank" w:history="1">
              <w:r w:rsidR="00E46C25" w:rsidRPr="00370FA7">
                <w:rPr>
                  <w:rStyle w:val="Hyperlink"/>
                </w:rPr>
                <w:t>Abbie Hoffman</w:t>
              </w:r>
              <w:r w:rsidR="00E46C25" w:rsidRPr="00370FA7">
                <w:rPr>
                  <w:rStyle w:val="screenreader-only"/>
                  <w:color w:val="0000FF"/>
                  <w:u w:val="single"/>
                  <w:bdr w:val="none" w:sz="0" w:space="0" w:color="auto" w:frame="1"/>
                </w:rPr>
                <w:t> (Links to an external site.)</w:t>
              </w:r>
            </w:hyperlink>
            <w:r w:rsidR="00E46C25" w:rsidRPr="00370FA7">
              <w:rPr>
                <w:color w:val="2D3B45"/>
              </w:rPr>
              <w:t>; </w:t>
            </w:r>
            <w:proofErr w:type="spellStart"/>
            <w:r w:rsidR="00E46C25" w:rsidRPr="00370FA7">
              <w:rPr>
                <w:color w:val="2D3B45"/>
              </w:rPr>
              <w:fldChar w:fldCharType="begin"/>
            </w:r>
            <w:r w:rsidR="00E46C25" w:rsidRPr="00370FA7">
              <w:rPr>
                <w:color w:val="2D3B45"/>
              </w:rPr>
              <w:instrText xml:space="preserve"> HYPERLINK "https://www.pbs.org/opb/thesixties/topics/revolution/newsmakers_3.html" \t "_blank" </w:instrText>
            </w:r>
            <w:r w:rsidR="00E46C25" w:rsidRPr="00370FA7">
              <w:rPr>
                <w:color w:val="2D3B45"/>
              </w:rPr>
              <w:fldChar w:fldCharType="separate"/>
            </w:r>
            <w:r w:rsidR="00E46C25" w:rsidRPr="00370FA7">
              <w:rPr>
                <w:rStyle w:val="Hyperlink"/>
              </w:rPr>
              <w:t>Nat’l</w:t>
            </w:r>
            <w:proofErr w:type="spellEnd"/>
            <w:r w:rsidR="00E46C25" w:rsidRPr="00370FA7">
              <w:rPr>
                <w:rStyle w:val="Hyperlink"/>
              </w:rPr>
              <w:t xml:space="preserve"> Org. of Women</w:t>
            </w:r>
            <w:r w:rsidR="00E46C25" w:rsidRPr="00370FA7">
              <w:rPr>
                <w:rStyle w:val="screenreader-only"/>
                <w:color w:val="0000FF"/>
                <w:u w:val="single"/>
                <w:bdr w:val="none" w:sz="0" w:space="0" w:color="auto" w:frame="1"/>
              </w:rPr>
              <w:t> (Links to an external site.)</w:t>
            </w:r>
            <w:r w:rsidR="00E46C25" w:rsidRPr="00370FA7">
              <w:rPr>
                <w:color w:val="2D3B45"/>
              </w:rPr>
              <w:fldChar w:fldCharType="end"/>
            </w:r>
            <w:r w:rsidR="00E46C25" w:rsidRPr="00370FA7">
              <w:rPr>
                <w:color w:val="2D3B45"/>
              </w:rPr>
              <w:t>; </w:t>
            </w:r>
            <w:hyperlink r:id="rId88" w:tgtFrame="_blank" w:history="1">
              <w:r w:rsidR="00E46C25" w:rsidRPr="00370FA7">
                <w:rPr>
                  <w:rStyle w:val="Emphasis"/>
                </w:rPr>
                <w:t>Rolling Stone</w:t>
              </w:r>
              <w:r w:rsidR="00E46C25" w:rsidRPr="00370FA7">
                <w:rPr>
                  <w:rStyle w:val="screenreader-only"/>
                  <w:color w:val="0000FF"/>
                  <w:u w:val="single"/>
                  <w:bdr w:val="none" w:sz="0" w:space="0" w:color="auto" w:frame="1"/>
                </w:rPr>
                <w:t> (Links to an external site.)</w:t>
              </w:r>
            </w:hyperlink>
            <w:r w:rsidR="00E46C25" w:rsidRPr="00370FA7">
              <w:rPr>
                <w:color w:val="2D3B45"/>
              </w:rPr>
              <w:t>; </w:t>
            </w:r>
            <w:hyperlink r:id="rId89" w:tgtFrame="_blank" w:history="1">
              <w:r w:rsidR="00E46C25" w:rsidRPr="00370FA7">
                <w:rPr>
                  <w:rStyle w:val="Hyperlink"/>
                </w:rPr>
                <w:t>The SDS</w:t>
              </w:r>
              <w:r w:rsidR="00E46C25" w:rsidRPr="00370FA7">
                <w:rPr>
                  <w:rStyle w:val="screenreader-only"/>
                  <w:color w:val="0000FF"/>
                  <w:u w:val="single"/>
                  <w:bdr w:val="none" w:sz="0" w:space="0" w:color="auto" w:frame="1"/>
                </w:rPr>
                <w:t> (Links to an external site.)</w:t>
              </w:r>
            </w:hyperlink>
            <w:r w:rsidR="00E46C25" w:rsidRPr="00370FA7">
              <w:rPr>
                <w:color w:val="2D3B45"/>
              </w:rPr>
              <w:t>; </w:t>
            </w:r>
            <w:hyperlink r:id="rId90" w:tgtFrame="_blank" w:history="1">
              <w:r w:rsidR="00E46C25" w:rsidRPr="00370FA7">
                <w:rPr>
                  <w:rStyle w:val="Hyperlink"/>
                </w:rPr>
                <w:t>Malcolm X</w:t>
              </w:r>
              <w:r w:rsidR="00E46C25" w:rsidRPr="00370FA7">
                <w:rPr>
                  <w:rStyle w:val="screenreader-only"/>
                  <w:color w:val="0000FF"/>
                  <w:u w:val="single"/>
                  <w:bdr w:val="none" w:sz="0" w:space="0" w:color="auto" w:frame="1"/>
                </w:rPr>
                <w:t> (Links to an external site.)</w:t>
              </w:r>
            </w:hyperlink>
            <w:r w:rsidR="00E46C25" w:rsidRPr="00370FA7">
              <w:rPr>
                <w:color w:val="2D3B45"/>
              </w:rPr>
              <w:t>]</w:t>
            </w:r>
            <w:r w:rsidR="00CB55D8">
              <w:rPr>
                <w:color w:val="2D3B45"/>
              </w:rPr>
              <w:t xml:space="preserve"> </w:t>
            </w:r>
          </w:p>
          <w:p w14:paraId="31533CD8" w14:textId="77777777" w:rsidR="00CB55D8" w:rsidRDefault="00CB55D8" w:rsidP="00CB55D8">
            <w:pPr>
              <w:pStyle w:val="NormalWeb"/>
              <w:keepNext/>
              <w:shd w:val="clear" w:color="auto" w:fill="FFFFFF"/>
              <w:spacing w:before="0" w:beforeAutospacing="0" w:after="0" w:afterAutospacing="0"/>
            </w:pPr>
          </w:p>
          <w:p w14:paraId="574AC00F" w14:textId="30AE7F37" w:rsidR="00E46C25" w:rsidRPr="00370FA7" w:rsidRDefault="00E46C25" w:rsidP="00CB55D8">
            <w:pPr>
              <w:pStyle w:val="NormalWeb"/>
              <w:keepNext/>
              <w:shd w:val="clear" w:color="auto" w:fill="FFFFFF"/>
              <w:spacing w:before="0" w:beforeAutospacing="0" w:after="0" w:afterAutospacing="0"/>
              <w:rPr>
                <w:color w:val="2D3B45"/>
              </w:rPr>
            </w:pPr>
            <w:r w:rsidRPr="00370FA7">
              <w:rPr>
                <w:rStyle w:val="Emphasis"/>
                <w:color w:val="2D3B45"/>
              </w:rPr>
              <w:t>Optional:</w:t>
            </w:r>
            <w:r w:rsidRPr="00370FA7">
              <w:rPr>
                <w:color w:val="2D3B45"/>
              </w:rPr>
              <w:t> </w:t>
            </w:r>
            <w:hyperlink r:id="rId91" w:tooltip="April 19 Lecture Resources" w:history="1">
              <w:r w:rsidRPr="00370FA7">
                <w:rPr>
                  <w:rStyle w:val="Hyperlink"/>
                </w:rPr>
                <w:t>April 19 Lecture Resources</w:t>
              </w:r>
            </w:hyperlink>
            <w:r w:rsidRPr="00370FA7">
              <w:rPr>
                <w:color w:val="2D3B45"/>
              </w:rPr>
              <w:t> </w:t>
            </w:r>
          </w:p>
          <w:p w14:paraId="78FC0576" w14:textId="77777777" w:rsidR="00CB55D8" w:rsidRDefault="00703ADA" w:rsidP="00CB55D8">
            <w:pPr>
              <w:pStyle w:val="NormalWeb"/>
              <w:keepNext/>
              <w:spacing w:before="0" w:beforeAutospacing="0" w:after="0" w:afterAutospacing="0"/>
              <w:rPr>
                <w:color w:val="2D3B45"/>
              </w:rPr>
            </w:pPr>
            <w:hyperlink r:id="rId92" w:tgtFrame="_blank" w:history="1">
              <w:r w:rsidR="007B3677" w:rsidRPr="00B87E8D">
                <w:rPr>
                  <w:rStyle w:val="Hyperlink"/>
                </w:rPr>
                <w:t>https://www.workers.org/2012/us/huey_p_newton_0524/</w:t>
              </w:r>
              <w:r w:rsidR="007B3677" w:rsidRPr="00B87E8D">
                <w:rPr>
                  <w:rStyle w:val="screenreader-only"/>
                  <w:bdr w:val="none" w:sz="0" w:space="0" w:color="auto" w:frame="1"/>
                </w:rPr>
                <w:t> (Links to an external site.)</w:t>
              </w:r>
            </w:hyperlink>
          </w:p>
          <w:p w14:paraId="4B21F6DD" w14:textId="77777777" w:rsidR="00CB55D8" w:rsidRDefault="00CB55D8" w:rsidP="00CB55D8">
            <w:pPr>
              <w:pStyle w:val="NormalWeb"/>
              <w:keepNext/>
              <w:spacing w:before="0" w:beforeAutospacing="0" w:after="0" w:afterAutospacing="0"/>
              <w:rPr>
                <w:color w:val="2D3B45"/>
              </w:rPr>
            </w:pPr>
          </w:p>
          <w:p w14:paraId="2C3D7E5E" w14:textId="776A7BF2" w:rsidR="007B3677" w:rsidRPr="00B87E8D" w:rsidRDefault="007B3677" w:rsidP="00CB55D8">
            <w:pPr>
              <w:pStyle w:val="NormalWeb"/>
              <w:keepNext/>
              <w:spacing w:before="0" w:beforeAutospacing="0" w:after="0" w:afterAutospacing="0"/>
              <w:rPr>
                <w:color w:val="2D3B45"/>
              </w:rPr>
            </w:pPr>
            <w:r w:rsidRPr="00B87E8D">
              <w:rPr>
                <w:color w:val="333300"/>
              </w:rPr>
              <w:t>Black Panther Party's "Ten-Point Program" </w:t>
            </w:r>
          </w:p>
          <w:p w14:paraId="0C485062" w14:textId="4E25B2C4" w:rsidR="005F1C5B" w:rsidRPr="00B87E8D" w:rsidRDefault="00703ADA" w:rsidP="00992C3A">
            <w:pPr>
              <w:keepNext/>
            </w:pPr>
            <w:hyperlink r:id="rId93" w:tgtFrame="_blank" w:history="1">
              <w:r w:rsidR="007B3677" w:rsidRPr="00B87E8D">
                <w:rPr>
                  <w:rStyle w:val="Hyperlink"/>
                </w:rPr>
                <w:t>https://www.marxists.org/history/usa/workers/black-panthers/1966/10/15.htm</w:t>
              </w:r>
              <w:r w:rsidR="007B3677" w:rsidRPr="00B87E8D">
                <w:rPr>
                  <w:rStyle w:val="screenreader-only"/>
                  <w:bdr w:val="none" w:sz="0" w:space="0" w:color="auto" w:frame="1"/>
                </w:rPr>
                <w:t> (Links to an external site.)</w:t>
              </w:r>
            </w:hyperlink>
          </w:p>
        </w:tc>
      </w:tr>
      <w:tr w:rsidR="00444C92" w:rsidRPr="00B87E8D" w14:paraId="7CAFD379" w14:textId="77777777" w:rsidTr="00353371">
        <w:trPr>
          <w:trHeight w:val="432"/>
        </w:trPr>
        <w:tc>
          <w:tcPr>
            <w:tcW w:w="1345" w:type="dxa"/>
          </w:tcPr>
          <w:p w14:paraId="3C0FA184" w14:textId="14E4F563" w:rsidR="00444C92" w:rsidRPr="00B87E8D" w:rsidRDefault="00444C92" w:rsidP="00B83B91">
            <w:pPr>
              <w:jc w:val="center"/>
            </w:pPr>
            <w:r w:rsidRPr="00B87E8D">
              <w:t>1</w:t>
            </w:r>
            <w:r w:rsidR="009927B5" w:rsidRPr="00B87E8D">
              <w:t>2</w:t>
            </w:r>
          </w:p>
        </w:tc>
        <w:tc>
          <w:tcPr>
            <w:tcW w:w="959" w:type="dxa"/>
          </w:tcPr>
          <w:p w14:paraId="3EB4150D" w14:textId="024FF3D2" w:rsidR="00444C92" w:rsidRPr="00B87E8D" w:rsidRDefault="00367F8D" w:rsidP="00B83B91">
            <w:r w:rsidRPr="00B87E8D">
              <w:t>4/</w:t>
            </w:r>
            <w:r w:rsidR="009927B5" w:rsidRPr="00B87E8D">
              <w:t>21</w:t>
            </w:r>
          </w:p>
        </w:tc>
        <w:tc>
          <w:tcPr>
            <w:tcW w:w="8154" w:type="dxa"/>
          </w:tcPr>
          <w:p w14:paraId="603EF2D9" w14:textId="77777777" w:rsidR="00E46C25" w:rsidRPr="00370FA7" w:rsidRDefault="00E46C25" w:rsidP="00CB55D8">
            <w:pPr>
              <w:pStyle w:val="NormalWeb"/>
              <w:keepNext/>
              <w:shd w:val="clear" w:color="auto" w:fill="FFFFFF"/>
              <w:spacing w:before="180" w:beforeAutospacing="0" w:after="180" w:afterAutospacing="0"/>
              <w:rPr>
                <w:color w:val="2D3B45"/>
              </w:rPr>
            </w:pPr>
            <w:r w:rsidRPr="00370FA7">
              <w:rPr>
                <w:rStyle w:val="Strong"/>
                <w:color w:val="2D3B45"/>
              </w:rPr>
              <w:t>Apr 21</w:t>
            </w:r>
            <w:r w:rsidRPr="00370FA7">
              <w:rPr>
                <w:color w:val="2D3B45"/>
              </w:rPr>
              <w:t>    </w:t>
            </w:r>
            <w:r w:rsidRPr="00370FA7">
              <w:rPr>
                <w:rStyle w:val="Strong"/>
                <w:color w:val="2D3B45"/>
              </w:rPr>
              <w:t>Chicana/o Movement  and Asian-American Movement </w:t>
            </w:r>
          </w:p>
          <w:p w14:paraId="69F758DA" w14:textId="77777777" w:rsidR="00E46C25" w:rsidRPr="00370FA7" w:rsidRDefault="00E46C25" w:rsidP="00CB55D8">
            <w:pPr>
              <w:pStyle w:val="NormalWeb"/>
              <w:keepNext/>
              <w:shd w:val="clear" w:color="auto" w:fill="FFFFFF"/>
              <w:spacing w:before="180" w:beforeAutospacing="0" w:after="180" w:afterAutospacing="0"/>
              <w:rPr>
                <w:color w:val="2D3B45"/>
              </w:rPr>
            </w:pPr>
            <w:r w:rsidRPr="00370FA7">
              <w:rPr>
                <w:rStyle w:val="Strong"/>
                <w:color w:val="2D3B45"/>
              </w:rPr>
              <w:t>Foner Reading: Chapter 25</w:t>
            </w:r>
          </w:p>
          <w:p w14:paraId="5118A439" w14:textId="77777777" w:rsidR="00E46C25" w:rsidRPr="00370FA7" w:rsidRDefault="00E46C25" w:rsidP="00CB55D8">
            <w:pPr>
              <w:pStyle w:val="NormalWeb"/>
              <w:keepNext/>
              <w:shd w:val="clear" w:color="auto" w:fill="FFFFFF"/>
              <w:spacing w:before="180" w:beforeAutospacing="0" w:after="180" w:afterAutospacing="0"/>
              <w:rPr>
                <w:color w:val="2D3B45"/>
              </w:rPr>
            </w:pPr>
            <w:r w:rsidRPr="00370FA7">
              <w:rPr>
                <w:rStyle w:val="Emphasis"/>
                <w:color w:val="2D3B45"/>
              </w:rPr>
              <w:t>Norton E:</w:t>
            </w:r>
            <w:r w:rsidRPr="00370FA7">
              <w:rPr>
                <w:color w:val="2D3B45"/>
              </w:rPr>
              <w:t> 1100-1108, Sandra Cisneros Bio and "Woman Hollering Creek"</w:t>
            </w:r>
          </w:p>
          <w:p w14:paraId="3960F04E" w14:textId="77777777" w:rsidR="00E46C25" w:rsidRPr="00370FA7" w:rsidRDefault="00E46C25" w:rsidP="00CB55D8">
            <w:pPr>
              <w:pStyle w:val="NormalWeb"/>
              <w:keepNext/>
              <w:shd w:val="clear" w:color="auto" w:fill="FFFFFF"/>
              <w:spacing w:before="180" w:beforeAutospacing="0" w:after="180" w:afterAutospacing="0"/>
              <w:rPr>
                <w:color w:val="2D3B45"/>
              </w:rPr>
            </w:pPr>
            <w:r w:rsidRPr="00370FA7">
              <w:rPr>
                <w:rStyle w:val="Emphasis"/>
                <w:color w:val="2D3B45"/>
              </w:rPr>
              <w:t>Norton E: </w:t>
            </w:r>
            <w:r w:rsidRPr="00370FA7">
              <w:rPr>
                <w:color w:val="2D3B45"/>
              </w:rPr>
              <w:t>797-807, Maxine Hong Kingston Bio and "No Name Woman" from </w:t>
            </w:r>
            <w:r w:rsidRPr="00370FA7">
              <w:rPr>
                <w:rStyle w:val="Emphasis"/>
                <w:color w:val="2D3B45"/>
              </w:rPr>
              <w:t>The Woman Warrior</w:t>
            </w:r>
          </w:p>
          <w:p w14:paraId="56EFB2C2" w14:textId="756F5DF2" w:rsidR="00E46C25" w:rsidRDefault="00703ADA" w:rsidP="00E46C25">
            <w:pPr>
              <w:pStyle w:val="NormalWeb"/>
              <w:shd w:val="clear" w:color="auto" w:fill="FFFFFF"/>
              <w:spacing w:before="0" w:beforeAutospacing="0" w:after="0" w:afterAutospacing="0"/>
              <w:rPr>
                <w:rStyle w:val="screenreader-only"/>
                <w:color w:val="0000FF"/>
                <w:u w:val="single"/>
                <w:bdr w:val="none" w:sz="0" w:space="0" w:color="auto" w:frame="1"/>
              </w:rPr>
            </w:pPr>
            <w:hyperlink r:id="rId94" w:tgtFrame="_blank" w:history="1">
              <w:r w:rsidR="00E46C25" w:rsidRPr="00370FA7">
                <w:rPr>
                  <w:rStyle w:val="Hyperlink"/>
                </w:rPr>
                <w:t>Chicana/o Movement Posters</w:t>
              </w:r>
              <w:r w:rsidR="00E46C25" w:rsidRPr="00370FA7">
                <w:rPr>
                  <w:rStyle w:val="screenreader-only"/>
                  <w:color w:val="0000FF"/>
                  <w:u w:val="single"/>
                  <w:bdr w:val="none" w:sz="0" w:space="0" w:color="auto" w:frame="1"/>
                </w:rPr>
                <w:t> (Links to an external site.)</w:t>
              </w:r>
            </w:hyperlink>
          </w:p>
          <w:p w14:paraId="4C73F2F7" w14:textId="77777777" w:rsidR="005A787C" w:rsidRPr="00370FA7" w:rsidRDefault="005A787C" w:rsidP="00E46C25">
            <w:pPr>
              <w:pStyle w:val="NormalWeb"/>
              <w:shd w:val="clear" w:color="auto" w:fill="FFFFFF"/>
              <w:spacing w:before="0" w:beforeAutospacing="0" w:after="0" w:afterAutospacing="0"/>
              <w:rPr>
                <w:color w:val="2D3B45"/>
              </w:rPr>
            </w:pPr>
          </w:p>
          <w:p w14:paraId="44A98ED3" w14:textId="77777777" w:rsidR="00E46C25" w:rsidRPr="00370FA7" w:rsidRDefault="00703ADA" w:rsidP="00E46C25">
            <w:pPr>
              <w:pStyle w:val="NormalWeb"/>
              <w:shd w:val="clear" w:color="auto" w:fill="FFFFFF"/>
              <w:spacing w:before="0" w:beforeAutospacing="0" w:after="0" w:afterAutospacing="0"/>
              <w:rPr>
                <w:color w:val="2D3B45"/>
              </w:rPr>
            </w:pPr>
            <w:hyperlink r:id="rId95" w:tgtFrame="_blank" w:history="1">
              <w:r w:rsidR="00E46C25" w:rsidRPr="00370FA7">
                <w:rPr>
                  <w:rStyle w:val="Hyperlink"/>
                </w:rPr>
                <w:t>"Reclaiming Our Roots--Silkscreened Posters from the Movement 1963-2014"</w:t>
              </w:r>
              <w:r w:rsidR="00E46C25" w:rsidRPr="00370FA7">
                <w:rPr>
                  <w:rStyle w:val="screenreader-only"/>
                  <w:color w:val="0000FF"/>
                  <w:u w:val="single"/>
                  <w:bdr w:val="none" w:sz="0" w:space="0" w:color="auto" w:frame="1"/>
                </w:rPr>
                <w:t> (Links to an external site.)</w:t>
              </w:r>
            </w:hyperlink>
          </w:p>
          <w:p w14:paraId="1D98743C" w14:textId="6CDB7759" w:rsidR="00444C92" w:rsidRPr="00B87E8D" w:rsidRDefault="00E46C25" w:rsidP="00E46C25">
            <w:pPr>
              <w:pStyle w:val="NormalWeb"/>
              <w:shd w:val="clear" w:color="auto" w:fill="FFFFFF"/>
              <w:spacing w:before="180" w:beforeAutospacing="0" w:after="180" w:afterAutospacing="0"/>
              <w:rPr>
                <w:color w:val="2D3B45"/>
              </w:rPr>
            </w:pPr>
            <w:r w:rsidRPr="00370FA7">
              <w:rPr>
                <w:rStyle w:val="Strong"/>
                <w:color w:val="E03E2D"/>
              </w:rPr>
              <w:t>Ch. 25 Foner Quiz due Friday, 4/23, by 11:59 PM</w:t>
            </w:r>
          </w:p>
        </w:tc>
      </w:tr>
      <w:tr w:rsidR="005F1C5B" w:rsidRPr="00B87E8D" w14:paraId="43E94828" w14:textId="77777777" w:rsidTr="00353371">
        <w:trPr>
          <w:trHeight w:val="432"/>
        </w:trPr>
        <w:tc>
          <w:tcPr>
            <w:tcW w:w="1345" w:type="dxa"/>
          </w:tcPr>
          <w:p w14:paraId="0050B336" w14:textId="77777777" w:rsidR="005F1C5B" w:rsidRPr="00B87E8D" w:rsidRDefault="005F1C5B" w:rsidP="00B83B91">
            <w:pPr>
              <w:jc w:val="center"/>
            </w:pPr>
            <w:r w:rsidRPr="00B87E8D">
              <w:t>13</w:t>
            </w:r>
          </w:p>
        </w:tc>
        <w:tc>
          <w:tcPr>
            <w:tcW w:w="959" w:type="dxa"/>
          </w:tcPr>
          <w:p w14:paraId="32F7C19C" w14:textId="2E628841" w:rsidR="005F1C5B" w:rsidRPr="00B87E8D" w:rsidRDefault="00367F8D" w:rsidP="00B83B91">
            <w:r w:rsidRPr="00B87E8D">
              <w:t>4/2</w:t>
            </w:r>
            <w:r w:rsidR="009927B5" w:rsidRPr="00B87E8D">
              <w:t>6</w:t>
            </w:r>
          </w:p>
        </w:tc>
        <w:tc>
          <w:tcPr>
            <w:tcW w:w="8154" w:type="dxa"/>
            <w:shd w:val="clear" w:color="auto" w:fill="auto"/>
          </w:tcPr>
          <w:p w14:paraId="6EE21A0C" w14:textId="77777777" w:rsidR="0095576A" w:rsidRPr="00370FA7" w:rsidRDefault="0095576A" w:rsidP="0095576A">
            <w:pPr>
              <w:pStyle w:val="NormalWeb"/>
              <w:shd w:val="clear" w:color="auto" w:fill="FFFFFF"/>
              <w:spacing w:before="180" w:beforeAutospacing="0" w:after="180" w:afterAutospacing="0"/>
              <w:rPr>
                <w:color w:val="2D3B45"/>
              </w:rPr>
            </w:pPr>
            <w:r w:rsidRPr="00370FA7">
              <w:rPr>
                <w:rStyle w:val="Strong"/>
                <w:color w:val="2D3B45"/>
              </w:rPr>
              <w:t>Apr 26</w:t>
            </w:r>
            <w:r w:rsidRPr="00370FA7">
              <w:rPr>
                <w:color w:val="2D3B45"/>
              </w:rPr>
              <w:t>   </w:t>
            </w:r>
            <w:r w:rsidRPr="00370FA7">
              <w:rPr>
                <w:rStyle w:val="Strong"/>
                <w:color w:val="2D3B45"/>
              </w:rPr>
              <w:t> "Not a Luxury": Women's Liberation and Poetry </w:t>
            </w:r>
          </w:p>
          <w:p w14:paraId="730E1DE4" w14:textId="77777777" w:rsidR="0095576A" w:rsidRPr="00370FA7" w:rsidRDefault="0095576A" w:rsidP="0095576A">
            <w:pPr>
              <w:pStyle w:val="NormalWeb"/>
              <w:shd w:val="clear" w:color="auto" w:fill="FFFFFF"/>
              <w:spacing w:before="180" w:beforeAutospacing="0" w:after="180" w:afterAutospacing="0"/>
              <w:jc w:val="center"/>
              <w:rPr>
                <w:color w:val="2D3B45"/>
              </w:rPr>
            </w:pPr>
            <w:r w:rsidRPr="00370FA7">
              <w:rPr>
                <w:color w:val="2D3B45"/>
              </w:rPr>
              <w:t>Read Lorde Bio in</w:t>
            </w:r>
            <w:r w:rsidRPr="00370FA7">
              <w:rPr>
                <w:rStyle w:val="Emphasis"/>
                <w:color w:val="2D3B45"/>
              </w:rPr>
              <w:t> Norton E </w:t>
            </w:r>
            <w:r w:rsidRPr="00370FA7">
              <w:rPr>
                <w:color w:val="2D3B45"/>
              </w:rPr>
              <w:t>(684-685)</w:t>
            </w:r>
            <w:r w:rsidRPr="00370FA7">
              <w:rPr>
                <w:rStyle w:val="Emphasis"/>
                <w:color w:val="2D3B45"/>
              </w:rPr>
              <w:t>, then access </w:t>
            </w:r>
            <w:hyperlink r:id="rId96" w:tooltip="poetry-is-not-a-luxury-audre-lorde.pdf" w:history="1">
              <w:r w:rsidRPr="00370FA7">
                <w:rPr>
                  <w:rStyle w:val="Hyperlink"/>
                  <w:i/>
                  <w:iCs/>
                </w:rPr>
                <w:t>"Poetry is Not a Luxury" (Audre Lorde)</w:t>
              </w:r>
            </w:hyperlink>
            <w:r w:rsidRPr="00370FA7">
              <w:rPr>
                <w:i/>
                <w:iCs/>
                <w:noProof/>
                <w:color w:val="0000FF"/>
              </w:rPr>
              <w:drawing>
                <wp:inline distT="0" distB="0" distL="0" distR="0" wp14:anchorId="5755A5D7" wp14:editId="0BC81F59">
                  <wp:extent cx="200025" cy="200025"/>
                  <wp:effectExtent l="0" t="0" r="3175" b="3175"/>
                  <wp:docPr id="30" name="Picture 30" descr="Preview the document">
                    <a:hlinkClick xmlns:a="http://schemas.openxmlformats.org/drawingml/2006/main" r:id="rId9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view the document">
                            <a:hlinkClick r:id="rId96" tooltip="&quot;Preview the documen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7F9DA471" w14:textId="77777777" w:rsidR="0095576A" w:rsidRPr="00370FA7" w:rsidRDefault="0095576A" w:rsidP="0095576A">
            <w:pPr>
              <w:pStyle w:val="NormalWeb"/>
              <w:shd w:val="clear" w:color="auto" w:fill="FFFFFF"/>
              <w:spacing w:before="180" w:beforeAutospacing="0" w:after="180" w:afterAutospacing="0"/>
              <w:jc w:val="center"/>
              <w:rPr>
                <w:color w:val="2D3B45"/>
              </w:rPr>
            </w:pPr>
            <w:r w:rsidRPr="005A787C">
              <w:rPr>
                <w:rStyle w:val="Emphasis"/>
                <w:i w:val="0"/>
                <w:iCs w:val="0"/>
                <w:color w:val="2D3B45"/>
              </w:rPr>
              <w:t>Norton E: 569-571; 577-579,</w:t>
            </w:r>
            <w:r w:rsidRPr="00370FA7">
              <w:rPr>
                <w:rStyle w:val="Emphasis"/>
                <w:color w:val="2D3B45"/>
              </w:rPr>
              <w:t xml:space="preserve"> </w:t>
            </w:r>
            <w:r w:rsidRPr="005A787C">
              <w:rPr>
                <w:rStyle w:val="Emphasis"/>
                <w:i w:val="0"/>
                <w:iCs w:val="0"/>
                <w:color w:val="2D3B45"/>
              </w:rPr>
              <w:t>Adrienne Rich Bio and</w:t>
            </w:r>
            <w:r w:rsidRPr="00370FA7">
              <w:rPr>
                <w:rStyle w:val="Emphasis"/>
                <w:color w:val="2D3B45"/>
              </w:rPr>
              <w:t xml:space="preserve"> “</w:t>
            </w:r>
            <w:r w:rsidRPr="005A787C">
              <w:rPr>
                <w:rStyle w:val="Emphasis"/>
                <w:i w:val="0"/>
                <w:iCs w:val="0"/>
                <w:color w:val="2D3B45"/>
              </w:rPr>
              <w:t>Diving Into the Wreck</w:t>
            </w:r>
            <w:r w:rsidRPr="00370FA7">
              <w:rPr>
                <w:rStyle w:val="Emphasis"/>
                <w:color w:val="2D3B45"/>
              </w:rPr>
              <w:t>” </w:t>
            </w:r>
          </w:p>
          <w:p w14:paraId="65CB50D7" w14:textId="7AD3172C" w:rsidR="005F1C5B" w:rsidRPr="00B87E8D" w:rsidRDefault="00703ADA" w:rsidP="0095576A">
            <w:pPr>
              <w:pStyle w:val="NormalWeb"/>
              <w:shd w:val="clear" w:color="auto" w:fill="FFFFFF"/>
              <w:spacing w:before="0" w:beforeAutospacing="0" w:after="0" w:afterAutospacing="0"/>
              <w:jc w:val="center"/>
              <w:rPr>
                <w:color w:val="2D3B45"/>
              </w:rPr>
            </w:pPr>
            <w:hyperlink r:id="rId97" w:tgtFrame="_blank" w:history="1">
              <w:r w:rsidR="0095576A" w:rsidRPr="00370FA7">
                <w:rPr>
                  <w:rStyle w:val="Hyperlink"/>
                </w:rPr>
                <w:t>"Beneath the Shadow of the Freeway,"</w:t>
              </w:r>
              <w:r w:rsidR="0095576A" w:rsidRPr="00370FA7">
                <w:rPr>
                  <w:rStyle w:val="screenreader-only"/>
                  <w:color w:val="0000FF"/>
                  <w:u w:val="single"/>
                  <w:bdr w:val="none" w:sz="0" w:space="0" w:color="auto" w:frame="1"/>
                </w:rPr>
                <w:t> (Links to an external site.)</w:t>
              </w:r>
            </w:hyperlink>
            <w:r w:rsidR="0095576A" w:rsidRPr="00370FA7">
              <w:rPr>
                <w:color w:val="2D3B45"/>
              </w:rPr>
              <w:t> Lorna Dee Cervantes</w:t>
            </w:r>
          </w:p>
        </w:tc>
      </w:tr>
      <w:tr w:rsidR="00444C92" w:rsidRPr="00B87E8D" w14:paraId="79FE7174" w14:textId="77777777" w:rsidTr="00353371">
        <w:trPr>
          <w:trHeight w:val="432"/>
        </w:trPr>
        <w:tc>
          <w:tcPr>
            <w:tcW w:w="1345" w:type="dxa"/>
          </w:tcPr>
          <w:p w14:paraId="678210A1" w14:textId="0E1A29A1" w:rsidR="00444C92" w:rsidRPr="00B87E8D" w:rsidRDefault="00444C92" w:rsidP="00CB55D8">
            <w:pPr>
              <w:keepNext/>
              <w:jc w:val="center"/>
            </w:pPr>
            <w:r w:rsidRPr="00B87E8D">
              <w:lastRenderedPageBreak/>
              <w:t>1</w:t>
            </w:r>
            <w:r w:rsidR="00F0603C" w:rsidRPr="00B87E8D">
              <w:t>3</w:t>
            </w:r>
          </w:p>
        </w:tc>
        <w:tc>
          <w:tcPr>
            <w:tcW w:w="959" w:type="dxa"/>
          </w:tcPr>
          <w:p w14:paraId="03C4D220" w14:textId="6F312EEC" w:rsidR="00444C92" w:rsidRPr="00B87E8D" w:rsidRDefault="0000672C" w:rsidP="00CB55D8">
            <w:pPr>
              <w:keepNext/>
            </w:pPr>
            <w:r w:rsidRPr="00B87E8D">
              <w:t>4/2</w:t>
            </w:r>
            <w:r w:rsidR="009927B5" w:rsidRPr="00B87E8D">
              <w:t>8</w:t>
            </w:r>
          </w:p>
        </w:tc>
        <w:tc>
          <w:tcPr>
            <w:tcW w:w="8154" w:type="dxa"/>
            <w:shd w:val="clear" w:color="auto" w:fill="auto"/>
          </w:tcPr>
          <w:p w14:paraId="703812B5" w14:textId="77777777" w:rsidR="0095576A" w:rsidRPr="00370FA7" w:rsidRDefault="0095576A" w:rsidP="00CB55D8">
            <w:pPr>
              <w:pStyle w:val="NormalWeb"/>
              <w:keepNext/>
              <w:shd w:val="clear" w:color="auto" w:fill="FFFFFF"/>
              <w:spacing w:before="180" w:beforeAutospacing="0" w:after="180" w:afterAutospacing="0"/>
              <w:rPr>
                <w:color w:val="2D3B45"/>
              </w:rPr>
            </w:pPr>
            <w:r w:rsidRPr="00370FA7">
              <w:rPr>
                <w:rStyle w:val="Strong"/>
                <w:color w:val="2D3B45"/>
              </w:rPr>
              <w:t>The</w:t>
            </w:r>
            <w:r w:rsidRPr="00370FA7">
              <w:rPr>
                <w:color w:val="2D3B45"/>
              </w:rPr>
              <w:t> </w:t>
            </w:r>
            <w:r w:rsidRPr="00370FA7">
              <w:rPr>
                <w:rStyle w:val="Strong"/>
                <w:color w:val="2D3B45"/>
              </w:rPr>
              <w:t>Vietnam War: The Anti-War Movement </w:t>
            </w:r>
          </w:p>
          <w:p w14:paraId="323292E1" w14:textId="77777777" w:rsidR="0095576A" w:rsidRPr="00370FA7" w:rsidRDefault="0095576A" w:rsidP="00CB55D8">
            <w:pPr>
              <w:pStyle w:val="NormalWeb"/>
              <w:keepNext/>
              <w:shd w:val="clear" w:color="auto" w:fill="FFFFFF"/>
              <w:spacing w:before="180" w:beforeAutospacing="0" w:after="180" w:afterAutospacing="0"/>
              <w:rPr>
                <w:color w:val="2D3B45"/>
              </w:rPr>
            </w:pPr>
            <w:r w:rsidRPr="00370FA7">
              <w:rPr>
                <w:rStyle w:val="Strong"/>
                <w:color w:val="2D3B45"/>
              </w:rPr>
              <w:t>Foner Reading: Chapter 26 </w:t>
            </w:r>
          </w:p>
          <w:p w14:paraId="59399595" w14:textId="77777777" w:rsidR="0095576A" w:rsidRPr="00370FA7" w:rsidRDefault="0095576A" w:rsidP="00CB55D8">
            <w:pPr>
              <w:pStyle w:val="NormalWeb"/>
              <w:keepNext/>
              <w:shd w:val="clear" w:color="auto" w:fill="FFFFFF"/>
              <w:spacing w:before="180" w:beforeAutospacing="0" w:after="180" w:afterAutospacing="0"/>
              <w:rPr>
                <w:color w:val="2D3B45"/>
              </w:rPr>
            </w:pPr>
            <w:r w:rsidRPr="00370FA7">
              <w:rPr>
                <w:rStyle w:val="Emphasis"/>
                <w:color w:val="2D3B45"/>
              </w:rPr>
              <w:t>Norton E</w:t>
            </w:r>
            <w:r w:rsidRPr="00370FA7">
              <w:rPr>
                <w:color w:val="2D3B45"/>
              </w:rPr>
              <w:t>:  C-5 </w:t>
            </w:r>
            <w:r w:rsidRPr="00370FA7">
              <w:rPr>
                <w:rStyle w:val="Emphasis"/>
                <w:color w:val="2D3B45"/>
              </w:rPr>
              <w:t>Vietnam Veteran's Memorial</w:t>
            </w:r>
            <w:r w:rsidRPr="00370FA7">
              <w:rPr>
                <w:color w:val="2D3B45"/>
              </w:rPr>
              <w:t> (Maya Lin)</w:t>
            </w:r>
          </w:p>
          <w:p w14:paraId="112C58C9" w14:textId="77777777" w:rsidR="0095576A" w:rsidRPr="00370FA7" w:rsidRDefault="0095576A" w:rsidP="00CB55D8">
            <w:pPr>
              <w:pStyle w:val="NormalWeb"/>
              <w:keepNext/>
              <w:shd w:val="clear" w:color="auto" w:fill="FFFFFF"/>
              <w:spacing w:before="180" w:beforeAutospacing="0" w:after="180" w:afterAutospacing="0"/>
              <w:rPr>
                <w:color w:val="2D3B45"/>
              </w:rPr>
            </w:pPr>
            <w:r w:rsidRPr="00370FA7">
              <w:rPr>
                <w:color w:val="2D3B45"/>
              </w:rPr>
              <w:t>1034-1036, Yusef Komunyakaa, Bio and "Facing It"</w:t>
            </w:r>
          </w:p>
          <w:p w14:paraId="30BDBCBD" w14:textId="7BC692C5" w:rsidR="00444C92" w:rsidRPr="00B87E8D" w:rsidRDefault="0095576A" w:rsidP="00CB55D8">
            <w:pPr>
              <w:pStyle w:val="NormalWeb"/>
              <w:keepNext/>
              <w:shd w:val="clear" w:color="auto" w:fill="FFFFFF"/>
              <w:spacing w:before="180" w:beforeAutospacing="0" w:after="180" w:afterAutospacing="0"/>
              <w:rPr>
                <w:color w:val="2D3B45"/>
              </w:rPr>
            </w:pPr>
            <w:r w:rsidRPr="00370FA7">
              <w:rPr>
                <w:color w:val="2D3B45"/>
              </w:rPr>
              <w:t> </w:t>
            </w:r>
            <w:r w:rsidRPr="00370FA7">
              <w:rPr>
                <w:rStyle w:val="Strong"/>
                <w:color w:val="E03E2D"/>
              </w:rPr>
              <w:t>Ch. 26 Foner Quiz due Friday, 4/30, by 11:59 PM</w:t>
            </w:r>
          </w:p>
        </w:tc>
      </w:tr>
      <w:tr w:rsidR="005F1C5B" w:rsidRPr="00B87E8D" w14:paraId="7C811A82" w14:textId="77777777" w:rsidTr="00353371">
        <w:trPr>
          <w:trHeight w:val="432"/>
        </w:trPr>
        <w:tc>
          <w:tcPr>
            <w:tcW w:w="1345" w:type="dxa"/>
          </w:tcPr>
          <w:p w14:paraId="31536454" w14:textId="77777777" w:rsidR="005F1C5B" w:rsidRPr="00B87E8D" w:rsidRDefault="005F1C5B" w:rsidP="00776E46">
            <w:pPr>
              <w:keepNext/>
              <w:jc w:val="center"/>
            </w:pPr>
            <w:r w:rsidRPr="00B87E8D">
              <w:t>14</w:t>
            </w:r>
          </w:p>
        </w:tc>
        <w:tc>
          <w:tcPr>
            <w:tcW w:w="959" w:type="dxa"/>
          </w:tcPr>
          <w:p w14:paraId="673CC7A6" w14:textId="1D7343F6" w:rsidR="005F1C5B" w:rsidRPr="00B87E8D" w:rsidRDefault="00F0603C" w:rsidP="00776E46">
            <w:pPr>
              <w:keepNext/>
            </w:pPr>
            <w:r w:rsidRPr="00B87E8D">
              <w:t>5/3</w:t>
            </w:r>
          </w:p>
        </w:tc>
        <w:tc>
          <w:tcPr>
            <w:tcW w:w="8154" w:type="dxa"/>
            <w:shd w:val="clear" w:color="auto" w:fill="auto"/>
          </w:tcPr>
          <w:p w14:paraId="1043360A" w14:textId="77777777" w:rsidR="001D6B53" w:rsidRPr="00370FA7" w:rsidRDefault="001D6B53" w:rsidP="00776E46">
            <w:pPr>
              <w:pStyle w:val="NormalWeb"/>
              <w:keepNext/>
              <w:shd w:val="clear" w:color="auto" w:fill="FFFFFF"/>
              <w:spacing w:before="180" w:beforeAutospacing="0" w:after="180" w:afterAutospacing="0"/>
              <w:rPr>
                <w:color w:val="2D3B45"/>
              </w:rPr>
            </w:pPr>
            <w:r w:rsidRPr="00370FA7">
              <w:rPr>
                <w:rStyle w:val="Strong"/>
                <w:color w:val="2D3B45"/>
              </w:rPr>
              <w:t>The Reagan Era </w:t>
            </w:r>
          </w:p>
          <w:p w14:paraId="7D7CC8F0" w14:textId="213142F0" w:rsidR="001D6B53" w:rsidRDefault="001D6B53" w:rsidP="00776E46">
            <w:pPr>
              <w:pStyle w:val="NormalWeb"/>
              <w:keepNext/>
              <w:shd w:val="clear" w:color="auto" w:fill="FFFFFF"/>
              <w:spacing w:before="0" w:beforeAutospacing="0" w:after="0" w:afterAutospacing="0"/>
              <w:jc w:val="center"/>
              <w:rPr>
                <w:rStyle w:val="screenreader-only"/>
                <w:b/>
                <w:bCs/>
                <w:color w:val="0000FF"/>
                <w:u w:val="single"/>
                <w:bdr w:val="none" w:sz="0" w:space="0" w:color="auto" w:frame="1"/>
              </w:rPr>
            </w:pPr>
            <w:r w:rsidRPr="00370FA7">
              <w:rPr>
                <w:rStyle w:val="Emphasis"/>
                <w:color w:val="2D3B45"/>
              </w:rPr>
              <w:t>Digital History,</w:t>
            </w:r>
            <w:r w:rsidRPr="00370FA7">
              <w:rPr>
                <w:rStyle w:val="Strong"/>
                <w:color w:val="2D3B45"/>
              </w:rPr>
              <w:t> </w:t>
            </w:r>
            <w:r w:rsidRPr="00370FA7">
              <w:rPr>
                <w:color w:val="2D3B45"/>
              </w:rPr>
              <w:t>Ronald Reagan,</w:t>
            </w:r>
            <w:r w:rsidRPr="00370FA7">
              <w:rPr>
                <w:rStyle w:val="Strong"/>
                <w:color w:val="2D3B45"/>
              </w:rPr>
              <w:t> </w:t>
            </w:r>
            <w:hyperlink r:id="rId98" w:tgtFrame="_blank" w:history="1">
              <w:r w:rsidRPr="00370FA7">
                <w:rPr>
                  <w:rStyle w:val="Hyperlink"/>
                  <w:b/>
                  <w:bCs/>
                </w:rPr>
                <w:t>"Speech at Moscow University," 1988</w:t>
              </w:r>
              <w:r w:rsidRPr="00370FA7">
                <w:rPr>
                  <w:rStyle w:val="screenreader-only"/>
                  <w:b/>
                  <w:bCs/>
                  <w:color w:val="0000FF"/>
                  <w:u w:val="single"/>
                  <w:bdr w:val="none" w:sz="0" w:space="0" w:color="auto" w:frame="1"/>
                </w:rPr>
                <w:t> (Links to an external site.)</w:t>
              </w:r>
            </w:hyperlink>
          </w:p>
          <w:p w14:paraId="79E1BFA2" w14:textId="77777777" w:rsidR="005A787C" w:rsidRPr="00370FA7" w:rsidRDefault="005A787C" w:rsidP="00776E46">
            <w:pPr>
              <w:pStyle w:val="NormalWeb"/>
              <w:keepNext/>
              <w:shd w:val="clear" w:color="auto" w:fill="FFFFFF"/>
              <w:spacing w:before="0" w:beforeAutospacing="0" w:after="0" w:afterAutospacing="0"/>
              <w:jc w:val="center"/>
              <w:rPr>
                <w:color w:val="2D3B45"/>
              </w:rPr>
            </w:pPr>
          </w:p>
          <w:p w14:paraId="1F1F51DA" w14:textId="53AECBA8" w:rsidR="001D6B53" w:rsidRPr="00370FA7" w:rsidRDefault="00703ADA" w:rsidP="005A787C">
            <w:pPr>
              <w:pStyle w:val="NormalWeb"/>
              <w:keepNext/>
              <w:shd w:val="clear" w:color="auto" w:fill="FFFFFF"/>
              <w:spacing w:before="0" w:beforeAutospacing="0" w:after="0" w:afterAutospacing="0"/>
              <w:jc w:val="center"/>
              <w:rPr>
                <w:color w:val="2D3B45"/>
              </w:rPr>
            </w:pPr>
            <w:hyperlink r:id="rId99" w:tgtFrame="_blank" w:history="1">
              <w:r w:rsidR="001D6B53" w:rsidRPr="00370FA7">
                <w:rPr>
                  <w:rStyle w:val="Hyperlink"/>
                  <w:b/>
                  <w:bCs/>
                </w:rPr>
                <w:t>TV interview: Mike Wallace and Ayn Rand, 1959</w:t>
              </w:r>
              <w:r w:rsidR="001D6B53" w:rsidRPr="00370FA7">
                <w:rPr>
                  <w:rStyle w:val="screenreader-only"/>
                  <w:b/>
                  <w:bCs/>
                  <w:color w:val="0000FF"/>
                  <w:u w:val="single"/>
                  <w:bdr w:val="none" w:sz="0" w:space="0" w:color="auto" w:frame="1"/>
                </w:rPr>
                <w:t> (Links to an external site.)</w:t>
              </w:r>
            </w:hyperlink>
            <w:r w:rsidR="001D6B53" w:rsidRPr="00370FA7">
              <w:rPr>
                <w:b/>
                <w:bCs/>
                <w:noProof/>
                <w:color w:val="0000FF"/>
              </w:rPr>
              <w:drawing>
                <wp:inline distT="0" distB="0" distL="0" distR="0" wp14:anchorId="69413A83" wp14:editId="066E9AFF">
                  <wp:extent cx="1776730" cy="1271270"/>
                  <wp:effectExtent l="0" t="0" r="0" b="0"/>
                  <wp:docPr id="31" name="Picture 31">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9"/>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76730" cy="1271270"/>
                          </a:xfrm>
                          <a:prstGeom prst="rect">
                            <a:avLst/>
                          </a:prstGeom>
                          <a:noFill/>
                          <a:ln>
                            <a:noFill/>
                          </a:ln>
                        </pic:spPr>
                      </pic:pic>
                    </a:graphicData>
                  </a:graphic>
                </wp:inline>
              </w:drawing>
            </w:r>
            <w:r w:rsidR="001D6B53" w:rsidRPr="00370FA7">
              <w:rPr>
                <w:rStyle w:val="Strong"/>
                <w:color w:val="2D3B45"/>
              </w:rPr>
              <w:t>[26 min. 39 sec.]</w:t>
            </w:r>
          </w:p>
          <w:p w14:paraId="21C4230B" w14:textId="6481B0DF" w:rsidR="005F1C5B" w:rsidRPr="00B87E8D" w:rsidRDefault="005F1C5B" w:rsidP="00776E46">
            <w:pPr>
              <w:pStyle w:val="NormalWeb"/>
              <w:keepNext/>
              <w:shd w:val="clear" w:color="auto" w:fill="FFFFFF"/>
              <w:spacing w:before="0" w:beforeAutospacing="0" w:after="0" w:afterAutospacing="0"/>
              <w:jc w:val="center"/>
              <w:rPr>
                <w:color w:val="2D3B45"/>
              </w:rPr>
            </w:pPr>
          </w:p>
        </w:tc>
      </w:tr>
      <w:tr w:rsidR="00444C92" w:rsidRPr="00B87E8D" w14:paraId="4F270BCC" w14:textId="77777777" w:rsidTr="00353371">
        <w:trPr>
          <w:trHeight w:val="432"/>
        </w:trPr>
        <w:tc>
          <w:tcPr>
            <w:tcW w:w="1345" w:type="dxa"/>
          </w:tcPr>
          <w:p w14:paraId="7FE2F24C" w14:textId="69408710" w:rsidR="00A93AA9" w:rsidRPr="00B87E8D" w:rsidRDefault="00444C92" w:rsidP="00B83B91">
            <w:pPr>
              <w:jc w:val="center"/>
            </w:pPr>
            <w:r w:rsidRPr="00B87E8D">
              <w:t>1</w:t>
            </w:r>
            <w:r w:rsidR="00F0603C" w:rsidRPr="00B87E8D">
              <w:t>4</w:t>
            </w:r>
          </w:p>
        </w:tc>
        <w:tc>
          <w:tcPr>
            <w:tcW w:w="959" w:type="dxa"/>
          </w:tcPr>
          <w:p w14:paraId="40763E3A" w14:textId="0F36FC1B" w:rsidR="00A93AA9" w:rsidRPr="00B87E8D" w:rsidRDefault="0081180D" w:rsidP="00B83B91">
            <w:pPr>
              <w:rPr>
                <w:lang w:eastAsia="en-US"/>
              </w:rPr>
            </w:pPr>
            <w:r w:rsidRPr="00B87E8D">
              <w:rPr>
                <w:lang w:eastAsia="en-US"/>
              </w:rPr>
              <w:t>5</w:t>
            </w:r>
            <w:r w:rsidR="0000672C" w:rsidRPr="00B87E8D">
              <w:rPr>
                <w:lang w:eastAsia="en-US"/>
              </w:rPr>
              <w:t>/</w:t>
            </w:r>
            <w:r w:rsidR="00F0603C" w:rsidRPr="00B87E8D">
              <w:rPr>
                <w:lang w:eastAsia="en-US"/>
              </w:rPr>
              <w:t>5</w:t>
            </w:r>
          </w:p>
        </w:tc>
        <w:tc>
          <w:tcPr>
            <w:tcW w:w="8154" w:type="dxa"/>
            <w:shd w:val="clear" w:color="auto" w:fill="auto"/>
          </w:tcPr>
          <w:p w14:paraId="579A2D0B" w14:textId="77777777" w:rsidR="00BC0E37" w:rsidRPr="00370FA7" w:rsidRDefault="00BC0E37" w:rsidP="00BC0E37">
            <w:pPr>
              <w:pStyle w:val="NormalWeb"/>
              <w:shd w:val="clear" w:color="auto" w:fill="FFFFFF"/>
              <w:spacing w:before="180" w:beforeAutospacing="0" w:after="180" w:afterAutospacing="0"/>
              <w:rPr>
                <w:color w:val="2D3B45"/>
              </w:rPr>
            </w:pPr>
            <w:r w:rsidRPr="00370FA7">
              <w:rPr>
                <w:rStyle w:val="Strong"/>
                <w:color w:val="2D3B45"/>
              </w:rPr>
              <w:t>Interactive Student Discussion (Sync/Async): TBA</w:t>
            </w:r>
          </w:p>
          <w:p w14:paraId="50BEE0ED" w14:textId="77777777" w:rsidR="00BC0E37" w:rsidRPr="00370FA7" w:rsidRDefault="00BC0E37" w:rsidP="00BC0E37">
            <w:pPr>
              <w:pStyle w:val="NormalWeb"/>
              <w:shd w:val="clear" w:color="auto" w:fill="FFFFFF"/>
              <w:spacing w:before="180" w:beforeAutospacing="0" w:after="180" w:afterAutospacing="0"/>
              <w:rPr>
                <w:color w:val="2D3B45"/>
              </w:rPr>
            </w:pPr>
            <w:r w:rsidRPr="00370FA7">
              <w:rPr>
                <w:color w:val="2D3B45"/>
              </w:rPr>
              <w:t>              </w:t>
            </w:r>
            <w:r w:rsidRPr="00370FA7">
              <w:rPr>
                <w:rStyle w:val="Strong"/>
                <w:color w:val="2D3B45"/>
              </w:rPr>
              <w:t>Foner Reading: Chapter 27</w:t>
            </w:r>
          </w:p>
          <w:p w14:paraId="133E1136" w14:textId="036A1C87" w:rsidR="00444C92" w:rsidRPr="00776E46" w:rsidRDefault="00BC0E37" w:rsidP="00776E46">
            <w:pPr>
              <w:pStyle w:val="NormalWeb"/>
              <w:shd w:val="clear" w:color="auto" w:fill="FFFFFF"/>
              <w:spacing w:before="180" w:beforeAutospacing="0" w:after="180" w:afterAutospacing="0"/>
              <w:rPr>
                <w:color w:val="2D3B45"/>
              </w:rPr>
            </w:pPr>
            <w:r w:rsidRPr="00370FA7">
              <w:rPr>
                <w:rStyle w:val="Strong"/>
                <w:color w:val="E03E2D"/>
              </w:rPr>
              <w:t>Ch. 27 Foner Quiz due Friday, 5/7, by 11:59 PM</w:t>
            </w:r>
          </w:p>
        </w:tc>
      </w:tr>
      <w:tr w:rsidR="005F1C5B" w:rsidRPr="00B87E8D" w14:paraId="0B33C457" w14:textId="77777777" w:rsidTr="00353371">
        <w:trPr>
          <w:trHeight w:val="432"/>
        </w:trPr>
        <w:tc>
          <w:tcPr>
            <w:tcW w:w="1345" w:type="dxa"/>
          </w:tcPr>
          <w:p w14:paraId="27FC8061" w14:textId="77777777" w:rsidR="005F1C5B" w:rsidRPr="00B87E8D" w:rsidRDefault="005F1C5B" w:rsidP="00B83B91">
            <w:pPr>
              <w:jc w:val="center"/>
            </w:pPr>
            <w:r w:rsidRPr="00B87E8D">
              <w:t>15</w:t>
            </w:r>
          </w:p>
        </w:tc>
        <w:tc>
          <w:tcPr>
            <w:tcW w:w="959" w:type="dxa"/>
          </w:tcPr>
          <w:p w14:paraId="1CD5D8F7" w14:textId="5D3EFA19" w:rsidR="005F1C5B" w:rsidRPr="00B87E8D" w:rsidRDefault="0000672C" w:rsidP="00B83B91">
            <w:r w:rsidRPr="00B87E8D">
              <w:t>5/</w:t>
            </w:r>
            <w:r w:rsidR="009967E7" w:rsidRPr="00B87E8D">
              <w:t>10</w:t>
            </w:r>
          </w:p>
        </w:tc>
        <w:tc>
          <w:tcPr>
            <w:tcW w:w="8154" w:type="dxa"/>
          </w:tcPr>
          <w:p w14:paraId="4679B1AE" w14:textId="77777777" w:rsidR="003F136C" w:rsidRPr="00370FA7" w:rsidRDefault="003F136C" w:rsidP="005A787C">
            <w:pPr>
              <w:pStyle w:val="NormalWeb"/>
              <w:keepNext/>
              <w:shd w:val="clear" w:color="auto" w:fill="FFFFFF"/>
              <w:spacing w:before="180" w:beforeAutospacing="0" w:after="180" w:afterAutospacing="0"/>
              <w:rPr>
                <w:color w:val="2D3B45"/>
              </w:rPr>
            </w:pPr>
            <w:r w:rsidRPr="00370FA7">
              <w:rPr>
                <w:rStyle w:val="Strong"/>
                <w:color w:val="000000"/>
              </w:rPr>
              <w:t>The New American Century: Neoconservatism, War on Terror, and Islamophobia</w:t>
            </w:r>
          </w:p>
          <w:p w14:paraId="45A24789" w14:textId="13EE6A34" w:rsidR="003F136C" w:rsidRDefault="00703ADA" w:rsidP="005A787C">
            <w:pPr>
              <w:pStyle w:val="NormalWeb"/>
              <w:keepNext/>
              <w:shd w:val="clear" w:color="auto" w:fill="FFFFFF"/>
              <w:spacing w:before="0" w:beforeAutospacing="0" w:after="0" w:afterAutospacing="0"/>
              <w:rPr>
                <w:color w:val="2D3B45"/>
              </w:rPr>
            </w:pPr>
            <w:hyperlink r:id="rId100" w:tgtFrame="_blank" w:history="1">
              <w:r w:rsidR="003F136C" w:rsidRPr="00370FA7">
                <w:rPr>
                  <w:rStyle w:val="Hyperlink"/>
                </w:rPr>
                <w:t>“Confused Islamophobes Target American Sikhs”</w:t>
              </w:r>
              <w:r w:rsidR="003F136C" w:rsidRPr="00370FA7">
                <w:rPr>
                  <w:rStyle w:val="screenreader-only"/>
                  <w:color w:val="0000FF"/>
                  <w:u w:val="single"/>
                  <w:bdr w:val="none" w:sz="0" w:space="0" w:color="auto" w:frame="1"/>
                </w:rPr>
                <w:t> (Links to an external site.)</w:t>
              </w:r>
            </w:hyperlink>
            <w:r w:rsidR="003F136C" w:rsidRPr="00370FA7">
              <w:rPr>
                <w:color w:val="2D3B45"/>
              </w:rPr>
              <w:t> (</w:t>
            </w:r>
            <w:r w:rsidR="003F136C" w:rsidRPr="00370FA7">
              <w:rPr>
                <w:rStyle w:val="Emphasis"/>
                <w:color w:val="2D3B45"/>
              </w:rPr>
              <w:t>The Daily Show</w:t>
            </w:r>
            <w:r w:rsidR="003F136C" w:rsidRPr="00370FA7">
              <w:rPr>
                <w:color w:val="2D3B45"/>
              </w:rPr>
              <w:t>, 2016)</w:t>
            </w:r>
          </w:p>
          <w:p w14:paraId="3C6D1AD1" w14:textId="77777777" w:rsidR="005A787C" w:rsidRPr="00370FA7" w:rsidRDefault="005A787C" w:rsidP="005A787C">
            <w:pPr>
              <w:pStyle w:val="NormalWeb"/>
              <w:keepNext/>
              <w:shd w:val="clear" w:color="auto" w:fill="FFFFFF"/>
              <w:spacing w:before="0" w:beforeAutospacing="0" w:after="0" w:afterAutospacing="0"/>
              <w:rPr>
                <w:color w:val="2D3B45"/>
              </w:rPr>
            </w:pPr>
          </w:p>
          <w:p w14:paraId="7D9F3F1D" w14:textId="40AA9A2B" w:rsidR="003F136C" w:rsidRDefault="00703ADA" w:rsidP="005A787C">
            <w:pPr>
              <w:pStyle w:val="NormalWeb"/>
              <w:keepNext/>
              <w:shd w:val="clear" w:color="auto" w:fill="FFFFFF"/>
              <w:spacing w:before="0" w:beforeAutospacing="0" w:after="0" w:afterAutospacing="0"/>
              <w:rPr>
                <w:color w:val="2D3B45"/>
              </w:rPr>
            </w:pPr>
            <w:hyperlink r:id="rId101" w:tgtFrame="_blank" w:history="1">
              <w:r w:rsidR="003F136C" w:rsidRPr="00370FA7">
                <w:rPr>
                  <w:rStyle w:val="Hyperlink"/>
                </w:rPr>
                <w:t>“Hasan Minhaj Breaks Down ‘Punish a Muslim Day’”</w:t>
              </w:r>
              <w:r w:rsidR="003F136C" w:rsidRPr="00370FA7">
                <w:rPr>
                  <w:rStyle w:val="screenreader-only"/>
                  <w:color w:val="0000FF"/>
                  <w:u w:val="single"/>
                  <w:bdr w:val="none" w:sz="0" w:space="0" w:color="auto" w:frame="1"/>
                </w:rPr>
                <w:t> (Links to an external site.)</w:t>
              </w:r>
            </w:hyperlink>
            <w:r w:rsidR="003F136C" w:rsidRPr="00370FA7">
              <w:rPr>
                <w:color w:val="2D3B45"/>
              </w:rPr>
              <w:t> (</w:t>
            </w:r>
            <w:r w:rsidR="003F136C" w:rsidRPr="00370FA7">
              <w:rPr>
                <w:rStyle w:val="Emphasis"/>
                <w:color w:val="2D3B45"/>
              </w:rPr>
              <w:t>The Daily Show</w:t>
            </w:r>
            <w:r w:rsidR="003F136C" w:rsidRPr="00370FA7">
              <w:rPr>
                <w:color w:val="2D3B45"/>
              </w:rPr>
              <w:t>, 2018)</w:t>
            </w:r>
          </w:p>
          <w:p w14:paraId="6BE94015" w14:textId="77777777" w:rsidR="005A787C" w:rsidRPr="00370FA7" w:rsidRDefault="005A787C" w:rsidP="005A787C">
            <w:pPr>
              <w:pStyle w:val="NormalWeb"/>
              <w:keepNext/>
              <w:shd w:val="clear" w:color="auto" w:fill="FFFFFF"/>
              <w:spacing w:before="0" w:beforeAutospacing="0" w:after="0" w:afterAutospacing="0"/>
              <w:rPr>
                <w:color w:val="2D3B45"/>
              </w:rPr>
            </w:pPr>
          </w:p>
          <w:p w14:paraId="61452E66" w14:textId="77777777" w:rsidR="003F136C" w:rsidRPr="00370FA7" w:rsidRDefault="00703ADA" w:rsidP="005A787C">
            <w:pPr>
              <w:pStyle w:val="NormalWeb"/>
              <w:keepNext/>
              <w:shd w:val="clear" w:color="auto" w:fill="FFFFFF"/>
              <w:spacing w:before="0" w:beforeAutospacing="0" w:after="0" w:afterAutospacing="0"/>
              <w:rPr>
                <w:color w:val="2D3B45"/>
              </w:rPr>
            </w:pPr>
            <w:hyperlink r:id="rId102" w:tgtFrame="_blank" w:history="1">
              <w:r w:rsidR="003F136C" w:rsidRPr="00370FA7">
                <w:rPr>
                  <w:rStyle w:val="Hyperlink"/>
                </w:rPr>
                <w:t>Rachel Davis, “'Good Talk' on a Tragic Day: How Mira Jacob Recreates the Memory of 9/11”</w:t>
              </w:r>
              <w:r w:rsidR="003F136C" w:rsidRPr="00370FA7">
                <w:rPr>
                  <w:rStyle w:val="screenreader-only"/>
                  <w:color w:val="0000FF"/>
                  <w:u w:val="single"/>
                  <w:bdr w:val="none" w:sz="0" w:space="0" w:color="auto" w:frame="1"/>
                </w:rPr>
                <w:t> (Links to an external site.)</w:t>
              </w:r>
            </w:hyperlink>
            <w:r w:rsidR="003F136C" w:rsidRPr="00370FA7">
              <w:rPr>
                <w:color w:val="2D3B45"/>
              </w:rPr>
              <w:t> (2019)</w:t>
            </w:r>
            <w:hyperlink r:id="rId103" w:tgtFrame="_blank" w:history="1">
              <w:r w:rsidR="003F136C" w:rsidRPr="00370FA7">
                <w:rPr>
                  <w:rStyle w:val="screenreader-only"/>
                  <w:color w:val="0000FF"/>
                  <w:u w:val="single"/>
                  <w:bdr w:val="none" w:sz="0" w:space="0" w:color="auto" w:frame="1"/>
                </w:rPr>
                <w:t> (Links to an external site.)</w:t>
              </w:r>
            </w:hyperlink>
          </w:p>
          <w:p w14:paraId="52F13965" w14:textId="4F3E07FC" w:rsidR="005F1C5B" w:rsidRPr="00776E46" w:rsidRDefault="003F136C" w:rsidP="005A787C">
            <w:pPr>
              <w:pStyle w:val="NormalWeb"/>
              <w:keepNext/>
              <w:shd w:val="clear" w:color="auto" w:fill="FFFFFF"/>
              <w:spacing w:before="180" w:beforeAutospacing="0" w:after="180" w:afterAutospacing="0"/>
              <w:rPr>
                <w:color w:val="2D3B45"/>
              </w:rPr>
            </w:pPr>
            <w:r w:rsidRPr="00370FA7">
              <w:rPr>
                <w:rStyle w:val="Emphasis"/>
                <w:color w:val="2D3B45"/>
              </w:rPr>
              <w:t>Optional:  </w:t>
            </w:r>
            <w:hyperlink r:id="rId104" w:tooltip="May 10 Lecture Resources" w:history="1">
              <w:r w:rsidRPr="00370FA7">
                <w:rPr>
                  <w:rStyle w:val="Hyperlink"/>
                </w:rPr>
                <w:t>May 10 Lecture Resources</w:t>
              </w:r>
            </w:hyperlink>
            <w:r w:rsidRPr="00370FA7">
              <w:rPr>
                <w:color w:val="2D3B45"/>
              </w:rPr>
              <w:t> </w:t>
            </w:r>
          </w:p>
        </w:tc>
      </w:tr>
      <w:tr w:rsidR="00444C92" w:rsidRPr="00B87E8D" w14:paraId="46A92059" w14:textId="77777777" w:rsidTr="00353371">
        <w:trPr>
          <w:trHeight w:val="432"/>
        </w:trPr>
        <w:tc>
          <w:tcPr>
            <w:tcW w:w="1345" w:type="dxa"/>
          </w:tcPr>
          <w:p w14:paraId="5BFFFF9E" w14:textId="6231587B" w:rsidR="00901685" w:rsidRPr="00B87E8D" w:rsidRDefault="00444C92" w:rsidP="00776E46">
            <w:pPr>
              <w:keepNext/>
              <w:jc w:val="center"/>
            </w:pPr>
            <w:r w:rsidRPr="00B87E8D">
              <w:lastRenderedPageBreak/>
              <w:t>1</w:t>
            </w:r>
            <w:r w:rsidR="009967E7" w:rsidRPr="00B87E8D">
              <w:t>5</w:t>
            </w:r>
          </w:p>
        </w:tc>
        <w:tc>
          <w:tcPr>
            <w:tcW w:w="959" w:type="dxa"/>
          </w:tcPr>
          <w:p w14:paraId="06FE2B37" w14:textId="245DF3CB" w:rsidR="00444C92" w:rsidRPr="00B87E8D" w:rsidRDefault="0000672C" w:rsidP="00776E46">
            <w:pPr>
              <w:keepNext/>
            </w:pPr>
            <w:r w:rsidRPr="00B87E8D">
              <w:t>5/1</w:t>
            </w:r>
            <w:r w:rsidR="009967E7" w:rsidRPr="00B87E8D">
              <w:t>2</w:t>
            </w:r>
          </w:p>
        </w:tc>
        <w:tc>
          <w:tcPr>
            <w:tcW w:w="8154" w:type="dxa"/>
          </w:tcPr>
          <w:p w14:paraId="65CC7122" w14:textId="77777777" w:rsidR="003F136C" w:rsidRPr="00370FA7" w:rsidRDefault="003F136C" w:rsidP="00776E46">
            <w:pPr>
              <w:pStyle w:val="NormalWeb"/>
              <w:keepNext/>
              <w:shd w:val="clear" w:color="auto" w:fill="FFFFFF"/>
              <w:spacing w:before="180" w:beforeAutospacing="0" w:after="180" w:afterAutospacing="0"/>
              <w:rPr>
                <w:color w:val="2D3B45"/>
              </w:rPr>
            </w:pPr>
            <w:r w:rsidRPr="00370FA7">
              <w:rPr>
                <w:rStyle w:val="Strong"/>
                <w:color w:val="2D3B45"/>
              </w:rPr>
              <w:t>Environmentalism</w:t>
            </w:r>
          </w:p>
          <w:p w14:paraId="6F1D1BBC" w14:textId="77777777" w:rsidR="003F136C" w:rsidRPr="00370FA7" w:rsidRDefault="003F136C" w:rsidP="00776E46">
            <w:pPr>
              <w:pStyle w:val="NormalWeb"/>
              <w:keepNext/>
              <w:shd w:val="clear" w:color="auto" w:fill="FFFFFF"/>
              <w:spacing w:before="180" w:beforeAutospacing="0" w:after="180" w:afterAutospacing="0"/>
              <w:rPr>
                <w:color w:val="2D3B45"/>
              </w:rPr>
            </w:pPr>
            <w:r w:rsidRPr="00370FA7">
              <w:rPr>
                <w:rStyle w:val="Strong"/>
                <w:color w:val="2D3B45"/>
              </w:rPr>
              <w:t>Foner Reading: Chapter 28</w:t>
            </w:r>
          </w:p>
          <w:p w14:paraId="4ABDFB33" w14:textId="5BCE72AA" w:rsidR="003F136C" w:rsidRPr="00370FA7" w:rsidRDefault="003F136C" w:rsidP="00776E46">
            <w:pPr>
              <w:pStyle w:val="NormalWeb"/>
              <w:keepNext/>
              <w:shd w:val="clear" w:color="auto" w:fill="FFFFFF"/>
              <w:spacing w:before="180" w:beforeAutospacing="0" w:after="180" w:afterAutospacing="0"/>
              <w:rPr>
                <w:color w:val="2D3B45"/>
              </w:rPr>
            </w:pPr>
            <w:r>
              <w:rPr>
                <w:color w:val="2D3B45"/>
              </w:rPr>
              <w:t>Reading: TBA</w:t>
            </w:r>
            <w:r w:rsidRPr="00370FA7">
              <w:rPr>
                <w:color w:val="2D3B45"/>
              </w:rPr>
              <w:t> </w:t>
            </w:r>
          </w:p>
          <w:p w14:paraId="5FCC9626" w14:textId="2E6DD4AB" w:rsidR="00096A0B" w:rsidRPr="00B87E8D" w:rsidRDefault="003F136C" w:rsidP="00776E46">
            <w:pPr>
              <w:pStyle w:val="NormalWeb"/>
              <w:keepNext/>
              <w:shd w:val="clear" w:color="auto" w:fill="FFFFFF"/>
              <w:spacing w:before="180" w:beforeAutospacing="0" w:after="180" w:afterAutospacing="0"/>
              <w:rPr>
                <w:color w:val="2D3B45"/>
              </w:rPr>
            </w:pPr>
            <w:r w:rsidRPr="00370FA7">
              <w:rPr>
                <w:rStyle w:val="Strong"/>
                <w:color w:val="E03E2D"/>
              </w:rPr>
              <w:t>Ch. 28 Foner Quiz due Friday, 5/14, by 11:59 PM</w:t>
            </w:r>
          </w:p>
        </w:tc>
      </w:tr>
      <w:tr w:rsidR="00444C92" w:rsidRPr="00B87E8D" w14:paraId="2AB57A36" w14:textId="77777777" w:rsidTr="00353371">
        <w:trPr>
          <w:trHeight w:val="432"/>
        </w:trPr>
        <w:tc>
          <w:tcPr>
            <w:tcW w:w="1345" w:type="dxa"/>
          </w:tcPr>
          <w:p w14:paraId="614AC96D" w14:textId="606F49B4" w:rsidR="00444C92" w:rsidRPr="00B87E8D" w:rsidRDefault="009967E7" w:rsidP="00B83B91">
            <w:pPr>
              <w:jc w:val="center"/>
            </w:pPr>
            <w:r w:rsidRPr="00B87E8D">
              <w:t>15</w:t>
            </w:r>
          </w:p>
        </w:tc>
        <w:tc>
          <w:tcPr>
            <w:tcW w:w="959" w:type="dxa"/>
          </w:tcPr>
          <w:p w14:paraId="0D1E454D" w14:textId="19C070A5" w:rsidR="00444C92" w:rsidRPr="00B87E8D" w:rsidRDefault="0081180D" w:rsidP="00B83B91">
            <w:r w:rsidRPr="00B87E8D">
              <w:t>5/1</w:t>
            </w:r>
            <w:r w:rsidR="009967E7" w:rsidRPr="00B87E8D">
              <w:t>7</w:t>
            </w:r>
          </w:p>
        </w:tc>
        <w:tc>
          <w:tcPr>
            <w:tcW w:w="8154" w:type="dxa"/>
          </w:tcPr>
          <w:p w14:paraId="5D554142" w14:textId="487DCD9E" w:rsidR="00444C92" w:rsidRPr="00B87E8D" w:rsidRDefault="0000672C" w:rsidP="007B3677">
            <w:pPr>
              <w:pStyle w:val="NormalWeb"/>
              <w:spacing w:before="180" w:beforeAutospacing="0" w:after="180" w:afterAutospacing="0"/>
              <w:rPr>
                <w:color w:val="2D3B45"/>
              </w:rPr>
            </w:pPr>
            <w:r w:rsidRPr="00B87E8D">
              <w:rPr>
                <w:rStyle w:val="Strong"/>
                <w:color w:val="FF0000"/>
              </w:rPr>
              <w:t xml:space="preserve">Final Exam from 9:45 am to noon </w:t>
            </w:r>
          </w:p>
        </w:tc>
      </w:tr>
      <w:tr w:rsidR="009967E7" w:rsidRPr="00B87E8D" w14:paraId="6C88C2A5" w14:textId="77777777" w:rsidTr="00353371">
        <w:trPr>
          <w:trHeight w:val="432"/>
        </w:trPr>
        <w:tc>
          <w:tcPr>
            <w:tcW w:w="1345" w:type="dxa"/>
          </w:tcPr>
          <w:p w14:paraId="00427480" w14:textId="7AD8C396" w:rsidR="009967E7" w:rsidRPr="00B87E8D" w:rsidRDefault="009967E7" w:rsidP="00B83B91">
            <w:pPr>
              <w:jc w:val="center"/>
              <w:rPr>
                <w:b/>
                <w:bCs/>
              </w:rPr>
            </w:pPr>
            <w:r w:rsidRPr="00B87E8D">
              <w:rPr>
                <w:b/>
                <w:bCs/>
              </w:rPr>
              <w:t>Tuesday</w:t>
            </w:r>
          </w:p>
        </w:tc>
        <w:tc>
          <w:tcPr>
            <w:tcW w:w="959" w:type="dxa"/>
          </w:tcPr>
          <w:p w14:paraId="107BF831" w14:textId="11703FB0" w:rsidR="009967E7" w:rsidRPr="00B87E8D" w:rsidRDefault="009967E7" w:rsidP="00B83B91">
            <w:pPr>
              <w:rPr>
                <w:b/>
                <w:bCs/>
              </w:rPr>
            </w:pPr>
            <w:r w:rsidRPr="00B87E8D">
              <w:rPr>
                <w:b/>
                <w:bCs/>
              </w:rPr>
              <w:t>5/25</w:t>
            </w:r>
          </w:p>
        </w:tc>
        <w:tc>
          <w:tcPr>
            <w:tcW w:w="8154" w:type="dxa"/>
          </w:tcPr>
          <w:p w14:paraId="7EED3149" w14:textId="4BB317A2" w:rsidR="009967E7" w:rsidRPr="00B87E8D" w:rsidRDefault="009967E7" w:rsidP="007B3677">
            <w:pPr>
              <w:pStyle w:val="NormalWeb"/>
              <w:spacing w:before="180" w:beforeAutospacing="0" w:after="180" w:afterAutospacing="0"/>
              <w:rPr>
                <w:rStyle w:val="Strong"/>
                <w:color w:val="FF0000"/>
              </w:rPr>
            </w:pPr>
            <w:r w:rsidRPr="00B87E8D">
              <w:rPr>
                <w:rStyle w:val="Strong"/>
                <w:color w:val="000000" w:themeColor="text1"/>
              </w:rPr>
              <w:t>Research Project due on Canvas at noon</w:t>
            </w:r>
          </w:p>
        </w:tc>
      </w:tr>
    </w:tbl>
    <w:p w14:paraId="0F1E3F6A" w14:textId="77777777" w:rsidR="00A4266F" w:rsidRPr="00B87E8D" w:rsidRDefault="00A4266F" w:rsidP="00B83B91"/>
    <w:p w14:paraId="1673782A" w14:textId="77777777" w:rsidR="005B40C1" w:rsidRPr="00B87E8D" w:rsidRDefault="005B40C1" w:rsidP="00B83B91">
      <w:pPr>
        <w:jc w:val="right"/>
      </w:pPr>
    </w:p>
    <w:p w14:paraId="3A5BF9E0" w14:textId="77777777" w:rsidR="009B64F1" w:rsidRPr="00B87E8D" w:rsidRDefault="009B64F1">
      <w:pPr>
        <w:jc w:val="right"/>
      </w:pPr>
    </w:p>
    <w:sectPr w:rsidR="009B64F1" w:rsidRPr="00B87E8D" w:rsidSect="007B670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E1F41" w14:textId="77777777" w:rsidR="00703ADA" w:rsidRDefault="00703ADA">
      <w:r>
        <w:separator/>
      </w:r>
    </w:p>
  </w:endnote>
  <w:endnote w:type="continuationSeparator" w:id="0">
    <w:p w14:paraId="4AE50761" w14:textId="77777777" w:rsidR="00703ADA" w:rsidRDefault="0070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258AECAF" w:rsidR="00197DBE" w:rsidRDefault="00197DBE" w:rsidP="00E22102">
    <w:pPr>
      <w:pStyle w:val="Footer"/>
      <w:tabs>
        <w:tab w:val="clear" w:pos="8640"/>
        <w:tab w:val="right" w:pos="8190"/>
      </w:tabs>
      <w:ind w:right="360"/>
    </w:pPr>
    <w:r>
      <w:t>AMS 1B: American Cultures, Spring 2021</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E13F" w14:textId="77777777" w:rsidR="00703ADA" w:rsidRDefault="00703ADA">
      <w:r>
        <w:separator/>
      </w:r>
    </w:p>
  </w:footnote>
  <w:footnote w:type="continuationSeparator" w:id="0">
    <w:p w14:paraId="18FF1946" w14:textId="77777777" w:rsidR="00703ADA" w:rsidRDefault="0070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9E1550"/>
    <w:multiLevelType w:val="multilevel"/>
    <w:tmpl w:val="AE3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B3D96"/>
    <w:multiLevelType w:val="hybridMultilevel"/>
    <w:tmpl w:val="FDA6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7"/>
  </w:num>
  <w:num w:numId="3">
    <w:abstractNumId w:val="12"/>
  </w:num>
  <w:num w:numId="4">
    <w:abstractNumId w:val="19"/>
  </w:num>
  <w:num w:numId="5">
    <w:abstractNumId w:val="0"/>
  </w:num>
  <w:num w:numId="6">
    <w:abstractNumId w:val="11"/>
  </w:num>
  <w:num w:numId="7">
    <w:abstractNumId w:val="7"/>
  </w:num>
  <w:num w:numId="8">
    <w:abstractNumId w:val="22"/>
  </w:num>
  <w:num w:numId="9">
    <w:abstractNumId w:val="2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1"/>
  </w:num>
  <w:num w:numId="14">
    <w:abstractNumId w:val="10"/>
  </w:num>
  <w:num w:numId="15">
    <w:abstractNumId w:val="29"/>
  </w:num>
  <w:num w:numId="16">
    <w:abstractNumId w:val="4"/>
  </w:num>
  <w:num w:numId="17">
    <w:abstractNumId w:val="17"/>
  </w:num>
  <w:num w:numId="18">
    <w:abstractNumId w:val="6"/>
  </w:num>
  <w:num w:numId="19">
    <w:abstractNumId w:val="5"/>
  </w:num>
  <w:num w:numId="20">
    <w:abstractNumId w:val="18"/>
  </w:num>
  <w:num w:numId="21">
    <w:abstractNumId w:val="26"/>
  </w:num>
  <w:num w:numId="22">
    <w:abstractNumId w:val="20"/>
  </w:num>
  <w:num w:numId="23">
    <w:abstractNumId w:val="8"/>
  </w:num>
  <w:num w:numId="24">
    <w:abstractNumId w:val="28"/>
  </w:num>
  <w:num w:numId="25">
    <w:abstractNumId w:val="15"/>
  </w:num>
  <w:num w:numId="26">
    <w:abstractNumId w:val="9"/>
  </w:num>
  <w:num w:numId="27">
    <w:abstractNumId w:val="2"/>
  </w:num>
  <w:num w:numId="28">
    <w:abstractNumId w:val="23"/>
  </w:num>
  <w:num w:numId="29">
    <w:abstractNumId w:val="25"/>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672C"/>
    <w:rsid w:val="000079CC"/>
    <w:rsid w:val="000105D9"/>
    <w:rsid w:val="00011A2B"/>
    <w:rsid w:val="0001310F"/>
    <w:rsid w:val="0001502A"/>
    <w:rsid w:val="00022008"/>
    <w:rsid w:val="000237AE"/>
    <w:rsid w:val="000246E9"/>
    <w:rsid w:val="00024DAB"/>
    <w:rsid w:val="00025854"/>
    <w:rsid w:val="00031218"/>
    <w:rsid w:val="0003291E"/>
    <w:rsid w:val="00033F38"/>
    <w:rsid w:val="00034FC1"/>
    <w:rsid w:val="00035655"/>
    <w:rsid w:val="0003608F"/>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4235"/>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61FB"/>
    <w:rsid w:val="000C75EA"/>
    <w:rsid w:val="000D6A65"/>
    <w:rsid w:val="000E0892"/>
    <w:rsid w:val="000E214D"/>
    <w:rsid w:val="000F084C"/>
    <w:rsid w:val="000F32E4"/>
    <w:rsid w:val="000F3F7D"/>
    <w:rsid w:val="000F4164"/>
    <w:rsid w:val="000F54FF"/>
    <w:rsid w:val="000F6971"/>
    <w:rsid w:val="00101272"/>
    <w:rsid w:val="00107519"/>
    <w:rsid w:val="001100C7"/>
    <w:rsid w:val="001102F8"/>
    <w:rsid w:val="00111249"/>
    <w:rsid w:val="00112346"/>
    <w:rsid w:val="00113C04"/>
    <w:rsid w:val="00117D6D"/>
    <w:rsid w:val="001217DA"/>
    <w:rsid w:val="0012511A"/>
    <w:rsid w:val="00130815"/>
    <w:rsid w:val="00131489"/>
    <w:rsid w:val="001322BB"/>
    <w:rsid w:val="0013574C"/>
    <w:rsid w:val="00135C2D"/>
    <w:rsid w:val="00137C1D"/>
    <w:rsid w:val="001416CE"/>
    <w:rsid w:val="00142AFE"/>
    <w:rsid w:val="00145568"/>
    <w:rsid w:val="00145CC6"/>
    <w:rsid w:val="00146B10"/>
    <w:rsid w:val="00150AA5"/>
    <w:rsid w:val="00150B19"/>
    <w:rsid w:val="0015398E"/>
    <w:rsid w:val="001554C3"/>
    <w:rsid w:val="00155D80"/>
    <w:rsid w:val="00157C5A"/>
    <w:rsid w:val="00163287"/>
    <w:rsid w:val="00163D6D"/>
    <w:rsid w:val="00164570"/>
    <w:rsid w:val="001653FF"/>
    <w:rsid w:val="001707AB"/>
    <w:rsid w:val="0017098E"/>
    <w:rsid w:val="00172A18"/>
    <w:rsid w:val="00174548"/>
    <w:rsid w:val="00174590"/>
    <w:rsid w:val="00174AEA"/>
    <w:rsid w:val="00174F0C"/>
    <w:rsid w:val="0018184F"/>
    <w:rsid w:val="00181B3F"/>
    <w:rsid w:val="00185928"/>
    <w:rsid w:val="0019668A"/>
    <w:rsid w:val="00197DBE"/>
    <w:rsid w:val="001A144A"/>
    <w:rsid w:val="001A5851"/>
    <w:rsid w:val="001A6119"/>
    <w:rsid w:val="001B3D42"/>
    <w:rsid w:val="001B4784"/>
    <w:rsid w:val="001B5884"/>
    <w:rsid w:val="001B59E6"/>
    <w:rsid w:val="001B61EB"/>
    <w:rsid w:val="001C0A2B"/>
    <w:rsid w:val="001C69F7"/>
    <w:rsid w:val="001D3A6B"/>
    <w:rsid w:val="001D6B53"/>
    <w:rsid w:val="001E2FA7"/>
    <w:rsid w:val="001E5643"/>
    <w:rsid w:val="001F5F14"/>
    <w:rsid w:val="001F6230"/>
    <w:rsid w:val="001F722E"/>
    <w:rsid w:val="002015A8"/>
    <w:rsid w:val="0020209C"/>
    <w:rsid w:val="002041FF"/>
    <w:rsid w:val="0020681E"/>
    <w:rsid w:val="00211CAF"/>
    <w:rsid w:val="00211E73"/>
    <w:rsid w:val="00213027"/>
    <w:rsid w:val="002178EA"/>
    <w:rsid w:val="00224D20"/>
    <w:rsid w:val="00225F69"/>
    <w:rsid w:val="00226EC6"/>
    <w:rsid w:val="00230347"/>
    <w:rsid w:val="00230ABC"/>
    <w:rsid w:val="002310F1"/>
    <w:rsid w:val="002320F2"/>
    <w:rsid w:val="00234EA2"/>
    <w:rsid w:val="00235BCA"/>
    <w:rsid w:val="002363E5"/>
    <w:rsid w:val="002366F6"/>
    <w:rsid w:val="00237D81"/>
    <w:rsid w:val="002407B7"/>
    <w:rsid w:val="00240E6F"/>
    <w:rsid w:val="00242BED"/>
    <w:rsid w:val="002465EF"/>
    <w:rsid w:val="002479E4"/>
    <w:rsid w:val="00247A96"/>
    <w:rsid w:val="00247BD6"/>
    <w:rsid w:val="0025081A"/>
    <w:rsid w:val="00250CC1"/>
    <w:rsid w:val="002515E1"/>
    <w:rsid w:val="00251C18"/>
    <w:rsid w:val="0025279D"/>
    <w:rsid w:val="00264B14"/>
    <w:rsid w:val="00276840"/>
    <w:rsid w:val="00282A22"/>
    <w:rsid w:val="00285E03"/>
    <w:rsid w:val="00287E5F"/>
    <w:rsid w:val="002944D7"/>
    <w:rsid w:val="002A1653"/>
    <w:rsid w:val="002A5E61"/>
    <w:rsid w:val="002B6966"/>
    <w:rsid w:val="002B6DC5"/>
    <w:rsid w:val="002C222D"/>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65F4"/>
    <w:rsid w:val="00317530"/>
    <w:rsid w:val="00322CB4"/>
    <w:rsid w:val="00322D70"/>
    <w:rsid w:val="00324601"/>
    <w:rsid w:val="0032567E"/>
    <w:rsid w:val="00326BC8"/>
    <w:rsid w:val="0032789D"/>
    <w:rsid w:val="00332763"/>
    <w:rsid w:val="00333EE5"/>
    <w:rsid w:val="003350FA"/>
    <w:rsid w:val="00337A12"/>
    <w:rsid w:val="00340807"/>
    <w:rsid w:val="00342B0E"/>
    <w:rsid w:val="00343D40"/>
    <w:rsid w:val="003447CB"/>
    <w:rsid w:val="00353371"/>
    <w:rsid w:val="00356ED8"/>
    <w:rsid w:val="00360120"/>
    <w:rsid w:val="003607BB"/>
    <w:rsid w:val="00360ECA"/>
    <w:rsid w:val="003628FC"/>
    <w:rsid w:val="00365A64"/>
    <w:rsid w:val="00365C41"/>
    <w:rsid w:val="003678C8"/>
    <w:rsid w:val="00367F8D"/>
    <w:rsid w:val="00371E37"/>
    <w:rsid w:val="003721C3"/>
    <w:rsid w:val="00374F61"/>
    <w:rsid w:val="003776D0"/>
    <w:rsid w:val="003841B3"/>
    <w:rsid w:val="0038698B"/>
    <w:rsid w:val="00387A39"/>
    <w:rsid w:val="00387C33"/>
    <w:rsid w:val="00395D08"/>
    <w:rsid w:val="003A006A"/>
    <w:rsid w:val="003A0AF9"/>
    <w:rsid w:val="003A43F0"/>
    <w:rsid w:val="003A7C94"/>
    <w:rsid w:val="003B005E"/>
    <w:rsid w:val="003B4F56"/>
    <w:rsid w:val="003B6845"/>
    <w:rsid w:val="003B6ECC"/>
    <w:rsid w:val="003C1CF1"/>
    <w:rsid w:val="003C1ECC"/>
    <w:rsid w:val="003C7419"/>
    <w:rsid w:val="003C752E"/>
    <w:rsid w:val="003D0F28"/>
    <w:rsid w:val="003D2389"/>
    <w:rsid w:val="003D241F"/>
    <w:rsid w:val="003D2E57"/>
    <w:rsid w:val="003D4C2D"/>
    <w:rsid w:val="003D7CFD"/>
    <w:rsid w:val="003E0353"/>
    <w:rsid w:val="003E4226"/>
    <w:rsid w:val="003E563D"/>
    <w:rsid w:val="003F136C"/>
    <w:rsid w:val="003F4D9D"/>
    <w:rsid w:val="003F5641"/>
    <w:rsid w:val="004020DB"/>
    <w:rsid w:val="004023BD"/>
    <w:rsid w:val="00402C42"/>
    <w:rsid w:val="004048DA"/>
    <w:rsid w:val="0040586A"/>
    <w:rsid w:val="0040642A"/>
    <w:rsid w:val="004065DA"/>
    <w:rsid w:val="00411924"/>
    <w:rsid w:val="00412CD7"/>
    <w:rsid w:val="004149E0"/>
    <w:rsid w:val="00416F53"/>
    <w:rsid w:val="00417A7E"/>
    <w:rsid w:val="00430664"/>
    <w:rsid w:val="00432818"/>
    <w:rsid w:val="004371E5"/>
    <w:rsid w:val="00440A29"/>
    <w:rsid w:val="00444C92"/>
    <w:rsid w:val="00451E0C"/>
    <w:rsid w:val="00453564"/>
    <w:rsid w:val="00453C62"/>
    <w:rsid w:val="00454284"/>
    <w:rsid w:val="0046095C"/>
    <w:rsid w:val="004620DD"/>
    <w:rsid w:val="00462305"/>
    <w:rsid w:val="0046273B"/>
    <w:rsid w:val="00467AA9"/>
    <w:rsid w:val="004735C2"/>
    <w:rsid w:val="0048282F"/>
    <w:rsid w:val="00485049"/>
    <w:rsid w:val="00486C8C"/>
    <w:rsid w:val="00490D00"/>
    <w:rsid w:val="00491293"/>
    <w:rsid w:val="0049212C"/>
    <w:rsid w:val="00493A78"/>
    <w:rsid w:val="00494EF0"/>
    <w:rsid w:val="00497460"/>
    <w:rsid w:val="004A0058"/>
    <w:rsid w:val="004A0E10"/>
    <w:rsid w:val="004A6CBC"/>
    <w:rsid w:val="004B7B56"/>
    <w:rsid w:val="004C1016"/>
    <w:rsid w:val="004C10E5"/>
    <w:rsid w:val="004C72F4"/>
    <w:rsid w:val="004D3004"/>
    <w:rsid w:val="004E0278"/>
    <w:rsid w:val="004E6725"/>
    <w:rsid w:val="004F18AE"/>
    <w:rsid w:val="004F2812"/>
    <w:rsid w:val="004F2AA1"/>
    <w:rsid w:val="004F7999"/>
    <w:rsid w:val="00503D1A"/>
    <w:rsid w:val="005105FF"/>
    <w:rsid w:val="00512895"/>
    <w:rsid w:val="00513A44"/>
    <w:rsid w:val="005155BA"/>
    <w:rsid w:val="005177FF"/>
    <w:rsid w:val="00520065"/>
    <w:rsid w:val="0052276D"/>
    <w:rsid w:val="005228B1"/>
    <w:rsid w:val="0052417B"/>
    <w:rsid w:val="005272D4"/>
    <w:rsid w:val="005310D6"/>
    <w:rsid w:val="00532CD7"/>
    <w:rsid w:val="0053530E"/>
    <w:rsid w:val="00536F26"/>
    <w:rsid w:val="005443BE"/>
    <w:rsid w:val="005458CD"/>
    <w:rsid w:val="00546663"/>
    <w:rsid w:val="00546DB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5A71"/>
    <w:rsid w:val="0058058A"/>
    <w:rsid w:val="005818E8"/>
    <w:rsid w:val="00581FAD"/>
    <w:rsid w:val="00585F6C"/>
    <w:rsid w:val="00586101"/>
    <w:rsid w:val="0058767B"/>
    <w:rsid w:val="00591596"/>
    <w:rsid w:val="00597559"/>
    <w:rsid w:val="005A1D42"/>
    <w:rsid w:val="005A787C"/>
    <w:rsid w:val="005B3B87"/>
    <w:rsid w:val="005B40C1"/>
    <w:rsid w:val="005B43D0"/>
    <w:rsid w:val="005B5626"/>
    <w:rsid w:val="005B659E"/>
    <w:rsid w:val="005C11C7"/>
    <w:rsid w:val="005C181A"/>
    <w:rsid w:val="005C4B3C"/>
    <w:rsid w:val="005C644C"/>
    <w:rsid w:val="005D10E6"/>
    <w:rsid w:val="005D3DC3"/>
    <w:rsid w:val="005D7852"/>
    <w:rsid w:val="005E2301"/>
    <w:rsid w:val="005F1C5B"/>
    <w:rsid w:val="005F5354"/>
    <w:rsid w:val="005F6720"/>
    <w:rsid w:val="005F6E86"/>
    <w:rsid w:val="006001E3"/>
    <w:rsid w:val="00602472"/>
    <w:rsid w:val="00602E81"/>
    <w:rsid w:val="00613FDC"/>
    <w:rsid w:val="00616D9E"/>
    <w:rsid w:val="00617187"/>
    <w:rsid w:val="00622091"/>
    <w:rsid w:val="00622903"/>
    <w:rsid w:val="006270AB"/>
    <w:rsid w:val="00632BF1"/>
    <w:rsid w:val="0063741B"/>
    <w:rsid w:val="00640524"/>
    <w:rsid w:val="006419DA"/>
    <w:rsid w:val="00643924"/>
    <w:rsid w:val="00647879"/>
    <w:rsid w:val="00652023"/>
    <w:rsid w:val="006565E9"/>
    <w:rsid w:val="00671DB6"/>
    <w:rsid w:val="00672057"/>
    <w:rsid w:val="00672872"/>
    <w:rsid w:val="006756B8"/>
    <w:rsid w:val="0067582C"/>
    <w:rsid w:val="006808D9"/>
    <w:rsid w:val="00683ACE"/>
    <w:rsid w:val="00684331"/>
    <w:rsid w:val="0068438E"/>
    <w:rsid w:val="00686A50"/>
    <w:rsid w:val="00690200"/>
    <w:rsid w:val="0069305D"/>
    <w:rsid w:val="00693DA1"/>
    <w:rsid w:val="00696324"/>
    <w:rsid w:val="0069734E"/>
    <w:rsid w:val="00697F65"/>
    <w:rsid w:val="006A02DB"/>
    <w:rsid w:val="006A09F7"/>
    <w:rsid w:val="006A0F8D"/>
    <w:rsid w:val="006A6EDC"/>
    <w:rsid w:val="006B409C"/>
    <w:rsid w:val="006B44E7"/>
    <w:rsid w:val="006B7A4D"/>
    <w:rsid w:val="006C105A"/>
    <w:rsid w:val="006C25D7"/>
    <w:rsid w:val="006C27BC"/>
    <w:rsid w:val="006C41D2"/>
    <w:rsid w:val="006C4897"/>
    <w:rsid w:val="006C5883"/>
    <w:rsid w:val="006C7A06"/>
    <w:rsid w:val="006D044B"/>
    <w:rsid w:val="006D0CE3"/>
    <w:rsid w:val="006D42F9"/>
    <w:rsid w:val="006D7516"/>
    <w:rsid w:val="006E2575"/>
    <w:rsid w:val="006E67DD"/>
    <w:rsid w:val="006E7961"/>
    <w:rsid w:val="006F0D77"/>
    <w:rsid w:val="006F1769"/>
    <w:rsid w:val="006F41E9"/>
    <w:rsid w:val="00700D5D"/>
    <w:rsid w:val="00702B11"/>
    <w:rsid w:val="00703ADA"/>
    <w:rsid w:val="00704E26"/>
    <w:rsid w:val="007107D4"/>
    <w:rsid w:val="00711D92"/>
    <w:rsid w:val="00712618"/>
    <w:rsid w:val="00713D11"/>
    <w:rsid w:val="0071647B"/>
    <w:rsid w:val="00717562"/>
    <w:rsid w:val="00720219"/>
    <w:rsid w:val="00725257"/>
    <w:rsid w:val="00725AFD"/>
    <w:rsid w:val="00727A76"/>
    <w:rsid w:val="00730C76"/>
    <w:rsid w:val="0073585B"/>
    <w:rsid w:val="00741EBA"/>
    <w:rsid w:val="00745752"/>
    <w:rsid w:val="00751773"/>
    <w:rsid w:val="00754546"/>
    <w:rsid w:val="00756FBB"/>
    <w:rsid w:val="00760211"/>
    <w:rsid w:val="0076374B"/>
    <w:rsid w:val="00764B6E"/>
    <w:rsid w:val="00764FC5"/>
    <w:rsid w:val="00767BD9"/>
    <w:rsid w:val="00776E46"/>
    <w:rsid w:val="007841A2"/>
    <w:rsid w:val="00787E51"/>
    <w:rsid w:val="007914FA"/>
    <w:rsid w:val="00795702"/>
    <w:rsid w:val="00795F09"/>
    <w:rsid w:val="0079670E"/>
    <w:rsid w:val="00796A50"/>
    <w:rsid w:val="007A1CAC"/>
    <w:rsid w:val="007A3B7B"/>
    <w:rsid w:val="007B01D3"/>
    <w:rsid w:val="007B0B84"/>
    <w:rsid w:val="007B3677"/>
    <w:rsid w:val="007B4797"/>
    <w:rsid w:val="007B670B"/>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180D"/>
    <w:rsid w:val="0081203B"/>
    <w:rsid w:val="00812706"/>
    <w:rsid w:val="008151F1"/>
    <w:rsid w:val="00817F5C"/>
    <w:rsid w:val="008270AB"/>
    <w:rsid w:val="00830E08"/>
    <w:rsid w:val="0083150B"/>
    <w:rsid w:val="008339A0"/>
    <w:rsid w:val="00836B94"/>
    <w:rsid w:val="00841217"/>
    <w:rsid w:val="008418A1"/>
    <w:rsid w:val="00843FB7"/>
    <w:rsid w:val="00845DB9"/>
    <w:rsid w:val="008534FC"/>
    <w:rsid w:val="00854425"/>
    <w:rsid w:val="00861E4B"/>
    <w:rsid w:val="0086332B"/>
    <w:rsid w:val="0087263C"/>
    <w:rsid w:val="00872B5F"/>
    <w:rsid w:val="00875A45"/>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F89"/>
    <w:rsid w:val="008C714E"/>
    <w:rsid w:val="008D2B04"/>
    <w:rsid w:val="008D6B3D"/>
    <w:rsid w:val="008E06BB"/>
    <w:rsid w:val="008E0AAC"/>
    <w:rsid w:val="008F638B"/>
    <w:rsid w:val="00900850"/>
    <w:rsid w:val="00901685"/>
    <w:rsid w:val="0090187F"/>
    <w:rsid w:val="00902889"/>
    <w:rsid w:val="00903C79"/>
    <w:rsid w:val="00907C71"/>
    <w:rsid w:val="00911EB3"/>
    <w:rsid w:val="00913E29"/>
    <w:rsid w:val="00914D03"/>
    <w:rsid w:val="009174A8"/>
    <w:rsid w:val="009201C4"/>
    <w:rsid w:val="0092189A"/>
    <w:rsid w:val="009232D4"/>
    <w:rsid w:val="00923EFE"/>
    <w:rsid w:val="009279BA"/>
    <w:rsid w:val="00927C16"/>
    <w:rsid w:val="0093126E"/>
    <w:rsid w:val="00934B14"/>
    <w:rsid w:val="009373E9"/>
    <w:rsid w:val="0094196F"/>
    <w:rsid w:val="00942D1D"/>
    <w:rsid w:val="009438C2"/>
    <w:rsid w:val="009446C0"/>
    <w:rsid w:val="00945EB0"/>
    <w:rsid w:val="00947A0C"/>
    <w:rsid w:val="009531E5"/>
    <w:rsid w:val="00953E22"/>
    <w:rsid w:val="0095576A"/>
    <w:rsid w:val="009571BD"/>
    <w:rsid w:val="00964E9C"/>
    <w:rsid w:val="0096767F"/>
    <w:rsid w:val="00967772"/>
    <w:rsid w:val="00973A9E"/>
    <w:rsid w:val="009779D4"/>
    <w:rsid w:val="00982BF4"/>
    <w:rsid w:val="00983485"/>
    <w:rsid w:val="009865FB"/>
    <w:rsid w:val="00991DE4"/>
    <w:rsid w:val="009927B5"/>
    <w:rsid w:val="00992C3A"/>
    <w:rsid w:val="009967E7"/>
    <w:rsid w:val="009B1C3D"/>
    <w:rsid w:val="009B1E06"/>
    <w:rsid w:val="009B2F55"/>
    <w:rsid w:val="009B54C2"/>
    <w:rsid w:val="009B64F1"/>
    <w:rsid w:val="009B7FED"/>
    <w:rsid w:val="009C211A"/>
    <w:rsid w:val="009C5301"/>
    <w:rsid w:val="009D0187"/>
    <w:rsid w:val="009D60E0"/>
    <w:rsid w:val="009D7157"/>
    <w:rsid w:val="009D753F"/>
    <w:rsid w:val="009E0A3C"/>
    <w:rsid w:val="009E1670"/>
    <w:rsid w:val="009E3A4A"/>
    <w:rsid w:val="009E3ED7"/>
    <w:rsid w:val="009E50AB"/>
    <w:rsid w:val="009E57FF"/>
    <w:rsid w:val="009E5887"/>
    <w:rsid w:val="009E65FC"/>
    <w:rsid w:val="009F5C48"/>
    <w:rsid w:val="009F6181"/>
    <w:rsid w:val="009F75F7"/>
    <w:rsid w:val="00A019D9"/>
    <w:rsid w:val="00A10019"/>
    <w:rsid w:val="00A148BD"/>
    <w:rsid w:val="00A161E0"/>
    <w:rsid w:val="00A17160"/>
    <w:rsid w:val="00A245C9"/>
    <w:rsid w:val="00A36A86"/>
    <w:rsid w:val="00A40AD7"/>
    <w:rsid w:val="00A410B1"/>
    <w:rsid w:val="00A4266F"/>
    <w:rsid w:val="00A4697D"/>
    <w:rsid w:val="00A616A3"/>
    <w:rsid w:val="00A619B8"/>
    <w:rsid w:val="00A632CD"/>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3CF"/>
    <w:rsid w:val="00AC1838"/>
    <w:rsid w:val="00AC555D"/>
    <w:rsid w:val="00AC57CE"/>
    <w:rsid w:val="00AC63A5"/>
    <w:rsid w:val="00AD1141"/>
    <w:rsid w:val="00AD3780"/>
    <w:rsid w:val="00AE1FF7"/>
    <w:rsid w:val="00AE49C4"/>
    <w:rsid w:val="00AF226B"/>
    <w:rsid w:val="00AF33FB"/>
    <w:rsid w:val="00AF6B3D"/>
    <w:rsid w:val="00B0073A"/>
    <w:rsid w:val="00B009E5"/>
    <w:rsid w:val="00B01E71"/>
    <w:rsid w:val="00B02657"/>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70B"/>
    <w:rsid w:val="00B50B4C"/>
    <w:rsid w:val="00B5115C"/>
    <w:rsid w:val="00B51EC2"/>
    <w:rsid w:val="00B55AC5"/>
    <w:rsid w:val="00B55E47"/>
    <w:rsid w:val="00B56C97"/>
    <w:rsid w:val="00B5779E"/>
    <w:rsid w:val="00B605A0"/>
    <w:rsid w:val="00B60EA9"/>
    <w:rsid w:val="00B60F99"/>
    <w:rsid w:val="00B62150"/>
    <w:rsid w:val="00B622A8"/>
    <w:rsid w:val="00B653F1"/>
    <w:rsid w:val="00B6769B"/>
    <w:rsid w:val="00B70FA6"/>
    <w:rsid w:val="00B72EDC"/>
    <w:rsid w:val="00B7325D"/>
    <w:rsid w:val="00B804B2"/>
    <w:rsid w:val="00B830A0"/>
    <w:rsid w:val="00B83B91"/>
    <w:rsid w:val="00B86DEB"/>
    <w:rsid w:val="00B87E78"/>
    <w:rsid w:val="00B87E8D"/>
    <w:rsid w:val="00B930D5"/>
    <w:rsid w:val="00B94300"/>
    <w:rsid w:val="00BA7740"/>
    <w:rsid w:val="00BB0E5A"/>
    <w:rsid w:val="00BB1C7F"/>
    <w:rsid w:val="00BB2655"/>
    <w:rsid w:val="00BB395D"/>
    <w:rsid w:val="00BB69CE"/>
    <w:rsid w:val="00BB6F23"/>
    <w:rsid w:val="00BB7632"/>
    <w:rsid w:val="00BB7EA3"/>
    <w:rsid w:val="00BC02DF"/>
    <w:rsid w:val="00BC0E37"/>
    <w:rsid w:val="00BC11F1"/>
    <w:rsid w:val="00BC15C2"/>
    <w:rsid w:val="00BC351B"/>
    <w:rsid w:val="00BC4F54"/>
    <w:rsid w:val="00BC5C8A"/>
    <w:rsid w:val="00BC6158"/>
    <w:rsid w:val="00BD0BB8"/>
    <w:rsid w:val="00BD13B1"/>
    <w:rsid w:val="00BD28F5"/>
    <w:rsid w:val="00BD422E"/>
    <w:rsid w:val="00BD5033"/>
    <w:rsid w:val="00BE2EA4"/>
    <w:rsid w:val="00BE3AEC"/>
    <w:rsid w:val="00BE46B5"/>
    <w:rsid w:val="00BF0DBD"/>
    <w:rsid w:val="00BF1470"/>
    <w:rsid w:val="00BF163B"/>
    <w:rsid w:val="00BF43D8"/>
    <w:rsid w:val="00BF5FF3"/>
    <w:rsid w:val="00BF6E68"/>
    <w:rsid w:val="00C0196B"/>
    <w:rsid w:val="00C026D2"/>
    <w:rsid w:val="00C047D4"/>
    <w:rsid w:val="00C052C3"/>
    <w:rsid w:val="00C05495"/>
    <w:rsid w:val="00C06E40"/>
    <w:rsid w:val="00C074B8"/>
    <w:rsid w:val="00C07FE4"/>
    <w:rsid w:val="00C143D3"/>
    <w:rsid w:val="00C1644E"/>
    <w:rsid w:val="00C164AE"/>
    <w:rsid w:val="00C24DBF"/>
    <w:rsid w:val="00C26AB0"/>
    <w:rsid w:val="00C408EA"/>
    <w:rsid w:val="00C40C19"/>
    <w:rsid w:val="00C46FE3"/>
    <w:rsid w:val="00C50FCB"/>
    <w:rsid w:val="00C51075"/>
    <w:rsid w:val="00C51110"/>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97191"/>
    <w:rsid w:val="00C977EA"/>
    <w:rsid w:val="00CA3B95"/>
    <w:rsid w:val="00CA3DAF"/>
    <w:rsid w:val="00CA6874"/>
    <w:rsid w:val="00CB0080"/>
    <w:rsid w:val="00CB4A56"/>
    <w:rsid w:val="00CB55D8"/>
    <w:rsid w:val="00CB5794"/>
    <w:rsid w:val="00CB7515"/>
    <w:rsid w:val="00CD624F"/>
    <w:rsid w:val="00CE21D9"/>
    <w:rsid w:val="00CE2982"/>
    <w:rsid w:val="00CE39EE"/>
    <w:rsid w:val="00CE4F25"/>
    <w:rsid w:val="00CE57BA"/>
    <w:rsid w:val="00CF072C"/>
    <w:rsid w:val="00CF1113"/>
    <w:rsid w:val="00CF2EB1"/>
    <w:rsid w:val="00CF45E6"/>
    <w:rsid w:val="00CF628D"/>
    <w:rsid w:val="00CF7045"/>
    <w:rsid w:val="00D00449"/>
    <w:rsid w:val="00D05108"/>
    <w:rsid w:val="00D05F84"/>
    <w:rsid w:val="00D061E0"/>
    <w:rsid w:val="00D078F5"/>
    <w:rsid w:val="00D12A6C"/>
    <w:rsid w:val="00D13D51"/>
    <w:rsid w:val="00D163FC"/>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0485"/>
    <w:rsid w:val="00D52723"/>
    <w:rsid w:val="00D5278A"/>
    <w:rsid w:val="00D52A07"/>
    <w:rsid w:val="00D54BB0"/>
    <w:rsid w:val="00D56337"/>
    <w:rsid w:val="00D566C6"/>
    <w:rsid w:val="00D56F98"/>
    <w:rsid w:val="00D57C25"/>
    <w:rsid w:val="00D617D2"/>
    <w:rsid w:val="00D61D29"/>
    <w:rsid w:val="00D63F2D"/>
    <w:rsid w:val="00D6444F"/>
    <w:rsid w:val="00D6475F"/>
    <w:rsid w:val="00D66539"/>
    <w:rsid w:val="00D72AF8"/>
    <w:rsid w:val="00D76DF4"/>
    <w:rsid w:val="00D823DA"/>
    <w:rsid w:val="00D825EF"/>
    <w:rsid w:val="00D84D18"/>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D7"/>
    <w:rsid w:val="00DC05F8"/>
    <w:rsid w:val="00DC1DCB"/>
    <w:rsid w:val="00DC41B3"/>
    <w:rsid w:val="00DC786B"/>
    <w:rsid w:val="00DD0E70"/>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6BE5"/>
    <w:rsid w:val="00E27887"/>
    <w:rsid w:val="00E3103F"/>
    <w:rsid w:val="00E31E4A"/>
    <w:rsid w:val="00E3255F"/>
    <w:rsid w:val="00E37840"/>
    <w:rsid w:val="00E40B35"/>
    <w:rsid w:val="00E455B3"/>
    <w:rsid w:val="00E46C25"/>
    <w:rsid w:val="00E47B48"/>
    <w:rsid w:val="00E51449"/>
    <w:rsid w:val="00E51704"/>
    <w:rsid w:val="00E652E1"/>
    <w:rsid w:val="00E65B83"/>
    <w:rsid w:val="00E6632F"/>
    <w:rsid w:val="00E665FF"/>
    <w:rsid w:val="00E6761A"/>
    <w:rsid w:val="00E67714"/>
    <w:rsid w:val="00E70545"/>
    <w:rsid w:val="00E71E59"/>
    <w:rsid w:val="00E72AA1"/>
    <w:rsid w:val="00E73F37"/>
    <w:rsid w:val="00E74EB7"/>
    <w:rsid w:val="00E76EF4"/>
    <w:rsid w:val="00E7754E"/>
    <w:rsid w:val="00E84EDA"/>
    <w:rsid w:val="00E85A8F"/>
    <w:rsid w:val="00E93604"/>
    <w:rsid w:val="00E9560F"/>
    <w:rsid w:val="00EA1D20"/>
    <w:rsid w:val="00EA2923"/>
    <w:rsid w:val="00EB0AFA"/>
    <w:rsid w:val="00EB3707"/>
    <w:rsid w:val="00EB631D"/>
    <w:rsid w:val="00EB6DD6"/>
    <w:rsid w:val="00EC05C0"/>
    <w:rsid w:val="00EC0F01"/>
    <w:rsid w:val="00EC19E6"/>
    <w:rsid w:val="00EC2C4A"/>
    <w:rsid w:val="00EC57AB"/>
    <w:rsid w:val="00ED04B7"/>
    <w:rsid w:val="00ED3BAB"/>
    <w:rsid w:val="00ED6AF9"/>
    <w:rsid w:val="00EE0F27"/>
    <w:rsid w:val="00EE4A94"/>
    <w:rsid w:val="00EE4C2A"/>
    <w:rsid w:val="00EE5419"/>
    <w:rsid w:val="00EF1217"/>
    <w:rsid w:val="00EF18AC"/>
    <w:rsid w:val="00EF6128"/>
    <w:rsid w:val="00EF7652"/>
    <w:rsid w:val="00F0203E"/>
    <w:rsid w:val="00F02683"/>
    <w:rsid w:val="00F043BA"/>
    <w:rsid w:val="00F053DC"/>
    <w:rsid w:val="00F055F2"/>
    <w:rsid w:val="00F0603C"/>
    <w:rsid w:val="00F0717D"/>
    <w:rsid w:val="00F125B3"/>
    <w:rsid w:val="00F12A33"/>
    <w:rsid w:val="00F1347E"/>
    <w:rsid w:val="00F15781"/>
    <w:rsid w:val="00F1582D"/>
    <w:rsid w:val="00F15ACF"/>
    <w:rsid w:val="00F15CF1"/>
    <w:rsid w:val="00F16D57"/>
    <w:rsid w:val="00F17077"/>
    <w:rsid w:val="00F2165E"/>
    <w:rsid w:val="00F22320"/>
    <w:rsid w:val="00F240D5"/>
    <w:rsid w:val="00F24100"/>
    <w:rsid w:val="00F25B50"/>
    <w:rsid w:val="00F25CBC"/>
    <w:rsid w:val="00F26D0A"/>
    <w:rsid w:val="00F30DB8"/>
    <w:rsid w:val="00F3151A"/>
    <w:rsid w:val="00F322B5"/>
    <w:rsid w:val="00F3281E"/>
    <w:rsid w:val="00F32B24"/>
    <w:rsid w:val="00F33B3B"/>
    <w:rsid w:val="00F33F78"/>
    <w:rsid w:val="00F4145D"/>
    <w:rsid w:val="00F42C6E"/>
    <w:rsid w:val="00F457A9"/>
    <w:rsid w:val="00F5031D"/>
    <w:rsid w:val="00F53F11"/>
    <w:rsid w:val="00F56BAC"/>
    <w:rsid w:val="00F5718D"/>
    <w:rsid w:val="00F61B7F"/>
    <w:rsid w:val="00F61C24"/>
    <w:rsid w:val="00F700F2"/>
    <w:rsid w:val="00F709A0"/>
    <w:rsid w:val="00F7511A"/>
    <w:rsid w:val="00F85C7C"/>
    <w:rsid w:val="00F923D7"/>
    <w:rsid w:val="00F93D26"/>
    <w:rsid w:val="00F9442C"/>
    <w:rsid w:val="00F94F6A"/>
    <w:rsid w:val="00F960EE"/>
    <w:rsid w:val="00FA2520"/>
    <w:rsid w:val="00FB08BE"/>
    <w:rsid w:val="00FB25EC"/>
    <w:rsid w:val="00FB49E7"/>
    <w:rsid w:val="00FB52E8"/>
    <w:rsid w:val="00FC5273"/>
    <w:rsid w:val="00FC5734"/>
    <w:rsid w:val="00FC5F5C"/>
    <w:rsid w:val="00FC626B"/>
    <w:rsid w:val="00FC6BE8"/>
    <w:rsid w:val="00FD0222"/>
    <w:rsid w:val="00FD1B7F"/>
    <w:rsid w:val="00FD2851"/>
    <w:rsid w:val="00FE1801"/>
    <w:rsid w:val="00FE3346"/>
    <w:rsid w:val="00FE78BA"/>
    <w:rsid w:val="00FF4726"/>
    <w:rsid w:val="00FF562A"/>
    <w:rsid w:val="00FF5AA1"/>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styleId="Title">
    <w:name w:val="Title"/>
    <w:basedOn w:val="Normal"/>
    <w:link w:val="TitleChar"/>
    <w:qFormat/>
    <w:rsid w:val="00F33F78"/>
    <w:pPr>
      <w:spacing w:before="240" w:after="60"/>
      <w:jc w:val="center"/>
      <w:outlineLvl w:val="0"/>
    </w:pPr>
    <w:rPr>
      <w:rFonts w:ascii="Arial" w:hAnsi="Arial"/>
      <w:b/>
      <w:kern w:val="28"/>
      <w:sz w:val="32"/>
      <w:szCs w:val="32"/>
    </w:rPr>
  </w:style>
  <w:style w:type="character" w:customStyle="1" w:styleId="TitleChar">
    <w:name w:val="Title Char"/>
    <w:basedOn w:val="DefaultParagraphFont"/>
    <w:link w:val="Title"/>
    <w:rsid w:val="00F33F78"/>
    <w:rPr>
      <w:rFonts w:ascii="Arial" w:hAnsi="Arial"/>
      <w:b/>
      <w:kern w:val="28"/>
      <w:sz w:val="32"/>
      <w:szCs w:val="32"/>
      <w:lang w:eastAsia="zh-CN"/>
    </w:rPr>
  </w:style>
  <w:style w:type="character" w:styleId="UnresolvedMention">
    <w:name w:val="Unresolved Mention"/>
    <w:basedOn w:val="DefaultParagraphFont"/>
    <w:uiPriority w:val="99"/>
    <w:semiHidden/>
    <w:unhideWhenUsed/>
    <w:rsid w:val="00F33F78"/>
    <w:rPr>
      <w:color w:val="605E5C"/>
      <w:shd w:val="clear" w:color="auto" w:fill="E1DFDD"/>
    </w:rPr>
  </w:style>
  <w:style w:type="character" w:styleId="Strong">
    <w:name w:val="Strong"/>
    <w:basedOn w:val="DefaultParagraphFont"/>
    <w:uiPriority w:val="22"/>
    <w:qFormat/>
    <w:rsid w:val="00727A76"/>
    <w:rPr>
      <w:b/>
      <w:bCs/>
    </w:rPr>
  </w:style>
  <w:style w:type="character" w:customStyle="1" w:styleId="screenreader-only">
    <w:name w:val="screenreader-only"/>
    <w:basedOn w:val="DefaultParagraphFont"/>
    <w:rsid w:val="00B605A0"/>
  </w:style>
  <w:style w:type="character" w:customStyle="1" w:styleId="textlayer--absolute">
    <w:name w:val="textlayer--absolute"/>
    <w:basedOn w:val="DefaultParagraphFont"/>
    <w:rsid w:val="00AF6B3D"/>
  </w:style>
  <w:style w:type="character" w:customStyle="1" w:styleId="acopre">
    <w:name w:val="acopre"/>
    <w:basedOn w:val="DefaultParagraphFont"/>
    <w:rsid w:val="00B87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1793">
      <w:bodyDiv w:val="1"/>
      <w:marLeft w:val="0"/>
      <w:marRight w:val="0"/>
      <w:marTop w:val="0"/>
      <w:marBottom w:val="0"/>
      <w:divBdr>
        <w:top w:val="none" w:sz="0" w:space="0" w:color="auto"/>
        <w:left w:val="none" w:sz="0" w:space="0" w:color="auto"/>
        <w:bottom w:val="none" w:sz="0" w:space="0" w:color="auto"/>
        <w:right w:val="none" w:sz="0" w:space="0" w:color="auto"/>
      </w:divBdr>
    </w:div>
    <w:div w:id="83037878">
      <w:bodyDiv w:val="1"/>
      <w:marLeft w:val="0"/>
      <w:marRight w:val="0"/>
      <w:marTop w:val="0"/>
      <w:marBottom w:val="0"/>
      <w:divBdr>
        <w:top w:val="none" w:sz="0" w:space="0" w:color="auto"/>
        <w:left w:val="none" w:sz="0" w:space="0" w:color="auto"/>
        <w:bottom w:val="none" w:sz="0" w:space="0" w:color="auto"/>
        <w:right w:val="none" w:sz="0" w:space="0" w:color="auto"/>
      </w:divBdr>
    </w:div>
    <w:div w:id="9865002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467214">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03520614">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40078241">
      <w:bodyDiv w:val="1"/>
      <w:marLeft w:val="0"/>
      <w:marRight w:val="0"/>
      <w:marTop w:val="0"/>
      <w:marBottom w:val="0"/>
      <w:divBdr>
        <w:top w:val="none" w:sz="0" w:space="0" w:color="auto"/>
        <w:left w:val="none" w:sz="0" w:space="0" w:color="auto"/>
        <w:bottom w:val="none" w:sz="0" w:space="0" w:color="auto"/>
        <w:right w:val="none" w:sz="0" w:space="0" w:color="auto"/>
      </w:divBdr>
    </w:div>
    <w:div w:id="516041773">
      <w:bodyDiv w:val="1"/>
      <w:marLeft w:val="0"/>
      <w:marRight w:val="0"/>
      <w:marTop w:val="0"/>
      <w:marBottom w:val="0"/>
      <w:divBdr>
        <w:top w:val="none" w:sz="0" w:space="0" w:color="auto"/>
        <w:left w:val="none" w:sz="0" w:space="0" w:color="auto"/>
        <w:bottom w:val="none" w:sz="0" w:space="0" w:color="auto"/>
        <w:right w:val="none" w:sz="0" w:space="0" w:color="auto"/>
      </w:divBdr>
    </w:div>
    <w:div w:id="5234018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3509021">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6713657">
      <w:bodyDiv w:val="1"/>
      <w:marLeft w:val="0"/>
      <w:marRight w:val="0"/>
      <w:marTop w:val="0"/>
      <w:marBottom w:val="0"/>
      <w:divBdr>
        <w:top w:val="none" w:sz="0" w:space="0" w:color="auto"/>
        <w:left w:val="none" w:sz="0" w:space="0" w:color="auto"/>
        <w:bottom w:val="none" w:sz="0" w:space="0" w:color="auto"/>
        <w:right w:val="none" w:sz="0" w:space="0" w:color="auto"/>
      </w:divBdr>
    </w:div>
    <w:div w:id="746684226">
      <w:bodyDiv w:val="1"/>
      <w:marLeft w:val="0"/>
      <w:marRight w:val="0"/>
      <w:marTop w:val="0"/>
      <w:marBottom w:val="0"/>
      <w:divBdr>
        <w:top w:val="none" w:sz="0" w:space="0" w:color="auto"/>
        <w:left w:val="none" w:sz="0" w:space="0" w:color="auto"/>
        <w:bottom w:val="none" w:sz="0" w:space="0" w:color="auto"/>
        <w:right w:val="none" w:sz="0" w:space="0" w:color="auto"/>
      </w:divBdr>
    </w:div>
    <w:div w:id="772433832">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71905756">
      <w:bodyDiv w:val="1"/>
      <w:marLeft w:val="0"/>
      <w:marRight w:val="0"/>
      <w:marTop w:val="0"/>
      <w:marBottom w:val="0"/>
      <w:divBdr>
        <w:top w:val="none" w:sz="0" w:space="0" w:color="auto"/>
        <w:left w:val="none" w:sz="0" w:space="0" w:color="auto"/>
        <w:bottom w:val="none" w:sz="0" w:space="0" w:color="auto"/>
        <w:right w:val="none" w:sz="0" w:space="0" w:color="auto"/>
      </w:divBdr>
    </w:div>
    <w:div w:id="1387876236">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oetryfoundation.org/poems/44203/we-wear-the-mask" TargetMode="External"/><Relationship Id="rId21" Type="http://schemas.openxmlformats.org/officeDocument/2006/relationships/hyperlink" Target="http://www.sjsu.edu/writingcenter" TargetMode="External"/><Relationship Id="rId42" Type="http://schemas.openxmlformats.org/officeDocument/2006/relationships/hyperlink" Target="http://nationalhumanitiescenter.org/pds/gilded/empire/text9/filipino.pdf" TargetMode="External"/><Relationship Id="rId47" Type="http://schemas.openxmlformats.org/officeDocument/2006/relationships/hyperlink" Target="https://www.youtube.com/watch?v=LNYkor8IDoA" TargetMode="External"/><Relationship Id="rId63" Type="http://schemas.openxmlformats.org/officeDocument/2006/relationships/hyperlink" Target="https://sjsu.instructure.com/courses/1420018/files/61601454?wrap=1" TargetMode="External"/><Relationship Id="rId68" Type="http://schemas.openxmlformats.org/officeDocument/2006/relationships/hyperlink" Target="http://www.senate.gov/artandhistory/history/common/generic/Speeches_Smith_Declaration.htm" TargetMode="External"/><Relationship Id="rId84" Type="http://schemas.openxmlformats.org/officeDocument/2006/relationships/hyperlink" Target="https://sjsu.instructure.com/courses/1420018/files/61609978?wrap=1" TargetMode="External"/><Relationship Id="rId89" Type="http://schemas.openxmlformats.org/officeDocument/2006/relationships/hyperlink" Target="https://www.pbs.org/opb/thesixties/topics/politics/newsmakers_1.html" TargetMode="External"/><Relationship Id="rId16" Type="http://schemas.openxmlformats.org/officeDocument/2006/relationships/hyperlink" Target="mailto:Silke.Higgins@sjsu.edu" TargetMode="External"/><Relationship Id="rId11" Type="http://schemas.openxmlformats.org/officeDocument/2006/relationships/hyperlink" Target="https://one.sjsu.edu/" TargetMode="External"/><Relationship Id="rId32" Type="http://schemas.openxmlformats.org/officeDocument/2006/relationships/hyperlink" Target="https://resources.billofrightsinstitute.org/wp-content/uploads/2017/03/GA-003-HandoutD.pdf" TargetMode="External"/><Relationship Id="rId37" Type="http://schemas.openxmlformats.org/officeDocument/2006/relationships/hyperlink" Target="https://sjsu.instructure.com/courses/1420018/pages/feb-10-lecture-resources" TargetMode="External"/><Relationship Id="rId53" Type="http://schemas.openxmlformats.org/officeDocument/2006/relationships/hyperlink" Target="https://www.lib.berkeley.edu/goldman/MeetEmmaGoldman/index.html" TargetMode="External"/><Relationship Id="rId58" Type="http://schemas.openxmlformats.org/officeDocument/2006/relationships/hyperlink" Target="https://lawrencemigration.phillipscollection.org/the-migration-series/panels/1/during-world-war-i-there-was-a-great-migration-north-by-southern-african-americans" TargetMode="External"/><Relationship Id="rId74" Type="http://schemas.openxmlformats.org/officeDocument/2006/relationships/hyperlink" Target="https://www.pbs.org/video/america-combats-soviet-propaganda-about-racism-segregation-k/" TargetMode="External"/><Relationship Id="rId79" Type="http://schemas.openxmlformats.org/officeDocument/2006/relationships/hyperlink" Target="https://sjsu.instructure.com/courses/1420018/pages/lucy-and-desi-videos" TargetMode="External"/><Relationship Id="rId102" Type="http://schemas.openxmlformats.org/officeDocument/2006/relationships/hyperlink" Target="https://www.mindsinthegutter.co.uk/post/good-talk-on-a-tragic-day-how-mira-jacob-recreates-the-memory-of-9-11" TargetMode="External"/><Relationship Id="rId5" Type="http://schemas.openxmlformats.org/officeDocument/2006/relationships/webSettings" Target="webSettings.xml"/><Relationship Id="rId90" Type="http://schemas.openxmlformats.org/officeDocument/2006/relationships/hyperlink" Target="https://www.pbs.org/opb/thesixties/topics/revolution/newsmakers_1.html" TargetMode="External"/><Relationship Id="rId95" Type="http://schemas.openxmlformats.org/officeDocument/2006/relationships/hyperlink" Target="https://www.kearnystreet.org/reclaiming-our-roots" TargetMode="External"/><Relationship Id="rId22" Type="http://schemas.openxmlformats.org/officeDocument/2006/relationships/image" Target="media/image1.png"/><Relationship Id="rId27" Type="http://schemas.openxmlformats.org/officeDocument/2006/relationships/hyperlink" Target="https://www.khanacademy.org/humanities/art-1010/art-between-wars/american-art-wwii/a/tanner-banjo-lesson" TargetMode="External"/><Relationship Id="rId43" Type="http://schemas.openxmlformats.org/officeDocument/2006/relationships/hyperlink" Target="https://ratical.org/ratville/SchoolBegins.html" TargetMode="External"/><Relationship Id="rId48" Type="http://schemas.openxmlformats.org/officeDocument/2006/relationships/hyperlink" Target="https://sjsu.instructure.com/courses/1420018/files/61596328?wrap=1" TargetMode="External"/><Relationship Id="rId64" Type="http://schemas.openxmlformats.org/officeDocument/2006/relationships/hyperlink" Target="https://sjsu.instructure.com/courses/1420018/pages/march-22-lecture-resources" TargetMode="External"/><Relationship Id="rId69" Type="http://schemas.openxmlformats.org/officeDocument/2006/relationships/hyperlink" Target="https://history.state.gov/milestones/1953-1960/bandung-conf" TargetMode="External"/><Relationship Id="rId80" Type="http://schemas.openxmlformats.org/officeDocument/2006/relationships/hyperlink" Target="https://www.youtube.com/watch?v=2_2lGkEU4Xs" TargetMode="External"/><Relationship Id="rId85" Type="http://schemas.openxmlformats.org/officeDocument/2006/relationships/hyperlink" Target="https://www.pbs.org/opb/thesixties/topics/revolution/index.html" TargetMode="External"/><Relationship Id="rId12" Type="http://schemas.openxmlformats.org/officeDocument/2006/relationships/hyperlink" Target="https://www.sjsu.edu/ecampus/teaching-tools/canvas/student_resources/" TargetMode="External"/><Relationship Id="rId17" Type="http://schemas.openxmlformats.org/officeDocument/2006/relationships/hyperlink" Target="http://www.sjsu.edu/gup/syllabusinfo/" TargetMode="External"/><Relationship Id="rId33" Type="http://schemas.openxmlformats.org/officeDocument/2006/relationships/hyperlink" Target="https://www.historyisaweapon.com/defcon1/moorecoloredfarmersalliance.html" TargetMode="External"/><Relationship Id="rId38" Type="http://schemas.openxmlformats.org/officeDocument/2006/relationships/hyperlink" Target="https://www.youtube.com/watch?v=a-fe8p2LTZk" TargetMode="External"/><Relationship Id="rId59" Type="http://schemas.openxmlformats.org/officeDocument/2006/relationships/hyperlink" Target="https://lawrencemigration.phillipscollection.org/the-migration-series/panels/28/the-labor-agent-sent-south-by-northern-industry-was-a-familiar-presence-in-the-black-communities" TargetMode="External"/><Relationship Id="rId103" Type="http://schemas.openxmlformats.org/officeDocument/2006/relationships/hyperlink" Target="https://www.mindsinthegutter.co.uk/post/good-talk-on-a-tragic-day-how-mira-jacob-recreates-the-memory-of-9-11" TargetMode="External"/><Relationship Id="rId20" Type="http://schemas.openxmlformats.org/officeDocument/2006/relationships/hyperlink" Target="http://peerconnections.sjsu.edu" TargetMode="External"/><Relationship Id="rId41" Type="http://schemas.openxmlformats.org/officeDocument/2006/relationships/hyperlink" Target="http://nationalhumanitiescenter.org/pds/gilded/empire/text9/filipino.pdf" TargetMode="External"/><Relationship Id="rId54" Type="http://schemas.openxmlformats.org/officeDocument/2006/relationships/hyperlink" Target="https://www.lib.berkeley.edu/goldman/MeetEmmaGoldman/index.html" TargetMode="External"/><Relationship Id="rId62" Type="http://schemas.openxmlformats.org/officeDocument/2006/relationships/hyperlink" Target="https://www.youtube.com/watch?v=Web007rzSOI%20" TargetMode="External"/><Relationship Id="rId70" Type="http://schemas.openxmlformats.org/officeDocument/2006/relationships/hyperlink" Target="https://time.com/5056351/cold-war-jazz-ambassadors/" TargetMode="External"/><Relationship Id="rId75" Type="http://schemas.openxmlformats.org/officeDocument/2006/relationships/hyperlink" Target="https://sjsu.instructure.com/courses/1420018/pages/april-7-lecture-resources" TargetMode="External"/><Relationship Id="rId83" Type="http://schemas.openxmlformats.org/officeDocument/2006/relationships/hyperlink" Target="https://www.bobdylan.com/songs/blowin-wind/" TargetMode="External"/><Relationship Id="rId88" Type="http://schemas.openxmlformats.org/officeDocument/2006/relationships/hyperlink" Target="https://www.pbs.org/opb/thesixties/topics/culture/newsmakers_4.html" TargetMode="External"/><Relationship Id="rId91" Type="http://schemas.openxmlformats.org/officeDocument/2006/relationships/hyperlink" Target="https://sjsu.instructure.com/courses/1420018/pages/april-19-lecture-resources" TargetMode="External"/><Relationship Id="rId96" Type="http://schemas.openxmlformats.org/officeDocument/2006/relationships/hyperlink" Target="https://sjsu.instructure.com/courses/1420018/files/61386275/download?wrap=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jsu.edu/counseling" TargetMode="External"/><Relationship Id="rId28" Type="http://schemas.openxmlformats.org/officeDocument/2006/relationships/hyperlink" Target="https://sjsu.instructure.com/courses/1420018/files/61451222/download?wrap=1" TargetMode="External"/><Relationship Id="rId36" Type="http://schemas.openxmlformats.org/officeDocument/2006/relationships/hyperlink" Target="https://www.youtube.com/watch?v=9SafTrjVY9o" TargetMode="External"/><Relationship Id="rId49" Type="http://schemas.openxmlformats.org/officeDocument/2006/relationships/hyperlink" Target="https://commons.m.wikimedia.org/wiki/File:Grand_finale_of_the_stupendous_spectacular_success,_%22Uncle_Sam%27s_show%22_-_F._Opper._LCCN93500086.jpg" TargetMode="External"/><Relationship Id="rId57" Type="http://schemas.openxmlformats.org/officeDocument/2006/relationships/hyperlink" Target="https://en.wikipedia.org/wiki/File:Harry_R._Hopps,_Destroy_this_mad_brute_Enlist_-_U.S._Army,_03216u_edit.jpg" TargetMode="External"/><Relationship Id="rId106" Type="http://schemas.openxmlformats.org/officeDocument/2006/relationships/theme" Target="theme/theme1.xml"/><Relationship Id="rId10" Type="http://schemas.openxmlformats.org/officeDocument/2006/relationships/hyperlink" Target="mailto:Stacey.Moultry@sjsu.edu" TargetMode="External"/><Relationship Id="rId31" Type="http://schemas.openxmlformats.org/officeDocument/2006/relationships/hyperlink" Target="https://sjsu.instructure.com/courses/1420018/files/61386278?wrap=1" TargetMode="External"/><Relationship Id="rId44" Type="http://schemas.openxmlformats.org/officeDocument/2006/relationships/hyperlink" Target="https://sjsu.instructure.com/courses/1420018/pages/feb-17-lecture-resources" TargetMode="External"/><Relationship Id="rId52" Type="http://schemas.openxmlformats.org/officeDocument/2006/relationships/hyperlink" Target="https://sjsu.instructure.com/courses/1420018/pages/feb-24-lecture-resources" TargetMode="External"/><Relationship Id="rId60" Type="http://schemas.openxmlformats.org/officeDocument/2006/relationships/hyperlink" Target="https://en.wikipedia.org/wiki/Man_at_the_Crossroads" TargetMode="External"/><Relationship Id="rId65" Type="http://schemas.openxmlformats.org/officeDocument/2006/relationships/hyperlink" Target="https://sjsu.instructure.com/courses/1420018/pages/march-22-lecture-resources" TargetMode="External"/><Relationship Id="rId73" Type="http://schemas.openxmlformats.org/officeDocument/2006/relationships/hyperlink" Target="https://www.pbs.org/video/duke-ellington-american-music-v7dnwg/" TargetMode="External"/><Relationship Id="rId78" Type="http://schemas.openxmlformats.org/officeDocument/2006/relationships/hyperlink" Target="https://www.digitalhistory.uh.edu/disp_textbook.cfm?smtID=3&amp;psid=604" TargetMode="External"/><Relationship Id="rId81" Type="http://schemas.openxmlformats.org/officeDocument/2006/relationships/hyperlink" Target="http://www.ncbi.nlm.nih.gov/pmc/articles/PMC2920960/" TargetMode="External"/><Relationship Id="rId86" Type="http://schemas.openxmlformats.org/officeDocument/2006/relationships/hyperlink" Target="https://www.pbs.org/opb/thesixties/topics/revolution/newsmakers_4.html" TargetMode="External"/><Relationship Id="rId94" Type="http://schemas.openxmlformats.org/officeDocument/2006/relationships/hyperlink" Target="http://www.library.ucsb.edu/special-collections/cema/digitalChicanoArt" TargetMode="External"/><Relationship Id="rId99" Type="http://schemas.openxmlformats.org/officeDocument/2006/relationships/hyperlink" Target="https://www.youtube.com/watch?reload=9&amp;v=lHl2PqwRcY0" TargetMode="External"/><Relationship Id="rId101" Type="http://schemas.openxmlformats.org/officeDocument/2006/relationships/hyperlink" Target="https://www.youtube.com/watch?v=ygxKarwg42o" TargetMode="External"/><Relationship Id="rId4" Type="http://schemas.openxmlformats.org/officeDocument/2006/relationships/settings" Target="settings.xml"/><Relationship Id="rId9" Type="http://schemas.openxmlformats.org/officeDocument/2006/relationships/hyperlink" Target="mailto:Judith.Georges@sjsu.edu" TargetMode="External"/><Relationship Id="rId13" Type="http://schemas.openxmlformats.org/officeDocument/2006/relationships/hyperlink" Target="http://sjsu.instructure.com" TargetMode="External"/><Relationship Id="rId18" Type="http://schemas.openxmlformats.org/officeDocument/2006/relationships/hyperlink" Target="http://www.sjsu.edu/gup/syllabusinfo/" TargetMode="External"/><Relationship Id="rId39" Type="http://schemas.openxmlformats.org/officeDocument/2006/relationships/image" Target="media/image3.png"/><Relationship Id="rId34" Type="http://schemas.openxmlformats.org/officeDocument/2006/relationships/hyperlink" Target="https://ap.gilderlehrman.org/resources/people%C3%A2%E2%82%AC%E2%84%A2s-party-campaign-poster-1892" TargetMode="External"/><Relationship Id="rId50" Type="http://schemas.openxmlformats.org/officeDocument/2006/relationships/hyperlink" Target="https://www.nps.gov/goga/planyourvisit/upload/PPIE_1915_0304.pdf" TargetMode="External"/><Relationship Id="rId55" Type="http://schemas.openxmlformats.org/officeDocument/2006/relationships/hyperlink" Target="https://www.youtube.com/watch?v=q4-gsdLSSQ0" TargetMode="External"/><Relationship Id="rId76" Type="http://schemas.openxmlformats.org/officeDocument/2006/relationships/hyperlink" Target="https://www.digitalhistory.uh.edu/disp_textbook.cfm?smtID=3&amp;psid=599" TargetMode="External"/><Relationship Id="rId97" Type="http://schemas.openxmlformats.org/officeDocument/2006/relationships/hyperlink" Target="https://citedatthecrossroads.net/chst404/resources/readings/poems-of-lorna-dee-cervantes/" TargetMode="External"/><Relationship Id="rId104" Type="http://schemas.openxmlformats.org/officeDocument/2006/relationships/hyperlink" Target="https://sjsu.instructure.com/courses/1420018/pages/may-10-lecture-resources" TargetMode="External"/><Relationship Id="rId7" Type="http://schemas.openxmlformats.org/officeDocument/2006/relationships/endnotes" Target="endnotes.xml"/><Relationship Id="rId71" Type="http://schemas.openxmlformats.org/officeDocument/2006/relationships/hyperlink" Target="https://www.pbs.org/video/jazz-ambassadors-trailer-m5bqoy/" TargetMode="External"/><Relationship Id="rId92" Type="http://schemas.openxmlformats.org/officeDocument/2006/relationships/hyperlink" Target="https://www.workers.org/2012/us/huey_p_newton_0524/"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www.sjsu.edu/counseling" TargetMode="External"/><Relationship Id="rId40" Type="http://schemas.openxmlformats.org/officeDocument/2006/relationships/hyperlink" Target="http://historymatters.gmu.edu/d/5478/" TargetMode="External"/><Relationship Id="rId45" Type="http://schemas.openxmlformats.org/officeDocument/2006/relationships/hyperlink" Target="https://sjsu.instructure.com/courses/1420018/pages/feb-17-lecture-resources" TargetMode="External"/><Relationship Id="rId66" Type="http://schemas.openxmlformats.org/officeDocument/2006/relationships/hyperlink" Target="http://www.digitalhistory.uh.edu/disp_textbook.cfm?smtID=3&amp;psid=3632" TargetMode="External"/><Relationship Id="rId87" Type="http://schemas.openxmlformats.org/officeDocument/2006/relationships/hyperlink" Target="https://www.pbs.org/opb/thesixties/topics/revolution/newsmakers_2.html" TargetMode="External"/><Relationship Id="rId61" Type="http://schemas.openxmlformats.org/officeDocument/2006/relationships/hyperlink" Target="https://cpbuse1.wpmucdn.com/blogs.uoregon.edu/dist/7/11428/files/2016/11/Strange-Fruit-29grfuk.pdf" TargetMode="External"/><Relationship Id="rId82" Type="http://schemas.openxmlformats.org/officeDocument/2006/relationships/hyperlink" Target="https://www.youtube.com/watch?v=MMFj8uDubsE" TargetMode="External"/><Relationship Id="rId19" Type="http://schemas.openxmlformats.org/officeDocument/2006/relationships/hyperlink" Target="http://www.sjsu.edu/at/asc/" TargetMode="External"/><Relationship Id="rId14" Type="http://schemas.openxmlformats.org/officeDocument/2006/relationships/hyperlink" Target="http://www.sjsu.edu/ecampus/teaching-tools/canvas/student_resources" TargetMode="External"/><Relationship Id="rId30" Type="http://schemas.openxmlformats.org/officeDocument/2006/relationships/hyperlink" Target="https://sjsu.instructure.com/courses/1420018/files/61386289?wrap=1" TargetMode="External"/><Relationship Id="rId35" Type="http://schemas.openxmlformats.org/officeDocument/2006/relationships/hyperlink" Target="https://upload.wikimedia.org/wikipedia/commons/f/fa/1892PopulistPoster.png" TargetMode="External"/><Relationship Id="rId56" Type="http://schemas.openxmlformats.org/officeDocument/2006/relationships/hyperlink" Target="https://en.wikipedia.org/wiki/Snap_the_Whip" TargetMode="External"/><Relationship Id="rId77" Type="http://schemas.openxmlformats.org/officeDocument/2006/relationships/hyperlink" Target="https://www.digitalhistory.uh.edu/disp_textbook.cfm?smtID=3&amp;psid=595" TargetMode="External"/><Relationship Id="rId100" Type="http://schemas.openxmlformats.org/officeDocument/2006/relationships/hyperlink" Target="https://www.youtube.com/watch?v=RskvZgc_s9g" TargetMode="External"/><Relationship Id="rId105" Type="http://schemas.openxmlformats.org/officeDocument/2006/relationships/fontTable" Target="fontTable.xml"/><Relationship Id="rId8" Type="http://schemas.openxmlformats.org/officeDocument/2006/relationships/hyperlink" Target="http://Ari.Cusher@sjsu.edu" TargetMode="External"/><Relationship Id="rId51" Type="http://schemas.openxmlformats.org/officeDocument/2006/relationships/hyperlink" Target="https://sjsu.instructure.com/courses/1420018/pages/feb-24-lecture-resources" TargetMode="External"/><Relationship Id="rId72" Type="http://schemas.openxmlformats.org/officeDocument/2006/relationships/hyperlink" Target="https://www.pbs.org/video/louis-armstrong-americas-cultural-ambassador-no2yyq/" TargetMode="External"/><Relationship Id="rId93" Type="http://schemas.openxmlformats.org/officeDocument/2006/relationships/hyperlink" Target="https://www.marxists.org/history/usa/workers/black-panthers/1966/10/15.htm" TargetMode="External"/><Relationship Id="rId98" Type="http://schemas.openxmlformats.org/officeDocument/2006/relationships/hyperlink" Target="https://www.digitalhistory.uh.edu/disp_textbook.cfm?smtID=3&amp;psid=1234" TargetMode="External"/><Relationship Id="rId3" Type="http://schemas.openxmlformats.org/officeDocument/2006/relationships/styles" Target="styles.xml"/><Relationship Id="rId25" Type="http://schemas.openxmlformats.org/officeDocument/2006/relationships/hyperlink" Target="https://www.theatlantic.com/magazine/archive/1898/07/the-wife-of-his-youth/306658/" TargetMode="External"/><Relationship Id="rId46" Type="http://schemas.openxmlformats.org/officeDocument/2006/relationships/hyperlink" Target="http://explorepahistory.com/displayimage.php?imgId=1-2-193D" TargetMode="External"/><Relationship Id="rId67" Type="http://schemas.openxmlformats.org/officeDocument/2006/relationships/hyperlink" Target="https://www.youtube.com/watch?v=FQQaX2h1p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1D9B-A334-014A-9173-5B47E1F2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34837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41</cp:revision>
  <cp:lastPrinted>2013-12-13T22:56:00Z</cp:lastPrinted>
  <dcterms:created xsi:type="dcterms:W3CDTF">2021-01-20T22:16:00Z</dcterms:created>
  <dcterms:modified xsi:type="dcterms:W3CDTF">2021-01-29T01:45:00Z</dcterms:modified>
</cp:coreProperties>
</file>