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44666" w14:textId="77777777" w:rsidR="007500C4" w:rsidRPr="0068414D" w:rsidRDefault="007500C4" w:rsidP="00902469">
      <w:pPr>
        <w:spacing w:before="100" w:beforeAutospacing="1" w:after="100" w:afterAutospacing="1"/>
        <w:ind w:left="-360" w:right="-547"/>
        <w:contextualSpacing/>
        <w:rPr>
          <w:rFonts w:eastAsia="Times New Roman"/>
          <w:b/>
          <w:bCs/>
          <w:lang w:eastAsia="zh-CN"/>
        </w:rPr>
      </w:pPr>
    </w:p>
    <w:p w14:paraId="3DC3BD39" w14:textId="77777777" w:rsidR="009C6597" w:rsidRPr="0068414D" w:rsidRDefault="009C6597" w:rsidP="00570B89">
      <w:pPr>
        <w:spacing w:before="100" w:beforeAutospacing="1" w:after="100" w:afterAutospacing="1"/>
        <w:ind w:left="-360" w:right="-547"/>
        <w:contextualSpacing/>
        <w:jc w:val="center"/>
        <w:rPr>
          <w:rFonts w:eastAsia="Times New Roman"/>
          <w:b/>
          <w:bCs/>
          <w:lang w:eastAsia="zh-CN"/>
        </w:rPr>
      </w:pPr>
      <w:r w:rsidRPr="0068414D">
        <w:rPr>
          <w:rFonts w:eastAsia="Times New Roman"/>
          <w:b/>
          <w:bCs/>
          <w:lang w:eastAsia="zh-CN"/>
        </w:rPr>
        <w:t>San José State University</w:t>
      </w:r>
    </w:p>
    <w:p w14:paraId="5E2C0965" w14:textId="5A714713" w:rsidR="00570B89" w:rsidRPr="0068414D" w:rsidRDefault="00570B89" w:rsidP="00570B89">
      <w:pPr>
        <w:spacing w:before="100" w:beforeAutospacing="1" w:after="100" w:afterAutospacing="1"/>
        <w:ind w:left="-360" w:right="-547"/>
        <w:contextualSpacing/>
        <w:jc w:val="center"/>
        <w:rPr>
          <w:rFonts w:eastAsia="Times New Roman"/>
          <w:lang w:eastAsia="zh-CN"/>
        </w:rPr>
      </w:pPr>
      <w:r w:rsidRPr="0068414D">
        <w:rPr>
          <w:rFonts w:eastAsia="Times New Roman"/>
          <w:b/>
          <w:bCs/>
          <w:lang w:eastAsia="zh-CN"/>
        </w:rPr>
        <w:t>Humanities</w:t>
      </w:r>
    </w:p>
    <w:p w14:paraId="2009474A" w14:textId="07D397ED" w:rsidR="009C6597" w:rsidRPr="0068414D" w:rsidRDefault="00570B89" w:rsidP="00570B89">
      <w:pPr>
        <w:spacing w:before="100" w:beforeAutospacing="1" w:after="100" w:afterAutospacing="1"/>
        <w:ind w:left="-360" w:right="-547" w:firstLine="180"/>
        <w:contextualSpacing/>
        <w:jc w:val="center"/>
        <w:rPr>
          <w:rFonts w:eastAsia="Times New Roman"/>
          <w:lang w:eastAsia="zh-CN"/>
        </w:rPr>
      </w:pPr>
      <w:r w:rsidRPr="0068414D">
        <w:rPr>
          <w:rFonts w:eastAsia="Times New Roman"/>
          <w:b/>
          <w:bCs/>
          <w:lang w:eastAsia="zh-CN"/>
        </w:rPr>
        <w:t>LSTP</w:t>
      </w:r>
      <w:r w:rsidR="009C6597" w:rsidRPr="0068414D">
        <w:rPr>
          <w:rFonts w:eastAsia="Times New Roman"/>
          <w:b/>
          <w:bCs/>
          <w:lang w:eastAsia="zh-CN"/>
        </w:rPr>
        <w:t xml:space="preserve"> 185: Fieldwork for the Humanities</w:t>
      </w:r>
      <w:r w:rsidRPr="0068414D">
        <w:rPr>
          <w:rFonts w:eastAsia="Times New Roman"/>
          <w:b/>
          <w:bCs/>
          <w:lang w:eastAsia="zh-CN"/>
        </w:rPr>
        <w:t xml:space="preserve">, 01 </w:t>
      </w:r>
      <w:r w:rsidR="00AF0099" w:rsidRPr="0068414D">
        <w:rPr>
          <w:rFonts w:eastAsia="Times New Roman"/>
          <w:b/>
          <w:bCs/>
          <w:lang w:eastAsia="zh-CN"/>
        </w:rPr>
        <w:t>Spring</w:t>
      </w:r>
      <w:r w:rsidRPr="0068414D">
        <w:rPr>
          <w:rFonts w:eastAsia="Times New Roman"/>
          <w:b/>
          <w:bCs/>
          <w:lang w:eastAsia="zh-CN"/>
        </w:rPr>
        <w:t xml:space="preserve"> 202</w:t>
      </w:r>
      <w:r w:rsidR="00AF0099" w:rsidRPr="0068414D">
        <w:rPr>
          <w:rFonts w:eastAsia="Times New Roman"/>
          <w:b/>
          <w:bCs/>
          <w:lang w:eastAsia="zh-CN"/>
        </w:rPr>
        <w:t>1</w:t>
      </w:r>
    </w:p>
    <w:tbl>
      <w:tblPr>
        <w:tblW w:w="9810" w:type="dxa"/>
        <w:tblInd w:w="18" w:type="dxa"/>
        <w:tblLayout w:type="fixed"/>
        <w:tblLook w:val="01E0" w:firstRow="1" w:lastRow="1" w:firstColumn="1" w:lastColumn="1" w:noHBand="0" w:noVBand="0"/>
      </w:tblPr>
      <w:tblGrid>
        <w:gridCol w:w="3142"/>
        <w:gridCol w:w="6668"/>
      </w:tblGrid>
      <w:tr w:rsidR="00E45D50" w:rsidRPr="0068414D" w14:paraId="280C0E4E" w14:textId="77777777" w:rsidTr="00E45D50">
        <w:tc>
          <w:tcPr>
            <w:tcW w:w="3142" w:type="dxa"/>
          </w:tcPr>
          <w:p w14:paraId="72571119" w14:textId="77777777" w:rsidR="00D11D57" w:rsidRPr="0068414D" w:rsidRDefault="00D11D57" w:rsidP="00010AEC">
            <w:pPr>
              <w:pStyle w:val="contactheading"/>
              <w:ind w:left="-90" w:right="-540"/>
              <w:rPr>
                <w:rFonts w:cs="Times New Roman"/>
                <w:szCs w:val="24"/>
              </w:rPr>
            </w:pPr>
            <w:r w:rsidRPr="0068414D">
              <w:rPr>
                <w:rFonts w:cs="Times New Roman"/>
                <w:szCs w:val="24"/>
              </w:rPr>
              <w:t>Instructor:</w:t>
            </w:r>
          </w:p>
        </w:tc>
        <w:tc>
          <w:tcPr>
            <w:tcW w:w="6668" w:type="dxa"/>
          </w:tcPr>
          <w:p w14:paraId="1137E2FF" w14:textId="77777777" w:rsidR="00D11D57" w:rsidRPr="0068414D" w:rsidRDefault="00D11D57" w:rsidP="00010AEC">
            <w:pPr>
              <w:ind w:left="-90" w:right="-540"/>
            </w:pPr>
            <w:r w:rsidRPr="0068414D">
              <w:t xml:space="preserve">Susan </w:t>
            </w:r>
            <w:proofErr w:type="spellStart"/>
            <w:r w:rsidRPr="0068414D">
              <w:t>Verducci</w:t>
            </w:r>
            <w:proofErr w:type="spellEnd"/>
            <w:r w:rsidRPr="0068414D">
              <w:t xml:space="preserve"> Sandford</w:t>
            </w:r>
          </w:p>
        </w:tc>
      </w:tr>
      <w:tr w:rsidR="00E45D50" w:rsidRPr="0068414D" w14:paraId="021193D2" w14:textId="77777777" w:rsidTr="00E45D50">
        <w:tc>
          <w:tcPr>
            <w:tcW w:w="3142" w:type="dxa"/>
          </w:tcPr>
          <w:p w14:paraId="718D8C9E" w14:textId="77777777" w:rsidR="00D11D57" w:rsidRPr="0068414D" w:rsidRDefault="00D11D57" w:rsidP="00010AEC">
            <w:pPr>
              <w:pStyle w:val="contactheading"/>
              <w:ind w:left="-90" w:right="-540"/>
              <w:rPr>
                <w:rFonts w:cs="Times New Roman"/>
                <w:szCs w:val="24"/>
              </w:rPr>
            </w:pPr>
            <w:r w:rsidRPr="0068414D">
              <w:rPr>
                <w:rFonts w:cs="Times New Roman"/>
                <w:szCs w:val="24"/>
              </w:rPr>
              <w:t>Office Location:</w:t>
            </w:r>
          </w:p>
        </w:tc>
        <w:tc>
          <w:tcPr>
            <w:tcW w:w="6668" w:type="dxa"/>
          </w:tcPr>
          <w:p w14:paraId="5E5871C6" w14:textId="77777777" w:rsidR="00D11D57" w:rsidRPr="0068414D" w:rsidRDefault="00D11D57" w:rsidP="00010AEC">
            <w:pPr>
              <w:ind w:left="-90" w:right="-540"/>
            </w:pPr>
            <w:r w:rsidRPr="0068414D">
              <w:t>Clark Hall 439</w:t>
            </w:r>
          </w:p>
        </w:tc>
      </w:tr>
      <w:tr w:rsidR="00E45D50" w:rsidRPr="0068414D" w14:paraId="7DBA7B49" w14:textId="77777777" w:rsidTr="0099643F">
        <w:trPr>
          <w:trHeight w:val="531"/>
        </w:trPr>
        <w:tc>
          <w:tcPr>
            <w:tcW w:w="3142" w:type="dxa"/>
          </w:tcPr>
          <w:p w14:paraId="77609F6D" w14:textId="77777777" w:rsidR="00D11D57" w:rsidRPr="0068414D" w:rsidRDefault="00D11D57" w:rsidP="00010AEC">
            <w:pPr>
              <w:pStyle w:val="contactheading"/>
              <w:ind w:left="-90" w:right="-540"/>
              <w:rPr>
                <w:rFonts w:cs="Times New Roman"/>
                <w:szCs w:val="24"/>
              </w:rPr>
            </w:pPr>
            <w:r w:rsidRPr="0068414D">
              <w:rPr>
                <w:rFonts w:cs="Times New Roman"/>
                <w:szCs w:val="24"/>
              </w:rPr>
              <w:t>Telephone:</w:t>
            </w:r>
          </w:p>
        </w:tc>
        <w:tc>
          <w:tcPr>
            <w:tcW w:w="6668" w:type="dxa"/>
          </w:tcPr>
          <w:p w14:paraId="50D10505" w14:textId="7B61AEA0" w:rsidR="00D11D57" w:rsidRPr="0068414D" w:rsidRDefault="000C1D6B" w:rsidP="00010AEC">
            <w:pPr>
              <w:ind w:left="-90" w:right="-540"/>
            </w:pPr>
            <w:r w:rsidRPr="0068414D">
              <w:t>N/A</w:t>
            </w:r>
          </w:p>
        </w:tc>
      </w:tr>
      <w:tr w:rsidR="00E45D50" w:rsidRPr="0068414D" w14:paraId="12CA1DF9" w14:textId="77777777" w:rsidTr="00570B89">
        <w:trPr>
          <w:trHeight w:val="531"/>
        </w:trPr>
        <w:tc>
          <w:tcPr>
            <w:tcW w:w="3142" w:type="dxa"/>
          </w:tcPr>
          <w:p w14:paraId="7618A3FD" w14:textId="77777777" w:rsidR="00D11D57" w:rsidRPr="0068414D" w:rsidRDefault="00D11D57" w:rsidP="00010AEC">
            <w:pPr>
              <w:pStyle w:val="contactheading"/>
              <w:ind w:left="-90" w:right="-540"/>
              <w:rPr>
                <w:rFonts w:cs="Times New Roman"/>
                <w:szCs w:val="24"/>
              </w:rPr>
            </w:pPr>
            <w:r w:rsidRPr="0068414D">
              <w:rPr>
                <w:rFonts w:cs="Times New Roman"/>
                <w:szCs w:val="24"/>
              </w:rPr>
              <w:t>Email:</w:t>
            </w:r>
          </w:p>
        </w:tc>
        <w:tc>
          <w:tcPr>
            <w:tcW w:w="6668" w:type="dxa"/>
          </w:tcPr>
          <w:p w14:paraId="2A582682" w14:textId="77777777" w:rsidR="00D11D57" w:rsidRPr="0068414D" w:rsidRDefault="009B1DA2" w:rsidP="00010AEC">
            <w:pPr>
              <w:ind w:left="-90" w:right="-540"/>
            </w:pPr>
            <w:hyperlink r:id="rId8" w:history="1">
              <w:r w:rsidR="00D11D57" w:rsidRPr="0068414D">
                <w:rPr>
                  <w:rStyle w:val="Hyperlink"/>
                </w:rPr>
                <w:t>susan.verducci@sjsu.edu</w:t>
              </w:r>
            </w:hyperlink>
          </w:p>
        </w:tc>
      </w:tr>
      <w:tr w:rsidR="00E45D50" w:rsidRPr="0068414D" w14:paraId="7242E537" w14:textId="77777777" w:rsidTr="0099643F">
        <w:trPr>
          <w:trHeight w:val="792"/>
        </w:trPr>
        <w:tc>
          <w:tcPr>
            <w:tcW w:w="3142" w:type="dxa"/>
          </w:tcPr>
          <w:p w14:paraId="6EEC9DA4" w14:textId="77777777" w:rsidR="00D11D57" w:rsidRPr="00903D83" w:rsidRDefault="00D11D57" w:rsidP="00010AEC">
            <w:pPr>
              <w:pStyle w:val="contactheading"/>
              <w:ind w:left="-90" w:right="-540"/>
              <w:rPr>
                <w:rFonts w:cs="Times New Roman"/>
                <w:szCs w:val="24"/>
              </w:rPr>
            </w:pPr>
            <w:r w:rsidRPr="00903D83">
              <w:rPr>
                <w:rFonts w:cs="Times New Roman"/>
                <w:szCs w:val="24"/>
              </w:rPr>
              <w:t>Office Hours:</w:t>
            </w:r>
          </w:p>
        </w:tc>
        <w:tc>
          <w:tcPr>
            <w:tcW w:w="6668" w:type="dxa"/>
          </w:tcPr>
          <w:p w14:paraId="16AC0846" w14:textId="035930E1" w:rsidR="004111DF" w:rsidRPr="00903D83" w:rsidRDefault="009B1DA2" w:rsidP="004111DF">
            <w:pPr>
              <w:spacing w:before="100" w:beforeAutospacing="1" w:after="100" w:afterAutospacing="1"/>
              <w:rPr>
                <w:color w:val="000000"/>
              </w:rPr>
            </w:pPr>
            <w:hyperlink r:id="rId9" w:anchor="gid=0" w:history="1">
              <w:r w:rsidR="000C1D6B" w:rsidRPr="00903D83">
                <w:rPr>
                  <w:rStyle w:val="Hyperlink"/>
                </w:rPr>
                <w:t xml:space="preserve">Zoom </w:t>
              </w:r>
              <w:r w:rsidR="001308C7" w:rsidRPr="00903D83">
                <w:rPr>
                  <w:rStyle w:val="Hyperlink"/>
                </w:rPr>
                <w:t>Office Hour M</w:t>
              </w:r>
              <w:r w:rsidR="000C1D6B" w:rsidRPr="00903D83">
                <w:rPr>
                  <w:rStyle w:val="Hyperlink"/>
                </w:rPr>
                <w:t>eetings</w:t>
              </w:r>
            </w:hyperlink>
            <w:r w:rsidR="000C1D6B" w:rsidRPr="00903D83">
              <w:rPr>
                <w:color w:val="000000"/>
              </w:rPr>
              <w:t xml:space="preserve">: </w:t>
            </w:r>
            <w:r w:rsidR="003E4A4D" w:rsidRPr="00903D83">
              <w:rPr>
                <w:color w:val="000000"/>
              </w:rPr>
              <w:t>Mondays</w:t>
            </w:r>
            <w:r w:rsidR="00570B89" w:rsidRPr="00903D83">
              <w:rPr>
                <w:color w:val="000000"/>
              </w:rPr>
              <w:t xml:space="preserve"> </w:t>
            </w:r>
            <w:r w:rsidR="003E4A4D" w:rsidRPr="00903D83">
              <w:rPr>
                <w:color w:val="000000"/>
              </w:rPr>
              <w:t>12:30</w:t>
            </w:r>
            <w:r w:rsidR="00570B89" w:rsidRPr="00903D83">
              <w:rPr>
                <w:color w:val="000000"/>
              </w:rPr>
              <w:t>-</w:t>
            </w:r>
            <w:r w:rsidR="003E4A4D" w:rsidRPr="00903D83">
              <w:rPr>
                <w:color w:val="000000"/>
              </w:rPr>
              <w:t>2:30</w:t>
            </w:r>
            <w:r w:rsidR="00E8407B" w:rsidRPr="00903D83">
              <w:rPr>
                <w:color w:val="000000"/>
              </w:rPr>
              <w:t>p</w:t>
            </w:r>
            <w:r w:rsidR="005847F0" w:rsidRPr="00903D83">
              <w:rPr>
                <w:color w:val="000000"/>
              </w:rPr>
              <w:t>m,</w:t>
            </w:r>
            <w:r w:rsidR="004111DF" w:rsidRPr="00903D83">
              <w:rPr>
                <w:color w:val="000000"/>
              </w:rPr>
              <w:t xml:space="preserve"> </w:t>
            </w:r>
            <w:r w:rsidR="003E4A4D" w:rsidRPr="00903D83">
              <w:rPr>
                <w:color w:val="000000"/>
              </w:rPr>
              <w:t>Thursdays</w:t>
            </w:r>
            <w:r w:rsidR="000C1D6B" w:rsidRPr="00903D83">
              <w:rPr>
                <w:color w:val="000000"/>
              </w:rPr>
              <w:t xml:space="preserve"> 1</w:t>
            </w:r>
            <w:r w:rsidR="003E4A4D" w:rsidRPr="00903D83">
              <w:rPr>
                <w:color w:val="000000"/>
              </w:rPr>
              <w:t>1</w:t>
            </w:r>
            <w:r w:rsidR="000C1D6B" w:rsidRPr="00903D83">
              <w:rPr>
                <w:color w:val="000000"/>
              </w:rPr>
              <w:t>-1pm</w:t>
            </w:r>
            <w:r w:rsidR="00157FE3" w:rsidRPr="00903D83">
              <w:rPr>
                <w:color w:val="000000"/>
              </w:rPr>
              <w:t>,</w:t>
            </w:r>
            <w:r w:rsidR="000C1D6B" w:rsidRPr="00903D83">
              <w:rPr>
                <w:color w:val="000000"/>
              </w:rPr>
              <w:t xml:space="preserve"> and</w:t>
            </w:r>
            <w:r w:rsidR="00912307" w:rsidRPr="00903D83">
              <w:rPr>
                <w:color w:val="000000"/>
              </w:rPr>
              <w:t xml:space="preserve"> </w:t>
            </w:r>
            <w:r w:rsidR="005847F0" w:rsidRPr="00903D83">
              <w:rPr>
                <w:color w:val="000000"/>
              </w:rPr>
              <w:t>through</w:t>
            </w:r>
            <w:r w:rsidR="004111DF" w:rsidRPr="00903D83">
              <w:rPr>
                <w:color w:val="000000"/>
              </w:rPr>
              <w:t xml:space="preserve"> email. </w:t>
            </w:r>
          </w:p>
          <w:p w14:paraId="066881A9" w14:textId="7AC946BF" w:rsidR="00F1414A" w:rsidRPr="00903D83" w:rsidRDefault="00F1414A" w:rsidP="004111DF">
            <w:pPr>
              <w:spacing w:before="100" w:beforeAutospacing="1" w:after="100" w:afterAutospacing="1"/>
              <w:rPr>
                <w:color w:val="000000"/>
              </w:rPr>
            </w:pPr>
          </w:p>
        </w:tc>
      </w:tr>
      <w:tr w:rsidR="00E45D50" w:rsidRPr="0068414D" w14:paraId="53AC8A9B" w14:textId="77777777" w:rsidTr="00E45D50">
        <w:trPr>
          <w:trHeight w:val="531"/>
        </w:trPr>
        <w:tc>
          <w:tcPr>
            <w:tcW w:w="3142" w:type="dxa"/>
          </w:tcPr>
          <w:p w14:paraId="0B60715C" w14:textId="0A0EC37E" w:rsidR="00D11D57" w:rsidRPr="0068414D" w:rsidRDefault="00D11D57" w:rsidP="00010AEC">
            <w:pPr>
              <w:pStyle w:val="contactheading"/>
              <w:ind w:left="-90" w:right="-540"/>
              <w:rPr>
                <w:rFonts w:cs="Times New Roman"/>
                <w:szCs w:val="24"/>
              </w:rPr>
            </w:pPr>
            <w:r w:rsidRPr="0068414D">
              <w:rPr>
                <w:rFonts w:cs="Times New Roman"/>
                <w:szCs w:val="24"/>
              </w:rPr>
              <w:t>Class Days/Time:</w:t>
            </w:r>
          </w:p>
        </w:tc>
        <w:tc>
          <w:tcPr>
            <w:tcW w:w="6668" w:type="dxa"/>
          </w:tcPr>
          <w:p w14:paraId="0DE98C00" w14:textId="1E5E165C" w:rsidR="00D11D57" w:rsidRPr="0068414D" w:rsidRDefault="0099643F" w:rsidP="00E45D50">
            <w:pPr>
              <w:ind w:left="-90" w:right="-540"/>
            </w:pPr>
            <w:r w:rsidRPr="0068414D">
              <w:t xml:space="preserve">  </w:t>
            </w:r>
            <w:r w:rsidR="00570B89" w:rsidRPr="0068414D">
              <w:t>Thursdays</w:t>
            </w:r>
            <w:r w:rsidR="00865564" w:rsidRPr="0068414D">
              <w:t xml:space="preserve"> </w:t>
            </w:r>
            <w:r w:rsidR="00F1414A" w:rsidRPr="0068414D">
              <w:t>3:00-4:4</w:t>
            </w:r>
            <w:r w:rsidR="00E45D50" w:rsidRPr="0068414D">
              <w:t>0</w:t>
            </w:r>
            <w:r w:rsidR="00E70C4E" w:rsidRPr="0068414D">
              <w:t xml:space="preserve"> pm</w:t>
            </w:r>
          </w:p>
        </w:tc>
      </w:tr>
      <w:tr w:rsidR="00E45D50" w:rsidRPr="0068414D" w14:paraId="6BD0FBCD" w14:textId="77777777" w:rsidTr="00570B89">
        <w:trPr>
          <w:trHeight w:val="531"/>
        </w:trPr>
        <w:tc>
          <w:tcPr>
            <w:tcW w:w="3142" w:type="dxa"/>
          </w:tcPr>
          <w:p w14:paraId="1D4E3567" w14:textId="77777777" w:rsidR="00D11D57" w:rsidRPr="0068414D" w:rsidRDefault="00D11D57" w:rsidP="00010AEC">
            <w:pPr>
              <w:pStyle w:val="contactheading"/>
              <w:ind w:left="-90" w:right="-540"/>
              <w:rPr>
                <w:rFonts w:cs="Times New Roman"/>
                <w:szCs w:val="24"/>
              </w:rPr>
            </w:pPr>
            <w:r w:rsidRPr="0068414D">
              <w:rPr>
                <w:rFonts w:cs="Times New Roman"/>
                <w:szCs w:val="24"/>
              </w:rPr>
              <w:t>Classroom:</w:t>
            </w:r>
          </w:p>
        </w:tc>
        <w:tc>
          <w:tcPr>
            <w:tcW w:w="6668" w:type="dxa"/>
          </w:tcPr>
          <w:p w14:paraId="5C6362C5" w14:textId="754CCCEA" w:rsidR="00D11D57" w:rsidRPr="0068414D" w:rsidRDefault="0099643F" w:rsidP="00010AEC">
            <w:pPr>
              <w:ind w:left="-90" w:right="-540"/>
            </w:pPr>
            <w:r w:rsidRPr="0068414D">
              <w:t xml:space="preserve">  Online</w:t>
            </w:r>
          </w:p>
        </w:tc>
      </w:tr>
      <w:tr w:rsidR="00E45D50" w:rsidRPr="0068414D" w14:paraId="7DCDDE49" w14:textId="77777777" w:rsidTr="00E45D50">
        <w:tc>
          <w:tcPr>
            <w:tcW w:w="3142" w:type="dxa"/>
          </w:tcPr>
          <w:p w14:paraId="093AA5BD" w14:textId="77777777" w:rsidR="00D11D57" w:rsidRPr="0068414D" w:rsidRDefault="00D11D57" w:rsidP="00010AEC">
            <w:pPr>
              <w:pStyle w:val="contactheading"/>
              <w:ind w:left="-90" w:right="-540"/>
              <w:rPr>
                <w:rFonts w:cs="Times New Roman"/>
                <w:szCs w:val="24"/>
              </w:rPr>
            </w:pPr>
            <w:r w:rsidRPr="0068414D">
              <w:rPr>
                <w:rFonts w:cs="Times New Roman"/>
                <w:szCs w:val="24"/>
              </w:rPr>
              <w:t>Class Website:</w:t>
            </w:r>
          </w:p>
          <w:p w14:paraId="0BF08432" w14:textId="7F7BFCEA" w:rsidR="00D11D57" w:rsidRPr="0068414D" w:rsidRDefault="00D11D57" w:rsidP="00010AEC">
            <w:pPr>
              <w:spacing w:before="100" w:beforeAutospacing="1" w:after="100" w:afterAutospacing="1"/>
              <w:ind w:left="-90" w:right="-540"/>
              <w:rPr>
                <w:rFonts w:eastAsia="Times New Roman"/>
                <w:b/>
                <w:bCs/>
                <w:lang w:eastAsia="zh-CN"/>
              </w:rPr>
            </w:pPr>
            <w:r w:rsidRPr="0068414D">
              <w:rPr>
                <w:rFonts w:eastAsia="Times New Roman"/>
                <w:b/>
                <w:bCs/>
                <w:lang w:eastAsia="zh-CN"/>
              </w:rPr>
              <w:t>Course Format:</w:t>
            </w:r>
          </w:p>
        </w:tc>
        <w:tc>
          <w:tcPr>
            <w:tcW w:w="6668" w:type="dxa"/>
          </w:tcPr>
          <w:p w14:paraId="62807935" w14:textId="77777777" w:rsidR="00570B89" w:rsidRPr="0068414D" w:rsidRDefault="00D11D57" w:rsidP="00570B89">
            <w:pPr>
              <w:rPr>
                <w:rFonts w:eastAsia="Times New Roman"/>
              </w:rPr>
            </w:pPr>
            <w:r w:rsidRPr="0068414D">
              <w:t xml:space="preserve">Canvas login: </w:t>
            </w:r>
            <w:hyperlink r:id="rId10" w:history="1">
              <w:r w:rsidR="00570B89" w:rsidRPr="0068414D">
                <w:rPr>
                  <w:rFonts w:eastAsia="Times New Roman"/>
                  <w:color w:val="005A8B"/>
                  <w:u w:val="single"/>
                  <w:shd w:val="clear" w:color="auto" w:fill="FFFFFF"/>
                </w:rPr>
                <w:t>https://sjsu.instructure.com</w:t>
              </w:r>
            </w:hyperlink>
          </w:p>
          <w:p w14:paraId="051CE465" w14:textId="3EBFE351" w:rsidR="00402333" w:rsidRPr="0068414D" w:rsidRDefault="00402333" w:rsidP="00010AEC">
            <w:pPr>
              <w:ind w:left="-90" w:right="-540"/>
              <w:rPr>
                <w:rStyle w:val="Hyperlink"/>
              </w:rPr>
            </w:pPr>
          </w:p>
          <w:p w14:paraId="1FEA51A8" w14:textId="77777777" w:rsidR="00E65F48" w:rsidRPr="0068414D" w:rsidRDefault="00E65F48" w:rsidP="00570B89">
            <w:pPr>
              <w:ind w:right="-540"/>
              <w:rPr>
                <w:color w:val="0000FF" w:themeColor="hyperlink"/>
                <w:u w:val="single"/>
              </w:rPr>
            </w:pPr>
          </w:p>
          <w:p w14:paraId="60C19715" w14:textId="3B799398" w:rsidR="00E65F48" w:rsidRPr="0068414D" w:rsidRDefault="0099643F" w:rsidP="00E65F48">
            <w:pPr>
              <w:ind w:right="-540"/>
              <w:rPr>
                <w:color w:val="0000FF" w:themeColor="hyperlink"/>
                <w:u w:val="single"/>
              </w:rPr>
            </w:pPr>
            <w:r w:rsidRPr="0068414D">
              <w:t>Synchronous Online</w:t>
            </w:r>
          </w:p>
        </w:tc>
      </w:tr>
    </w:tbl>
    <w:p w14:paraId="4AAB0D99" w14:textId="77777777" w:rsidR="009020EE" w:rsidRPr="0068414D" w:rsidRDefault="009020EE" w:rsidP="00010AEC">
      <w:pPr>
        <w:spacing w:before="100" w:beforeAutospacing="1" w:after="100" w:afterAutospacing="1"/>
        <w:ind w:right="-540"/>
        <w:contextualSpacing/>
        <w:rPr>
          <w:rFonts w:eastAsia="Times New Roman"/>
          <w:b/>
          <w:bCs/>
          <w:highlight w:val="yellow"/>
          <w:lang w:eastAsia="zh-CN"/>
        </w:rPr>
      </w:pPr>
    </w:p>
    <w:p w14:paraId="721D9AED" w14:textId="087C1A58" w:rsidR="009C6597" w:rsidRPr="0068414D" w:rsidRDefault="009C6597" w:rsidP="00010AEC">
      <w:pPr>
        <w:spacing w:before="100" w:beforeAutospacing="1" w:after="100" w:afterAutospacing="1"/>
        <w:ind w:right="-540"/>
        <w:contextualSpacing/>
        <w:rPr>
          <w:rFonts w:eastAsia="Times New Roman"/>
          <w:lang w:eastAsia="zh-CN"/>
        </w:rPr>
      </w:pPr>
      <w:r w:rsidRPr="0068414D">
        <w:rPr>
          <w:rFonts w:eastAsia="Times New Roman"/>
          <w:b/>
          <w:bCs/>
          <w:lang w:eastAsia="zh-CN"/>
        </w:rPr>
        <w:t>Course Description</w:t>
      </w:r>
    </w:p>
    <w:p w14:paraId="10BB7B76" w14:textId="4EA254E5" w:rsidR="00FE67A0" w:rsidRPr="0068414D" w:rsidRDefault="00570B89" w:rsidP="00010AEC">
      <w:pPr>
        <w:spacing w:before="100" w:beforeAutospacing="1" w:after="100" w:afterAutospacing="1"/>
        <w:ind w:right="-540"/>
        <w:contextualSpacing/>
        <w:rPr>
          <w:rFonts w:eastAsia="Times New Roman"/>
          <w:lang w:eastAsia="zh-CN"/>
        </w:rPr>
      </w:pPr>
      <w:r w:rsidRPr="0068414D">
        <w:rPr>
          <w:rFonts w:eastAsia="Times New Roman"/>
          <w:lang w:eastAsia="zh-CN"/>
        </w:rPr>
        <w:t>LSTP</w:t>
      </w:r>
      <w:r w:rsidR="009C6597" w:rsidRPr="0068414D">
        <w:rPr>
          <w:rFonts w:eastAsia="Times New Roman"/>
          <w:lang w:eastAsia="zh-CN"/>
        </w:rPr>
        <w:t xml:space="preserve"> 185 is designed to introduce prospective K-8 teachers to California’s public school classrooms and the path </w:t>
      </w:r>
      <w:r w:rsidR="00DD7793" w:rsidRPr="0068414D">
        <w:rPr>
          <w:rFonts w:eastAsia="Times New Roman"/>
          <w:lang w:eastAsia="zh-CN"/>
        </w:rPr>
        <w:t>to becoming</w:t>
      </w:r>
      <w:r w:rsidR="009C6597" w:rsidRPr="0068414D">
        <w:rPr>
          <w:rFonts w:eastAsia="Times New Roman"/>
          <w:lang w:eastAsia="zh-CN"/>
        </w:rPr>
        <w:t xml:space="preserve"> teachers in these cl</w:t>
      </w:r>
      <w:r w:rsidR="00797148" w:rsidRPr="0068414D">
        <w:rPr>
          <w:rFonts w:eastAsia="Times New Roman"/>
          <w:lang w:eastAsia="zh-CN"/>
        </w:rPr>
        <w:t xml:space="preserve">assrooms. Coursework </w:t>
      </w:r>
      <w:r w:rsidR="0099643F" w:rsidRPr="0068414D">
        <w:rPr>
          <w:rFonts w:eastAsia="Times New Roman"/>
          <w:lang w:eastAsia="zh-CN"/>
        </w:rPr>
        <w:t xml:space="preserve">typically </w:t>
      </w:r>
      <w:r w:rsidR="00797148" w:rsidRPr="0068414D">
        <w:rPr>
          <w:rFonts w:eastAsia="Times New Roman"/>
          <w:lang w:eastAsia="zh-CN"/>
        </w:rPr>
        <w:t>involves 45</w:t>
      </w:r>
      <w:r w:rsidR="009C6597" w:rsidRPr="0068414D">
        <w:rPr>
          <w:rFonts w:eastAsia="Times New Roman"/>
          <w:lang w:eastAsia="zh-CN"/>
        </w:rPr>
        <w:t xml:space="preserve"> hours </w:t>
      </w:r>
      <w:r w:rsidR="00F41B4C" w:rsidRPr="0068414D">
        <w:rPr>
          <w:rFonts w:eastAsia="Times New Roman"/>
          <w:lang w:eastAsia="zh-CN"/>
        </w:rPr>
        <w:t>of volunteering</w:t>
      </w:r>
      <w:r w:rsidR="00DD7793" w:rsidRPr="0068414D">
        <w:rPr>
          <w:rFonts w:eastAsia="Times New Roman"/>
          <w:lang w:eastAsia="zh-CN"/>
        </w:rPr>
        <w:t xml:space="preserve"> </w:t>
      </w:r>
      <w:r w:rsidR="00412AEB" w:rsidRPr="0068414D">
        <w:rPr>
          <w:rFonts w:eastAsia="Times New Roman"/>
          <w:lang w:eastAsia="zh-CN"/>
        </w:rPr>
        <w:t>in a public-</w:t>
      </w:r>
      <w:r w:rsidR="009C6597" w:rsidRPr="0068414D">
        <w:rPr>
          <w:rFonts w:eastAsia="Times New Roman"/>
          <w:lang w:eastAsia="zh-CN"/>
        </w:rPr>
        <w:t>school classroom with a credentialed teacher</w:t>
      </w:r>
      <w:r w:rsidR="0099643F" w:rsidRPr="0068414D">
        <w:rPr>
          <w:rFonts w:eastAsia="Times New Roman"/>
          <w:lang w:eastAsia="zh-CN"/>
        </w:rPr>
        <w:t xml:space="preserve">. This semester we will be working those hours in a variety of ways. </w:t>
      </w:r>
    </w:p>
    <w:p w14:paraId="6A0B5562" w14:textId="77777777" w:rsidR="00570B89" w:rsidRPr="0068414D" w:rsidRDefault="00570B89" w:rsidP="00570B89">
      <w:pPr>
        <w:spacing w:before="100" w:beforeAutospacing="1" w:after="100" w:afterAutospacing="1"/>
        <w:ind w:right="-540"/>
        <w:contextualSpacing/>
        <w:rPr>
          <w:rFonts w:eastAsia="Times New Roman"/>
          <w:b/>
          <w:bCs/>
          <w:highlight w:val="yellow"/>
          <w:lang w:eastAsia="zh-CN"/>
        </w:rPr>
      </w:pPr>
    </w:p>
    <w:p w14:paraId="6E77191D" w14:textId="7B3D4E62" w:rsidR="00570B89" w:rsidRPr="0068414D" w:rsidRDefault="00570B89" w:rsidP="00570B89">
      <w:pPr>
        <w:spacing w:before="100" w:beforeAutospacing="1" w:after="100" w:afterAutospacing="1"/>
        <w:ind w:right="-540"/>
        <w:contextualSpacing/>
        <w:rPr>
          <w:rFonts w:eastAsia="Times New Roman"/>
          <w:lang w:eastAsia="zh-CN"/>
        </w:rPr>
      </w:pPr>
      <w:r w:rsidRPr="0068414D">
        <w:rPr>
          <w:rFonts w:eastAsia="Times New Roman"/>
          <w:b/>
          <w:bCs/>
          <w:lang w:eastAsia="zh-CN"/>
        </w:rPr>
        <w:t>Faculty Messaging</w:t>
      </w:r>
    </w:p>
    <w:p w14:paraId="3788F342" w14:textId="4CC4208C" w:rsidR="00570B89" w:rsidRPr="0068414D" w:rsidRDefault="00570B89" w:rsidP="00570B89">
      <w:pPr>
        <w:rPr>
          <w:iCs/>
        </w:rPr>
      </w:pPr>
      <w:r w:rsidRPr="0068414D">
        <w:rPr>
          <w:iCs/>
        </w:rPr>
        <w:t xml:space="preserve">Course materials such as syllabus, calendar, handouts, notes, assignment instructions, etc. can be found on </w:t>
      </w:r>
      <w:r w:rsidRPr="0068414D">
        <w:t>Canvas at</w:t>
      </w:r>
      <w:r w:rsidRPr="0068414D">
        <w:rPr>
          <w:iCs/>
        </w:rPr>
        <w:t xml:space="preserve"> </w:t>
      </w:r>
      <w:hyperlink r:id="rId11" w:history="1">
        <w:r w:rsidRPr="0068414D">
          <w:rPr>
            <w:rStyle w:val="Hyperlink"/>
            <w:iCs/>
          </w:rPr>
          <w:t>http://sjsu.instructure.com/</w:t>
        </w:r>
      </w:hyperlink>
      <w:r w:rsidRPr="0068414D">
        <w:rPr>
          <w:iCs/>
        </w:rPr>
        <w:t xml:space="preserve">. </w:t>
      </w:r>
      <w:r w:rsidR="00AF0099" w:rsidRPr="0068414D">
        <w:rPr>
          <w:iCs/>
        </w:rPr>
        <w:t>Students</w:t>
      </w:r>
      <w:r w:rsidRPr="0068414D">
        <w:rPr>
          <w:iCs/>
        </w:rPr>
        <w:t xml:space="preserve"> are responsible for regularly checking with the messaging system to learn of any updates. </w:t>
      </w:r>
    </w:p>
    <w:p w14:paraId="0C645A36" w14:textId="77777777" w:rsidR="009020EE" w:rsidRPr="0068414D" w:rsidRDefault="009020EE" w:rsidP="00010AEC">
      <w:pPr>
        <w:spacing w:before="100" w:beforeAutospacing="1" w:after="100" w:afterAutospacing="1"/>
        <w:ind w:right="-540"/>
        <w:contextualSpacing/>
        <w:rPr>
          <w:rFonts w:eastAsia="Times New Roman"/>
          <w:lang w:eastAsia="zh-CN"/>
        </w:rPr>
      </w:pPr>
    </w:p>
    <w:p w14:paraId="535DBEEE" w14:textId="77777777" w:rsidR="009C6597" w:rsidRPr="0068414D" w:rsidRDefault="009C6597" w:rsidP="00010AEC">
      <w:pPr>
        <w:spacing w:before="100" w:beforeAutospacing="1" w:after="100" w:afterAutospacing="1"/>
        <w:ind w:right="-540"/>
        <w:contextualSpacing/>
        <w:rPr>
          <w:rFonts w:eastAsia="Times New Roman"/>
          <w:b/>
          <w:bCs/>
          <w:lang w:eastAsia="zh-CN"/>
        </w:rPr>
      </w:pPr>
      <w:r w:rsidRPr="0068414D">
        <w:rPr>
          <w:rFonts w:eastAsia="Times New Roman"/>
          <w:b/>
          <w:bCs/>
          <w:lang w:eastAsia="zh-CN"/>
        </w:rPr>
        <w:t xml:space="preserve">Liberal Studies Teacher Preparation Program Learning Objectives Addressed (PLOs) </w:t>
      </w:r>
    </w:p>
    <w:p w14:paraId="16258514" w14:textId="41C9B464" w:rsidR="00D11D57" w:rsidRPr="0068414D" w:rsidRDefault="00D11D57" w:rsidP="00010AEC">
      <w:pPr>
        <w:spacing w:before="100" w:beforeAutospacing="1" w:after="100" w:afterAutospacing="1"/>
        <w:ind w:right="-540"/>
        <w:contextualSpacing/>
        <w:rPr>
          <w:rFonts w:eastAsia="Times New Roman"/>
          <w:bCs/>
          <w:lang w:eastAsia="zh-CN"/>
        </w:rPr>
      </w:pPr>
      <w:r w:rsidRPr="0068414D">
        <w:rPr>
          <w:rFonts w:eastAsia="Times New Roman"/>
          <w:bCs/>
          <w:lang w:eastAsia="zh-CN"/>
        </w:rPr>
        <w:t>Upon successful completion of this class, students will be able to</w:t>
      </w:r>
      <w:r w:rsidR="009020EE" w:rsidRPr="0068414D">
        <w:rPr>
          <w:rFonts w:eastAsia="Times New Roman"/>
          <w:bCs/>
          <w:lang w:eastAsia="zh-CN"/>
        </w:rPr>
        <w:t xml:space="preserve"> demonstrate</w:t>
      </w:r>
      <w:r w:rsidR="00570B89" w:rsidRPr="0068414D">
        <w:rPr>
          <w:rFonts w:eastAsia="Times New Roman"/>
          <w:bCs/>
          <w:lang w:eastAsia="zh-CN"/>
        </w:rPr>
        <w:t xml:space="preserve"> increased</w:t>
      </w:r>
      <w:r w:rsidRPr="0068414D">
        <w:rPr>
          <w:rFonts w:eastAsia="Times New Roman"/>
          <w:bCs/>
          <w:lang w:eastAsia="zh-CN"/>
        </w:rPr>
        <w:t>:</w:t>
      </w:r>
    </w:p>
    <w:p w14:paraId="2B3C260E" w14:textId="77777777" w:rsidR="00FE67A0" w:rsidRPr="0068414D" w:rsidRDefault="00FE67A0" w:rsidP="00010AEC">
      <w:pPr>
        <w:spacing w:before="100" w:beforeAutospacing="1" w:after="100" w:afterAutospacing="1"/>
        <w:ind w:right="-540"/>
        <w:contextualSpacing/>
        <w:rPr>
          <w:rFonts w:eastAsia="Times New Roman"/>
          <w:lang w:eastAsia="zh-CN"/>
        </w:rPr>
      </w:pPr>
    </w:p>
    <w:p w14:paraId="4E728B20" w14:textId="7E02BEA3" w:rsidR="009C6597" w:rsidRPr="0068414D" w:rsidRDefault="009C6597" w:rsidP="00010AEC">
      <w:pPr>
        <w:numPr>
          <w:ilvl w:val="0"/>
          <w:numId w:val="2"/>
        </w:numPr>
        <w:spacing w:before="100" w:beforeAutospacing="1" w:after="100" w:afterAutospacing="1"/>
        <w:ind w:left="720" w:right="-540"/>
        <w:rPr>
          <w:rFonts w:eastAsia="Times New Roman"/>
        </w:rPr>
      </w:pPr>
      <w:r w:rsidRPr="0068414D">
        <w:rPr>
          <w:rFonts w:eastAsia="Times New Roman"/>
        </w:rPr>
        <w:t>skill in written and verbal communication</w:t>
      </w:r>
      <w:r w:rsidR="00DD7793" w:rsidRPr="0068414D">
        <w:rPr>
          <w:rFonts w:eastAsia="Times New Roman"/>
        </w:rPr>
        <w:t>.</w:t>
      </w:r>
    </w:p>
    <w:p w14:paraId="1B501C39" w14:textId="4A58803B" w:rsidR="009C6597" w:rsidRPr="0068414D" w:rsidRDefault="009C6597" w:rsidP="00010AEC">
      <w:pPr>
        <w:numPr>
          <w:ilvl w:val="0"/>
          <w:numId w:val="2"/>
        </w:numPr>
        <w:spacing w:before="100" w:beforeAutospacing="1" w:after="100" w:afterAutospacing="1"/>
        <w:ind w:left="720" w:right="-540"/>
        <w:contextualSpacing/>
        <w:rPr>
          <w:rFonts w:eastAsia="Times New Roman"/>
        </w:rPr>
      </w:pPr>
      <w:r w:rsidRPr="0068414D">
        <w:rPr>
          <w:rFonts w:eastAsia="Times New Roman"/>
        </w:rPr>
        <w:t>understanding of how to engage and support all K-8 students in learning</w:t>
      </w:r>
      <w:r w:rsidR="00DD7793" w:rsidRPr="0068414D">
        <w:rPr>
          <w:rFonts w:eastAsia="Times New Roman"/>
        </w:rPr>
        <w:t>.</w:t>
      </w:r>
    </w:p>
    <w:p w14:paraId="6B578920" w14:textId="14326D09" w:rsidR="009C6597" w:rsidRPr="0068414D" w:rsidRDefault="009C6597" w:rsidP="00010AEC">
      <w:pPr>
        <w:numPr>
          <w:ilvl w:val="0"/>
          <w:numId w:val="2"/>
        </w:numPr>
        <w:spacing w:before="100" w:beforeAutospacing="1" w:after="100" w:afterAutospacing="1"/>
        <w:ind w:left="720" w:right="-540"/>
        <w:contextualSpacing/>
        <w:rPr>
          <w:rFonts w:eastAsia="Times New Roman"/>
        </w:rPr>
      </w:pPr>
      <w:r w:rsidRPr="0068414D">
        <w:rPr>
          <w:rFonts w:eastAsia="Times New Roman"/>
        </w:rPr>
        <w:t>understanding of how to create and maintain effective learning environments for K-8 students</w:t>
      </w:r>
      <w:r w:rsidR="00DD7793" w:rsidRPr="0068414D">
        <w:rPr>
          <w:rFonts w:eastAsia="Times New Roman"/>
        </w:rPr>
        <w:t>.</w:t>
      </w:r>
    </w:p>
    <w:p w14:paraId="18348956" w14:textId="61159245" w:rsidR="009C6597" w:rsidRPr="0068414D" w:rsidRDefault="009C6597" w:rsidP="00010AEC">
      <w:pPr>
        <w:numPr>
          <w:ilvl w:val="0"/>
          <w:numId w:val="2"/>
        </w:numPr>
        <w:spacing w:before="100" w:beforeAutospacing="1" w:after="100" w:afterAutospacing="1"/>
        <w:ind w:left="720" w:right="-540"/>
        <w:contextualSpacing/>
        <w:rPr>
          <w:rFonts w:eastAsia="Times New Roman"/>
        </w:rPr>
      </w:pPr>
      <w:r w:rsidRPr="0068414D">
        <w:rPr>
          <w:rFonts w:eastAsia="Times New Roman"/>
        </w:rPr>
        <w:t>understanding of how to plan instruction and assess student learning</w:t>
      </w:r>
      <w:r w:rsidR="00DD7793" w:rsidRPr="0068414D">
        <w:rPr>
          <w:rFonts w:eastAsia="Times New Roman"/>
        </w:rPr>
        <w:t>.</w:t>
      </w:r>
    </w:p>
    <w:p w14:paraId="60E09EAD" w14:textId="77777777" w:rsidR="00FE67A0" w:rsidRPr="0068414D" w:rsidRDefault="00FE67A0" w:rsidP="00010AEC">
      <w:pPr>
        <w:spacing w:before="100" w:beforeAutospacing="1" w:after="100" w:afterAutospacing="1"/>
        <w:ind w:right="-540"/>
        <w:contextualSpacing/>
        <w:rPr>
          <w:rFonts w:eastAsia="Times New Roman"/>
        </w:rPr>
      </w:pPr>
    </w:p>
    <w:p w14:paraId="538CC55B" w14:textId="721A487A" w:rsidR="009C6597" w:rsidRPr="0068414D" w:rsidRDefault="009C6597" w:rsidP="00010AEC">
      <w:pPr>
        <w:spacing w:before="100" w:beforeAutospacing="1" w:after="100" w:afterAutospacing="1"/>
        <w:ind w:right="-540"/>
        <w:contextualSpacing/>
        <w:rPr>
          <w:rFonts w:eastAsia="Times New Roman"/>
          <w:b/>
          <w:bCs/>
          <w:lang w:eastAsia="zh-CN"/>
        </w:rPr>
      </w:pPr>
      <w:r w:rsidRPr="0068414D">
        <w:rPr>
          <w:rFonts w:eastAsia="Times New Roman"/>
          <w:b/>
          <w:bCs/>
          <w:lang w:eastAsia="zh-CN"/>
        </w:rPr>
        <w:t>Course Learning Objectives (CLOs)</w:t>
      </w:r>
      <w:r w:rsidR="0017231E" w:rsidRPr="0068414D">
        <w:rPr>
          <w:rFonts w:eastAsia="Times New Roman"/>
          <w:b/>
          <w:bCs/>
          <w:lang w:eastAsia="zh-CN"/>
        </w:rPr>
        <w:t xml:space="preserve"> </w:t>
      </w:r>
    </w:p>
    <w:p w14:paraId="4FD248D6" w14:textId="7AD452E0" w:rsidR="00D11D57" w:rsidRPr="0068414D" w:rsidRDefault="00D11D57" w:rsidP="00010AEC">
      <w:pPr>
        <w:spacing w:before="100" w:beforeAutospacing="1" w:after="100" w:afterAutospacing="1"/>
        <w:ind w:right="-540"/>
        <w:contextualSpacing/>
        <w:rPr>
          <w:rFonts w:eastAsia="Times New Roman"/>
          <w:lang w:eastAsia="zh-CN"/>
        </w:rPr>
      </w:pPr>
      <w:r w:rsidRPr="0068414D">
        <w:rPr>
          <w:rFonts w:eastAsia="Times New Roman"/>
          <w:bCs/>
          <w:lang w:eastAsia="zh-CN"/>
        </w:rPr>
        <w:t>Upon successful completion of this class, students will be able to:</w:t>
      </w:r>
    </w:p>
    <w:p w14:paraId="5A7C0714" w14:textId="75190C77" w:rsidR="009C6597" w:rsidRPr="0068414D" w:rsidRDefault="00864CD3" w:rsidP="00010AEC">
      <w:pPr>
        <w:pStyle w:val="ListParagraph"/>
        <w:widowControl/>
        <w:numPr>
          <w:ilvl w:val="0"/>
          <w:numId w:val="3"/>
        </w:numPr>
        <w:spacing w:before="100" w:beforeAutospacing="1" w:after="100" w:afterAutospacing="1" w:line="240" w:lineRule="auto"/>
        <w:ind w:right="-540"/>
        <w:rPr>
          <w:rFonts w:ascii="Times New Roman" w:eastAsia="Times New Roman" w:hAnsi="Times New Roman" w:cs="Times New Roman"/>
          <w:sz w:val="24"/>
          <w:szCs w:val="24"/>
        </w:rPr>
      </w:pPr>
      <w:r w:rsidRPr="0068414D">
        <w:rPr>
          <w:rFonts w:ascii="Times New Roman" w:eastAsia="Times New Roman" w:hAnsi="Times New Roman" w:cs="Times New Roman"/>
          <w:sz w:val="24"/>
          <w:szCs w:val="24"/>
        </w:rPr>
        <w:t xml:space="preserve">demonstrate </w:t>
      </w:r>
      <w:r w:rsidR="009C6597" w:rsidRPr="0068414D">
        <w:rPr>
          <w:rFonts w:ascii="Times New Roman" w:eastAsia="Times New Roman" w:hAnsi="Times New Roman" w:cs="Times New Roman"/>
          <w:sz w:val="24"/>
          <w:szCs w:val="24"/>
        </w:rPr>
        <w:t xml:space="preserve">the skills of reflective practitioners (reflecting on experience to improve action, asking questions and pursuing answers, identifying problems and potential ways to solve them, taking a </w:t>
      </w:r>
      <w:r w:rsidR="009C6597" w:rsidRPr="0068414D">
        <w:rPr>
          <w:rFonts w:ascii="Times New Roman" w:eastAsia="Times New Roman" w:hAnsi="Times New Roman" w:cs="Times New Roman"/>
          <w:sz w:val="24"/>
          <w:szCs w:val="24"/>
        </w:rPr>
        <w:lastRenderedPageBreak/>
        <w:t>critical stance, working autonomously</w:t>
      </w:r>
      <w:r w:rsidR="00DD7793" w:rsidRPr="0068414D">
        <w:rPr>
          <w:rFonts w:ascii="Times New Roman" w:eastAsia="Times New Roman" w:hAnsi="Times New Roman" w:cs="Times New Roman"/>
          <w:sz w:val="24"/>
          <w:szCs w:val="24"/>
        </w:rPr>
        <w:t xml:space="preserve"> and collaboratively</w:t>
      </w:r>
      <w:r w:rsidR="009C6597" w:rsidRPr="0068414D">
        <w:rPr>
          <w:rFonts w:ascii="Times New Roman" w:eastAsia="Times New Roman" w:hAnsi="Times New Roman" w:cs="Times New Roman"/>
          <w:sz w:val="24"/>
          <w:szCs w:val="24"/>
        </w:rPr>
        <w:t>, connecting reflection to practice, and so on).</w:t>
      </w:r>
    </w:p>
    <w:p w14:paraId="63286DFE" w14:textId="48CF995C" w:rsidR="009C6597" w:rsidRPr="0068414D" w:rsidRDefault="00864CD3" w:rsidP="00010AEC">
      <w:pPr>
        <w:pStyle w:val="ListParagraph"/>
        <w:widowControl/>
        <w:numPr>
          <w:ilvl w:val="0"/>
          <w:numId w:val="3"/>
        </w:numPr>
        <w:spacing w:before="100" w:beforeAutospacing="1" w:after="100" w:afterAutospacing="1" w:line="240" w:lineRule="auto"/>
        <w:ind w:right="-540"/>
        <w:rPr>
          <w:rFonts w:ascii="Times New Roman" w:eastAsia="Times New Roman" w:hAnsi="Times New Roman" w:cs="Times New Roman"/>
          <w:sz w:val="24"/>
          <w:szCs w:val="24"/>
        </w:rPr>
      </w:pPr>
      <w:r w:rsidRPr="0068414D">
        <w:rPr>
          <w:rFonts w:ascii="Times New Roman" w:eastAsia="Times New Roman" w:hAnsi="Times New Roman" w:cs="Times New Roman"/>
          <w:sz w:val="24"/>
          <w:szCs w:val="24"/>
        </w:rPr>
        <w:t xml:space="preserve">demonstrate </w:t>
      </w:r>
      <w:r w:rsidR="009C6597" w:rsidRPr="0068414D">
        <w:rPr>
          <w:rFonts w:ascii="Times New Roman" w:eastAsia="Times New Roman" w:hAnsi="Times New Roman" w:cs="Times New Roman"/>
          <w:sz w:val="24"/>
          <w:szCs w:val="24"/>
        </w:rPr>
        <w:t>understanding of their own beliefs and assumptions about teaching and learning, as well as those of the teachers</w:t>
      </w:r>
      <w:r w:rsidR="00157FE3" w:rsidRPr="0068414D">
        <w:rPr>
          <w:rFonts w:ascii="Times New Roman" w:eastAsia="Times New Roman" w:hAnsi="Times New Roman" w:cs="Times New Roman"/>
          <w:sz w:val="24"/>
          <w:szCs w:val="24"/>
        </w:rPr>
        <w:t xml:space="preserve"> and classrooms</w:t>
      </w:r>
      <w:r w:rsidR="009C6597" w:rsidRPr="0068414D">
        <w:rPr>
          <w:rFonts w:ascii="Times New Roman" w:eastAsia="Times New Roman" w:hAnsi="Times New Roman" w:cs="Times New Roman"/>
          <w:sz w:val="24"/>
          <w:szCs w:val="24"/>
        </w:rPr>
        <w:t xml:space="preserve"> they observe.</w:t>
      </w:r>
    </w:p>
    <w:p w14:paraId="15E6AEA5" w14:textId="5F3B46A5" w:rsidR="009C6597" w:rsidRPr="0068414D" w:rsidRDefault="009C6597" w:rsidP="00010AEC">
      <w:pPr>
        <w:pStyle w:val="ListParagraph"/>
        <w:widowControl/>
        <w:numPr>
          <w:ilvl w:val="0"/>
          <w:numId w:val="3"/>
        </w:numPr>
        <w:spacing w:before="100" w:beforeAutospacing="1" w:after="100" w:afterAutospacing="1" w:line="240" w:lineRule="auto"/>
        <w:ind w:right="-540"/>
        <w:rPr>
          <w:rFonts w:ascii="Times New Roman" w:eastAsia="Times New Roman" w:hAnsi="Times New Roman" w:cs="Times New Roman"/>
          <w:sz w:val="24"/>
          <w:szCs w:val="24"/>
        </w:rPr>
      </w:pPr>
      <w:r w:rsidRPr="0068414D">
        <w:rPr>
          <w:rFonts w:ascii="Times New Roman" w:eastAsia="Times New Roman" w:hAnsi="Times New Roman" w:cs="Times New Roman"/>
          <w:sz w:val="24"/>
          <w:szCs w:val="24"/>
        </w:rPr>
        <w:t>t</w:t>
      </w:r>
      <w:r w:rsidR="00864CD3" w:rsidRPr="0068414D">
        <w:rPr>
          <w:rFonts w:ascii="Times New Roman" w:eastAsia="Times New Roman" w:hAnsi="Times New Roman" w:cs="Times New Roman"/>
          <w:sz w:val="24"/>
          <w:szCs w:val="24"/>
        </w:rPr>
        <w:t>hink</w:t>
      </w:r>
      <w:r w:rsidRPr="0068414D">
        <w:rPr>
          <w:rFonts w:ascii="Times New Roman" w:eastAsia="Times New Roman" w:hAnsi="Times New Roman" w:cs="Times New Roman"/>
          <w:sz w:val="24"/>
          <w:szCs w:val="24"/>
        </w:rPr>
        <w:t xml:space="preserve"> </w:t>
      </w:r>
      <w:r w:rsidR="00DD7793" w:rsidRPr="0068414D">
        <w:rPr>
          <w:rFonts w:ascii="Times New Roman" w:eastAsia="Times New Roman" w:hAnsi="Times New Roman" w:cs="Times New Roman"/>
          <w:sz w:val="24"/>
          <w:szCs w:val="24"/>
        </w:rPr>
        <w:t xml:space="preserve">critically </w:t>
      </w:r>
      <w:r w:rsidRPr="0068414D">
        <w:rPr>
          <w:rFonts w:ascii="Times New Roman" w:eastAsia="Times New Roman" w:hAnsi="Times New Roman" w:cs="Times New Roman"/>
          <w:sz w:val="24"/>
          <w:szCs w:val="24"/>
        </w:rPr>
        <w:t>about the complexities of scho</w:t>
      </w:r>
      <w:r w:rsidR="00864CD3" w:rsidRPr="0068414D">
        <w:rPr>
          <w:rFonts w:ascii="Times New Roman" w:eastAsia="Times New Roman" w:hAnsi="Times New Roman" w:cs="Times New Roman"/>
          <w:sz w:val="24"/>
          <w:szCs w:val="24"/>
        </w:rPr>
        <w:t xml:space="preserve">oling, including racial, ethnic, </w:t>
      </w:r>
      <w:r w:rsidR="00EB0ABB" w:rsidRPr="0068414D">
        <w:rPr>
          <w:rFonts w:ascii="Times New Roman" w:eastAsia="Times New Roman" w:hAnsi="Times New Roman" w:cs="Times New Roman"/>
          <w:sz w:val="24"/>
          <w:szCs w:val="24"/>
        </w:rPr>
        <w:t xml:space="preserve">economic, </w:t>
      </w:r>
      <w:r w:rsidR="00864CD3" w:rsidRPr="0068414D">
        <w:rPr>
          <w:rFonts w:ascii="Times New Roman" w:eastAsia="Times New Roman" w:hAnsi="Times New Roman" w:cs="Times New Roman"/>
          <w:sz w:val="24"/>
          <w:szCs w:val="24"/>
        </w:rPr>
        <w:t xml:space="preserve">and teacher </w:t>
      </w:r>
      <w:r w:rsidRPr="0068414D">
        <w:rPr>
          <w:rFonts w:ascii="Times New Roman" w:eastAsia="Times New Roman" w:hAnsi="Times New Roman" w:cs="Times New Roman"/>
          <w:sz w:val="24"/>
          <w:szCs w:val="24"/>
        </w:rPr>
        <w:t>bias</w:t>
      </w:r>
      <w:r w:rsidR="00E65F48" w:rsidRPr="0068414D">
        <w:rPr>
          <w:rFonts w:ascii="Times New Roman" w:eastAsia="Times New Roman" w:hAnsi="Times New Roman" w:cs="Times New Roman"/>
          <w:sz w:val="24"/>
          <w:szCs w:val="24"/>
        </w:rPr>
        <w:t>es</w:t>
      </w:r>
      <w:r w:rsidRPr="0068414D">
        <w:rPr>
          <w:rFonts w:ascii="Times New Roman" w:eastAsia="Times New Roman" w:hAnsi="Times New Roman" w:cs="Times New Roman"/>
          <w:sz w:val="24"/>
          <w:szCs w:val="24"/>
        </w:rPr>
        <w:t>.</w:t>
      </w:r>
    </w:p>
    <w:p w14:paraId="0D58F5A8" w14:textId="6A2C03C8" w:rsidR="009C6597" w:rsidRPr="0068414D" w:rsidRDefault="0010329C" w:rsidP="00010AEC">
      <w:pPr>
        <w:pStyle w:val="ListParagraph"/>
        <w:widowControl/>
        <w:numPr>
          <w:ilvl w:val="0"/>
          <w:numId w:val="3"/>
        </w:numPr>
        <w:spacing w:before="100" w:beforeAutospacing="1" w:after="100" w:afterAutospacing="1" w:line="240" w:lineRule="auto"/>
        <w:ind w:right="-540"/>
        <w:rPr>
          <w:rFonts w:ascii="Times New Roman" w:eastAsia="Times New Roman" w:hAnsi="Times New Roman" w:cs="Times New Roman"/>
          <w:sz w:val="24"/>
          <w:szCs w:val="24"/>
        </w:rPr>
      </w:pPr>
      <w:r w:rsidRPr="0068414D">
        <w:rPr>
          <w:rFonts w:ascii="Times New Roman" w:eastAsia="Times New Roman" w:hAnsi="Times New Roman" w:cs="Times New Roman"/>
          <w:sz w:val="24"/>
          <w:szCs w:val="24"/>
        </w:rPr>
        <w:t>a</w:t>
      </w:r>
      <w:r w:rsidR="00D511D0" w:rsidRPr="0068414D">
        <w:rPr>
          <w:rFonts w:ascii="Times New Roman" w:eastAsia="Times New Roman" w:hAnsi="Times New Roman" w:cs="Times New Roman"/>
          <w:sz w:val="24"/>
          <w:szCs w:val="24"/>
        </w:rPr>
        <w:t xml:space="preserve">rticulate </w:t>
      </w:r>
      <w:r w:rsidR="009C6597" w:rsidRPr="0068414D">
        <w:rPr>
          <w:rFonts w:ascii="Times New Roman" w:eastAsia="Times New Roman" w:hAnsi="Times New Roman" w:cs="Times New Roman"/>
          <w:sz w:val="24"/>
          <w:szCs w:val="24"/>
        </w:rPr>
        <w:t>a personal path to a credential program.</w:t>
      </w:r>
    </w:p>
    <w:p w14:paraId="476D1F92" w14:textId="7A44B194" w:rsidR="00056628" w:rsidRPr="0068414D" w:rsidRDefault="00864CD3" w:rsidP="007E4C60">
      <w:pPr>
        <w:pStyle w:val="ListParagraph"/>
        <w:widowControl/>
        <w:numPr>
          <w:ilvl w:val="0"/>
          <w:numId w:val="3"/>
        </w:numPr>
        <w:spacing w:before="100" w:beforeAutospacing="1" w:after="100" w:afterAutospacing="1" w:line="240" w:lineRule="auto"/>
        <w:ind w:right="-540"/>
        <w:rPr>
          <w:rFonts w:ascii="Times New Roman" w:eastAsia="Times New Roman" w:hAnsi="Times New Roman" w:cs="Times New Roman"/>
          <w:sz w:val="24"/>
          <w:szCs w:val="24"/>
        </w:rPr>
      </w:pPr>
      <w:r w:rsidRPr="0068414D">
        <w:rPr>
          <w:rFonts w:ascii="Times New Roman" w:eastAsia="Times New Roman" w:hAnsi="Times New Roman" w:cs="Times New Roman"/>
          <w:sz w:val="24"/>
          <w:szCs w:val="24"/>
        </w:rPr>
        <w:t>articulate the beginnings of a personal teaching philosophy</w:t>
      </w:r>
      <w:r w:rsidR="00747683" w:rsidRPr="0068414D">
        <w:rPr>
          <w:rFonts w:ascii="Times New Roman" w:eastAsia="Times New Roman" w:hAnsi="Times New Roman" w:cs="Times New Roman"/>
          <w:sz w:val="24"/>
          <w:szCs w:val="24"/>
        </w:rPr>
        <w:t>.</w:t>
      </w:r>
    </w:p>
    <w:p w14:paraId="32C4E739" w14:textId="755B5C97" w:rsidR="00027238" w:rsidRPr="0068414D" w:rsidRDefault="009C6597" w:rsidP="00010AEC">
      <w:pPr>
        <w:spacing w:before="100" w:beforeAutospacing="1" w:after="100" w:afterAutospacing="1"/>
        <w:ind w:right="-540"/>
        <w:contextualSpacing/>
        <w:rPr>
          <w:rFonts w:eastAsia="Times New Roman"/>
          <w:lang w:eastAsia="zh-CN"/>
        </w:rPr>
      </w:pPr>
      <w:r w:rsidRPr="0068414D">
        <w:rPr>
          <w:rFonts w:eastAsia="Times New Roman"/>
          <w:b/>
          <w:bCs/>
          <w:lang w:eastAsia="zh-CN"/>
        </w:rPr>
        <w:t>Texts/Readings</w:t>
      </w:r>
    </w:p>
    <w:p w14:paraId="0B7A479F" w14:textId="53E33F10" w:rsidR="00681C2A" w:rsidRPr="0068414D" w:rsidRDefault="0099643F" w:rsidP="00010AEC">
      <w:pPr>
        <w:spacing w:before="100" w:beforeAutospacing="1" w:after="100" w:afterAutospacing="1"/>
        <w:ind w:right="-540"/>
        <w:rPr>
          <w:rFonts w:eastAsia="Times New Roman"/>
        </w:rPr>
      </w:pPr>
      <w:r w:rsidRPr="0068414D">
        <w:rPr>
          <w:rFonts w:eastAsia="Times New Roman"/>
          <w:iCs/>
          <w:lang w:eastAsia="zh-CN"/>
        </w:rPr>
        <w:t xml:space="preserve">All readings </w:t>
      </w:r>
      <w:r w:rsidR="00D533B5" w:rsidRPr="0068414D">
        <w:rPr>
          <w:rFonts w:eastAsia="Times New Roman"/>
          <w:iCs/>
          <w:lang w:eastAsia="zh-CN"/>
        </w:rPr>
        <w:t>can be found</w:t>
      </w:r>
      <w:r w:rsidRPr="0068414D">
        <w:rPr>
          <w:rFonts w:eastAsia="Times New Roman"/>
          <w:iCs/>
          <w:lang w:eastAsia="zh-CN"/>
        </w:rPr>
        <w:t xml:space="preserve"> online</w:t>
      </w:r>
      <w:r w:rsidR="00D533B5" w:rsidRPr="0068414D">
        <w:rPr>
          <w:rFonts w:eastAsia="Times New Roman"/>
          <w:iCs/>
          <w:lang w:eastAsia="zh-CN"/>
        </w:rPr>
        <w:t>, in Canvas,</w:t>
      </w:r>
      <w:r w:rsidRPr="0068414D">
        <w:rPr>
          <w:rFonts w:eastAsia="Times New Roman"/>
          <w:iCs/>
          <w:lang w:eastAsia="zh-CN"/>
        </w:rPr>
        <w:t xml:space="preserve"> and through SJSU’s </w:t>
      </w:r>
      <w:hyperlink r:id="rId12" w:history="1">
        <w:r w:rsidRPr="0068414D">
          <w:rPr>
            <w:rStyle w:val="Hyperlink"/>
            <w:rFonts w:eastAsia="Times New Roman"/>
            <w:iCs/>
            <w:lang w:eastAsia="zh-CN"/>
          </w:rPr>
          <w:t>Martin Luther King Library</w:t>
        </w:r>
      </w:hyperlink>
      <w:r w:rsidR="00B840CA" w:rsidRPr="0068414D">
        <w:rPr>
          <w:rFonts w:eastAsia="Times New Roman"/>
          <w:iCs/>
          <w:lang w:eastAsia="zh-CN"/>
        </w:rPr>
        <w:t xml:space="preserve"> unless otherwise noted. </w:t>
      </w:r>
    </w:p>
    <w:p w14:paraId="702C80D3" w14:textId="77777777" w:rsidR="00570B89" w:rsidRPr="0068414D" w:rsidRDefault="00570B89" w:rsidP="00570B89">
      <w:pPr>
        <w:pStyle w:val="Heading3"/>
        <w:contextualSpacing/>
        <w:rPr>
          <w:sz w:val="24"/>
        </w:rPr>
      </w:pPr>
      <w:r w:rsidRPr="0068414D">
        <w:rPr>
          <w:sz w:val="24"/>
        </w:rPr>
        <w:t xml:space="preserve">Other technology requirements / equipment / material </w:t>
      </w:r>
    </w:p>
    <w:p w14:paraId="59C9C6E9" w14:textId="5178803A" w:rsidR="00570B89" w:rsidRPr="0068414D" w:rsidRDefault="00570B89" w:rsidP="00570B89">
      <w:pPr>
        <w:pStyle w:val="Heading3"/>
        <w:contextualSpacing/>
        <w:rPr>
          <w:b w:val="0"/>
          <w:sz w:val="24"/>
        </w:rPr>
      </w:pPr>
      <w:r w:rsidRPr="0068414D">
        <w:rPr>
          <w:b w:val="0"/>
          <w:color w:val="000000"/>
          <w:sz w:val="24"/>
        </w:rPr>
        <w:t>Students will need access to a computer</w:t>
      </w:r>
      <w:r w:rsidR="0099643F" w:rsidRPr="0068414D">
        <w:rPr>
          <w:b w:val="0"/>
          <w:color w:val="000000"/>
          <w:sz w:val="24"/>
        </w:rPr>
        <w:t>,</w:t>
      </w:r>
      <w:r w:rsidRPr="0068414D">
        <w:rPr>
          <w:b w:val="0"/>
          <w:color w:val="000000"/>
          <w:sz w:val="24"/>
        </w:rPr>
        <w:t xml:space="preserve"> </w:t>
      </w:r>
      <w:r w:rsidR="0099643F" w:rsidRPr="0068414D">
        <w:rPr>
          <w:b w:val="0"/>
          <w:color w:val="000000"/>
          <w:sz w:val="24"/>
        </w:rPr>
        <w:t>Canvas, Zoom, and high-speed internet</w:t>
      </w:r>
      <w:r w:rsidRPr="0068414D">
        <w:rPr>
          <w:b w:val="0"/>
          <w:color w:val="000000"/>
          <w:sz w:val="24"/>
        </w:rPr>
        <w:t>.</w:t>
      </w:r>
    </w:p>
    <w:p w14:paraId="33274B5F" w14:textId="20683BC5" w:rsidR="00F41B4C" w:rsidRPr="0068414D" w:rsidRDefault="009C6597" w:rsidP="00570B89">
      <w:pPr>
        <w:spacing w:before="100" w:beforeAutospacing="1" w:after="100" w:afterAutospacing="1"/>
        <w:ind w:right="-540"/>
        <w:contextualSpacing/>
        <w:rPr>
          <w:rFonts w:eastAsia="Times New Roman"/>
          <w:b/>
          <w:bCs/>
          <w:lang w:eastAsia="zh-CN"/>
        </w:rPr>
      </w:pPr>
      <w:r w:rsidRPr="0068414D">
        <w:rPr>
          <w:rFonts w:eastAsia="Times New Roman"/>
          <w:b/>
          <w:bCs/>
          <w:lang w:eastAsia="zh-CN"/>
        </w:rPr>
        <w:t>Course Requirements</w:t>
      </w:r>
      <w:r w:rsidR="005C35B0" w:rsidRPr="0068414D">
        <w:rPr>
          <w:rFonts w:eastAsia="Times New Roman"/>
          <w:b/>
          <w:bCs/>
          <w:lang w:eastAsia="zh-CN"/>
        </w:rPr>
        <w:t xml:space="preserve"> and Grading Policy</w:t>
      </w:r>
    </w:p>
    <w:p w14:paraId="0864E5EA" w14:textId="51A99B7C" w:rsidR="00412AEB" w:rsidRPr="0068414D" w:rsidRDefault="00570B89" w:rsidP="00010AEC">
      <w:pPr>
        <w:spacing w:before="100" w:beforeAutospacing="1" w:after="100" w:afterAutospacing="1"/>
        <w:ind w:right="-540"/>
        <w:contextualSpacing/>
        <w:rPr>
          <w:rFonts w:eastAsia="Times New Roman"/>
          <w:b/>
          <w:bCs/>
          <w:lang w:eastAsia="zh-CN"/>
        </w:rPr>
      </w:pPr>
      <w:r w:rsidRPr="0068414D">
        <w:rPr>
          <w:rFonts w:eastAsia="Times New Roman"/>
        </w:rPr>
        <w:t xml:space="preserve">As is the case </w:t>
      </w:r>
      <w:r w:rsidR="00157FE3" w:rsidRPr="0068414D">
        <w:rPr>
          <w:rFonts w:eastAsia="Times New Roman"/>
        </w:rPr>
        <w:t>with</w:t>
      </w:r>
      <w:r w:rsidRPr="0068414D">
        <w:rPr>
          <w:rFonts w:eastAsia="Times New Roman"/>
        </w:rPr>
        <w:t xml:space="preserve"> all SJSU courses, “success in this course is based on the expectation that students will spend, for each unit of credit, a minimum of 45 hours over the length of the course (normally three hours per unit per week</w:t>
      </w:r>
      <w:r w:rsidR="0099643F" w:rsidRPr="0068414D">
        <w:rPr>
          <w:rFonts w:eastAsia="Times New Roman"/>
        </w:rPr>
        <w:t>, for a total of 9 hours/week for this 3 unit class</w:t>
      </w:r>
      <w:r w:rsidRPr="0068414D">
        <w:rPr>
          <w:rFonts w:eastAsia="Times New Roman"/>
        </w:rPr>
        <w:t xml:space="preserve">) for instruction, preparation/studying, or course related activities, including but not limited to internships, labs, and clinical </w:t>
      </w:r>
      <w:proofErr w:type="spellStart"/>
      <w:r w:rsidRPr="0068414D">
        <w:rPr>
          <w:rFonts w:eastAsia="Times New Roman"/>
        </w:rPr>
        <w:t>practica</w:t>
      </w:r>
      <w:proofErr w:type="spellEnd"/>
      <w:r w:rsidRPr="0068414D">
        <w:rPr>
          <w:rFonts w:eastAsia="Times New Roman"/>
        </w:rPr>
        <w:t xml:space="preserve">. Other course structures will have equivalent workload expectations as described in the syllabus.” </w:t>
      </w:r>
      <w:r w:rsidR="00F41B4C" w:rsidRPr="0068414D">
        <w:t xml:space="preserve">More details about student workload can be found in </w:t>
      </w:r>
      <w:hyperlink r:id="rId13" w:history="1">
        <w:r w:rsidR="00F41B4C" w:rsidRPr="0068414D">
          <w:rPr>
            <w:rStyle w:val="Hyperlink"/>
          </w:rPr>
          <w:t>University Policy S12-3</w:t>
        </w:r>
      </w:hyperlink>
      <w:r w:rsidR="00F41B4C" w:rsidRPr="0068414D">
        <w:t xml:space="preserve"> at </w:t>
      </w:r>
      <w:hyperlink r:id="rId14" w:history="1">
        <w:r w:rsidR="00BF134A" w:rsidRPr="0068414D">
          <w:rPr>
            <w:rStyle w:val="Hyperlink"/>
          </w:rPr>
          <w:t>http://www.sjsu.edu/senate/docs/S12-3.pdf</w:t>
        </w:r>
      </w:hyperlink>
      <w:r w:rsidR="00F41B4C" w:rsidRPr="0068414D">
        <w:t>.</w:t>
      </w:r>
      <w:r w:rsidR="00BF134A" w:rsidRPr="0068414D">
        <w:rPr>
          <w:rFonts w:eastAsia="Times New Roman"/>
          <w:b/>
          <w:bCs/>
          <w:lang w:eastAsia="zh-CN"/>
        </w:rPr>
        <w:t xml:space="preserve"> </w:t>
      </w:r>
    </w:p>
    <w:p w14:paraId="5E35EB07" w14:textId="77777777" w:rsidR="00412AEB" w:rsidRPr="0068414D" w:rsidRDefault="00412AEB" w:rsidP="00010AEC">
      <w:pPr>
        <w:spacing w:before="100" w:beforeAutospacing="1" w:after="100" w:afterAutospacing="1"/>
        <w:ind w:right="-540"/>
        <w:contextualSpacing/>
        <w:rPr>
          <w:rFonts w:eastAsia="Times New Roman"/>
          <w:b/>
          <w:bCs/>
          <w:highlight w:val="yellow"/>
          <w:lang w:eastAsia="zh-CN"/>
        </w:rPr>
      </w:pPr>
    </w:p>
    <w:p w14:paraId="109F5505" w14:textId="6AC33C6A" w:rsidR="005C35B0" w:rsidRPr="0068414D" w:rsidRDefault="005C35B0" w:rsidP="00010AEC">
      <w:pPr>
        <w:spacing w:before="100" w:beforeAutospacing="1" w:after="100" w:afterAutospacing="1"/>
        <w:ind w:right="-540"/>
        <w:contextualSpacing/>
        <w:rPr>
          <w:rFonts w:eastAsia="Times New Roman"/>
          <w:b/>
          <w:bCs/>
          <w:lang w:eastAsia="zh-CN"/>
        </w:rPr>
      </w:pPr>
      <w:r w:rsidRPr="0068414D">
        <w:rPr>
          <w:rFonts w:eastAsia="Times New Roman"/>
          <w:lang w:eastAsia="zh-CN"/>
        </w:rPr>
        <w:t xml:space="preserve">This course is designated credit/no credit.  To receive credit, you must earn </w:t>
      </w:r>
      <w:r w:rsidR="00D11D57" w:rsidRPr="0068414D">
        <w:rPr>
          <w:rFonts w:eastAsia="Times New Roman"/>
          <w:lang w:eastAsia="zh-CN"/>
        </w:rPr>
        <w:t xml:space="preserve">a total of </w:t>
      </w:r>
      <w:r w:rsidRPr="0068414D">
        <w:rPr>
          <w:rFonts w:eastAsia="Times New Roman"/>
          <w:lang w:eastAsia="zh-CN"/>
        </w:rPr>
        <w:t xml:space="preserve">at least 75% </w:t>
      </w:r>
      <w:r w:rsidR="00D11D57" w:rsidRPr="0068414D">
        <w:rPr>
          <w:rFonts w:eastAsia="Times New Roman"/>
          <w:lang w:eastAsia="zh-CN"/>
        </w:rPr>
        <w:t>of the points available in the class</w:t>
      </w:r>
      <w:r w:rsidRPr="0068414D">
        <w:rPr>
          <w:rFonts w:eastAsia="Times New Roman"/>
          <w:lang w:eastAsia="zh-CN"/>
        </w:rPr>
        <w:t xml:space="preserve">. </w:t>
      </w:r>
    </w:p>
    <w:p w14:paraId="08B79C8D" w14:textId="60D2762C" w:rsidR="009C6597" w:rsidRPr="0068414D" w:rsidRDefault="00713FC9" w:rsidP="00010AEC">
      <w:pPr>
        <w:pStyle w:val="ListParagraph"/>
        <w:widowControl/>
        <w:numPr>
          <w:ilvl w:val="0"/>
          <w:numId w:val="4"/>
        </w:numPr>
        <w:spacing w:before="100" w:beforeAutospacing="1" w:after="100" w:afterAutospacing="1" w:line="240" w:lineRule="auto"/>
        <w:ind w:right="-540"/>
        <w:rPr>
          <w:rFonts w:ascii="Times New Roman" w:eastAsia="Times New Roman" w:hAnsi="Times New Roman" w:cs="Times New Roman"/>
          <w:sz w:val="24"/>
          <w:szCs w:val="24"/>
          <w:lang w:eastAsia="zh-CN"/>
        </w:rPr>
      </w:pPr>
      <w:r w:rsidRPr="0068414D">
        <w:rPr>
          <w:rFonts w:ascii="Times New Roman" w:eastAsia="Times New Roman" w:hAnsi="Times New Roman" w:cs="Times New Roman"/>
          <w:sz w:val="24"/>
          <w:szCs w:val="24"/>
          <w:lang w:eastAsia="zh-CN"/>
        </w:rPr>
        <w:t>In-</w:t>
      </w:r>
      <w:r w:rsidR="00664E21" w:rsidRPr="0068414D">
        <w:rPr>
          <w:rFonts w:ascii="Times New Roman" w:eastAsia="Times New Roman" w:hAnsi="Times New Roman" w:cs="Times New Roman"/>
          <w:sz w:val="24"/>
          <w:szCs w:val="24"/>
          <w:lang w:eastAsia="zh-CN"/>
        </w:rPr>
        <w:t>C</w:t>
      </w:r>
      <w:r w:rsidR="009C6597" w:rsidRPr="0068414D">
        <w:rPr>
          <w:rFonts w:ascii="Times New Roman" w:eastAsia="Times New Roman" w:hAnsi="Times New Roman" w:cs="Times New Roman"/>
          <w:sz w:val="24"/>
          <w:szCs w:val="24"/>
          <w:lang w:eastAsia="zh-CN"/>
        </w:rPr>
        <w:t xml:space="preserve">lass </w:t>
      </w:r>
      <w:r w:rsidR="00BC0F9B" w:rsidRPr="0068414D">
        <w:rPr>
          <w:rFonts w:ascii="Times New Roman" w:eastAsia="Times New Roman" w:hAnsi="Times New Roman" w:cs="Times New Roman"/>
          <w:sz w:val="24"/>
          <w:szCs w:val="24"/>
          <w:lang w:eastAsia="zh-CN"/>
        </w:rPr>
        <w:t>Assignments</w:t>
      </w:r>
      <w:r w:rsidR="00866523" w:rsidRPr="0068414D">
        <w:rPr>
          <w:rFonts w:ascii="Times New Roman" w:eastAsia="Times New Roman" w:hAnsi="Times New Roman" w:cs="Times New Roman"/>
          <w:sz w:val="24"/>
          <w:szCs w:val="24"/>
          <w:lang w:eastAsia="zh-CN"/>
        </w:rPr>
        <w:t xml:space="preserve"> &amp; </w:t>
      </w:r>
      <w:r w:rsidR="009C6597" w:rsidRPr="0068414D">
        <w:rPr>
          <w:rFonts w:ascii="Times New Roman" w:eastAsia="Times New Roman" w:hAnsi="Times New Roman" w:cs="Times New Roman"/>
          <w:sz w:val="24"/>
          <w:szCs w:val="24"/>
          <w:lang w:eastAsia="zh-CN"/>
        </w:rPr>
        <w:t xml:space="preserve">Participation </w:t>
      </w:r>
      <w:r w:rsidR="00BC0F9B" w:rsidRPr="0068414D">
        <w:rPr>
          <w:rFonts w:ascii="Times New Roman" w:eastAsia="Times New Roman" w:hAnsi="Times New Roman" w:cs="Times New Roman"/>
          <w:sz w:val="24"/>
          <w:szCs w:val="24"/>
          <w:lang w:eastAsia="zh-CN"/>
        </w:rPr>
        <w:t>(3</w:t>
      </w:r>
      <w:r w:rsidR="006143D3" w:rsidRPr="0068414D">
        <w:rPr>
          <w:rFonts w:ascii="Times New Roman" w:eastAsia="Times New Roman" w:hAnsi="Times New Roman" w:cs="Times New Roman"/>
          <w:sz w:val="24"/>
          <w:szCs w:val="24"/>
          <w:lang w:eastAsia="zh-CN"/>
        </w:rPr>
        <w:t>0</w:t>
      </w:r>
      <w:r w:rsidR="001501B0" w:rsidRPr="0068414D">
        <w:rPr>
          <w:rFonts w:ascii="Times New Roman" w:eastAsia="Times New Roman" w:hAnsi="Times New Roman" w:cs="Times New Roman"/>
          <w:sz w:val="24"/>
          <w:szCs w:val="24"/>
          <w:lang w:eastAsia="zh-CN"/>
        </w:rPr>
        <w:t>%</w:t>
      </w:r>
      <w:r w:rsidR="000656D0" w:rsidRPr="0068414D">
        <w:rPr>
          <w:rFonts w:ascii="Times New Roman" w:eastAsia="Times New Roman" w:hAnsi="Times New Roman" w:cs="Times New Roman"/>
          <w:sz w:val="24"/>
          <w:szCs w:val="24"/>
          <w:lang w:eastAsia="zh-CN"/>
        </w:rPr>
        <w:t>)</w:t>
      </w:r>
      <w:r w:rsidR="00A7007A" w:rsidRPr="0068414D">
        <w:rPr>
          <w:rFonts w:ascii="Times New Roman" w:eastAsia="Times New Roman" w:hAnsi="Times New Roman" w:cs="Times New Roman"/>
          <w:sz w:val="24"/>
          <w:szCs w:val="24"/>
          <w:lang w:eastAsia="zh-CN"/>
        </w:rPr>
        <w:t>: PLOs 1-4; CLOs 1-5</w:t>
      </w:r>
    </w:p>
    <w:p w14:paraId="4A2D51A4" w14:textId="11A6EAED" w:rsidR="00664E21" w:rsidRPr="0068414D" w:rsidRDefault="00866523" w:rsidP="00664E21">
      <w:pPr>
        <w:pStyle w:val="ListParagraph"/>
        <w:widowControl/>
        <w:numPr>
          <w:ilvl w:val="0"/>
          <w:numId w:val="4"/>
        </w:numPr>
        <w:spacing w:before="100" w:beforeAutospacing="1" w:after="100" w:afterAutospacing="1" w:line="240" w:lineRule="auto"/>
        <w:ind w:right="-540"/>
        <w:rPr>
          <w:rFonts w:ascii="Times New Roman" w:eastAsia="Times New Roman" w:hAnsi="Times New Roman" w:cs="Times New Roman"/>
          <w:sz w:val="24"/>
          <w:szCs w:val="24"/>
          <w:lang w:eastAsia="zh-CN"/>
        </w:rPr>
      </w:pPr>
      <w:r w:rsidRPr="0068414D">
        <w:rPr>
          <w:rFonts w:ascii="Times New Roman" w:eastAsia="Times New Roman" w:hAnsi="Times New Roman" w:cs="Times New Roman"/>
          <w:sz w:val="24"/>
          <w:szCs w:val="24"/>
          <w:lang w:eastAsia="zh-CN"/>
        </w:rPr>
        <w:t>Homework</w:t>
      </w:r>
      <w:r w:rsidR="00BC0F9B" w:rsidRPr="0068414D">
        <w:rPr>
          <w:rFonts w:ascii="Times New Roman" w:eastAsia="Times New Roman" w:hAnsi="Times New Roman" w:cs="Times New Roman"/>
          <w:sz w:val="24"/>
          <w:szCs w:val="24"/>
          <w:lang w:eastAsia="zh-CN"/>
        </w:rPr>
        <w:t xml:space="preserve"> Assignments (4</w:t>
      </w:r>
      <w:r w:rsidR="00307BF1">
        <w:rPr>
          <w:rFonts w:ascii="Times New Roman" w:eastAsia="Times New Roman" w:hAnsi="Times New Roman" w:cs="Times New Roman"/>
          <w:sz w:val="24"/>
          <w:szCs w:val="24"/>
          <w:lang w:eastAsia="zh-CN"/>
        </w:rPr>
        <w:t>5</w:t>
      </w:r>
      <w:r w:rsidR="001501B0" w:rsidRPr="0068414D">
        <w:rPr>
          <w:rFonts w:ascii="Times New Roman" w:eastAsia="Times New Roman" w:hAnsi="Times New Roman" w:cs="Times New Roman"/>
          <w:sz w:val="24"/>
          <w:szCs w:val="24"/>
          <w:lang w:eastAsia="zh-CN"/>
        </w:rPr>
        <w:t>%</w:t>
      </w:r>
      <w:r w:rsidR="00A7007A" w:rsidRPr="0068414D">
        <w:rPr>
          <w:rFonts w:ascii="Times New Roman" w:eastAsia="Times New Roman" w:hAnsi="Times New Roman" w:cs="Times New Roman"/>
          <w:sz w:val="24"/>
          <w:szCs w:val="24"/>
          <w:lang w:eastAsia="zh-CN"/>
        </w:rPr>
        <w:t>): PLOs 1-4, CLOs 1-6</w:t>
      </w:r>
    </w:p>
    <w:p w14:paraId="477F2E55" w14:textId="244AA2BF" w:rsidR="00FA369C" w:rsidRPr="0068414D" w:rsidRDefault="00532082" w:rsidP="00664E21">
      <w:pPr>
        <w:pStyle w:val="ListParagraph"/>
        <w:widowControl/>
        <w:numPr>
          <w:ilvl w:val="0"/>
          <w:numId w:val="4"/>
        </w:numPr>
        <w:spacing w:before="100" w:beforeAutospacing="1" w:after="100" w:afterAutospacing="1" w:line="240" w:lineRule="auto"/>
        <w:ind w:right="-540"/>
        <w:rPr>
          <w:rFonts w:ascii="Times New Roman" w:eastAsia="Times New Roman" w:hAnsi="Times New Roman" w:cs="Times New Roman"/>
          <w:sz w:val="24"/>
          <w:szCs w:val="24"/>
          <w:lang w:eastAsia="zh-CN"/>
        </w:rPr>
      </w:pPr>
      <w:r w:rsidRPr="0068414D">
        <w:rPr>
          <w:rFonts w:ascii="Times New Roman" w:eastAsia="Times New Roman" w:hAnsi="Times New Roman" w:cs="Times New Roman"/>
          <w:sz w:val="24"/>
          <w:szCs w:val="24"/>
          <w:lang w:eastAsia="zh-CN"/>
        </w:rPr>
        <w:t>Field Notes</w:t>
      </w:r>
      <w:r w:rsidR="00FA369C" w:rsidRPr="0068414D">
        <w:rPr>
          <w:rFonts w:ascii="Times New Roman" w:eastAsia="Times New Roman" w:hAnsi="Times New Roman" w:cs="Times New Roman"/>
          <w:sz w:val="24"/>
          <w:szCs w:val="24"/>
          <w:lang w:eastAsia="zh-CN"/>
        </w:rPr>
        <w:t xml:space="preserve"> </w:t>
      </w:r>
      <w:r w:rsidR="006143D3" w:rsidRPr="0068414D">
        <w:rPr>
          <w:rFonts w:ascii="Times New Roman" w:eastAsia="Times New Roman" w:hAnsi="Times New Roman" w:cs="Times New Roman"/>
          <w:sz w:val="24"/>
          <w:szCs w:val="24"/>
          <w:lang w:eastAsia="zh-CN"/>
        </w:rPr>
        <w:t>(</w:t>
      </w:r>
      <w:r w:rsidR="00307BF1">
        <w:rPr>
          <w:rFonts w:ascii="Times New Roman" w:eastAsia="Times New Roman" w:hAnsi="Times New Roman" w:cs="Times New Roman"/>
          <w:sz w:val="24"/>
          <w:szCs w:val="24"/>
          <w:lang w:eastAsia="zh-CN"/>
        </w:rPr>
        <w:t>5</w:t>
      </w:r>
      <w:r w:rsidR="001501B0" w:rsidRPr="0068414D">
        <w:rPr>
          <w:rFonts w:ascii="Times New Roman" w:eastAsia="Times New Roman" w:hAnsi="Times New Roman" w:cs="Times New Roman"/>
          <w:sz w:val="24"/>
          <w:szCs w:val="24"/>
          <w:lang w:eastAsia="zh-CN"/>
        </w:rPr>
        <w:t>%</w:t>
      </w:r>
      <w:r w:rsidR="00FA369C" w:rsidRPr="0068414D">
        <w:rPr>
          <w:rFonts w:ascii="Times New Roman" w:eastAsia="Times New Roman" w:hAnsi="Times New Roman" w:cs="Times New Roman"/>
          <w:sz w:val="24"/>
          <w:szCs w:val="24"/>
          <w:lang w:eastAsia="zh-CN"/>
        </w:rPr>
        <w:t>) PLOs 1-4, CLOs 1-3</w:t>
      </w:r>
    </w:p>
    <w:p w14:paraId="043CFCFE" w14:textId="34A702A2" w:rsidR="00866523" w:rsidRPr="0068414D" w:rsidRDefault="00866523" w:rsidP="00010AEC">
      <w:pPr>
        <w:pStyle w:val="ListParagraph"/>
        <w:widowControl/>
        <w:numPr>
          <w:ilvl w:val="0"/>
          <w:numId w:val="4"/>
        </w:numPr>
        <w:spacing w:before="100" w:beforeAutospacing="1" w:after="100" w:afterAutospacing="1" w:line="240" w:lineRule="auto"/>
        <w:ind w:right="-540"/>
        <w:rPr>
          <w:rFonts w:ascii="Times New Roman" w:eastAsia="Times New Roman" w:hAnsi="Times New Roman" w:cs="Times New Roman"/>
          <w:sz w:val="24"/>
          <w:szCs w:val="24"/>
          <w:lang w:eastAsia="zh-CN"/>
        </w:rPr>
      </w:pPr>
      <w:r w:rsidRPr="0068414D">
        <w:rPr>
          <w:rFonts w:ascii="Times New Roman" w:eastAsia="Times New Roman" w:hAnsi="Times New Roman" w:cs="Times New Roman"/>
          <w:sz w:val="24"/>
          <w:szCs w:val="24"/>
          <w:lang w:eastAsia="zh-CN"/>
        </w:rPr>
        <w:t>Google Educator Technology Assignments</w:t>
      </w:r>
      <w:r w:rsidR="00BC71BB" w:rsidRPr="0068414D">
        <w:rPr>
          <w:rFonts w:ascii="Times New Roman" w:eastAsia="Times New Roman" w:hAnsi="Times New Roman" w:cs="Times New Roman"/>
          <w:sz w:val="24"/>
          <w:szCs w:val="24"/>
          <w:lang w:eastAsia="zh-CN"/>
        </w:rPr>
        <w:t xml:space="preserve"> (10</w:t>
      </w:r>
      <w:r w:rsidR="001501B0" w:rsidRPr="0068414D">
        <w:rPr>
          <w:rFonts w:ascii="Times New Roman" w:eastAsia="Times New Roman" w:hAnsi="Times New Roman" w:cs="Times New Roman"/>
          <w:sz w:val="24"/>
          <w:szCs w:val="24"/>
          <w:lang w:eastAsia="zh-CN"/>
        </w:rPr>
        <w:t>%</w:t>
      </w:r>
      <w:r w:rsidRPr="0068414D">
        <w:rPr>
          <w:rFonts w:ascii="Times New Roman" w:eastAsia="Times New Roman" w:hAnsi="Times New Roman" w:cs="Times New Roman"/>
          <w:sz w:val="24"/>
          <w:szCs w:val="24"/>
          <w:lang w:eastAsia="zh-CN"/>
        </w:rPr>
        <w:t>)</w:t>
      </w:r>
      <w:r w:rsidR="00A7007A" w:rsidRPr="0068414D">
        <w:rPr>
          <w:rFonts w:ascii="Times New Roman" w:eastAsia="Times New Roman" w:hAnsi="Times New Roman" w:cs="Times New Roman"/>
          <w:sz w:val="24"/>
          <w:szCs w:val="24"/>
          <w:lang w:eastAsia="zh-CN"/>
        </w:rPr>
        <w:t xml:space="preserve"> </w:t>
      </w:r>
    </w:p>
    <w:p w14:paraId="048D525A" w14:textId="1B4312FB" w:rsidR="00570B89" w:rsidRPr="0068414D" w:rsidRDefault="00BC0F9B" w:rsidP="00010AEC">
      <w:pPr>
        <w:pStyle w:val="ListParagraph"/>
        <w:widowControl/>
        <w:numPr>
          <w:ilvl w:val="0"/>
          <w:numId w:val="4"/>
        </w:numPr>
        <w:spacing w:before="100" w:beforeAutospacing="1" w:after="100" w:afterAutospacing="1" w:line="240" w:lineRule="auto"/>
        <w:ind w:right="-540"/>
        <w:rPr>
          <w:rFonts w:ascii="Times New Roman" w:eastAsia="Times New Roman" w:hAnsi="Times New Roman" w:cs="Times New Roman"/>
          <w:sz w:val="24"/>
          <w:szCs w:val="24"/>
          <w:lang w:eastAsia="zh-CN"/>
        </w:rPr>
      </w:pPr>
      <w:r w:rsidRPr="0068414D">
        <w:rPr>
          <w:rFonts w:ascii="Times New Roman" w:eastAsia="Times New Roman" w:hAnsi="Times New Roman" w:cs="Times New Roman"/>
          <w:sz w:val="24"/>
          <w:szCs w:val="24"/>
          <w:lang w:eastAsia="zh-CN"/>
        </w:rPr>
        <w:t>Lesson Plan</w:t>
      </w:r>
      <w:r w:rsidR="00866523" w:rsidRPr="0068414D">
        <w:rPr>
          <w:rFonts w:ascii="Times New Roman" w:eastAsia="Times New Roman" w:hAnsi="Times New Roman" w:cs="Times New Roman"/>
          <w:sz w:val="24"/>
          <w:szCs w:val="24"/>
          <w:lang w:eastAsia="zh-CN"/>
        </w:rPr>
        <w:t xml:space="preserve"> </w:t>
      </w:r>
      <w:r w:rsidR="00664E21" w:rsidRPr="0068414D">
        <w:rPr>
          <w:rFonts w:ascii="Times New Roman" w:eastAsia="Times New Roman" w:hAnsi="Times New Roman" w:cs="Times New Roman"/>
          <w:sz w:val="24"/>
          <w:szCs w:val="24"/>
          <w:lang w:eastAsia="zh-CN"/>
        </w:rPr>
        <w:t xml:space="preserve">Group </w:t>
      </w:r>
      <w:r w:rsidR="00866523" w:rsidRPr="0068414D">
        <w:rPr>
          <w:rFonts w:ascii="Times New Roman" w:eastAsia="Times New Roman" w:hAnsi="Times New Roman" w:cs="Times New Roman"/>
          <w:sz w:val="24"/>
          <w:szCs w:val="24"/>
          <w:lang w:eastAsia="zh-CN"/>
        </w:rPr>
        <w:t>Project</w:t>
      </w:r>
      <w:r w:rsidRPr="0068414D">
        <w:rPr>
          <w:rFonts w:ascii="Times New Roman" w:eastAsia="Times New Roman" w:hAnsi="Times New Roman" w:cs="Times New Roman"/>
          <w:sz w:val="24"/>
          <w:szCs w:val="24"/>
          <w:lang w:eastAsia="zh-CN"/>
        </w:rPr>
        <w:t xml:space="preserve"> (5</w:t>
      </w:r>
      <w:r w:rsidR="001501B0" w:rsidRPr="0068414D">
        <w:rPr>
          <w:rFonts w:ascii="Times New Roman" w:eastAsia="Times New Roman" w:hAnsi="Times New Roman" w:cs="Times New Roman"/>
          <w:sz w:val="24"/>
          <w:szCs w:val="24"/>
          <w:lang w:eastAsia="zh-CN"/>
        </w:rPr>
        <w:t>%</w:t>
      </w:r>
      <w:r w:rsidR="00A7007A" w:rsidRPr="0068414D">
        <w:rPr>
          <w:rFonts w:ascii="Times New Roman" w:eastAsia="Times New Roman" w:hAnsi="Times New Roman" w:cs="Times New Roman"/>
          <w:sz w:val="24"/>
          <w:szCs w:val="24"/>
          <w:lang w:eastAsia="zh-CN"/>
        </w:rPr>
        <w:t>): PLOs 1, 2</w:t>
      </w:r>
      <w:r w:rsidR="00570B89" w:rsidRPr="0068414D">
        <w:rPr>
          <w:rFonts w:ascii="Times New Roman" w:eastAsia="Times New Roman" w:hAnsi="Times New Roman" w:cs="Times New Roman"/>
          <w:sz w:val="24"/>
          <w:szCs w:val="24"/>
          <w:lang w:eastAsia="zh-CN"/>
        </w:rPr>
        <w:t>, CLO</w:t>
      </w:r>
      <w:r w:rsidR="00A7007A" w:rsidRPr="0068414D">
        <w:rPr>
          <w:rFonts w:ascii="Times New Roman" w:eastAsia="Times New Roman" w:hAnsi="Times New Roman" w:cs="Times New Roman"/>
          <w:sz w:val="24"/>
          <w:szCs w:val="24"/>
          <w:lang w:eastAsia="zh-CN"/>
        </w:rPr>
        <w:t>s</w:t>
      </w:r>
      <w:r w:rsidR="00570B89" w:rsidRPr="0068414D">
        <w:rPr>
          <w:rFonts w:ascii="Times New Roman" w:eastAsia="Times New Roman" w:hAnsi="Times New Roman" w:cs="Times New Roman"/>
          <w:sz w:val="24"/>
          <w:szCs w:val="24"/>
          <w:lang w:eastAsia="zh-CN"/>
        </w:rPr>
        <w:t xml:space="preserve"> 1</w:t>
      </w:r>
      <w:r w:rsidR="00A7007A" w:rsidRPr="0068414D">
        <w:rPr>
          <w:rFonts w:ascii="Times New Roman" w:eastAsia="Times New Roman" w:hAnsi="Times New Roman" w:cs="Times New Roman"/>
          <w:sz w:val="24"/>
          <w:szCs w:val="24"/>
          <w:lang w:eastAsia="zh-CN"/>
        </w:rPr>
        <w:t>-3</w:t>
      </w:r>
    </w:p>
    <w:p w14:paraId="5BE9B409" w14:textId="3481F03B" w:rsidR="00664E21" w:rsidRPr="0068414D" w:rsidRDefault="00570B89" w:rsidP="00570B89">
      <w:pPr>
        <w:pStyle w:val="ListParagraph"/>
        <w:widowControl/>
        <w:numPr>
          <w:ilvl w:val="0"/>
          <w:numId w:val="4"/>
        </w:numPr>
        <w:spacing w:before="100" w:beforeAutospacing="1" w:after="100" w:afterAutospacing="1" w:line="240" w:lineRule="auto"/>
        <w:ind w:right="-540"/>
        <w:rPr>
          <w:rFonts w:ascii="Times New Roman" w:eastAsia="Times New Roman" w:hAnsi="Times New Roman" w:cs="Times New Roman"/>
          <w:sz w:val="24"/>
          <w:szCs w:val="24"/>
          <w:lang w:eastAsia="zh-CN"/>
        </w:rPr>
      </w:pPr>
      <w:r w:rsidRPr="0068414D">
        <w:rPr>
          <w:rFonts w:ascii="Times New Roman" w:eastAsia="Times New Roman" w:hAnsi="Times New Roman" w:cs="Times New Roman"/>
          <w:sz w:val="24"/>
          <w:szCs w:val="24"/>
          <w:lang w:eastAsia="zh-CN"/>
        </w:rPr>
        <w:t>Online Final Exam</w:t>
      </w:r>
      <w:r w:rsidR="00BC0F9B" w:rsidRPr="0068414D">
        <w:rPr>
          <w:rFonts w:ascii="Times New Roman" w:eastAsia="Times New Roman" w:hAnsi="Times New Roman" w:cs="Times New Roman"/>
          <w:sz w:val="24"/>
          <w:szCs w:val="24"/>
          <w:lang w:eastAsia="zh-CN"/>
        </w:rPr>
        <w:t xml:space="preserve"> (5</w:t>
      </w:r>
      <w:r w:rsidR="001501B0" w:rsidRPr="0068414D">
        <w:rPr>
          <w:rFonts w:ascii="Times New Roman" w:eastAsia="Times New Roman" w:hAnsi="Times New Roman" w:cs="Times New Roman"/>
          <w:sz w:val="24"/>
          <w:szCs w:val="24"/>
          <w:lang w:eastAsia="zh-CN"/>
        </w:rPr>
        <w:t>%</w:t>
      </w:r>
      <w:r w:rsidRPr="0068414D">
        <w:rPr>
          <w:rFonts w:ascii="Times New Roman" w:eastAsia="Times New Roman" w:hAnsi="Times New Roman" w:cs="Times New Roman"/>
          <w:sz w:val="24"/>
          <w:szCs w:val="24"/>
          <w:lang w:eastAsia="zh-CN"/>
        </w:rPr>
        <w:t xml:space="preserve">): PLOs 1-5; CLOs 1-5. </w:t>
      </w:r>
    </w:p>
    <w:p w14:paraId="4A5050FD" w14:textId="77777777" w:rsidR="00DD7793" w:rsidRPr="0068414D" w:rsidRDefault="009C6597" w:rsidP="00010AEC">
      <w:pPr>
        <w:spacing w:before="100" w:beforeAutospacing="1" w:after="100" w:afterAutospacing="1"/>
        <w:ind w:right="-540"/>
        <w:rPr>
          <w:rFonts w:eastAsia="Times New Roman"/>
          <w:lang w:eastAsia="zh-CN"/>
        </w:rPr>
      </w:pPr>
      <w:r w:rsidRPr="0068414D">
        <w:rPr>
          <w:rFonts w:eastAsia="Times New Roman"/>
          <w:lang w:eastAsia="zh-CN"/>
        </w:rPr>
        <w:t xml:space="preserve">In addition to “point- earning” assignments, you must complete the following.  </w:t>
      </w:r>
      <w:r w:rsidRPr="0068414D">
        <w:rPr>
          <w:rFonts w:eastAsia="Times New Roman"/>
          <w:i/>
          <w:iCs/>
          <w:lang w:eastAsia="zh-CN"/>
        </w:rPr>
        <w:t>If any of the following are missing, you will receive no-credit</w:t>
      </w:r>
      <w:r w:rsidRPr="0068414D">
        <w:rPr>
          <w:rFonts w:eastAsia="Times New Roman"/>
          <w:lang w:eastAsia="zh-CN"/>
        </w:rPr>
        <w:t>.</w:t>
      </w:r>
    </w:p>
    <w:p w14:paraId="6B6E7ED9" w14:textId="7A597D7C" w:rsidR="00204AEE" w:rsidRDefault="00204AEE" w:rsidP="00204AEE">
      <w:pPr>
        <w:pStyle w:val="ListParagraph"/>
        <w:widowControl/>
        <w:numPr>
          <w:ilvl w:val="0"/>
          <w:numId w:val="5"/>
        </w:numPr>
        <w:spacing w:before="100" w:beforeAutospacing="1" w:after="100" w:afterAutospacing="1" w:line="240" w:lineRule="auto"/>
        <w:ind w:right="-540"/>
        <w:rPr>
          <w:rFonts w:ascii="Times New Roman" w:eastAsia="Times New Roman" w:hAnsi="Times New Roman" w:cs="Times New Roman"/>
          <w:sz w:val="24"/>
          <w:szCs w:val="24"/>
        </w:rPr>
      </w:pPr>
      <w:r w:rsidRPr="0068414D">
        <w:rPr>
          <w:rFonts w:ascii="Times New Roman" w:eastAsia="Times New Roman" w:hAnsi="Times New Roman" w:cs="Times New Roman"/>
          <w:sz w:val="24"/>
          <w:szCs w:val="24"/>
        </w:rPr>
        <w:t>Documentation of 45 hours of modified Fieldwork</w:t>
      </w:r>
      <w:r w:rsidR="00BC0F9B" w:rsidRPr="0068414D">
        <w:rPr>
          <w:rFonts w:ascii="Times New Roman" w:eastAsia="Times New Roman" w:hAnsi="Times New Roman" w:cs="Times New Roman"/>
          <w:sz w:val="24"/>
          <w:szCs w:val="24"/>
        </w:rPr>
        <w:t xml:space="preserve"> </w:t>
      </w:r>
    </w:p>
    <w:p w14:paraId="562FF0C3" w14:textId="036549D1" w:rsidR="00AB17F6" w:rsidRPr="0068414D" w:rsidRDefault="00AB17F6" w:rsidP="00204AEE">
      <w:pPr>
        <w:pStyle w:val="ListParagraph"/>
        <w:widowControl/>
        <w:numPr>
          <w:ilvl w:val="0"/>
          <w:numId w:val="5"/>
        </w:numPr>
        <w:spacing w:before="100" w:beforeAutospacing="1" w:after="100" w:afterAutospacing="1" w:line="240" w:lineRule="auto"/>
        <w:ind w:right="-540"/>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Technology requirement</w:t>
      </w:r>
    </w:p>
    <w:p w14:paraId="2028993A" w14:textId="7D46D5FE" w:rsidR="00B840CA" w:rsidRPr="0068414D" w:rsidRDefault="00B840CA" w:rsidP="00010AEC">
      <w:pPr>
        <w:spacing w:before="100" w:beforeAutospacing="1" w:after="100" w:afterAutospacing="1"/>
        <w:ind w:right="-540"/>
        <w:rPr>
          <w:color w:val="333333"/>
        </w:rPr>
      </w:pPr>
      <w:r w:rsidRPr="0068414D">
        <w:rPr>
          <w:color w:val="333333"/>
        </w:rPr>
        <w:t xml:space="preserve">The readings, videos, and assignments are due </w:t>
      </w:r>
      <w:r w:rsidR="001501B0" w:rsidRPr="0068414D">
        <w:rPr>
          <w:color w:val="333333"/>
        </w:rPr>
        <w:t>by the</w:t>
      </w:r>
      <w:r w:rsidRPr="0068414D">
        <w:rPr>
          <w:color w:val="333333"/>
        </w:rPr>
        <w:t xml:space="preserve"> </w:t>
      </w:r>
      <w:r w:rsidR="001501B0" w:rsidRPr="0068414D">
        <w:rPr>
          <w:color w:val="333333"/>
        </w:rPr>
        <w:t>deadline listed in Canvas</w:t>
      </w:r>
      <w:r w:rsidRPr="0068414D">
        <w:rPr>
          <w:color w:val="333333"/>
        </w:rPr>
        <w:t>.  All assignments are turned in online. All updates and modifications will appear in the Canvas Modules</w:t>
      </w:r>
      <w:r w:rsidR="001501B0" w:rsidRPr="0068414D">
        <w:rPr>
          <w:color w:val="333333"/>
        </w:rPr>
        <w:t xml:space="preserve"> and/or through Canvas Announcements</w:t>
      </w:r>
      <w:r w:rsidRPr="0068414D">
        <w:rPr>
          <w:color w:val="333333"/>
        </w:rPr>
        <w:t>.  </w:t>
      </w:r>
    </w:p>
    <w:p w14:paraId="236A2369" w14:textId="5B9A4811" w:rsidR="00B840CA" w:rsidRPr="0068414D" w:rsidRDefault="00FF5205" w:rsidP="00010AEC">
      <w:pPr>
        <w:spacing w:before="100" w:beforeAutospacing="1" w:after="100" w:afterAutospacing="1"/>
        <w:ind w:right="-540"/>
        <w:rPr>
          <w:rFonts w:eastAsia="Times New Roman"/>
          <w:lang w:eastAsia="zh-CN"/>
        </w:rPr>
      </w:pPr>
      <w:r w:rsidRPr="0068414D">
        <w:rPr>
          <w:rFonts w:eastAsia="Times New Roman"/>
          <w:lang w:eastAsia="zh-CN"/>
        </w:rPr>
        <w:t>I will not accept late work for any In-Class Assignments</w:t>
      </w:r>
      <w:r w:rsidR="004C016F" w:rsidRPr="0068414D">
        <w:rPr>
          <w:rFonts w:eastAsia="Times New Roman"/>
          <w:lang w:eastAsia="zh-CN"/>
        </w:rPr>
        <w:t xml:space="preserve"> and the Final</w:t>
      </w:r>
      <w:r w:rsidRPr="0068414D">
        <w:rPr>
          <w:rFonts w:eastAsia="Times New Roman"/>
          <w:lang w:eastAsia="zh-CN"/>
        </w:rPr>
        <w:t xml:space="preserve">. </w:t>
      </w:r>
      <w:r w:rsidR="004C016F" w:rsidRPr="0068414D">
        <w:rPr>
          <w:rFonts w:eastAsia="Times New Roman"/>
          <w:lang w:eastAsia="zh-CN"/>
        </w:rPr>
        <w:t>In-Class A</w:t>
      </w:r>
      <w:r w:rsidRPr="0068414D">
        <w:rPr>
          <w:rFonts w:eastAsia="Times New Roman"/>
          <w:lang w:eastAsia="zh-CN"/>
        </w:rPr>
        <w:t xml:space="preserve">ssignments </w:t>
      </w:r>
      <w:r w:rsidR="004C016F" w:rsidRPr="0068414D">
        <w:rPr>
          <w:rFonts w:eastAsia="Times New Roman"/>
          <w:lang w:eastAsia="zh-CN"/>
        </w:rPr>
        <w:t>are completed while you are in class. I</w:t>
      </w:r>
      <w:r w:rsidRPr="0068414D">
        <w:rPr>
          <w:rFonts w:eastAsia="Times New Roman"/>
          <w:lang w:eastAsia="zh-CN"/>
        </w:rPr>
        <w:t xml:space="preserve">f you miss the class, you miss the assignment. </w:t>
      </w:r>
      <w:r w:rsidR="009C6597" w:rsidRPr="0068414D">
        <w:rPr>
          <w:rFonts w:eastAsia="Times New Roman"/>
          <w:lang w:eastAsia="zh-CN"/>
        </w:rPr>
        <w:t>I will accept late work for</w:t>
      </w:r>
      <w:r w:rsidR="00B840CA" w:rsidRPr="0068414D">
        <w:rPr>
          <w:rFonts w:eastAsia="Times New Roman"/>
          <w:lang w:eastAsia="zh-CN"/>
        </w:rPr>
        <w:t xml:space="preserve"> all other assignments for </w:t>
      </w:r>
      <w:r w:rsidR="009C6597" w:rsidRPr="0068414D">
        <w:rPr>
          <w:rFonts w:eastAsia="Times New Roman"/>
          <w:lang w:eastAsia="zh-CN"/>
        </w:rPr>
        <w:t xml:space="preserve">any reason with 10% reduction of the grade each week (for example, if you earn 85% on a late paper, your grade will be reduced to 75% the first week, 65% the second and so on). I will accept late </w:t>
      </w:r>
      <w:r w:rsidR="009C6597" w:rsidRPr="0068414D">
        <w:rPr>
          <w:rFonts w:eastAsia="Times New Roman"/>
          <w:lang w:eastAsia="zh-CN"/>
        </w:rPr>
        <w:lastRenderedPageBreak/>
        <w:t>papers for no reduction in the case of a documented medical problem (e.g., a doctor’s note or dated bill) or a documented bereavement.</w:t>
      </w:r>
    </w:p>
    <w:p w14:paraId="0D543A23" w14:textId="29937A42" w:rsidR="006A0AA0" w:rsidRPr="0068414D" w:rsidRDefault="00570B89" w:rsidP="00570B89">
      <w:pPr>
        <w:spacing w:before="100" w:beforeAutospacing="1" w:after="100" w:afterAutospacing="1"/>
        <w:ind w:right="-540"/>
        <w:contextualSpacing/>
        <w:rPr>
          <w:rFonts w:eastAsia="Times New Roman"/>
          <w:b/>
          <w:bCs/>
          <w:lang w:eastAsia="zh-CN"/>
        </w:rPr>
      </w:pPr>
      <w:r w:rsidRPr="0068414D">
        <w:rPr>
          <w:rFonts w:eastAsia="Times New Roman"/>
          <w:b/>
          <w:bCs/>
          <w:lang w:eastAsia="zh-CN"/>
        </w:rPr>
        <w:t xml:space="preserve">Final Exam </w:t>
      </w:r>
    </w:p>
    <w:p w14:paraId="6D513F85" w14:textId="271A12DC" w:rsidR="006E4A19" w:rsidRPr="0068414D" w:rsidRDefault="006E4A19" w:rsidP="00570B89">
      <w:pPr>
        <w:spacing w:before="100" w:beforeAutospacing="1" w:after="100" w:afterAutospacing="1"/>
        <w:ind w:right="-540"/>
        <w:rPr>
          <w:rFonts w:eastAsia="Times New Roman"/>
          <w:lang w:eastAsia="zh-CN"/>
        </w:rPr>
      </w:pPr>
      <w:r w:rsidRPr="0068414D">
        <w:rPr>
          <w:rFonts w:eastAsia="Times New Roman"/>
          <w:lang w:eastAsia="zh-CN"/>
        </w:rPr>
        <w:t xml:space="preserve">There will be a cumulative final for those who have </w:t>
      </w:r>
      <w:r w:rsidRPr="0068414D">
        <w:rPr>
          <w:rFonts w:eastAsia="Times New Roman"/>
          <w:i/>
          <w:iCs/>
          <w:lang w:eastAsia="zh-CN"/>
        </w:rPr>
        <w:t>not</w:t>
      </w:r>
      <w:r w:rsidRPr="0068414D">
        <w:rPr>
          <w:rFonts w:eastAsia="Times New Roman"/>
          <w:lang w:eastAsia="zh-CN"/>
        </w:rPr>
        <w:t xml:space="preserve"> earned 75 percent of the total points available required to pass the course.  </w:t>
      </w:r>
    </w:p>
    <w:p w14:paraId="12929B0C" w14:textId="77777777" w:rsidR="006E4A19" w:rsidRPr="0068414D" w:rsidRDefault="00570B89" w:rsidP="00D533B5">
      <w:pPr>
        <w:pStyle w:val="BodyText"/>
        <w:ind w:right="-540"/>
        <w:contextualSpacing/>
        <w:rPr>
          <w:b/>
        </w:rPr>
      </w:pPr>
      <w:r w:rsidRPr="0068414D">
        <w:rPr>
          <w:b/>
        </w:rPr>
        <w:t>Classroom Protocol</w:t>
      </w:r>
    </w:p>
    <w:p w14:paraId="4BFEC7E4" w14:textId="2DA2BB54" w:rsidR="006E4A19" w:rsidRPr="0068414D" w:rsidRDefault="00570B89" w:rsidP="008933DB">
      <w:pPr>
        <w:pStyle w:val="BodyText"/>
        <w:ind w:right="-540"/>
        <w:contextualSpacing/>
        <w:jc w:val="both"/>
      </w:pPr>
      <w:r w:rsidRPr="0068414D">
        <w:t>The course is designed to create a</w:t>
      </w:r>
      <w:r w:rsidR="006E4A19" w:rsidRPr="0068414D">
        <w:t>n online</w:t>
      </w:r>
      <w:r w:rsidRPr="0068414D">
        <w:t xml:space="preserve"> community in which all members are teachers and learners. Responsible participation from everyone in the community is required. </w:t>
      </w:r>
      <w:r w:rsidR="00005C08" w:rsidRPr="00893E19">
        <w:t xml:space="preserve">Thus, students are expected </w:t>
      </w:r>
      <w:r w:rsidR="00005C08" w:rsidRPr="00893E19">
        <w:rPr>
          <w:rStyle w:val="Emphasis"/>
        </w:rPr>
        <w:t>to be on time</w:t>
      </w:r>
      <w:r w:rsidR="00005C08">
        <w:t xml:space="preserve">, </w:t>
      </w:r>
      <w:r w:rsidR="00005C08" w:rsidRPr="00893E19">
        <w:rPr>
          <w:rStyle w:val="Emphasis"/>
        </w:rPr>
        <w:t>to attend</w:t>
      </w:r>
      <w:r w:rsidR="00005C08" w:rsidRPr="00893E19">
        <w:t xml:space="preserve"> </w:t>
      </w:r>
      <w:r w:rsidR="00005C08" w:rsidRPr="00893E19">
        <w:rPr>
          <w:i/>
        </w:rPr>
        <w:t>and participate in</w:t>
      </w:r>
      <w:r w:rsidR="00005C08" w:rsidRPr="00893E19">
        <w:t xml:space="preserve"> </w:t>
      </w:r>
      <w:r w:rsidR="00005C08" w:rsidRPr="00893E19">
        <w:rPr>
          <w:rStyle w:val="Emphasis"/>
        </w:rPr>
        <w:t>all</w:t>
      </w:r>
      <w:r w:rsidR="00005C08" w:rsidRPr="00893E19">
        <w:t xml:space="preserve"> s</w:t>
      </w:r>
      <w:r w:rsidR="00005C08" w:rsidRPr="00F234CA">
        <w:rPr>
          <w:i/>
          <w:iCs/>
        </w:rPr>
        <w:t>cheduled class sessions for the entire length of the class period</w:t>
      </w:r>
      <w:r w:rsidR="00005C08">
        <w:rPr>
          <w:i/>
          <w:iCs/>
        </w:rPr>
        <w:t xml:space="preserve"> and to attend with their video on (unless I have a note from you explaining why you can’t be on screen that day)</w:t>
      </w:r>
      <w:r w:rsidR="00005C08" w:rsidRPr="00893E19">
        <w:t>.</w:t>
      </w:r>
      <w:r w:rsidRPr="0068414D">
        <w:t>  It is also important that all students be prepared to participate by doing the readings and assignments, thinking about the topics in advance, writing down comments or questions, and sharing reactions, experiences and</w:t>
      </w:r>
      <w:r w:rsidR="006E4A19" w:rsidRPr="0068414D">
        <w:t xml:space="preserve"> their</w:t>
      </w:r>
      <w:r w:rsidRPr="0068414D">
        <w:t xml:space="preserve"> thinking with the class. </w:t>
      </w:r>
    </w:p>
    <w:p w14:paraId="330761F3" w14:textId="77777777" w:rsidR="006E4A19" w:rsidRPr="0068414D" w:rsidRDefault="006E4A19" w:rsidP="00D533B5">
      <w:pPr>
        <w:pStyle w:val="BodyText"/>
        <w:ind w:right="-540"/>
        <w:contextualSpacing/>
        <w:rPr>
          <w:highlight w:val="yellow"/>
        </w:rPr>
      </w:pPr>
    </w:p>
    <w:p w14:paraId="225AD4A0" w14:textId="36816EBF" w:rsidR="00570B89" w:rsidRPr="0068414D" w:rsidRDefault="00570B89" w:rsidP="00D533B5">
      <w:pPr>
        <w:pStyle w:val="BodyText"/>
        <w:ind w:right="-540"/>
        <w:contextualSpacing/>
        <w:rPr>
          <w:b/>
        </w:rPr>
      </w:pPr>
      <w:r w:rsidRPr="0068414D">
        <w:t>Your feedback on any aspect of this course is always welcome</w:t>
      </w:r>
      <w:r w:rsidR="006E4A19" w:rsidRPr="0068414D">
        <w:t>, particularly given that it is recently converted to an online format</w:t>
      </w:r>
      <w:r w:rsidRPr="0068414D">
        <w:t>.</w:t>
      </w:r>
      <w:r w:rsidR="006E4A19" w:rsidRPr="0068414D">
        <w:t xml:space="preserve">  Please contact me via e-mail or </w:t>
      </w:r>
      <w:hyperlink r:id="rId15" w:anchor="gid=0" w:history="1">
        <w:r w:rsidR="006E4A19" w:rsidRPr="0068414D">
          <w:rPr>
            <w:rStyle w:val="Hyperlink"/>
          </w:rPr>
          <w:t>set</w:t>
        </w:r>
        <w:r w:rsidRPr="0068414D">
          <w:rPr>
            <w:rStyle w:val="Hyperlink"/>
          </w:rPr>
          <w:t xml:space="preserve"> up an appointment to meet</w:t>
        </w:r>
        <w:r w:rsidR="006E4A19" w:rsidRPr="0068414D">
          <w:rPr>
            <w:rStyle w:val="Hyperlink"/>
          </w:rPr>
          <w:t xml:space="preserve"> via Zoom</w:t>
        </w:r>
      </w:hyperlink>
      <w:r w:rsidR="006E4A19" w:rsidRPr="0068414D">
        <w:t xml:space="preserve"> during my office hours</w:t>
      </w:r>
      <w:r w:rsidRPr="0068414D">
        <w:t>.</w:t>
      </w:r>
    </w:p>
    <w:p w14:paraId="7E042923" w14:textId="77777777" w:rsidR="00570B89" w:rsidRPr="0068414D" w:rsidRDefault="00570B89" w:rsidP="00D533B5">
      <w:pPr>
        <w:pStyle w:val="BodyText"/>
        <w:ind w:right="-540"/>
        <w:contextualSpacing/>
        <w:rPr>
          <w:b/>
        </w:rPr>
      </w:pPr>
    </w:p>
    <w:p w14:paraId="0C569CBB" w14:textId="77777777" w:rsidR="006E4A19" w:rsidRPr="0068414D" w:rsidRDefault="0010329C" w:rsidP="00D533B5">
      <w:pPr>
        <w:pStyle w:val="BodyText"/>
        <w:ind w:right="-540"/>
        <w:contextualSpacing/>
        <w:rPr>
          <w:b/>
        </w:rPr>
      </w:pPr>
      <w:r w:rsidRPr="0068414D">
        <w:rPr>
          <w:b/>
        </w:rPr>
        <w:t>University Policies</w:t>
      </w:r>
    </w:p>
    <w:p w14:paraId="292A2A44" w14:textId="71C75D50" w:rsidR="002F00B4" w:rsidRPr="0068414D" w:rsidRDefault="0010329C" w:rsidP="00D533B5">
      <w:pPr>
        <w:pStyle w:val="BodyText"/>
        <w:ind w:right="-540"/>
        <w:contextualSpacing/>
        <w:rPr>
          <w:b/>
        </w:rPr>
      </w:pPr>
      <w:r w:rsidRPr="0068414D">
        <w:t xml:space="preserve">Per University Policy S16-9, university-wide policy information relevant to all courses, such as academic integrity, accommodations, etc. will be available on Office of Graduate and Undergraduate Programs’ </w:t>
      </w:r>
      <w:hyperlink r:id="rId16" w:history="1">
        <w:r w:rsidRPr="0068414D">
          <w:rPr>
            <w:rStyle w:val="Hyperlink"/>
          </w:rPr>
          <w:t>Syllabus Information web page</w:t>
        </w:r>
      </w:hyperlink>
      <w:r w:rsidRPr="0068414D">
        <w:t xml:space="preserve"> at http://www.sjsu.edu/gup/syllabusinfo/ </w:t>
      </w:r>
    </w:p>
    <w:p w14:paraId="58781988" w14:textId="77777777" w:rsidR="007D5B6D" w:rsidRPr="0068414D" w:rsidRDefault="007D5B6D" w:rsidP="00D533B5">
      <w:pPr>
        <w:rPr>
          <w:highlight w:val="yellow"/>
        </w:rPr>
      </w:pPr>
    </w:p>
    <w:p w14:paraId="206FFEF2" w14:textId="77777777" w:rsidR="0015455B" w:rsidRPr="0068414D" w:rsidRDefault="0015455B" w:rsidP="0015455B">
      <w:pPr>
        <w:jc w:val="center"/>
        <w:outlineLvl w:val="0"/>
        <w:rPr>
          <w:b/>
          <w:highlight w:val="yellow"/>
        </w:rPr>
      </w:pPr>
    </w:p>
    <w:p w14:paraId="03945F69" w14:textId="0AC55C93" w:rsidR="0015455B" w:rsidRPr="0068414D" w:rsidRDefault="0015455B" w:rsidP="0015455B">
      <w:pPr>
        <w:jc w:val="center"/>
        <w:outlineLvl w:val="0"/>
        <w:rPr>
          <w:b/>
        </w:rPr>
      </w:pPr>
      <w:r w:rsidRPr="0068414D">
        <w:rPr>
          <w:b/>
        </w:rPr>
        <w:t xml:space="preserve">Calendar </w:t>
      </w:r>
    </w:p>
    <w:p w14:paraId="6E1CFC49" w14:textId="465A1DA8" w:rsidR="0015455B" w:rsidRDefault="0015455B" w:rsidP="0015455B">
      <w:pPr>
        <w:jc w:val="center"/>
        <w:outlineLvl w:val="0"/>
        <w:rPr>
          <w:b/>
        </w:rPr>
      </w:pPr>
      <w:r w:rsidRPr="0068414D">
        <w:rPr>
          <w:b/>
        </w:rPr>
        <w:t xml:space="preserve">LSTP 185: </w:t>
      </w:r>
      <w:r w:rsidR="001501B0" w:rsidRPr="0068414D">
        <w:rPr>
          <w:b/>
        </w:rPr>
        <w:t>Spring</w:t>
      </w:r>
      <w:r w:rsidRPr="0068414D">
        <w:rPr>
          <w:b/>
        </w:rPr>
        <w:t xml:space="preserve"> 202</w:t>
      </w:r>
      <w:r w:rsidR="001501B0" w:rsidRPr="0068414D">
        <w:rPr>
          <w:b/>
        </w:rPr>
        <w:t>1</w:t>
      </w:r>
    </w:p>
    <w:p w14:paraId="1134FC9F" w14:textId="77777777" w:rsidR="008933DB" w:rsidRDefault="008933DB" w:rsidP="008933DB">
      <w:pPr>
        <w:outlineLvl w:val="0"/>
        <w:rPr>
          <w:bCs/>
        </w:rPr>
      </w:pPr>
    </w:p>
    <w:p w14:paraId="53890AD6" w14:textId="77777777" w:rsidR="00A42A8E" w:rsidRDefault="008933DB" w:rsidP="008933DB">
      <w:pPr>
        <w:outlineLvl w:val="0"/>
        <w:rPr>
          <w:bCs/>
        </w:rPr>
      </w:pPr>
      <w:r>
        <w:rPr>
          <w:bCs/>
        </w:rPr>
        <w:t xml:space="preserve">This calendar is subject to change with advance warning. </w:t>
      </w:r>
    </w:p>
    <w:p w14:paraId="0A307FFD" w14:textId="5E629E06" w:rsidR="008933DB" w:rsidRPr="008933DB" w:rsidRDefault="008933DB" w:rsidP="008933DB">
      <w:pPr>
        <w:outlineLvl w:val="0"/>
        <w:rPr>
          <w:bCs/>
        </w:rPr>
      </w:pPr>
      <w:r>
        <w:rPr>
          <w:bCs/>
        </w:rPr>
        <w:t xml:space="preserve">All assignments are due by midnight the day before class. </w:t>
      </w:r>
    </w:p>
    <w:p w14:paraId="69075EC0" w14:textId="77777777" w:rsidR="0015455B" w:rsidRPr="0068414D" w:rsidRDefault="0015455B" w:rsidP="0015455B">
      <w:pPr>
        <w:rPr>
          <w:b/>
        </w:rPr>
      </w:pPr>
    </w:p>
    <w:p w14:paraId="5ACACAAF" w14:textId="64260EE6" w:rsidR="0015455B" w:rsidRPr="0068414D" w:rsidRDefault="0015455B" w:rsidP="0015455B">
      <w:pPr>
        <w:outlineLvl w:val="0"/>
      </w:pPr>
      <w:r w:rsidRPr="0068414D">
        <w:rPr>
          <w:b/>
        </w:rPr>
        <w:t xml:space="preserve">Module 0 – </w:t>
      </w:r>
      <w:r w:rsidRPr="0068414D">
        <w:rPr>
          <w:b/>
          <w:i/>
        </w:rPr>
        <w:t xml:space="preserve">Introduction </w:t>
      </w:r>
      <w:r w:rsidRPr="0068414D">
        <w:t>(</w:t>
      </w:r>
      <w:r w:rsidR="001501B0" w:rsidRPr="0068414D">
        <w:t>Thursday</w:t>
      </w:r>
      <w:r w:rsidRPr="0068414D">
        <w:t xml:space="preserve"> </w:t>
      </w:r>
      <w:r w:rsidR="00A3034C" w:rsidRPr="0068414D">
        <w:t>1/28</w:t>
      </w:r>
      <w:r w:rsidRPr="0068414D">
        <w:t>)</w:t>
      </w:r>
    </w:p>
    <w:p w14:paraId="30CE7ABC" w14:textId="77777777" w:rsidR="0015455B" w:rsidRPr="0068414D" w:rsidRDefault="0015455B" w:rsidP="0015455B">
      <w:pPr>
        <w:outlineLvl w:val="0"/>
        <w:rPr>
          <w:b/>
          <w:highlight w:val="yellow"/>
        </w:rPr>
      </w:pPr>
    </w:p>
    <w:p w14:paraId="7C474BFF" w14:textId="297B17FA" w:rsidR="0015455B" w:rsidRPr="0068414D" w:rsidRDefault="0015455B" w:rsidP="0015455B">
      <w:pPr>
        <w:outlineLvl w:val="0"/>
        <w:rPr>
          <w:b/>
        </w:rPr>
      </w:pPr>
      <w:r w:rsidRPr="0068414D">
        <w:rPr>
          <w:b/>
        </w:rPr>
        <w:t xml:space="preserve">Module 1 – </w:t>
      </w:r>
      <w:r w:rsidRPr="0068414D">
        <w:rPr>
          <w:b/>
          <w:i/>
        </w:rPr>
        <w:t>Teacher and School Expectations</w:t>
      </w:r>
      <w:r w:rsidRPr="0068414D">
        <w:rPr>
          <w:b/>
        </w:rPr>
        <w:t xml:space="preserve"> </w:t>
      </w:r>
      <w:r w:rsidRPr="0068414D">
        <w:t>(</w:t>
      </w:r>
      <w:r w:rsidR="001501B0" w:rsidRPr="0068414D">
        <w:t xml:space="preserve">Thursday </w:t>
      </w:r>
      <w:r w:rsidR="00E82B97" w:rsidRPr="0068414D">
        <w:t>2/</w:t>
      </w:r>
      <w:r w:rsidR="00A3034C" w:rsidRPr="0068414D">
        <w:t>4</w:t>
      </w:r>
      <w:r w:rsidRPr="0068414D">
        <w:t>)</w:t>
      </w:r>
    </w:p>
    <w:p w14:paraId="59CD1ECA" w14:textId="7B71F7F3" w:rsidR="005F53BD" w:rsidRPr="0068414D" w:rsidRDefault="005F53BD" w:rsidP="005F53BD">
      <w:pPr>
        <w:ind w:left="720"/>
      </w:pPr>
      <w:r w:rsidRPr="0068414D">
        <w:t>Read Module 1: Instructions, Resources and Assignments</w:t>
      </w:r>
    </w:p>
    <w:p w14:paraId="5C498019" w14:textId="77777777" w:rsidR="009D392F" w:rsidRPr="0068414D" w:rsidRDefault="009D392F" w:rsidP="009D392F">
      <w:pPr>
        <w:ind w:left="720"/>
      </w:pPr>
      <w:r w:rsidRPr="0068414D">
        <w:t xml:space="preserve">Read </w:t>
      </w:r>
      <w:r w:rsidR="0015455B" w:rsidRPr="0068414D">
        <w:t>“Introduction” section of the TPEs – p. 4-6</w:t>
      </w:r>
    </w:p>
    <w:p w14:paraId="75CBE5F6" w14:textId="34FBE211" w:rsidR="00877DB5" w:rsidRPr="0068414D" w:rsidRDefault="009D392F" w:rsidP="00673839">
      <w:pPr>
        <w:ind w:left="720"/>
      </w:pPr>
      <w:r w:rsidRPr="0068414D">
        <w:t xml:space="preserve">Watch </w:t>
      </w:r>
      <w:hyperlink r:id="rId17" w:history="1">
        <w:r w:rsidR="00673839" w:rsidRPr="0068414D">
          <w:rPr>
            <w:rStyle w:val="Hyperlink"/>
          </w:rPr>
          <w:t>The Purpose of Education</w:t>
        </w:r>
      </w:hyperlink>
      <w:r w:rsidR="00673839" w:rsidRPr="0068414D">
        <w:t xml:space="preserve"> – Martin Luther King (</w:t>
      </w:r>
      <w:r w:rsidR="00877DB5" w:rsidRPr="0068414D">
        <w:t xml:space="preserve">If you want to read along, you can find the text of this speech </w:t>
      </w:r>
      <w:hyperlink r:id="rId18" w:history="1">
        <w:r w:rsidR="00877DB5" w:rsidRPr="0068414D">
          <w:rPr>
            <w:rStyle w:val="Hyperlink"/>
          </w:rPr>
          <w:t>here</w:t>
        </w:r>
      </w:hyperlink>
      <w:r w:rsidR="00673839" w:rsidRPr="0068414D">
        <w:t>)</w:t>
      </w:r>
    </w:p>
    <w:p w14:paraId="3E1C6B1C" w14:textId="6B067DCF" w:rsidR="00673839" w:rsidRPr="0068414D" w:rsidRDefault="00673839" w:rsidP="00673839">
      <w:pPr>
        <w:ind w:left="720"/>
      </w:pPr>
      <w:r w:rsidRPr="0068414D">
        <w:t xml:space="preserve">Watch </w:t>
      </w:r>
      <w:hyperlink r:id="rId19" w:history="1">
        <w:r w:rsidRPr="0068414D">
          <w:rPr>
            <w:rStyle w:val="Hyperlink"/>
          </w:rPr>
          <w:t>What is School For?</w:t>
        </w:r>
      </w:hyperlink>
      <w:r w:rsidRPr="0068414D">
        <w:t xml:space="preserve"> – Prince </w:t>
      </w:r>
      <w:proofErr w:type="spellStart"/>
      <w:r w:rsidRPr="0068414D">
        <w:t>ea</w:t>
      </w:r>
      <w:proofErr w:type="spellEnd"/>
      <w:r w:rsidRPr="0068414D">
        <w:t xml:space="preserve"> </w:t>
      </w:r>
    </w:p>
    <w:p w14:paraId="08BC0B42" w14:textId="370D311C" w:rsidR="00877DB5" w:rsidRPr="0068414D" w:rsidRDefault="00877DB5" w:rsidP="00673839">
      <w:pPr>
        <w:ind w:left="720"/>
        <w:rPr>
          <w:rFonts w:eastAsia="Times New Roman"/>
        </w:rPr>
      </w:pPr>
      <w:r w:rsidRPr="0068414D">
        <w:t xml:space="preserve">Watch </w:t>
      </w:r>
      <w:hyperlink r:id="rId20" w:history="1">
        <w:r w:rsidRPr="0068414D">
          <w:rPr>
            <w:rStyle w:val="Hyperlink"/>
          </w:rPr>
          <w:t>The Best Kindergarten You’ve Ever</w:t>
        </w:r>
      </w:hyperlink>
      <w:r w:rsidRPr="0068414D">
        <w:t xml:space="preserve"> Seen </w:t>
      </w:r>
      <w:r w:rsidR="00673839" w:rsidRPr="0068414D">
        <w:t>-</w:t>
      </w:r>
      <w:proofErr w:type="spellStart"/>
      <w:r w:rsidR="00673839" w:rsidRPr="0068414D">
        <w:t>Takaharu</w:t>
      </w:r>
      <w:proofErr w:type="spellEnd"/>
      <w:r w:rsidR="00673839" w:rsidRPr="0068414D">
        <w:t xml:space="preserve"> </w:t>
      </w:r>
      <w:proofErr w:type="spellStart"/>
      <w:r w:rsidR="00673839" w:rsidRPr="0068414D">
        <w:t>Tezuka</w:t>
      </w:r>
      <w:proofErr w:type="spellEnd"/>
      <w:r w:rsidR="00673839" w:rsidRPr="0068414D">
        <w:t xml:space="preserve"> </w:t>
      </w:r>
    </w:p>
    <w:p w14:paraId="5C7ADA57" w14:textId="7E09CBF3" w:rsidR="00877DB5" w:rsidRPr="0068414D" w:rsidRDefault="00877DB5" w:rsidP="00E2374E">
      <w:pPr>
        <w:ind w:left="720"/>
      </w:pPr>
      <w:r w:rsidRPr="0068414D">
        <w:t xml:space="preserve">Watch </w:t>
      </w:r>
      <w:hyperlink r:id="rId21" w:history="1">
        <w:r w:rsidRPr="0068414D">
          <w:rPr>
            <w:rStyle w:val="Hyperlink"/>
          </w:rPr>
          <w:t>Do Schools Kill Creativity</w:t>
        </w:r>
      </w:hyperlink>
      <w:r w:rsidRPr="0068414D">
        <w:t xml:space="preserve"> – Sir Ken Robinson</w:t>
      </w:r>
    </w:p>
    <w:p w14:paraId="58E22D60" w14:textId="15B55423" w:rsidR="00D868F3" w:rsidRPr="008933DB" w:rsidRDefault="00D868F3" w:rsidP="00E2374E">
      <w:pPr>
        <w:ind w:left="720"/>
      </w:pPr>
      <w:r w:rsidRPr="0068414D">
        <w:t xml:space="preserve">Find </w:t>
      </w:r>
      <w:r w:rsidRPr="008933DB">
        <w:t xml:space="preserve">another </w:t>
      </w:r>
      <w:r w:rsidR="00673839" w:rsidRPr="008933DB">
        <w:t xml:space="preserve">CREDIBLE </w:t>
      </w:r>
      <w:r w:rsidRPr="008933DB">
        <w:t>source discuss</w:t>
      </w:r>
      <w:r w:rsidR="00673839" w:rsidRPr="008933DB">
        <w:t>ing</w:t>
      </w:r>
      <w:r w:rsidRPr="008933DB">
        <w:t xml:space="preserve"> </w:t>
      </w:r>
      <w:r w:rsidR="00673839" w:rsidRPr="008933DB">
        <w:t>the purposes of schools</w:t>
      </w:r>
    </w:p>
    <w:p w14:paraId="68697F2E" w14:textId="2A39D4AB" w:rsidR="00673839" w:rsidRPr="008933DB" w:rsidRDefault="00673839" w:rsidP="00673839">
      <w:pPr>
        <w:ind w:left="720"/>
      </w:pPr>
      <w:r w:rsidRPr="008933DB">
        <w:t>View Adobe Spark Notes on Joel Spring’s “The Purposes of Schooling”</w:t>
      </w:r>
    </w:p>
    <w:p w14:paraId="54CE1FA9" w14:textId="0B06A262" w:rsidR="00E2374E" w:rsidRPr="008933DB" w:rsidRDefault="0015455B" w:rsidP="00E2374E">
      <w:pPr>
        <w:ind w:left="720"/>
      </w:pPr>
      <w:r w:rsidRPr="008933DB">
        <w:t>Homework 1</w:t>
      </w:r>
      <w:r w:rsidR="009D392F" w:rsidRPr="008933DB">
        <w:t>A</w:t>
      </w:r>
      <w:r w:rsidRPr="008933DB">
        <w:t xml:space="preserve">: </w:t>
      </w:r>
      <w:r w:rsidR="00673839" w:rsidRPr="008933DB">
        <w:t xml:space="preserve">Your </w:t>
      </w:r>
      <w:r w:rsidRPr="008933DB">
        <w:t xml:space="preserve">Adobe Spark Journal – What </w:t>
      </w:r>
      <w:r w:rsidR="009D392F" w:rsidRPr="008933DB">
        <w:t>is</w:t>
      </w:r>
      <w:r w:rsidRPr="008933DB">
        <w:t xml:space="preserve"> School For?</w:t>
      </w:r>
    </w:p>
    <w:p w14:paraId="6B38267D" w14:textId="64298435" w:rsidR="00E2374E" w:rsidRPr="0068414D" w:rsidRDefault="009D392F" w:rsidP="00E2374E">
      <w:pPr>
        <w:ind w:left="720"/>
      </w:pPr>
      <w:r w:rsidRPr="008933DB">
        <w:t>Homework 1B: “Fake Instagram” Introduction</w:t>
      </w:r>
      <w:r w:rsidRPr="0068414D">
        <w:t xml:space="preserve"> </w:t>
      </w:r>
    </w:p>
    <w:p w14:paraId="36F2C0C0" w14:textId="08276AC8" w:rsidR="0015455B" w:rsidRPr="0068414D" w:rsidRDefault="0015455B" w:rsidP="00E2374E">
      <w:pPr>
        <w:ind w:left="720"/>
      </w:pPr>
      <w:r w:rsidRPr="0068414D">
        <w:t>Technology Assignment: Unit #1 Get Ready to Use Technology in the Classroom (85 minutes, 4 lessons)</w:t>
      </w:r>
    </w:p>
    <w:p w14:paraId="19D95733" w14:textId="77777777" w:rsidR="0015455B" w:rsidRPr="0068414D" w:rsidRDefault="0015455B" w:rsidP="0015455B">
      <w:pPr>
        <w:outlineLvl w:val="0"/>
        <w:rPr>
          <w:highlight w:val="yellow"/>
        </w:rPr>
      </w:pPr>
    </w:p>
    <w:p w14:paraId="41F30403" w14:textId="12445C00" w:rsidR="0015455B" w:rsidRPr="0068414D" w:rsidRDefault="0015455B" w:rsidP="0015455B">
      <w:pPr>
        <w:outlineLvl w:val="0"/>
      </w:pPr>
      <w:r w:rsidRPr="0068414D">
        <w:rPr>
          <w:b/>
        </w:rPr>
        <w:lastRenderedPageBreak/>
        <w:t xml:space="preserve">Module 2 –  </w:t>
      </w:r>
      <w:r w:rsidRPr="0068414D">
        <w:rPr>
          <w:b/>
          <w:i/>
        </w:rPr>
        <w:t xml:space="preserve">Low Inference Observation </w:t>
      </w:r>
      <w:r w:rsidRPr="0068414D">
        <w:t>(</w:t>
      </w:r>
      <w:r w:rsidR="001501B0" w:rsidRPr="0068414D">
        <w:t xml:space="preserve">Thursday </w:t>
      </w:r>
      <w:r w:rsidR="00A3034C" w:rsidRPr="0068414D">
        <w:t>2/11</w:t>
      </w:r>
      <w:r w:rsidRPr="0068414D">
        <w:t>)</w:t>
      </w:r>
    </w:p>
    <w:p w14:paraId="0D01A240" w14:textId="0D8C48AF" w:rsidR="005F53BD" w:rsidRPr="0068414D" w:rsidRDefault="005F53BD" w:rsidP="005F53BD">
      <w:pPr>
        <w:ind w:left="720"/>
      </w:pPr>
      <w:r w:rsidRPr="0068414D">
        <w:t>Read Module 2: Instructions, Resources and Assignments</w:t>
      </w:r>
    </w:p>
    <w:p w14:paraId="23CDD5DE" w14:textId="46946EB9" w:rsidR="009D392F" w:rsidRPr="0068414D" w:rsidRDefault="009D392F" w:rsidP="00E2374E">
      <w:pPr>
        <w:ind w:left="720"/>
        <w:rPr>
          <w:color w:val="333333"/>
        </w:rPr>
      </w:pPr>
      <w:r w:rsidRPr="0068414D">
        <w:rPr>
          <w:color w:val="333333"/>
        </w:rPr>
        <w:t>Read TPE 6: Developing as a Professional Educator</w:t>
      </w:r>
    </w:p>
    <w:p w14:paraId="5C967F74" w14:textId="6B61E7A3" w:rsidR="009D392F" w:rsidRPr="0068414D" w:rsidRDefault="0015455B" w:rsidP="00E2374E">
      <w:pPr>
        <w:ind w:left="720"/>
        <w:rPr>
          <w:color w:val="333333"/>
        </w:rPr>
      </w:pPr>
      <w:r w:rsidRPr="0068414D">
        <w:t>Homework 2</w:t>
      </w:r>
      <w:r w:rsidR="009D392F" w:rsidRPr="0068414D">
        <w:t xml:space="preserve">A: </w:t>
      </w:r>
      <w:r w:rsidR="009D392F" w:rsidRPr="0068414D">
        <w:rPr>
          <w:color w:val="333333"/>
        </w:rPr>
        <w:t>Take: Pre-module diagnostic</w:t>
      </w:r>
    </w:p>
    <w:p w14:paraId="0FFA00E4" w14:textId="0B8B7CF6" w:rsidR="009D392F" w:rsidRPr="0068414D" w:rsidRDefault="009D392F" w:rsidP="00E2374E">
      <w:pPr>
        <w:ind w:left="720"/>
        <w:rPr>
          <w:color w:val="333333"/>
        </w:rPr>
      </w:pPr>
      <w:r w:rsidRPr="0068414D">
        <w:rPr>
          <w:color w:val="333333"/>
        </w:rPr>
        <w:t xml:space="preserve">Watch: Low Inference Observation Lecture </w:t>
      </w:r>
    </w:p>
    <w:p w14:paraId="39A5266F" w14:textId="7E7E3682" w:rsidR="009D392F" w:rsidRPr="0068414D" w:rsidRDefault="009D392F" w:rsidP="00E2374E">
      <w:pPr>
        <w:ind w:left="720"/>
        <w:rPr>
          <w:color w:val="333333"/>
        </w:rPr>
      </w:pPr>
      <w:r w:rsidRPr="0068414D">
        <w:rPr>
          <w:color w:val="333333"/>
        </w:rPr>
        <w:t>Homework 2B: Observations Video &amp; Exercise</w:t>
      </w:r>
    </w:p>
    <w:p w14:paraId="013DFB6B" w14:textId="1F04AD39" w:rsidR="009D392F" w:rsidRPr="0068414D" w:rsidRDefault="001201BE" w:rsidP="00E2374E">
      <w:pPr>
        <w:ind w:left="720"/>
        <w:rPr>
          <w:color w:val="333333"/>
        </w:rPr>
      </w:pPr>
      <w:r w:rsidRPr="0068414D">
        <w:rPr>
          <w:color w:val="333333"/>
        </w:rPr>
        <w:t>Homework</w:t>
      </w:r>
      <w:r w:rsidR="009D392F" w:rsidRPr="0068414D">
        <w:rPr>
          <w:color w:val="333333"/>
        </w:rPr>
        <w:t xml:space="preserve"> 2</w:t>
      </w:r>
      <w:r w:rsidRPr="0068414D">
        <w:rPr>
          <w:color w:val="333333"/>
        </w:rPr>
        <w:t>C</w:t>
      </w:r>
      <w:r w:rsidR="009D392F" w:rsidRPr="0068414D">
        <w:rPr>
          <w:color w:val="333333"/>
        </w:rPr>
        <w:t>: Observation Practice and Template</w:t>
      </w:r>
      <w:r w:rsidR="00CC7298" w:rsidRPr="0068414D">
        <w:rPr>
          <w:color w:val="333333"/>
        </w:rPr>
        <w:t xml:space="preserve"> </w:t>
      </w:r>
    </w:p>
    <w:p w14:paraId="23D772C0" w14:textId="0235E3A0" w:rsidR="001201BE" w:rsidRPr="0068414D" w:rsidRDefault="001201BE" w:rsidP="001201BE">
      <w:pPr>
        <w:ind w:left="720"/>
        <w:rPr>
          <w:color w:val="333333"/>
        </w:rPr>
      </w:pPr>
      <w:r w:rsidRPr="0068414D">
        <w:rPr>
          <w:color w:val="333333"/>
        </w:rPr>
        <w:t>Homework 2</w:t>
      </w:r>
      <w:r w:rsidR="00AC6650">
        <w:rPr>
          <w:color w:val="333333"/>
        </w:rPr>
        <w:t>D</w:t>
      </w:r>
      <w:r w:rsidRPr="0068414D">
        <w:rPr>
          <w:color w:val="333333"/>
        </w:rPr>
        <w:t>: Synthesis</w:t>
      </w:r>
    </w:p>
    <w:p w14:paraId="58B8E43B" w14:textId="77777777" w:rsidR="0015455B" w:rsidRPr="0068414D" w:rsidRDefault="0015455B" w:rsidP="00E2374E">
      <w:pPr>
        <w:ind w:left="720"/>
        <w:contextualSpacing/>
      </w:pPr>
      <w:r w:rsidRPr="0068414D">
        <w:t>Technology Requirement: Unit #2 Expand Your Access to Help and Learning (51 minutes, 3 lessons)</w:t>
      </w:r>
    </w:p>
    <w:p w14:paraId="7227A44B" w14:textId="77777777" w:rsidR="0015455B" w:rsidRPr="0068414D" w:rsidRDefault="0015455B" w:rsidP="0015455B">
      <w:pPr>
        <w:outlineLvl w:val="0"/>
        <w:rPr>
          <w:b/>
          <w:highlight w:val="yellow"/>
        </w:rPr>
      </w:pPr>
    </w:p>
    <w:p w14:paraId="75D6CD53" w14:textId="13DD79AC" w:rsidR="0015455B" w:rsidRPr="0068414D" w:rsidRDefault="0015455B" w:rsidP="0015455B">
      <w:pPr>
        <w:outlineLvl w:val="0"/>
      </w:pPr>
      <w:r w:rsidRPr="0068414D">
        <w:rPr>
          <w:b/>
        </w:rPr>
        <w:t xml:space="preserve">Module 3 – </w:t>
      </w:r>
      <w:r w:rsidRPr="0068414D">
        <w:rPr>
          <w:b/>
          <w:i/>
        </w:rPr>
        <w:t xml:space="preserve">Choice-Module </w:t>
      </w:r>
      <w:r w:rsidRPr="0068414D">
        <w:t>(</w:t>
      </w:r>
      <w:r w:rsidR="001501B0" w:rsidRPr="0068414D">
        <w:t xml:space="preserve">Thursday </w:t>
      </w:r>
      <w:r w:rsidR="00A3034C" w:rsidRPr="0068414D">
        <w:t>2/18</w:t>
      </w:r>
      <w:r w:rsidRPr="0068414D">
        <w:t>)</w:t>
      </w:r>
    </w:p>
    <w:p w14:paraId="3F4242F9" w14:textId="1866AFB2" w:rsidR="005F53BD" w:rsidRPr="0068414D" w:rsidRDefault="005F53BD" w:rsidP="005F53BD">
      <w:pPr>
        <w:ind w:left="720"/>
      </w:pPr>
      <w:r w:rsidRPr="0068414D">
        <w:t>Read Module 3: Instructions, Resources and Assignments</w:t>
      </w:r>
    </w:p>
    <w:p w14:paraId="5A4D2416" w14:textId="77777777" w:rsidR="000E4A8F" w:rsidRPr="0068414D" w:rsidRDefault="0015455B" w:rsidP="000E4A8F">
      <w:pPr>
        <w:ind w:left="720"/>
      </w:pPr>
      <w:r w:rsidRPr="0068414D">
        <w:t xml:space="preserve">Explore the materials in the </w:t>
      </w:r>
      <w:r w:rsidR="001201BE" w:rsidRPr="0068414D">
        <w:t>topic</w:t>
      </w:r>
      <w:r w:rsidRPr="0068414D">
        <w:t xml:space="preserve"> of your choice </w:t>
      </w:r>
    </w:p>
    <w:p w14:paraId="6253FF5B" w14:textId="5B388F70" w:rsidR="000E4A8F" w:rsidRPr="0068414D" w:rsidRDefault="0015455B" w:rsidP="000E4A8F">
      <w:pPr>
        <w:ind w:left="720"/>
      </w:pPr>
      <w:r w:rsidRPr="0068414D">
        <w:t>Homework</w:t>
      </w:r>
      <w:r w:rsidR="005F53BD" w:rsidRPr="0068414D">
        <w:t xml:space="preserve"> </w:t>
      </w:r>
      <w:r w:rsidR="00591F08" w:rsidRPr="0068414D">
        <w:t>3</w:t>
      </w:r>
      <w:r w:rsidR="00F24A39">
        <w:t>: Choice</w:t>
      </w:r>
    </w:p>
    <w:p w14:paraId="26B4A798" w14:textId="77777777" w:rsidR="000E4A8F" w:rsidRPr="0068414D" w:rsidRDefault="0015455B" w:rsidP="000E4A8F">
      <w:pPr>
        <w:ind w:left="720"/>
      </w:pPr>
      <w:r w:rsidRPr="0068414D">
        <w:t>Technology Assignment: Unit #3 Have a (Mostly) Paperless Classroom (45 minutes, 4 lessons)</w:t>
      </w:r>
    </w:p>
    <w:p w14:paraId="41E57B5A" w14:textId="2D904368" w:rsidR="0015455B" w:rsidRPr="0068414D" w:rsidRDefault="0015455B" w:rsidP="000E4A8F">
      <w:pPr>
        <w:ind w:left="720"/>
      </w:pPr>
      <w:r w:rsidRPr="00307BF1">
        <w:t>Field notes</w:t>
      </w:r>
      <w:r w:rsidR="00307BF1" w:rsidRPr="00307BF1">
        <w:t xml:space="preserve"> 1</w:t>
      </w:r>
    </w:p>
    <w:p w14:paraId="1BB9F4FA" w14:textId="77777777" w:rsidR="0015455B" w:rsidRPr="0068414D" w:rsidRDefault="0015455B" w:rsidP="0015455B">
      <w:pPr>
        <w:rPr>
          <w:b/>
        </w:rPr>
      </w:pPr>
    </w:p>
    <w:p w14:paraId="47F7E706" w14:textId="168A062C" w:rsidR="0015455B" w:rsidRPr="0068414D" w:rsidRDefault="0015455B" w:rsidP="0015455B">
      <w:pPr>
        <w:outlineLvl w:val="0"/>
        <w:rPr>
          <w:b/>
        </w:rPr>
      </w:pPr>
      <w:r w:rsidRPr="0068414D">
        <w:rPr>
          <w:b/>
        </w:rPr>
        <w:t xml:space="preserve">Module 4 – </w:t>
      </w:r>
      <w:r w:rsidRPr="0068414D">
        <w:rPr>
          <w:b/>
          <w:i/>
        </w:rPr>
        <w:t xml:space="preserve">Preparing to Earn a Credential </w:t>
      </w:r>
      <w:r w:rsidRPr="0068414D">
        <w:t>(</w:t>
      </w:r>
      <w:r w:rsidR="001501B0" w:rsidRPr="0068414D">
        <w:t xml:space="preserve">Thursday </w:t>
      </w:r>
      <w:r w:rsidR="00A3034C" w:rsidRPr="0068414D">
        <w:t>2/25</w:t>
      </w:r>
      <w:r w:rsidRPr="0068414D">
        <w:t>)</w:t>
      </w:r>
    </w:p>
    <w:p w14:paraId="31158391" w14:textId="11A766D9" w:rsidR="005F53BD" w:rsidRPr="0068414D" w:rsidRDefault="005F53BD" w:rsidP="005F53BD">
      <w:pPr>
        <w:ind w:left="720"/>
      </w:pPr>
      <w:r w:rsidRPr="0068414D">
        <w:t>Read Module 4: Instructions, Resources and Assignments</w:t>
      </w:r>
    </w:p>
    <w:p w14:paraId="5059E6BD" w14:textId="77777777" w:rsidR="005F53BD" w:rsidRPr="0068414D" w:rsidRDefault="005F53BD" w:rsidP="005F53BD">
      <w:pPr>
        <w:ind w:left="720"/>
      </w:pPr>
      <w:r w:rsidRPr="0068414D">
        <w:t>Review Choice Module Slides from other groups</w:t>
      </w:r>
    </w:p>
    <w:p w14:paraId="64DA4B17" w14:textId="32DD87F3" w:rsidR="005F53BD" w:rsidRPr="0068414D" w:rsidRDefault="0015455B" w:rsidP="005F53BD">
      <w:pPr>
        <w:ind w:left="720"/>
      </w:pPr>
      <w:r w:rsidRPr="0068414D">
        <w:t>Homework 4</w:t>
      </w:r>
      <w:r w:rsidR="00F24A39">
        <w:t>: Statement of Purpose</w:t>
      </w:r>
    </w:p>
    <w:p w14:paraId="07A6DD04" w14:textId="77777777" w:rsidR="005F53BD" w:rsidRPr="0068414D" w:rsidRDefault="0015455B" w:rsidP="005F53BD">
      <w:pPr>
        <w:ind w:left="720"/>
      </w:pPr>
      <w:r w:rsidRPr="0068414D">
        <w:t>Technology Requirement: Unit #4 Save Time Communicating (79 minutes, 6 lessons)</w:t>
      </w:r>
    </w:p>
    <w:p w14:paraId="4E227644" w14:textId="77777777" w:rsidR="0015455B" w:rsidRPr="0068414D" w:rsidRDefault="0015455B" w:rsidP="0015455B">
      <w:pPr>
        <w:rPr>
          <w:b/>
          <w:highlight w:val="yellow"/>
        </w:rPr>
      </w:pPr>
    </w:p>
    <w:p w14:paraId="1B1FDBA8" w14:textId="616F80B8" w:rsidR="0015455B" w:rsidRPr="0068414D" w:rsidRDefault="0015455B" w:rsidP="0015455B">
      <w:pPr>
        <w:outlineLvl w:val="0"/>
        <w:rPr>
          <w:b/>
        </w:rPr>
      </w:pPr>
      <w:r w:rsidRPr="0068414D">
        <w:rPr>
          <w:b/>
        </w:rPr>
        <w:t xml:space="preserve">Module 5 – </w:t>
      </w:r>
      <w:r w:rsidRPr="0068414D">
        <w:rPr>
          <w:b/>
          <w:i/>
        </w:rPr>
        <w:t xml:space="preserve">Culturally Responsive </w:t>
      </w:r>
      <w:r w:rsidR="00B33F90">
        <w:rPr>
          <w:b/>
          <w:i/>
        </w:rPr>
        <w:t xml:space="preserve">and Anti-Racist </w:t>
      </w:r>
      <w:r w:rsidRPr="0068414D">
        <w:rPr>
          <w:b/>
          <w:i/>
        </w:rPr>
        <w:t>Pedagogy</w:t>
      </w:r>
      <w:r w:rsidRPr="0068414D">
        <w:rPr>
          <w:b/>
        </w:rPr>
        <w:t xml:space="preserve"> </w:t>
      </w:r>
      <w:r w:rsidRPr="0068414D">
        <w:t>(</w:t>
      </w:r>
      <w:r w:rsidR="001501B0" w:rsidRPr="0068414D">
        <w:t xml:space="preserve">Thursday </w:t>
      </w:r>
      <w:r w:rsidR="00E82B97" w:rsidRPr="0068414D">
        <w:t>3/</w:t>
      </w:r>
      <w:r w:rsidR="00A3034C" w:rsidRPr="0068414D">
        <w:t>4</w:t>
      </w:r>
      <w:r w:rsidRPr="0068414D">
        <w:t>)</w:t>
      </w:r>
    </w:p>
    <w:p w14:paraId="0DD58228" w14:textId="77777777" w:rsidR="005F53BD" w:rsidRPr="0068414D" w:rsidRDefault="005F53BD" w:rsidP="005F53BD">
      <w:pPr>
        <w:ind w:left="720"/>
      </w:pPr>
      <w:r w:rsidRPr="0068414D">
        <w:t>Read</w:t>
      </w:r>
      <w:r w:rsidR="0015455B" w:rsidRPr="0068414D">
        <w:t xml:space="preserve"> Module 5</w:t>
      </w:r>
      <w:r w:rsidRPr="0068414D">
        <w:t>: Instructions, Resources and Assignments</w:t>
      </w:r>
    </w:p>
    <w:p w14:paraId="2A58C3E1" w14:textId="77777777" w:rsidR="005F53BD" w:rsidRPr="0068414D" w:rsidRDefault="005F53BD" w:rsidP="005F53BD">
      <w:pPr>
        <w:ind w:left="720"/>
      </w:pPr>
      <w:r w:rsidRPr="0068414D">
        <w:t xml:space="preserve">Read </w:t>
      </w:r>
      <w:r w:rsidR="0015455B" w:rsidRPr="0068414D">
        <w:rPr>
          <w:color w:val="333333"/>
        </w:rPr>
        <w:t xml:space="preserve">TPE 4: Planning Instruction and Designing Learning Experiences for All Students </w:t>
      </w:r>
    </w:p>
    <w:p w14:paraId="5F138900" w14:textId="77777777" w:rsidR="005F53BD" w:rsidRPr="0068414D" w:rsidRDefault="0015455B" w:rsidP="005F53BD">
      <w:pPr>
        <w:ind w:left="720"/>
      </w:pPr>
      <w:r w:rsidRPr="0068414D">
        <w:t xml:space="preserve">Read: </w:t>
      </w:r>
      <w:r w:rsidRPr="0068414D">
        <w:rPr>
          <w:i/>
        </w:rPr>
        <w:t>Culturally Responsive Teaching and the Brain</w:t>
      </w:r>
      <w:r w:rsidRPr="0068414D">
        <w:t xml:space="preserve"> – </w:t>
      </w:r>
      <w:proofErr w:type="spellStart"/>
      <w:r w:rsidRPr="0068414D">
        <w:t>Zaretta</w:t>
      </w:r>
      <w:proofErr w:type="spellEnd"/>
      <w:r w:rsidRPr="0068414D">
        <w:t xml:space="preserve"> Hammond</w:t>
      </w:r>
    </w:p>
    <w:p w14:paraId="510F8915" w14:textId="77777777" w:rsidR="005F53BD" w:rsidRPr="0068414D" w:rsidRDefault="0015455B" w:rsidP="005F53BD">
      <w:pPr>
        <w:pStyle w:val="ListParagraph"/>
        <w:numPr>
          <w:ilvl w:val="1"/>
          <w:numId w:val="5"/>
        </w:numPr>
        <w:rPr>
          <w:rFonts w:ascii="Times New Roman" w:hAnsi="Times New Roman" w:cs="Times New Roman"/>
          <w:sz w:val="24"/>
          <w:szCs w:val="24"/>
        </w:rPr>
      </w:pPr>
      <w:r w:rsidRPr="0068414D">
        <w:rPr>
          <w:rFonts w:ascii="Times New Roman" w:hAnsi="Times New Roman" w:cs="Times New Roman"/>
          <w:sz w:val="24"/>
          <w:szCs w:val="24"/>
        </w:rPr>
        <w:t>Chapter 1 -  Climbing out of the Gap (pp. 12-20)</w:t>
      </w:r>
    </w:p>
    <w:p w14:paraId="10076E03" w14:textId="77777777" w:rsidR="005F53BD" w:rsidRPr="0068414D" w:rsidRDefault="0015455B" w:rsidP="005F53BD">
      <w:pPr>
        <w:pStyle w:val="ListParagraph"/>
        <w:numPr>
          <w:ilvl w:val="1"/>
          <w:numId w:val="5"/>
        </w:numPr>
        <w:rPr>
          <w:rFonts w:ascii="Times New Roman" w:hAnsi="Times New Roman" w:cs="Times New Roman"/>
          <w:sz w:val="24"/>
          <w:szCs w:val="24"/>
        </w:rPr>
      </w:pPr>
      <w:r w:rsidRPr="0068414D">
        <w:rPr>
          <w:rFonts w:ascii="Times New Roman" w:hAnsi="Times New Roman" w:cs="Times New Roman"/>
          <w:sz w:val="24"/>
          <w:szCs w:val="24"/>
        </w:rPr>
        <w:t>Chapter 2 – What’s Culture Got to do with it? (pp. 21-35)</w:t>
      </w:r>
    </w:p>
    <w:p w14:paraId="376D7D36" w14:textId="77777777" w:rsidR="005F53BD" w:rsidRPr="0068414D" w:rsidRDefault="0015455B" w:rsidP="005F53BD">
      <w:pPr>
        <w:pStyle w:val="ListParagraph"/>
        <w:numPr>
          <w:ilvl w:val="1"/>
          <w:numId w:val="5"/>
        </w:numPr>
        <w:rPr>
          <w:rFonts w:ascii="Times New Roman" w:hAnsi="Times New Roman" w:cs="Times New Roman"/>
          <w:sz w:val="24"/>
          <w:szCs w:val="24"/>
        </w:rPr>
      </w:pPr>
      <w:r w:rsidRPr="0068414D">
        <w:rPr>
          <w:rFonts w:ascii="Times New Roman" w:hAnsi="Times New Roman" w:cs="Times New Roman"/>
          <w:sz w:val="24"/>
          <w:szCs w:val="24"/>
        </w:rPr>
        <w:t>Chapter 3 – This is Your Brain on Culture (</w:t>
      </w:r>
      <w:r w:rsidRPr="0068414D">
        <w:rPr>
          <w:rFonts w:ascii="Times New Roman" w:hAnsi="Times New Roman" w:cs="Times New Roman"/>
          <w:b/>
          <w:sz w:val="24"/>
          <w:szCs w:val="24"/>
        </w:rPr>
        <w:t>ONLY</w:t>
      </w:r>
      <w:r w:rsidRPr="0068414D">
        <w:rPr>
          <w:rFonts w:ascii="Times New Roman" w:hAnsi="Times New Roman" w:cs="Times New Roman"/>
          <w:sz w:val="24"/>
          <w:szCs w:val="24"/>
        </w:rPr>
        <w:t xml:space="preserve"> pp. 46-51)</w:t>
      </w:r>
    </w:p>
    <w:p w14:paraId="0CD45A45" w14:textId="77777777" w:rsidR="005F53BD" w:rsidRPr="0068414D" w:rsidRDefault="0015455B" w:rsidP="005F53BD">
      <w:pPr>
        <w:pStyle w:val="ListParagraph"/>
        <w:numPr>
          <w:ilvl w:val="1"/>
          <w:numId w:val="5"/>
        </w:numPr>
        <w:rPr>
          <w:rFonts w:ascii="Times New Roman" w:hAnsi="Times New Roman" w:cs="Times New Roman"/>
          <w:sz w:val="24"/>
          <w:szCs w:val="24"/>
        </w:rPr>
      </w:pPr>
      <w:r w:rsidRPr="0068414D">
        <w:rPr>
          <w:rFonts w:ascii="Times New Roman" w:hAnsi="Times New Roman" w:cs="Times New Roman"/>
          <w:sz w:val="24"/>
          <w:szCs w:val="24"/>
        </w:rPr>
        <w:t>Chapter 4 – Preparing to be a Culturally Responsive Practitioner (pp. 52-69)</w:t>
      </w:r>
    </w:p>
    <w:p w14:paraId="5D983F7E" w14:textId="4F915A67" w:rsidR="005F53BD" w:rsidRPr="0068414D" w:rsidRDefault="0015455B" w:rsidP="005F53BD">
      <w:pPr>
        <w:ind w:left="720"/>
      </w:pPr>
      <w:r w:rsidRPr="0068414D">
        <w:t>Homework 5</w:t>
      </w:r>
      <w:r w:rsidR="005F53BD" w:rsidRPr="0068414D">
        <w:t>A</w:t>
      </w:r>
      <w:r w:rsidRPr="0068414D">
        <w:t xml:space="preserve">: </w:t>
      </w:r>
      <w:r w:rsidR="005F53BD" w:rsidRPr="0068414D">
        <w:t>Goals and Timelin</w:t>
      </w:r>
      <w:r w:rsidR="00C0328C" w:rsidRPr="0068414D">
        <w:t>e</w:t>
      </w:r>
    </w:p>
    <w:p w14:paraId="04C86E70" w14:textId="2A08BA92" w:rsidR="005F53BD" w:rsidRPr="0068414D" w:rsidRDefault="005F53BD" w:rsidP="005F53BD">
      <w:pPr>
        <w:ind w:left="720"/>
      </w:pPr>
      <w:r w:rsidRPr="0068414D">
        <w:t>Homework 5B: Culturally Responsive Pedagogy: Funds of Knowledge</w:t>
      </w:r>
      <w:r w:rsidR="008933DB">
        <w:t xml:space="preserve"> </w:t>
      </w:r>
    </w:p>
    <w:p w14:paraId="4664DE86" w14:textId="77777777" w:rsidR="005F53BD" w:rsidRPr="0068414D" w:rsidRDefault="0015455B" w:rsidP="005F53BD">
      <w:pPr>
        <w:ind w:left="720"/>
      </w:pPr>
      <w:r w:rsidRPr="0068414D">
        <w:t>Technology Assignment: Unit #5 Organize Activities for Yourself and Others (34 minutes, 3 lessons)</w:t>
      </w:r>
    </w:p>
    <w:p w14:paraId="3118D6A9" w14:textId="709A9FD9" w:rsidR="0015455B" w:rsidRPr="0068414D" w:rsidRDefault="0015455B" w:rsidP="005F53BD">
      <w:pPr>
        <w:ind w:left="720"/>
      </w:pPr>
      <w:r w:rsidRPr="00307BF1">
        <w:t xml:space="preserve">Field notes </w:t>
      </w:r>
      <w:r w:rsidR="00307BF1" w:rsidRPr="00307BF1">
        <w:t>2</w:t>
      </w:r>
    </w:p>
    <w:p w14:paraId="20EFD25C" w14:textId="77777777" w:rsidR="0015455B" w:rsidRPr="0068414D" w:rsidRDefault="0015455B" w:rsidP="0015455B">
      <w:pPr>
        <w:rPr>
          <w:b/>
          <w:highlight w:val="yellow"/>
        </w:rPr>
      </w:pPr>
    </w:p>
    <w:p w14:paraId="2B65D968" w14:textId="279EED32" w:rsidR="0015455B" w:rsidRPr="003E4A4D" w:rsidRDefault="0015455B" w:rsidP="0015455B">
      <w:pPr>
        <w:outlineLvl w:val="0"/>
        <w:rPr>
          <w:b/>
        </w:rPr>
      </w:pPr>
      <w:r w:rsidRPr="009026AD">
        <w:rPr>
          <w:b/>
        </w:rPr>
        <w:t xml:space="preserve">Module 6 – </w:t>
      </w:r>
      <w:r w:rsidRPr="003E4A4D">
        <w:rPr>
          <w:b/>
          <w:i/>
        </w:rPr>
        <w:t xml:space="preserve">Culturally Responsive </w:t>
      </w:r>
      <w:r w:rsidR="00B66392">
        <w:rPr>
          <w:b/>
          <w:i/>
        </w:rPr>
        <w:t xml:space="preserve">and Anti-Racist </w:t>
      </w:r>
      <w:r w:rsidRPr="003E4A4D">
        <w:rPr>
          <w:b/>
          <w:i/>
        </w:rPr>
        <w:t xml:space="preserve">Pedagogy 2 </w:t>
      </w:r>
      <w:r w:rsidRPr="003E4A4D">
        <w:t>(</w:t>
      </w:r>
      <w:r w:rsidR="001501B0" w:rsidRPr="003E4A4D">
        <w:t xml:space="preserve">Thursday </w:t>
      </w:r>
      <w:r w:rsidR="00E82B97" w:rsidRPr="003E4A4D">
        <w:t>3/</w:t>
      </w:r>
      <w:r w:rsidR="00A3034C" w:rsidRPr="003E4A4D">
        <w:t>11</w:t>
      </w:r>
      <w:r w:rsidRPr="003E4A4D">
        <w:t>)</w:t>
      </w:r>
    </w:p>
    <w:p w14:paraId="534A2625" w14:textId="29BC5AD0" w:rsidR="00C0328C" w:rsidRPr="003E4A4D" w:rsidRDefault="00C0328C" w:rsidP="00C0328C">
      <w:pPr>
        <w:ind w:left="720"/>
      </w:pPr>
      <w:r w:rsidRPr="003E4A4D">
        <w:t>Read Module 6: Instructions, Resources and Assignments</w:t>
      </w:r>
    </w:p>
    <w:p w14:paraId="18C1302E" w14:textId="476E0EA6" w:rsidR="0015455B" w:rsidRPr="003E4A4D" w:rsidRDefault="0015455B" w:rsidP="0015455B">
      <w:pPr>
        <w:pStyle w:val="ListParagraph"/>
        <w:widowControl/>
        <w:numPr>
          <w:ilvl w:val="0"/>
          <w:numId w:val="26"/>
        </w:numPr>
        <w:spacing w:after="0" w:line="240" w:lineRule="auto"/>
        <w:rPr>
          <w:rFonts w:ascii="Times New Roman" w:hAnsi="Times New Roman" w:cs="Times New Roman"/>
          <w:sz w:val="24"/>
          <w:szCs w:val="24"/>
        </w:rPr>
      </w:pPr>
      <w:r w:rsidRPr="003E4A4D">
        <w:rPr>
          <w:rFonts w:ascii="Times New Roman" w:hAnsi="Times New Roman" w:cs="Times New Roman"/>
          <w:sz w:val="24"/>
          <w:szCs w:val="24"/>
        </w:rPr>
        <w:t xml:space="preserve">Read “An Indian Father’s Plea” – Robert Lake </w:t>
      </w:r>
    </w:p>
    <w:p w14:paraId="4662069D" w14:textId="77777777" w:rsidR="0015455B" w:rsidRPr="003E4A4D" w:rsidRDefault="0015455B" w:rsidP="0015455B">
      <w:pPr>
        <w:pStyle w:val="ListParagraph"/>
        <w:widowControl/>
        <w:numPr>
          <w:ilvl w:val="0"/>
          <w:numId w:val="26"/>
        </w:numPr>
        <w:spacing w:after="0" w:line="240" w:lineRule="auto"/>
        <w:rPr>
          <w:rFonts w:ascii="Times New Roman" w:hAnsi="Times New Roman" w:cs="Times New Roman"/>
          <w:sz w:val="24"/>
          <w:szCs w:val="24"/>
        </w:rPr>
      </w:pPr>
      <w:r w:rsidRPr="003E4A4D">
        <w:rPr>
          <w:rFonts w:ascii="Times New Roman" w:hAnsi="Times New Roman" w:cs="Times New Roman"/>
          <w:sz w:val="24"/>
          <w:szCs w:val="24"/>
        </w:rPr>
        <w:t>Read “</w:t>
      </w:r>
      <w:proofErr w:type="spellStart"/>
      <w:r w:rsidRPr="003E4A4D">
        <w:rPr>
          <w:rFonts w:ascii="Times New Roman" w:hAnsi="Times New Roman" w:cs="Times New Roman"/>
          <w:sz w:val="24"/>
          <w:szCs w:val="24"/>
        </w:rPr>
        <w:t>Microagressions</w:t>
      </w:r>
      <w:proofErr w:type="spellEnd"/>
      <w:r w:rsidRPr="003E4A4D">
        <w:rPr>
          <w:rFonts w:ascii="Times New Roman" w:hAnsi="Times New Roman" w:cs="Times New Roman"/>
          <w:sz w:val="24"/>
          <w:szCs w:val="24"/>
        </w:rPr>
        <w:t>” from the UCLA Diversity in the Classroom Document</w:t>
      </w:r>
    </w:p>
    <w:p w14:paraId="39A48DD3" w14:textId="77777777" w:rsidR="0015455B" w:rsidRPr="003E4A4D" w:rsidRDefault="0015455B" w:rsidP="0015455B">
      <w:pPr>
        <w:pStyle w:val="ListParagraph"/>
        <w:widowControl/>
        <w:numPr>
          <w:ilvl w:val="0"/>
          <w:numId w:val="26"/>
        </w:numPr>
        <w:spacing w:after="0" w:line="240" w:lineRule="auto"/>
        <w:rPr>
          <w:rFonts w:ascii="Times New Roman" w:hAnsi="Times New Roman" w:cs="Times New Roman"/>
          <w:sz w:val="24"/>
          <w:szCs w:val="24"/>
        </w:rPr>
      </w:pPr>
      <w:r w:rsidRPr="003E4A4D">
        <w:rPr>
          <w:rFonts w:ascii="Times New Roman" w:hAnsi="Times New Roman" w:cs="Times New Roman"/>
          <w:color w:val="000000" w:themeColor="text1"/>
          <w:sz w:val="24"/>
          <w:szCs w:val="24"/>
        </w:rPr>
        <w:t xml:space="preserve">Read your assigned chapter in </w:t>
      </w:r>
      <w:r w:rsidRPr="003E4A4D">
        <w:rPr>
          <w:rFonts w:ascii="Times New Roman" w:hAnsi="Times New Roman" w:cs="Times New Roman"/>
          <w:i/>
          <w:sz w:val="24"/>
          <w:szCs w:val="24"/>
        </w:rPr>
        <w:t>Culturally Responsive Teaching and the Brain</w:t>
      </w:r>
      <w:r w:rsidRPr="003E4A4D">
        <w:rPr>
          <w:rFonts w:ascii="Times New Roman" w:hAnsi="Times New Roman" w:cs="Times New Roman"/>
          <w:sz w:val="24"/>
          <w:szCs w:val="24"/>
        </w:rPr>
        <w:t xml:space="preserve"> – </w:t>
      </w:r>
      <w:proofErr w:type="spellStart"/>
      <w:r w:rsidRPr="003E4A4D">
        <w:rPr>
          <w:rFonts w:ascii="Times New Roman" w:hAnsi="Times New Roman" w:cs="Times New Roman"/>
          <w:sz w:val="24"/>
          <w:szCs w:val="24"/>
        </w:rPr>
        <w:t>Zaretta</w:t>
      </w:r>
      <w:proofErr w:type="spellEnd"/>
      <w:r w:rsidRPr="003E4A4D">
        <w:rPr>
          <w:rFonts w:ascii="Times New Roman" w:hAnsi="Times New Roman" w:cs="Times New Roman"/>
          <w:sz w:val="24"/>
          <w:szCs w:val="24"/>
        </w:rPr>
        <w:t xml:space="preserve"> Hammond</w:t>
      </w:r>
    </w:p>
    <w:p w14:paraId="78E1BADB" w14:textId="48AA8579" w:rsidR="0015455B" w:rsidRPr="003E4A4D" w:rsidRDefault="0015455B" w:rsidP="0015455B">
      <w:pPr>
        <w:pStyle w:val="ListParagraph"/>
        <w:widowControl/>
        <w:numPr>
          <w:ilvl w:val="1"/>
          <w:numId w:val="26"/>
        </w:numPr>
        <w:spacing w:after="0" w:line="240" w:lineRule="auto"/>
        <w:rPr>
          <w:rFonts w:ascii="Times New Roman" w:hAnsi="Times New Roman" w:cs="Times New Roman"/>
          <w:sz w:val="24"/>
          <w:szCs w:val="24"/>
        </w:rPr>
      </w:pPr>
      <w:r w:rsidRPr="003E4A4D">
        <w:rPr>
          <w:rFonts w:ascii="Times New Roman" w:hAnsi="Times New Roman" w:cs="Times New Roman"/>
          <w:sz w:val="24"/>
          <w:szCs w:val="24"/>
        </w:rPr>
        <w:t>Chapter 5 – Building the Foundation of Learning Partnerships (Last names A-</w:t>
      </w:r>
      <w:r w:rsidR="009026AD" w:rsidRPr="003E4A4D">
        <w:rPr>
          <w:rFonts w:ascii="Times New Roman" w:hAnsi="Times New Roman" w:cs="Times New Roman"/>
          <w:sz w:val="24"/>
          <w:szCs w:val="24"/>
        </w:rPr>
        <w:t>C</w:t>
      </w:r>
      <w:r w:rsidRPr="003E4A4D">
        <w:rPr>
          <w:rFonts w:ascii="Times New Roman" w:hAnsi="Times New Roman" w:cs="Times New Roman"/>
          <w:sz w:val="24"/>
          <w:szCs w:val="24"/>
        </w:rPr>
        <w:t>)</w:t>
      </w:r>
    </w:p>
    <w:p w14:paraId="06CA5049" w14:textId="2BC0324C" w:rsidR="0015455B" w:rsidRPr="003E4A4D" w:rsidRDefault="0015455B" w:rsidP="0015455B">
      <w:pPr>
        <w:pStyle w:val="ListParagraph"/>
        <w:widowControl/>
        <w:numPr>
          <w:ilvl w:val="1"/>
          <w:numId w:val="26"/>
        </w:numPr>
        <w:spacing w:after="0" w:line="240" w:lineRule="auto"/>
        <w:rPr>
          <w:rFonts w:ascii="Times New Roman" w:hAnsi="Times New Roman" w:cs="Times New Roman"/>
          <w:sz w:val="24"/>
          <w:szCs w:val="24"/>
        </w:rPr>
      </w:pPr>
      <w:r w:rsidRPr="003E4A4D">
        <w:rPr>
          <w:rFonts w:ascii="Times New Roman" w:hAnsi="Times New Roman" w:cs="Times New Roman"/>
          <w:sz w:val="24"/>
          <w:szCs w:val="24"/>
        </w:rPr>
        <w:t xml:space="preserve">Chapter 6 – Establishing Alliance in the Learning Partnership (Last names </w:t>
      </w:r>
      <w:r w:rsidR="009026AD" w:rsidRPr="003E4A4D">
        <w:rPr>
          <w:rFonts w:ascii="Times New Roman" w:hAnsi="Times New Roman" w:cs="Times New Roman"/>
          <w:sz w:val="24"/>
          <w:szCs w:val="24"/>
        </w:rPr>
        <w:t>D</w:t>
      </w:r>
      <w:r w:rsidRPr="003E4A4D">
        <w:rPr>
          <w:rFonts w:ascii="Times New Roman" w:hAnsi="Times New Roman" w:cs="Times New Roman"/>
          <w:sz w:val="24"/>
          <w:szCs w:val="24"/>
        </w:rPr>
        <w:t>-</w:t>
      </w:r>
      <w:r w:rsidR="009026AD" w:rsidRPr="003E4A4D">
        <w:rPr>
          <w:rFonts w:ascii="Times New Roman" w:hAnsi="Times New Roman" w:cs="Times New Roman"/>
          <w:sz w:val="24"/>
          <w:szCs w:val="24"/>
        </w:rPr>
        <w:t>K</w:t>
      </w:r>
      <w:r w:rsidRPr="003E4A4D">
        <w:rPr>
          <w:rFonts w:ascii="Times New Roman" w:hAnsi="Times New Roman" w:cs="Times New Roman"/>
          <w:sz w:val="24"/>
          <w:szCs w:val="24"/>
        </w:rPr>
        <w:t>)</w:t>
      </w:r>
    </w:p>
    <w:p w14:paraId="1A76A337" w14:textId="15112363" w:rsidR="0015455B" w:rsidRPr="003E4A4D" w:rsidRDefault="0015455B" w:rsidP="0015455B">
      <w:pPr>
        <w:pStyle w:val="ListParagraph"/>
        <w:widowControl/>
        <w:numPr>
          <w:ilvl w:val="1"/>
          <w:numId w:val="26"/>
        </w:numPr>
        <w:spacing w:after="0" w:line="240" w:lineRule="auto"/>
        <w:rPr>
          <w:rFonts w:ascii="Times New Roman" w:hAnsi="Times New Roman" w:cs="Times New Roman"/>
          <w:sz w:val="24"/>
          <w:szCs w:val="24"/>
        </w:rPr>
      </w:pPr>
      <w:r w:rsidRPr="003E4A4D">
        <w:rPr>
          <w:rFonts w:ascii="Times New Roman" w:hAnsi="Times New Roman" w:cs="Times New Roman"/>
          <w:sz w:val="24"/>
          <w:szCs w:val="24"/>
        </w:rPr>
        <w:t xml:space="preserve">Chapter 7 – Shifting Academic Mindset in the Learning Partnership (Last names </w:t>
      </w:r>
      <w:r w:rsidR="009026AD" w:rsidRPr="003E4A4D">
        <w:rPr>
          <w:rFonts w:ascii="Times New Roman" w:hAnsi="Times New Roman" w:cs="Times New Roman"/>
          <w:sz w:val="24"/>
          <w:szCs w:val="24"/>
        </w:rPr>
        <w:t>H</w:t>
      </w:r>
      <w:r w:rsidRPr="003E4A4D">
        <w:rPr>
          <w:rFonts w:ascii="Times New Roman" w:hAnsi="Times New Roman" w:cs="Times New Roman"/>
          <w:sz w:val="24"/>
          <w:szCs w:val="24"/>
        </w:rPr>
        <w:t>-O)</w:t>
      </w:r>
    </w:p>
    <w:p w14:paraId="54602C47" w14:textId="5C801587" w:rsidR="0015455B" w:rsidRPr="003E4A4D" w:rsidRDefault="0015455B" w:rsidP="0015455B">
      <w:pPr>
        <w:pStyle w:val="ListParagraph"/>
        <w:widowControl/>
        <w:numPr>
          <w:ilvl w:val="1"/>
          <w:numId w:val="26"/>
        </w:numPr>
        <w:spacing w:after="0" w:line="240" w:lineRule="auto"/>
        <w:rPr>
          <w:rFonts w:ascii="Times New Roman" w:hAnsi="Times New Roman" w:cs="Times New Roman"/>
          <w:sz w:val="24"/>
          <w:szCs w:val="24"/>
        </w:rPr>
      </w:pPr>
      <w:r w:rsidRPr="003E4A4D">
        <w:rPr>
          <w:rFonts w:ascii="Times New Roman" w:hAnsi="Times New Roman" w:cs="Times New Roman"/>
          <w:sz w:val="24"/>
          <w:szCs w:val="24"/>
        </w:rPr>
        <w:lastRenderedPageBreak/>
        <w:t xml:space="preserve">Chapter 8 – Information Processing to </w:t>
      </w:r>
      <w:proofErr w:type="spellStart"/>
      <w:r w:rsidRPr="003E4A4D">
        <w:rPr>
          <w:rFonts w:ascii="Times New Roman" w:hAnsi="Times New Roman" w:cs="Times New Roman"/>
          <w:sz w:val="24"/>
          <w:szCs w:val="24"/>
        </w:rPr>
        <w:t>Buitld</w:t>
      </w:r>
      <w:proofErr w:type="spellEnd"/>
      <w:r w:rsidRPr="003E4A4D">
        <w:rPr>
          <w:rFonts w:ascii="Times New Roman" w:hAnsi="Times New Roman" w:cs="Times New Roman"/>
          <w:sz w:val="24"/>
          <w:szCs w:val="24"/>
        </w:rPr>
        <w:t xml:space="preserve"> Intellective Capacity (Last names P-</w:t>
      </w:r>
      <w:r w:rsidR="009026AD" w:rsidRPr="003E4A4D">
        <w:rPr>
          <w:rFonts w:ascii="Times New Roman" w:hAnsi="Times New Roman" w:cs="Times New Roman"/>
          <w:sz w:val="24"/>
          <w:szCs w:val="24"/>
        </w:rPr>
        <w:t>R</w:t>
      </w:r>
      <w:r w:rsidRPr="003E4A4D">
        <w:rPr>
          <w:rFonts w:ascii="Times New Roman" w:hAnsi="Times New Roman" w:cs="Times New Roman"/>
          <w:sz w:val="24"/>
          <w:szCs w:val="24"/>
        </w:rPr>
        <w:t>)</w:t>
      </w:r>
    </w:p>
    <w:p w14:paraId="088F7B95" w14:textId="3ADD6988" w:rsidR="0015455B" w:rsidRPr="003E4A4D" w:rsidRDefault="0015455B" w:rsidP="0015455B">
      <w:pPr>
        <w:pStyle w:val="ListParagraph"/>
        <w:widowControl/>
        <w:numPr>
          <w:ilvl w:val="1"/>
          <w:numId w:val="26"/>
        </w:numPr>
        <w:spacing w:after="0" w:line="240" w:lineRule="auto"/>
        <w:rPr>
          <w:rFonts w:ascii="Times New Roman" w:hAnsi="Times New Roman" w:cs="Times New Roman"/>
          <w:sz w:val="24"/>
          <w:szCs w:val="24"/>
        </w:rPr>
      </w:pPr>
      <w:r w:rsidRPr="003E4A4D">
        <w:rPr>
          <w:rFonts w:ascii="Times New Roman" w:hAnsi="Times New Roman" w:cs="Times New Roman"/>
          <w:sz w:val="24"/>
          <w:szCs w:val="24"/>
        </w:rPr>
        <w:t xml:space="preserve">Chapter 9 – Creating a Culturally Responsive Community for Learning (Last names </w:t>
      </w:r>
      <w:r w:rsidR="009026AD" w:rsidRPr="003E4A4D">
        <w:rPr>
          <w:rFonts w:ascii="Times New Roman" w:hAnsi="Times New Roman" w:cs="Times New Roman"/>
          <w:sz w:val="24"/>
          <w:szCs w:val="24"/>
        </w:rPr>
        <w:t>S</w:t>
      </w:r>
      <w:r w:rsidRPr="003E4A4D">
        <w:rPr>
          <w:rFonts w:ascii="Times New Roman" w:hAnsi="Times New Roman" w:cs="Times New Roman"/>
          <w:sz w:val="24"/>
          <w:szCs w:val="24"/>
        </w:rPr>
        <w:t>-Z)</w:t>
      </w:r>
    </w:p>
    <w:p w14:paraId="39E4C491" w14:textId="1681C798" w:rsidR="00B66392" w:rsidRDefault="00B66392" w:rsidP="009026AD">
      <w:pPr>
        <w:pStyle w:val="ListParagraph"/>
        <w:widowControl/>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Watch: </w:t>
      </w:r>
      <w:hyperlink r:id="rId22" w:history="1">
        <w:r w:rsidRPr="00B66392">
          <w:rPr>
            <w:rStyle w:val="Hyperlink"/>
            <w:rFonts w:ascii="Times New Roman" w:hAnsi="Times New Roman" w:cs="Times New Roman"/>
            <w:sz w:val="24"/>
            <w:szCs w:val="24"/>
          </w:rPr>
          <w:t>The Anti-Racist Education We Need</w:t>
        </w:r>
      </w:hyperlink>
      <w:r>
        <w:rPr>
          <w:rFonts w:ascii="Times New Roman" w:hAnsi="Times New Roman" w:cs="Times New Roman"/>
          <w:sz w:val="24"/>
          <w:szCs w:val="24"/>
        </w:rPr>
        <w:t xml:space="preserve"> (1:24)</w:t>
      </w:r>
    </w:p>
    <w:p w14:paraId="2B4F8A4B" w14:textId="327E7F42" w:rsidR="009026AD" w:rsidRPr="003E4A4D" w:rsidRDefault="0015455B" w:rsidP="009026AD">
      <w:pPr>
        <w:pStyle w:val="ListParagraph"/>
        <w:widowControl/>
        <w:numPr>
          <w:ilvl w:val="0"/>
          <w:numId w:val="26"/>
        </w:numPr>
        <w:spacing w:after="0" w:line="240" w:lineRule="auto"/>
        <w:rPr>
          <w:rFonts w:ascii="Times New Roman" w:hAnsi="Times New Roman" w:cs="Times New Roman"/>
          <w:sz w:val="24"/>
          <w:szCs w:val="24"/>
        </w:rPr>
      </w:pPr>
      <w:r w:rsidRPr="003E4A4D">
        <w:rPr>
          <w:rFonts w:ascii="Times New Roman" w:hAnsi="Times New Roman" w:cs="Times New Roman"/>
          <w:sz w:val="24"/>
          <w:szCs w:val="24"/>
        </w:rPr>
        <w:t xml:space="preserve">Watch: </w:t>
      </w:r>
      <w:hyperlink r:id="rId23" w:anchor="id=2&amp;vid=b42b45dd09b0a44acfc9ce3a4227ef71&amp;action=click" w:history="1">
        <w:r w:rsidRPr="003E4A4D">
          <w:rPr>
            <w:rStyle w:val="Hyperlink"/>
            <w:rFonts w:ascii="Times New Roman" w:hAnsi="Times New Roman" w:cs="Times New Roman"/>
            <w:sz w:val="24"/>
            <w:szCs w:val="24"/>
          </w:rPr>
          <w:t>Bloom’s Taxonomy Video</w:t>
        </w:r>
      </w:hyperlink>
      <w:r w:rsidRPr="003E4A4D">
        <w:rPr>
          <w:rFonts w:ascii="Times New Roman" w:hAnsi="Times New Roman" w:cs="Times New Roman"/>
          <w:sz w:val="24"/>
          <w:szCs w:val="24"/>
        </w:rPr>
        <w:t xml:space="preserve"> (4:47)</w:t>
      </w:r>
    </w:p>
    <w:p w14:paraId="34F035DF" w14:textId="65A09138" w:rsidR="009026AD" w:rsidRPr="003E4A4D" w:rsidRDefault="0015455B" w:rsidP="009026AD">
      <w:pPr>
        <w:pStyle w:val="ListParagraph"/>
        <w:widowControl/>
        <w:numPr>
          <w:ilvl w:val="0"/>
          <w:numId w:val="26"/>
        </w:numPr>
        <w:spacing w:after="0" w:line="240" w:lineRule="auto"/>
        <w:rPr>
          <w:rFonts w:ascii="Times New Roman" w:hAnsi="Times New Roman" w:cs="Times New Roman"/>
          <w:sz w:val="24"/>
          <w:szCs w:val="24"/>
        </w:rPr>
      </w:pPr>
      <w:r w:rsidRPr="003E4A4D">
        <w:rPr>
          <w:rFonts w:ascii="Times New Roman" w:hAnsi="Times New Roman" w:cs="Times New Roman"/>
          <w:sz w:val="24"/>
          <w:szCs w:val="24"/>
        </w:rPr>
        <w:t xml:space="preserve">Homework Module 6: Culturally Responsive Pedagogy Padlet </w:t>
      </w:r>
    </w:p>
    <w:p w14:paraId="38FCA98D" w14:textId="09B30C6C" w:rsidR="0015455B" w:rsidRPr="003E4A4D" w:rsidRDefault="0015455B" w:rsidP="009026AD">
      <w:pPr>
        <w:pStyle w:val="ListParagraph"/>
        <w:widowControl/>
        <w:numPr>
          <w:ilvl w:val="0"/>
          <w:numId w:val="26"/>
        </w:numPr>
        <w:spacing w:after="0" w:line="240" w:lineRule="auto"/>
        <w:rPr>
          <w:rFonts w:ascii="Times New Roman" w:hAnsi="Times New Roman" w:cs="Times New Roman"/>
          <w:sz w:val="24"/>
          <w:szCs w:val="24"/>
        </w:rPr>
      </w:pPr>
      <w:r w:rsidRPr="003E4A4D">
        <w:rPr>
          <w:rFonts w:ascii="Times New Roman" w:hAnsi="Times New Roman" w:cs="Times New Roman"/>
          <w:sz w:val="24"/>
          <w:szCs w:val="24"/>
        </w:rPr>
        <w:t>Technology Assignment: Unit 6 Bring Meetings Online (37 minutes, 3 lessons)</w:t>
      </w:r>
    </w:p>
    <w:p w14:paraId="5DEF0D15" w14:textId="4B88BB4F" w:rsidR="0015455B" w:rsidRPr="003E4A4D" w:rsidRDefault="003E4A4D" w:rsidP="003E4A4D">
      <w:pPr>
        <w:pStyle w:val="ListParagraph"/>
        <w:numPr>
          <w:ilvl w:val="0"/>
          <w:numId w:val="27"/>
        </w:numPr>
        <w:rPr>
          <w:rFonts w:ascii="Times New Roman" w:hAnsi="Times New Roman" w:cs="Times New Roman"/>
          <w:sz w:val="24"/>
          <w:szCs w:val="24"/>
        </w:rPr>
      </w:pPr>
      <w:r w:rsidRPr="003E4A4D">
        <w:rPr>
          <w:rFonts w:ascii="Times New Roman" w:hAnsi="Times New Roman" w:cs="Times New Roman"/>
          <w:sz w:val="24"/>
          <w:szCs w:val="24"/>
        </w:rPr>
        <w:t xml:space="preserve">Recommended (not required): The following webcast may be of interest to some of you -  </w:t>
      </w:r>
      <w:hyperlink r:id="rId24" w:history="1">
        <w:proofErr w:type="spellStart"/>
        <w:r w:rsidRPr="003E4A4D">
          <w:rPr>
            <w:rStyle w:val="Hyperlink"/>
            <w:rFonts w:ascii="Times New Roman" w:hAnsi="Times New Roman" w:cs="Times New Roman"/>
            <w:sz w:val="24"/>
            <w:szCs w:val="24"/>
          </w:rPr>
          <w:t>Techquity</w:t>
        </w:r>
        <w:proofErr w:type="spellEnd"/>
        <w:r w:rsidRPr="003E4A4D">
          <w:rPr>
            <w:rStyle w:val="Hyperlink"/>
            <w:rFonts w:ascii="Times New Roman" w:hAnsi="Times New Roman" w:cs="Times New Roman"/>
            <w:sz w:val="24"/>
            <w:szCs w:val="24"/>
          </w:rPr>
          <w:t xml:space="preserve"> – Culturally Responsive Teaching in the 21rst Century</w:t>
        </w:r>
      </w:hyperlink>
      <w:r w:rsidRPr="003E4A4D">
        <w:rPr>
          <w:rFonts w:ascii="Times New Roman" w:hAnsi="Times New Roman" w:cs="Times New Roman"/>
          <w:sz w:val="24"/>
          <w:szCs w:val="24"/>
        </w:rPr>
        <w:t xml:space="preserve">. Slides for this webcast can be found </w:t>
      </w:r>
      <w:hyperlink r:id="rId25" w:anchor="slide=id.g65a01f407c_0_0" w:history="1">
        <w:r w:rsidRPr="003E4A4D">
          <w:rPr>
            <w:rStyle w:val="Hyperlink"/>
            <w:rFonts w:ascii="Times New Roman" w:hAnsi="Times New Roman" w:cs="Times New Roman"/>
            <w:sz w:val="24"/>
            <w:szCs w:val="24"/>
          </w:rPr>
          <w:t>here</w:t>
        </w:r>
      </w:hyperlink>
      <w:r w:rsidRPr="003E4A4D">
        <w:rPr>
          <w:rFonts w:ascii="Times New Roman" w:hAnsi="Times New Roman" w:cs="Times New Roman"/>
          <w:sz w:val="24"/>
          <w:szCs w:val="24"/>
        </w:rPr>
        <w:t xml:space="preserve">. </w:t>
      </w:r>
    </w:p>
    <w:p w14:paraId="36D5B5B2" w14:textId="299DAE04" w:rsidR="0015455B" w:rsidRPr="00361730" w:rsidRDefault="0015455B" w:rsidP="0015455B">
      <w:pPr>
        <w:outlineLvl w:val="0"/>
        <w:rPr>
          <w:b/>
        </w:rPr>
      </w:pPr>
      <w:r w:rsidRPr="00361730">
        <w:rPr>
          <w:b/>
        </w:rPr>
        <w:t xml:space="preserve">Module 7 – </w:t>
      </w:r>
      <w:r w:rsidRPr="00361730">
        <w:rPr>
          <w:b/>
          <w:i/>
        </w:rPr>
        <w:t xml:space="preserve">Learning Theories </w:t>
      </w:r>
      <w:r w:rsidRPr="00361730">
        <w:t>(</w:t>
      </w:r>
      <w:r w:rsidR="001501B0" w:rsidRPr="00361730">
        <w:t xml:space="preserve">Thursday </w:t>
      </w:r>
      <w:r w:rsidR="00E82B97" w:rsidRPr="00361730">
        <w:t>3/</w:t>
      </w:r>
      <w:r w:rsidR="00A3034C" w:rsidRPr="00361730">
        <w:t>18</w:t>
      </w:r>
      <w:r w:rsidRPr="00361730">
        <w:t>)</w:t>
      </w:r>
    </w:p>
    <w:p w14:paraId="1157FE72" w14:textId="271C16B5" w:rsidR="0015455B" w:rsidRPr="00361730" w:rsidRDefault="00C0328C" w:rsidP="0068414D">
      <w:pPr>
        <w:ind w:left="720"/>
      </w:pPr>
      <w:r w:rsidRPr="00361730">
        <w:t>Read Module 7: Instructions, Resources and Assignments</w:t>
      </w:r>
    </w:p>
    <w:p w14:paraId="7B9FE8E7" w14:textId="120FEF2E" w:rsidR="0068414D" w:rsidRPr="00361730" w:rsidRDefault="0068414D" w:rsidP="0068414D">
      <w:pPr>
        <w:ind w:left="720"/>
      </w:pPr>
      <w:r w:rsidRPr="00361730">
        <w:t>Homework 7A: Analyze an Anti-bias Lesson</w:t>
      </w:r>
    </w:p>
    <w:p w14:paraId="35FE9F13" w14:textId="77777777" w:rsidR="0068414D" w:rsidRPr="00361730" w:rsidRDefault="0068414D" w:rsidP="0068414D">
      <w:pPr>
        <w:ind w:left="720"/>
      </w:pPr>
      <w:r w:rsidRPr="00361730">
        <w:t>Homework 7B: Learning Theories – Individual Assignment</w:t>
      </w:r>
    </w:p>
    <w:p w14:paraId="3B125C4F" w14:textId="77777777" w:rsidR="0068414D" w:rsidRPr="00361730" w:rsidRDefault="0015455B" w:rsidP="0068414D">
      <w:pPr>
        <w:ind w:left="720"/>
      </w:pPr>
      <w:r w:rsidRPr="00361730">
        <w:t>Technology Assignment: Unit 7 Bring Student Work Online (85 minutes, 5 lessons)</w:t>
      </w:r>
    </w:p>
    <w:p w14:paraId="6824390A" w14:textId="3E3E5DC5" w:rsidR="0015455B" w:rsidRPr="00361730" w:rsidRDefault="0015455B" w:rsidP="0068414D">
      <w:pPr>
        <w:ind w:left="720"/>
      </w:pPr>
      <w:r w:rsidRPr="00B97C32">
        <w:t xml:space="preserve">Field notes </w:t>
      </w:r>
      <w:r w:rsidR="00307BF1" w:rsidRPr="00B97C32">
        <w:t>3</w:t>
      </w:r>
    </w:p>
    <w:p w14:paraId="2D902E56" w14:textId="17BCA408" w:rsidR="0068414D" w:rsidRPr="0068414D" w:rsidRDefault="008573FD" w:rsidP="0068414D">
      <w:pPr>
        <w:ind w:left="720"/>
      </w:pPr>
      <w:r>
        <w:t>Fieldwork</w:t>
      </w:r>
      <w:r w:rsidR="0068414D" w:rsidRPr="00361730">
        <w:t xml:space="preserve"> Check</w:t>
      </w:r>
      <w:r w:rsidR="00716847">
        <w:t>-in</w:t>
      </w:r>
    </w:p>
    <w:p w14:paraId="08E333F1" w14:textId="77777777" w:rsidR="00E82B97" w:rsidRPr="0068414D" w:rsidRDefault="00E82B97" w:rsidP="0015455B">
      <w:pPr>
        <w:outlineLvl w:val="0"/>
        <w:rPr>
          <w:b/>
          <w:highlight w:val="yellow"/>
        </w:rPr>
      </w:pPr>
    </w:p>
    <w:p w14:paraId="1BF6D3C6" w14:textId="616D82F2" w:rsidR="0015455B" w:rsidRPr="0068414D" w:rsidRDefault="0015455B" w:rsidP="0015455B">
      <w:pPr>
        <w:outlineLvl w:val="0"/>
        <w:rPr>
          <w:b/>
        </w:rPr>
      </w:pPr>
      <w:r w:rsidRPr="0068414D">
        <w:rPr>
          <w:b/>
        </w:rPr>
        <w:t xml:space="preserve">Module 8 – </w:t>
      </w:r>
      <w:r w:rsidR="00C0328C" w:rsidRPr="0068414D">
        <w:rPr>
          <w:b/>
          <w:i/>
        </w:rPr>
        <w:t>Universal Design for Learning &amp; Student Learning Objectives</w:t>
      </w:r>
      <w:r w:rsidRPr="0068414D">
        <w:rPr>
          <w:b/>
          <w:i/>
        </w:rPr>
        <w:t xml:space="preserve"> </w:t>
      </w:r>
      <w:r w:rsidRPr="0068414D">
        <w:t>(</w:t>
      </w:r>
      <w:r w:rsidR="001501B0" w:rsidRPr="0068414D">
        <w:t xml:space="preserve">Thursday </w:t>
      </w:r>
      <w:r w:rsidR="00A3034C" w:rsidRPr="0068414D">
        <w:t>3</w:t>
      </w:r>
      <w:r w:rsidR="00E82B97" w:rsidRPr="0068414D">
        <w:t>/</w:t>
      </w:r>
      <w:r w:rsidR="00A3034C" w:rsidRPr="0068414D">
        <w:t>2</w:t>
      </w:r>
      <w:r w:rsidR="00E82B97" w:rsidRPr="0068414D">
        <w:t>5</w:t>
      </w:r>
      <w:r w:rsidRPr="0068414D">
        <w:t>)</w:t>
      </w:r>
    </w:p>
    <w:p w14:paraId="369682F0" w14:textId="23DDDF40" w:rsidR="00C0328C" w:rsidRPr="0068414D" w:rsidRDefault="00C0328C" w:rsidP="00C0328C">
      <w:pPr>
        <w:ind w:left="720"/>
      </w:pPr>
      <w:r w:rsidRPr="0068414D">
        <w:t>Read Module 8: Instructions, Resources and Assignments</w:t>
      </w:r>
    </w:p>
    <w:p w14:paraId="11CA4E2E" w14:textId="3CF0CE35" w:rsidR="0068414D" w:rsidRPr="0068414D" w:rsidRDefault="0068414D" w:rsidP="00C0328C">
      <w:pPr>
        <w:ind w:left="720"/>
      </w:pPr>
      <w:r w:rsidRPr="0068414D">
        <w:t>Multiple Intelligences Learning Theory due</w:t>
      </w:r>
    </w:p>
    <w:p w14:paraId="7D2391A7" w14:textId="47B56EDB" w:rsidR="0068414D" w:rsidRDefault="0068414D" w:rsidP="00C0328C">
      <w:pPr>
        <w:ind w:left="720"/>
      </w:pPr>
      <w:r w:rsidRPr="0068414D">
        <w:t>Watch: Explanation of the Common Core</w:t>
      </w:r>
    </w:p>
    <w:p w14:paraId="166A94E3" w14:textId="18B43317" w:rsidR="001F5D95" w:rsidRPr="0068414D" w:rsidRDefault="001F5D95" w:rsidP="00C0328C">
      <w:pPr>
        <w:ind w:left="720"/>
      </w:pPr>
      <w:r>
        <w:t>Watch: Backwards Design: A Great Way to Move Forward</w:t>
      </w:r>
    </w:p>
    <w:p w14:paraId="1155BC6D" w14:textId="63184207" w:rsidR="0068414D" w:rsidRPr="0068414D" w:rsidRDefault="0068414D" w:rsidP="00C0328C">
      <w:pPr>
        <w:ind w:left="720"/>
      </w:pPr>
      <w:r w:rsidRPr="0068414D">
        <w:t>Watch: Student Learning Objective Lecture</w:t>
      </w:r>
    </w:p>
    <w:p w14:paraId="34A9F4D7" w14:textId="2050E0EA" w:rsidR="0068414D" w:rsidRPr="0068414D" w:rsidRDefault="0068414D" w:rsidP="00C0328C">
      <w:pPr>
        <w:ind w:left="720"/>
      </w:pPr>
      <w:r w:rsidRPr="0068414D">
        <w:t xml:space="preserve">Read: The Educational Value of Course Learning Objectives </w:t>
      </w:r>
    </w:p>
    <w:p w14:paraId="3F062EDB" w14:textId="2249BC0E" w:rsidR="0068414D" w:rsidRPr="0068414D" w:rsidRDefault="0068414D" w:rsidP="00C0328C">
      <w:pPr>
        <w:ind w:left="720"/>
      </w:pPr>
      <w:r w:rsidRPr="0068414D">
        <w:t>Watch: Universal Design at a Glance</w:t>
      </w:r>
    </w:p>
    <w:p w14:paraId="20F022FD" w14:textId="59D1302C" w:rsidR="00C0328C" w:rsidRPr="0068414D" w:rsidRDefault="0068414D" w:rsidP="0068414D">
      <w:pPr>
        <w:ind w:left="720"/>
      </w:pPr>
      <w:r w:rsidRPr="0068414D">
        <w:t>Watch: How to read the UDL Guidelines</w:t>
      </w:r>
    </w:p>
    <w:p w14:paraId="6B30AB60" w14:textId="5214CCD7" w:rsidR="001F5D95" w:rsidRPr="0068414D" w:rsidRDefault="0015455B" w:rsidP="001F5D95">
      <w:pPr>
        <w:ind w:left="720"/>
      </w:pPr>
      <w:r w:rsidRPr="005066F9">
        <w:t xml:space="preserve">Homework </w:t>
      </w:r>
      <w:r w:rsidR="0068414D" w:rsidRPr="005066F9">
        <w:t xml:space="preserve">8: Lesson </w:t>
      </w:r>
      <w:r w:rsidR="001F5D95" w:rsidRPr="005066F9">
        <w:t>Plan</w:t>
      </w:r>
      <w:r w:rsidR="005066F9" w:rsidRPr="005066F9">
        <w:t>ning</w:t>
      </w:r>
      <w:r w:rsidR="005066F9">
        <w:t xml:space="preserve"> </w:t>
      </w:r>
      <w:r w:rsidR="00A42A8E">
        <w:t>Objectives and Ideas</w:t>
      </w:r>
    </w:p>
    <w:p w14:paraId="5A0B9C2A" w14:textId="77777777" w:rsidR="0015455B" w:rsidRPr="0068414D" w:rsidRDefault="0015455B" w:rsidP="0068414D">
      <w:pPr>
        <w:ind w:left="720"/>
      </w:pPr>
      <w:r w:rsidRPr="0068414D">
        <w:t>Technology Assignment: Unit 8 Measure, Understand, and Share Student Growth (59 minutes, 4 lessons)</w:t>
      </w:r>
    </w:p>
    <w:p w14:paraId="58C47E9C" w14:textId="77777777" w:rsidR="00A3034C" w:rsidRPr="0068414D" w:rsidRDefault="00A3034C" w:rsidP="0015455B">
      <w:pPr>
        <w:ind w:left="1440"/>
        <w:rPr>
          <w:highlight w:val="yellow"/>
        </w:rPr>
      </w:pPr>
    </w:p>
    <w:p w14:paraId="2B8AD702" w14:textId="4BF0ACED" w:rsidR="00A3034C" w:rsidRPr="00361730" w:rsidRDefault="00A3034C" w:rsidP="00361730">
      <w:pPr>
        <w:outlineLvl w:val="0"/>
        <w:rPr>
          <w:b/>
        </w:rPr>
      </w:pPr>
      <w:r w:rsidRPr="0068414D">
        <w:rPr>
          <w:b/>
        </w:rPr>
        <w:t>4/1– SPRING BREAK</w:t>
      </w:r>
    </w:p>
    <w:p w14:paraId="73816A18" w14:textId="77777777" w:rsidR="0015455B" w:rsidRPr="00EA67F2" w:rsidRDefault="0015455B" w:rsidP="0015455B">
      <w:pPr>
        <w:rPr>
          <w:b/>
        </w:rPr>
      </w:pPr>
    </w:p>
    <w:p w14:paraId="46D00DE2" w14:textId="575207FF" w:rsidR="0015455B" w:rsidRPr="00EA67F2" w:rsidRDefault="0015455B" w:rsidP="0015455B">
      <w:pPr>
        <w:outlineLvl w:val="0"/>
        <w:rPr>
          <w:b/>
        </w:rPr>
      </w:pPr>
      <w:r w:rsidRPr="00EA67F2">
        <w:rPr>
          <w:b/>
        </w:rPr>
        <w:t>Module 9 –</w:t>
      </w:r>
      <w:r w:rsidR="00361730" w:rsidRPr="00EA67F2">
        <w:rPr>
          <w:b/>
          <w:i/>
        </w:rPr>
        <w:t>Differentiation</w:t>
      </w:r>
      <w:r w:rsidRPr="00EA67F2">
        <w:rPr>
          <w:b/>
          <w:i/>
        </w:rPr>
        <w:t xml:space="preserve"> </w:t>
      </w:r>
      <w:r w:rsidRPr="00EA67F2">
        <w:t>(</w:t>
      </w:r>
      <w:r w:rsidR="001501B0" w:rsidRPr="00EA67F2">
        <w:t xml:space="preserve">Thursday </w:t>
      </w:r>
      <w:r w:rsidR="00E82B97" w:rsidRPr="00EA67F2">
        <w:t>4/</w:t>
      </w:r>
      <w:r w:rsidR="00A3034C" w:rsidRPr="00EA67F2">
        <w:t xml:space="preserve">8 </w:t>
      </w:r>
      <w:r w:rsidRPr="00EA67F2">
        <w:t xml:space="preserve">) </w:t>
      </w:r>
    </w:p>
    <w:p w14:paraId="03C7FB71" w14:textId="39F3D45B" w:rsidR="00361730" w:rsidRPr="00522F17" w:rsidRDefault="00361730" w:rsidP="0015455B">
      <w:pPr>
        <w:ind w:left="720"/>
      </w:pPr>
      <w:r w:rsidRPr="0068414D">
        <w:t xml:space="preserve">Read Module </w:t>
      </w:r>
      <w:r>
        <w:t>9</w:t>
      </w:r>
      <w:r w:rsidRPr="0068414D">
        <w:t xml:space="preserve">: Instructions, Resources and </w:t>
      </w:r>
      <w:r w:rsidRPr="00522F17">
        <w:t xml:space="preserve">Assignments </w:t>
      </w:r>
    </w:p>
    <w:p w14:paraId="49518F23" w14:textId="2F63D0AD" w:rsidR="0015455B" w:rsidRDefault="0015455B" w:rsidP="00EA67F2">
      <w:pPr>
        <w:ind w:left="720"/>
      </w:pPr>
      <w:r w:rsidRPr="00522F17">
        <w:t>Learning Theory Workshop</w:t>
      </w:r>
      <w:r w:rsidR="005066F9" w:rsidRPr="00522F17">
        <w:t xml:space="preserve"> - Project Based Learning</w:t>
      </w:r>
    </w:p>
    <w:p w14:paraId="23493C3D" w14:textId="0C82CD03" w:rsidR="00522F17" w:rsidRDefault="00522F17" w:rsidP="00EA67F2">
      <w:pPr>
        <w:ind w:left="720"/>
      </w:pPr>
      <w:r>
        <w:t>Read TPE 2</w:t>
      </w:r>
    </w:p>
    <w:p w14:paraId="10FFAAE2" w14:textId="438F6054" w:rsidR="00522F17" w:rsidRDefault="00522F17" w:rsidP="00EA67F2">
      <w:pPr>
        <w:ind w:left="720"/>
      </w:pPr>
      <w:r>
        <w:t>Read: What is Differentiated Instruction</w:t>
      </w:r>
    </w:p>
    <w:p w14:paraId="6E6F4EEE" w14:textId="5CE87DC3" w:rsidR="00522F17" w:rsidRDefault="00522F17" w:rsidP="00EA67F2">
      <w:pPr>
        <w:ind w:left="720"/>
      </w:pPr>
      <w:r>
        <w:t>Read: Differentiated Instruction</w:t>
      </w:r>
    </w:p>
    <w:p w14:paraId="54267A26" w14:textId="1A4E37A8" w:rsidR="00522F17" w:rsidRPr="00522F17" w:rsidRDefault="00522F17" w:rsidP="00EA67F2">
      <w:pPr>
        <w:ind w:left="720"/>
      </w:pPr>
      <w:r>
        <w:t xml:space="preserve">Listen to: Universal Design for Learning (podcast link is at the very top of the page. If </w:t>
      </w:r>
      <w:r w:rsidRPr="00522F17">
        <w:t>you prefer to read, download the transcript)</w:t>
      </w:r>
    </w:p>
    <w:p w14:paraId="58ED1152" w14:textId="5FA857BE" w:rsidR="0015455B" w:rsidRPr="00522F17" w:rsidRDefault="0015455B" w:rsidP="00EA67F2">
      <w:pPr>
        <w:ind w:left="720"/>
      </w:pPr>
      <w:r w:rsidRPr="00522F17">
        <w:t xml:space="preserve">Homework 9: Lesson Plan </w:t>
      </w:r>
      <w:r w:rsidR="00522F17" w:rsidRPr="00522F17">
        <w:t>UDL and Differentiation</w:t>
      </w:r>
    </w:p>
    <w:p w14:paraId="19BE6E4D" w14:textId="77777777" w:rsidR="0015455B" w:rsidRPr="00EA67F2" w:rsidRDefault="0015455B" w:rsidP="00EA67F2">
      <w:pPr>
        <w:ind w:left="720"/>
      </w:pPr>
      <w:r w:rsidRPr="00EA67F2">
        <w:t>Technology Assignment: Unit #9 Teach Students Online Skills (62 minutes, 4 lessons)</w:t>
      </w:r>
    </w:p>
    <w:p w14:paraId="399A4EF3" w14:textId="2A7F7171" w:rsidR="0015455B" w:rsidRPr="00EA67F2" w:rsidRDefault="0015455B" w:rsidP="00EA67F2">
      <w:pPr>
        <w:ind w:left="720"/>
      </w:pPr>
      <w:r w:rsidRPr="00B97C32">
        <w:t xml:space="preserve">Field notes </w:t>
      </w:r>
      <w:r w:rsidR="00307BF1" w:rsidRPr="00B97C32">
        <w:t>4</w:t>
      </w:r>
    </w:p>
    <w:p w14:paraId="6FD384FC" w14:textId="77777777" w:rsidR="0015455B" w:rsidRPr="0068414D" w:rsidRDefault="0015455B" w:rsidP="0015455B">
      <w:pPr>
        <w:ind w:left="1440"/>
        <w:rPr>
          <w:b/>
          <w:highlight w:val="yellow"/>
        </w:rPr>
      </w:pPr>
    </w:p>
    <w:p w14:paraId="20A1A70B" w14:textId="265C5160" w:rsidR="0015455B" w:rsidRPr="00EA67F2" w:rsidRDefault="0015455B" w:rsidP="0015455B">
      <w:pPr>
        <w:outlineLvl w:val="0"/>
        <w:rPr>
          <w:b/>
        </w:rPr>
      </w:pPr>
      <w:r w:rsidRPr="00EA67F2">
        <w:rPr>
          <w:b/>
        </w:rPr>
        <w:t xml:space="preserve">Module 10 – </w:t>
      </w:r>
      <w:r w:rsidRPr="00EA67F2">
        <w:rPr>
          <w:b/>
          <w:i/>
        </w:rPr>
        <w:t>Assessment</w:t>
      </w:r>
      <w:r w:rsidRPr="00EA67F2">
        <w:t xml:space="preserve"> (</w:t>
      </w:r>
      <w:r w:rsidR="001501B0" w:rsidRPr="00EA67F2">
        <w:t xml:space="preserve">Thursday </w:t>
      </w:r>
      <w:r w:rsidR="00E82B97" w:rsidRPr="00EA67F2">
        <w:t>4/1</w:t>
      </w:r>
      <w:r w:rsidR="00A3034C" w:rsidRPr="00EA67F2">
        <w:t>5</w:t>
      </w:r>
      <w:r w:rsidRPr="00EA67F2">
        <w:t>)</w:t>
      </w:r>
    </w:p>
    <w:p w14:paraId="74920F42" w14:textId="10B3628B" w:rsidR="0015455B" w:rsidRPr="00EA67F2" w:rsidRDefault="00EA67F2" w:rsidP="0015455B">
      <w:pPr>
        <w:ind w:left="720"/>
      </w:pPr>
      <w:r w:rsidRPr="00EA67F2">
        <w:t>Read</w:t>
      </w:r>
      <w:r>
        <w:t xml:space="preserve"> </w:t>
      </w:r>
      <w:r w:rsidRPr="00EA67F2">
        <w:t>Module 10: Instructions, Resources and Assignments</w:t>
      </w:r>
      <w:r w:rsidR="0015455B" w:rsidRPr="00EA67F2">
        <w:t xml:space="preserve"> </w:t>
      </w:r>
    </w:p>
    <w:p w14:paraId="0AE3591D" w14:textId="77777777" w:rsidR="00EA67F2" w:rsidRDefault="00EA67F2" w:rsidP="00EA67F2">
      <w:pPr>
        <w:ind w:left="720"/>
        <w:contextualSpacing/>
      </w:pPr>
      <w:r w:rsidRPr="00EA67F2">
        <w:lastRenderedPageBreak/>
        <w:t xml:space="preserve">Learning Theory Workshop – </w:t>
      </w:r>
      <w:r w:rsidRPr="00EA67F2">
        <w:rPr>
          <w:rFonts w:eastAsia="Times New Roman"/>
        </w:rPr>
        <w:t>Depth of Knowledge due</w:t>
      </w:r>
    </w:p>
    <w:p w14:paraId="64A9F548" w14:textId="10B83E71" w:rsidR="0015455B" w:rsidRDefault="00EA67F2" w:rsidP="00EA67F2">
      <w:pPr>
        <w:ind w:left="720"/>
        <w:contextualSpacing/>
        <w:rPr>
          <w:color w:val="333333"/>
        </w:rPr>
      </w:pPr>
      <w:r w:rsidRPr="00EA67F2">
        <w:t xml:space="preserve">Read </w:t>
      </w:r>
      <w:r w:rsidR="0015455B" w:rsidRPr="00EA67F2">
        <w:rPr>
          <w:color w:val="333333"/>
        </w:rPr>
        <w:t xml:space="preserve">TPE 5: Assessing Student Learning </w:t>
      </w:r>
    </w:p>
    <w:p w14:paraId="72A79B60" w14:textId="77777777" w:rsidR="00EA67F2" w:rsidRPr="00EA67F2" w:rsidRDefault="00EA67F2" w:rsidP="00EA67F2">
      <w:pPr>
        <w:ind w:left="720"/>
        <w:contextualSpacing/>
      </w:pPr>
      <w:r w:rsidRPr="00EA67F2">
        <w:rPr>
          <w:color w:val="333333"/>
        </w:rPr>
        <w:t>Watch: How to Read the Next Generation Science Standards</w:t>
      </w:r>
    </w:p>
    <w:p w14:paraId="15C80273" w14:textId="77777777" w:rsidR="00EA67F2" w:rsidRPr="00EA67F2" w:rsidRDefault="0015455B" w:rsidP="00EA67F2">
      <w:pPr>
        <w:ind w:left="720"/>
        <w:contextualSpacing/>
      </w:pPr>
      <w:r w:rsidRPr="00EA67F2">
        <w:rPr>
          <w:color w:val="333333"/>
        </w:rPr>
        <w:t>Watch: Assessment Lecture</w:t>
      </w:r>
    </w:p>
    <w:p w14:paraId="388BD5D0" w14:textId="77777777" w:rsidR="00EA67F2" w:rsidRPr="00EA67F2" w:rsidRDefault="0015455B" w:rsidP="00EA67F2">
      <w:pPr>
        <w:ind w:left="720"/>
        <w:contextualSpacing/>
      </w:pPr>
      <w:r w:rsidRPr="00EA67F2">
        <w:rPr>
          <w:color w:val="2D3B45"/>
        </w:rPr>
        <w:t xml:space="preserve">Read: Formative and Summative Assessment </w:t>
      </w:r>
    </w:p>
    <w:p w14:paraId="35CC410C" w14:textId="77777777" w:rsidR="00EA67F2" w:rsidRPr="00EA67F2" w:rsidRDefault="0015455B" w:rsidP="00EA67F2">
      <w:pPr>
        <w:ind w:left="720"/>
        <w:contextualSpacing/>
      </w:pPr>
      <w:r w:rsidRPr="00EA67F2">
        <w:rPr>
          <w:color w:val="2D3B45"/>
        </w:rPr>
        <w:t>Read: Practical Ideas on Alternative Assessment for ESL Students (Reader)</w:t>
      </w:r>
    </w:p>
    <w:p w14:paraId="4E25B7DA" w14:textId="6F4AAFC6" w:rsidR="00006D1F" w:rsidRDefault="0015455B" w:rsidP="00006D1F">
      <w:pPr>
        <w:ind w:left="720"/>
        <w:contextualSpacing/>
      </w:pPr>
      <w:r w:rsidRPr="00EA67F2">
        <w:t>Homework 10</w:t>
      </w:r>
      <w:r w:rsidR="002A6EAF">
        <w:t>A</w:t>
      </w:r>
      <w:r w:rsidRPr="00EA67F2">
        <w:t>: Assessment</w:t>
      </w:r>
      <w:r w:rsidR="002A6EAF">
        <w:t xml:space="preserve"> List</w:t>
      </w:r>
    </w:p>
    <w:p w14:paraId="3F287328" w14:textId="5DA0F542" w:rsidR="002A6EAF" w:rsidRDefault="002A6EAF" w:rsidP="00006D1F">
      <w:pPr>
        <w:ind w:left="720"/>
        <w:contextualSpacing/>
      </w:pPr>
      <w:r>
        <w:t>Homework 10B: Assessment in your Lesson Plan</w:t>
      </w:r>
    </w:p>
    <w:p w14:paraId="2AFFBB4F" w14:textId="77777777" w:rsidR="00006D1F" w:rsidRDefault="0015455B" w:rsidP="00006D1F">
      <w:pPr>
        <w:ind w:left="720"/>
        <w:contextualSpacing/>
      </w:pPr>
      <w:r w:rsidRPr="00EA67F2">
        <w:t>Technology Assignment: Unit #10 Build Interactive Lessons (83 minutes, 6 lessons)</w:t>
      </w:r>
    </w:p>
    <w:p w14:paraId="53B632CF" w14:textId="77777777" w:rsidR="0015455B" w:rsidRPr="0068414D" w:rsidRDefault="0015455B" w:rsidP="0015455B">
      <w:pPr>
        <w:outlineLvl w:val="0"/>
        <w:rPr>
          <w:highlight w:val="yellow"/>
        </w:rPr>
      </w:pPr>
    </w:p>
    <w:p w14:paraId="0FC81CE6" w14:textId="5DDB98F3" w:rsidR="0015455B" w:rsidRPr="00006D1F" w:rsidRDefault="0015455B" w:rsidP="0015455B">
      <w:pPr>
        <w:outlineLvl w:val="0"/>
      </w:pPr>
      <w:r w:rsidRPr="00006D1F">
        <w:rPr>
          <w:b/>
        </w:rPr>
        <w:t>Module 11 –</w:t>
      </w:r>
      <w:r w:rsidR="002A6EAF">
        <w:rPr>
          <w:b/>
          <w:i/>
        </w:rPr>
        <w:t xml:space="preserve"> Student Choice</w:t>
      </w:r>
      <w:r w:rsidR="00006D1F">
        <w:rPr>
          <w:b/>
          <w:i/>
        </w:rPr>
        <w:t xml:space="preserve"> </w:t>
      </w:r>
      <w:r w:rsidRPr="00006D1F">
        <w:t>(</w:t>
      </w:r>
      <w:r w:rsidR="001501B0" w:rsidRPr="00006D1F">
        <w:t xml:space="preserve">Thursday </w:t>
      </w:r>
      <w:r w:rsidRPr="00006D1F">
        <w:t>4</w:t>
      </w:r>
      <w:r w:rsidR="00E82B97" w:rsidRPr="00006D1F">
        <w:t>/2</w:t>
      </w:r>
      <w:r w:rsidR="00A3034C" w:rsidRPr="00006D1F">
        <w:t>2</w:t>
      </w:r>
      <w:r w:rsidRPr="00006D1F">
        <w:t>)</w:t>
      </w:r>
    </w:p>
    <w:p w14:paraId="1AB8DDD7" w14:textId="1D788F81" w:rsidR="00EA67F2" w:rsidRPr="00006D1F" w:rsidRDefault="00EA67F2" w:rsidP="00EA67F2">
      <w:pPr>
        <w:ind w:left="720"/>
      </w:pPr>
      <w:r w:rsidRPr="00006D1F">
        <w:t xml:space="preserve">Read Module 11: Instructions, Resources and Assignments </w:t>
      </w:r>
    </w:p>
    <w:p w14:paraId="30D0C3BA" w14:textId="7AE7B7C9" w:rsidR="002A6EAF" w:rsidRDefault="002A6EAF" w:rsidP="001A6E7D">
      <w:pPr>
        <w:ind w:left="720"/>
      </w:pPr>
      <w:r w:rsidRPr="00DA4831">
        <w:t xml:space="preserve">Learning Theory Workshop – </w:t>
      </w:r>
      <w:r w:rsidRPr="00DA4831">
        <w:rPr>
          <w:rFonts w:eastAsia="Times New Roman"/>
        </w:rPr>
        <w:t>Social Learning Theory and Social Constructivism</w:t>
      </w:r>
      <w:r w:rsidRPr="00DA4831">
        <w:t xml:space="preserve"> due</w:t>
      </w:r>
    </w:p>
    <w:p w14:paraId="56F0EF3F" w14:textId="43C2E9B6" w:rsidR="002A6EAF" w:rsidRDefault="002A6EAF" w:rsidP="001A6E7D">
      <w:pPr>
        <w:ind w:left="720"/>
      </w:pPr>
      <w:r>
        <w:t xml:space="preserve">Watch </w:t>
      </w:r>
      <w:r w:rsidR="00DA4831">
        <w:t>“</w:t>
      </w:r>
      <w:r>
        <w:t>Teach: Student Goal Setting and Reflection</w:t>
      </w:r>
      <w:r w:rsidR="00DA4831">
        <w:t>”</w:t>
      </w:r>
    </w:p>
    <w:p w14:paraId="161E7791" w14:textId="4F9A747F" w:rsidR="00DA4831" w:rsidRPr="005864E0" w:rsidRDefault="00DA4831" w:rsidP="00DA4831">
      <w:pPr>
        <w:ind w:left="720"/>
      </w:pPr>
      <w:r w:rsidRPr="005864E0">
        <w:t xml:space="preserve">Watch </w:t>
      </w:r>
      <w:r w:rsidR="008E006B">
        <w:t xml:space="preserve">one of two </w:t>
      </w:r>
      <w:r w:rsidRPr="005864E0">
        <w:t>SJSU’s K-12 Online Teaching Academy webinar</w:t>
      </w:r>
      <w:r w:rsidR="008E006B">
        <w:t>s -1)</w:t>
      </w:r>
      <w:r w:rsidRPr="005864E0">
        <w:t xml:space="preserve"> Student Voice, Student Choice OR </w:t>
      </w:r>
      <w:r w:rsidR="008E006B">
        <w:t>2)</w:t>
      </w:r>
      <w:r w:rsidRPr="005864E0">
        <w:t xml:space="preserve"> Providing Students Choice: Engagement &amp; Equity</w:t>
      </w:r>
    </w:p>
    <w:p w14:paraId="09AB73B2" w14:textId="4683E3C5" w:rsidR="001A6E7D" w:rsidRDefault="001A6E7D" w:rsidP="001A6E7D">
      <w:pPr>
        <w:ind w:left="720"/>
      </w:pPr>
      <w:r w:rsidRPr="00006D1F">
        <w:t xml:space="preserve">Homework 11: </w:t>
      </w:r>
      <w:r w:rsidR="008E006B">
        <w:t>Student Choice</w:t>
      </w:r>
    </w:p>
    <w:p w14:paraId="4CC5D7E7" w14:textId="4A23745E" w:rsidR="008E006B" w:rsidRPr="00006D1F" w:rsidRDefault="008E006B" w:rsidP="001A6E7D">
      <w:pPr>
        <w:ind w:left="720"/>
      </w:pPr>
      <w:r>
        <w:t>Technology Assignment: Unit #11 Captivate your Class with Video</w:t>
      </w:r>
    </w:p>
    <w:p w14:paraId="497A48D1" w14:textId="2F85D867" w:rsidR="0015455B" w:rsidRPr="00006D1F" w:rsidRDefault="00DA4831" w:rsidP="00006D1F">
      <w:pPr>
        <w:ind w:left="720"/>
      </w:pPr>
      <w:r w:rsidRPr="00B97C32">
        <w:t xml:space="preserve">Field notes </w:t>
      </w:r>
      <w:r w:rsidR="00307BF1" w:rsidRPr="00B97C32">
        <w:t>5</w:t>
      </w:r>
    </w:p>
    <w:p w14:paraId="73486811" w14:textId="77777777" w:rsidR="0015455B" w:rsidRPr="00702B88" w:rsidRDefault="0015455B" w:rsidP="0015455B">
      <w:pPr>
        <w:outlineLvl w:val="0"/>
        <w:rPr>
          <w:b/>
        </w:rPr>
      </w:pPr>
    </w:p>
    <w:p w14:paraId="4F3C1E35" w14:textId="58D2EFB7" w:rsidR="0015455B" w:rsidRPr="00702B88" w:rsidRDefault="0015455B" w:rsidP="00E82B97">
      <w:pPr>
        <w:outlineLvl w:val="0"/>
      </w:pPr>
      <w:r w:rsidRPr="00702B88">
        <w:rPr>
          <w:b/>
        </w:rPr>
        <w:t xml:space="preserve">Module 12 – </w:t>
      </w:r>
      <w:r w:rsidR="004D0AE2" w:rsidRPr="004D0AE2">
        <w:rPr>
          <w:b/>
          <w:i/>
          <w:iCs/>
        </w:rPr>
        <w:t>Lesson Planning &amp;</w:t>
      </w:r>
      <w:r w:rsidR="004D0AE2">
        <w:rPr>
          <w:b/>
        </w:rPr>
        <w:t xml:space="preserve"> </w:t>
      </w:r>
      <w:r w:rsidRPr="00702B88">
        <w:rPr>
          <w:b/>
          <w:i/>
        </w:rPr>
        <w:t xml:space="preserve">Scaffolding </w:t>
      </w:r>
      <w:r w:rsidRPr="00702B88">
        <w:rPr>
          <w:bCs/>
        </w:rPr>
        <w:t>(</w:t>
      </w:r>
      <w:r w:rsidR="001501B0" w:rsidRPr="00702B88">
        <w:t xml:space="preserve">Thursday </w:t>
      </w:r>
      <w:r w:rsidR="00A3034C" w:rsidRPr="00702B88">
        <w:rPr>
          <w:bCs/>
        </w:rPr>
        <w:t>4/29</w:t>
      </w:r>
      <w:r w:rsidR="005864E0">
        <w:rPr>
          <w:bCs/>
        </w:rPr>
        <w:t xml:space="preserve"> – Asynchronous, no Zoom Meeting</w:t>
      </w:r>
      <w:r w:rsidRPr="00702B88">
        <w:rPr>
          <w:b/>
        </w:rPr>
        <w:t>)</w:t>
      </w:r>
      <w:r w:rsidRPr="00702B88">
        <w:t xml:space="preserve"> </w:t>
      </w:r>
    </w:p>
    <w:p w14:paraId="0F292DD3" w14:textId="4F5DDCE0" w:rsidR="00EA67F2" w:rsidRDefault="00702B88" w:rsidP="00DA4831">
      <w:pPr>
        <w:ind w:left="720"/>
      </w:pPr>
      <w:r w:rsidRPr="00006D1F">
        <w:t>Read Module 1</w:t>
      </w:r>
      <w:r w:rsidR="004D0AE2">
        <w:t>2</w:t>
      </w:r>
      <w:r w:rsidRPr="00006D1F">
        <w:t xml:space="preserve">: Instructions, Resources and Assignments </w:t>
      </w:r>
    </w:p>
    <w:p w14:paraId="0F9A954F" w14:textId="77777777" w:rsidR="0015455B" w:rsidRPr="001C3BD7" w:rsidRDefault="0015455B" w:rsidP="005864E0">
      <w:pPr>
        <w:ind w:left="720"/>
        <w:rPr>
          <w:color w:val="2D3B45"/>
        </w:rPr>
      </w:pPr>
      <w:r w:rsidRPr="001C3BD7">
        <w:rPr>
          <w:color w:val="2D3B45"/>
        </w:rPr>
        <w:t xml:space="preserve">Read: Instructional Scaffolding to Improve Learning </w:t>
      </w:r>
    </w:p>
    <w:p w14:paraId="385EB79D" w14:textId="40FC611F" w:rsidR="0015455B" w:rsidRPr="001C3BD7" w:rsidRDefault="0015455B" w:rsidP="005864E0">
      <w:pPr>
        <w:ind w:left="720"/>
        <w:rPr>
          <w:color w:val="2D3B45"/>
        </w:rPr>
      </w:pPr>
      <w:r w:rsidRPr="001C3BD7">
        <w:rPr>
          <w:color w:val="2D3B45"/>
        </w:rPr>
        <w:t>Read</w:t>
      </w:r>
      <w:r w:rsidR="0035139A" w:rsidRPr="001C3BD7">
        <w:rPr>
          <w:color w:val="2D3B45"/>
        </w:rPr>
        <w:t xml:space="preserve"> </w:t>
      </w:r>
      <w:r w:rsidRPr="001C3BD7">
        <w:rPr>
          <w:color w:val="2D3B45"/>
        </w:rPr>
        <w:t xml:space="preserve">Gradual Release of Responsibility </w:t>
      </w:r>
    </w:p>
    <w:p w14:paraId="24B6D98E" w14:textId="0E4F948A" w:rsidR="0015455B" w:rsidRPr="001C3BD7" w:rsidRDefault="0015455B" w:rsidP="005864E0">
      <w:pPr>
        <w:ind w:left="720"/>
      </w:pPr>
      <w:r w:rsidRPr="001C3BD7">
        <w:rPr>
          <w:color w:val="2D3B45"/>
        </w:rPr>
        <w:t>Read</w:t>
      </w:r>
      <w:r w:rsidR="0035139A" w:rsidRPr="001C3BD7">
        <w:rPr>
          <w:color w:val="2D3B45"/>
        </w:rPr>
        <w:t xml:space="preserve"> </w:t>
      </w:r>
      <w:hyperlink r:id="rId26" w:history="1">
        <w:r w:rsidRPr="001C3BD7">
          <w:rPr>
            <w:color w:val="0000FF"/>
          </w:rPr>
          <w:t>Six Strategies for Scaffolding - Edutopia</w:t>
        </w:r>
      </w:hyperlink>
      <w:r w:rsidRPr="001C3BD7">
        <w:rPr>
          <w:color w:val="2D3B45"/>
        </w:rPr>
        <w:t xml:space="preserve"> (Reader 1) </w:t>
      </w:r>
    </w:p>
    <w:p w14:paraId="3B54BD24" w14:textId="0B5813DE" w:rsidR="0015455B" w:rsidRPr="001C3BD7" w:rsidRDefault="0035139A" w:rsidP="0035139A">
      <w:pPr>
        <w:ind w:left="720"/>
      </w:pPr>
      <w:r w:rsidRPr="001C3BD7">
        <w:t>Technology Assignment: Unit #12 Facilitate Group Work (57 minutes, 4 lessons)</w:t>
      </w:r>
    </w:p>
    <w:p w14:paraId="10F6EE51" w14:textId="77777777" w:rsidR="0015455B" w:rsidRPr="009026AD" w:rsidRDefault="0015455B" w:rsidP="0015455B">
      <w:pPr>
        <w:outlineLvl w:val="0"/>
        <w:rPr>
          <w:b/>
        </w:rPr>
      </w:pPr>
    </w:p>
    <w:p w14:paraId="6C215298" w14:textId="71138826" w:rsidR="0015455B" w:rsidRPr="009026AD" w:rsidRDefault="0015455B" w:rsidP="0015455B">
      <w:pPr>
        <w:outlineLvl w:val="0"/>
        <w:rPr>
          <w:b/>
        </w:rPr>
      </w:pPr>
      <w:r w:rsidRPr="009026AD">
        <w:rPr>
          <w:b/>
        </w:rPr>
        <w:t xml:space="preserve">Module 13 – </w:t>
      </w:r>
      <w:r w:rsidR="001C3BD7" w:rsidRPr="009026AD">
        <w:rPr>
          <w:b/>
          <w:i/>
          <w:iCs/>
        </w:rPr>
        <w:t>Lesson Plan Sharing &amp; Intro to the Final</w:t>
      </w:r>
      <w:r w:rsidRPr="009026AD">
        <w:rPr>
          <w:b/>
        </w:rPr>
        <w:t xml:space="preserve"> </w:t>
      </w:r>
      <w:r w:rsidRPr="009026AD">
        <w:t>(</w:t>
      </w:r>
      <w:r w:rsidR="001501B0" w:rsidRPr="009026AD">
        <w:t xml:space="preserve">Thursday </w:t>
      </w:r>
      <w:r w:rsidR="00E82B97" w:rsidRPr="009026AD">
        <w:t>5/</w:t>
      </w:r>
      <w:r w:rsidR="00A3034C" w:rsidRPr="009026AD">
        <w:t>6</w:t>
      </w:r>
      <w:r w:rsidRPr="009026AD">
        <w:t>)</w:t>
      </w:r>
    </w:p>
    <w:p w14:paraId="14140D8D" w14:textId="43405B2B" w:rsidR="004D0AE2" w:rsidRPr="00006D1F" w:rsidRDefault="004D0AE2" w:rsidP="004D0AE2">
      <w:pPr>
        <w:ind w:left="720"/>
      </w:pPr>
      <w:r w:rsidRPr="00006D1F">
        <w:t>Read Module 1</w:t>
      </w:r>
      <w:r>
        <w:t>3</w:t>
      </w:r>
      <w:r w:rsidRPr="00006D1F">
        <w:t xml:space="preserve">: Instructions, Resources and Assignments </w:t>
      </w:r>
    </w:p>
    <w:p w14:paraId="61689050" w14:textId="77777777" w:rsidR="0035139A" w:rsidRDefault="0035139A" w:rsidP="0035139A">
      <w:pPr>
        <w:ind w:left="720"/>
        <w:rPr>
          <w:rFonts w:eastAsia="Times New Roman"/>
        </w:rPr>
      </w:pPr>
      <w:r w:rsidRPr="008E006B">
        <w:t xml:space="preserve">Learning Theory Workshop – </w:t>
      </w:r>
      <w:r w:rsidRPr="008E006B">
        <w:rPr>
          <w:rFonts w:eastAsia="Times New Roman"/>
        </w:rPr>
        <w:t>Behaviorism due</w:t>
      </w:r>
    </w:p>
    <w:p w14:paraId="30FC4061" w14:textId="756C8D82" w:rsidR="001C3BD7" w:rsidRDefault="001C3BD7" w:rsidP="001C3BD7">
      <w:pPr>
        <w:ind w:left="720"/>
      </w:pPr>
      <w:r w:rsidRPr="001C3BD7">
        <w:t>Homework 13</w:t>
      </w:r>
      <w:r>
        <w:t>A</w:t>
      </w:r>
      <w:r w:rsidRPr="001C3BD7">
        <w:t>: Group Lesson Plan due</w:t>
      </w:r>
    </w:p>
    <w:p w14:paraId="0044C8EB" w14:textId="04E775D2" w:rsidR="001C3BD7" w:rsidRPr="001C3BD7" w:rsidRDefault="001C3BD7" w:rsidP="001C3BD7">
      <w:pPr>
        <w:ind w:left="720"/>
      </w:pPr>
      <w:r>
        <w:t xml:space="preserve">Homework 13B: </w:t>
      </w:r>
      <w:r w:rsidRPr="008D7643">
        <w:t xml:space="preserve">Group Evaluation Form </w:t>
      </w:r>
    </w:p>
    <w:p w14:paraId="76639D42" w14:textId="06A873B6" w:rsidR="0015455B" w:rsidRDefault="001C3BD7" w:rsidP="001C3BD7">
      <w:pPr>
        <w:ind w:left="720"/>
      </w:pPr>
      <w:r w:rsidRPr="001C3BD7">
        <w:t>Technology Assignment: Unit # 13 Promote Digital Citizenship and Positive Online Behavior (50 minutes, 3 lessons)</w:t>
      </w:r>
    </w:p>
    <w:p w14:paraId="076BCD2F" w14:textId="3CCBC41B" w:rsidR="001C3BD7" w:rsidRPr="001C3BD7" w:rsidRDefault="001C3BD7" w:rsidP="001C3BD7">
      <w:pPr>
        <w:ind w:left="720"/>
      </w:pPr>
    </w:p>
    <w:p w14:paraId="76737C76" w14:textId="77777777" w:rsidR="0015455B" w:rsidRPr="0068414D" w:rsidRDefault="0015455B" w:rsidP="0015455B">
      <w:pPr>
        <w:rPr>
          <w:b/>
          <w:highlight w:val="yellow"/>
        </w:rPr>
      </w:pPr>
    </w:p>
    <w:p w14:paraId="477AA9E9" w14:textId="31D22306" w:rsidR="0015455B" w:rsidRPr="00FE708E" w:rsidRDefault="0015455B" w:rsidP="0015455B">
      <w:pPr>
        <w:outlineLvl w:val="0"/>
        <w:rPr>
          <w:b/>
        </w:rPr>
      </w:pPr>
      <w:r w:rsidRPr="00FE708E">
        <w:rPr>
          <w:b/>
        </w:rPr>
        <w:t xml:space="preserve">Module 14 – </w:t>
      </w:r>
      <w:r w:rsidRPr="00FE708E">
        <w:rPr>
          <w:b/>
          <w:i/>
        </w:rPr>
        <w:t xml:space="preserve">Social Emotional Learning </w:t>
      </w:r>
      <w:r w:rsidRPr="00FE708E">
        <w:t>(</w:t>
      </w:r>
      <w:r w:rsidR="001501B0" w:rsidRPr="00FE708E">
        <w:t xml:space="preserve">Thursday </w:t>
      </w:r>
      <w:r w:rsidR="00E82B97" w:rsidRPr="00FE708E">
        <w:t>5/1</w:t>
      </w:r>
      <w:r w:rsidR="00A3034C" w:rsidRPr="00FE708E">
        <w:t>3</w:t>
      </w:r>
      <w:r w:rsidRPr="00FE708E">
        <w:t xml:space="preserve"> - last day of class)</w:t>
      </w:r>
    </w:p>
    <w:p w14:paraId="22E56398" w14:textId="77777777" w:rsidR="00FE708E" w:rsidRPr="00FE708E" w:rsidRDefault="004D0AE2" w:rsidP="00FE708E">
      <w:pPr>
        <w:ind w:left="720"/>
      </w:pPr>
      <w:r w:rsidRPr="00FE708E">
        <w:t xml:space="preserve">Read Module 14: Instructions, Resources and Assignments </w:t>
      </w:r>
    </w:p>
    <w:p w14:paraId="00CFD9D5" w14:textId="37A100C6" w:rsidR="00FE708E" w:rsidRPr="00FE708E" w:rsidRDefault="0015455B" w:rsidP="00FE708E">
      <w:pPr>
        <w:ind w:left="720"/>
      </w:pPr>
      <w:r w:rsidRPr="00FE708E">
        <w:t>Homework 1</w:t>
      </w:r>
      <w:r w:rsidR="00F24A39">
        <w:t>4</w:t>
      </w:r>
      <w:r w:rsidRPr="00FE708E">
        <w:t>: My Evolving Philosophy of Education</w:t>
      </w:r>
    </w:p>
    <w:p w14:paraId="5B026F4B" w14:textId="77777777" w:rsidR="00FE708E" w:rsidRPr="00FE708E" w:rsidRDefault="0015455B" w:rsidP="00FE708E">
      <w:pPr>
        <w:ind w:left="720"/>
      </w:pPr>
      <w:r w:rsidRPr="00FE708E">
        <w:t xml:space="preserve">Technology </w:t>
      </w:r>
      <w:r w:rsidR="00FE708E" w:rsidRPr="00FE708E">
        <w:t>Educator Cumulative Test</w:t>
      </w:r>
      <w:r w:rsidRPr="00FE708E">
        <w:t xml:space="preserve">: Take the final cumulative test and upload Completion Certificate </w:t>
      </w:r>
    </w:p>
    <w:p w14:paraId="725964E3" w14:textId="44848216" w:rsidR="0015455B" w:rsidRDefault="0015455B" w:rsidP="00FE708E">
      <w:pPr>
        <w:ind w:left="720"/>
      </w:pPr>
      <w:r w:rsidRPr="00B97C32">
        <w:t>Field</w:t>
      </w:r>
      <w:r w:rsidR="008573FD">
        <w:t>work</w:t>
      </w:r>
      <w:r w:rsidRPr="00B97C32">
        <w:t xml:space="preserve"> </w:t>
      </w:r>
      <w:r w:rsidR="00FE708E" w:rsidRPr="00B97C32">
        <w:t>Documentation Log due</w:t>
      </w:r>
    </w:p>
    <w:p w14:paraId="18307E81" w14:textId="764D7FBC" w:rsidR="00FE708E" w:rsidRPr="00FE708E" w:rsidRDefault="00FE708E" w:rsidP="00FE708E">
      <w:pPr>
        <w:ind w:left="720"/>
      </w:pPr>
      <w:r>
        <w:t>ALL PAST-DEADLINE WORK DUE (NO EXCEPTIONS)</w:t>
      </w:r>
    </w:p>
    <w:p w14:paraId="6A803F30" w14:textId="77777777" w:rsidR="0015455B" w:rsidRPr="0068414D" w:rsidRDefault="0015455B" w:rsidP="0015455B">
      <w:pPr>
        <w:rPr>
          <w:b/>
          <w:highlight w:val="yellow"/>
        </w:rPr>
      </w:pPr>
    </w:p>
    <w:p w14:paraId="550515D6" w14:textId="13610907" w:rsidR="0015455B" w:rsidRPr="009026AD" w:rsidRDefault="0015455B" w:rsidP="0015455B">
      <w:pPr>
        <w:outlineLvl w:val="0"/>
      </w:pPr>
      <w:r w:rsidRPr="009026AD">
        <w:rPr>
          <w:b/>
        </w:rPr>
        <w:t xml:space="preserve">Finals – </w:t>
      </w:r>
      <w:r w:rsidR="004D0361" w:rsidRPr="009026AD">
        <w:rPr>
          <w:b/>
        </w:rPr>
        <w:t>Monday</w:t>
      </w:r>
      <w:r w:rsidRPr="009026AD">
        <w:rPr>
          <w:b/>
        </w:rPr>
        <w:t xml:space="preserve"> </w:t>
      </w:r>
      <w:r w:rsidR="00A3034C" w:rsidRPr="009026AD">
        <w:rPr>
          <w:b/>
        </w:rPr>
        <w:t>May 2</w:t>
      </w:r>
      <w:r w:rsidR="004D0361" w:rsidRPr="009026AD">
        <w:rPr>
          <w:b/>
        </w:rPr>
        <w:t>4</w:t>
      </w:r>
      <w:r w:rsidRPr="009026AD">
        <w:rPr>
          <w:b/>
        </w:rPr>
        <w:t xml:space="preserve"> 2:</w:t>
      </w:r>
      <w:r w:rsidR="00A3034C" w:rsidRPr="009026AD">
        <w:rPr>
          <w:b/>
        </w:rPr>
        <w:t>45</w:t>
      </w:r>
      <w:r w:rsidRPr="009026AD">
        <w:rPr>
          <w:b/>
        </w:rPr>
        <w:t xml:space="preserve"> – </w:t>
      </w:r>
      <w:r w:rsidR="004D0361" w:rsidRPr="009026AD">
        <w:rPr>
          <w:b/>
        </w:rPr>
        <w:t>5</w:t>
      </w:r>
      <w:r w:rsidRPr="009026AD">
        <w:rPr>
          <w:b/>
        </w:rPr>
        <w:t xml:space="preserve"> pm</w:t>
      </w:r>
    </w:p>
    <w:p w14:paraId="2179B707" w14:textId="77777777" w:rsidR="00FE708E" w:rsidRPr="009026AD" w:rsidRDefault="00FE708E" w:rsidP="00FE708E">
      <w:pPr>
        <w:ind w:left="720"/>
        <w:outlineLvl w:val="0"/>
      </w:pPr>
      <w:r w:rsidRPr="009026AD">
        <w:t>Read Final: Instructions, Resources and Assignments</w:t>
      </w:r>
    </w:p>
    <w:p w14:paraId="3BEE1019" w14:textId="77777777" w:rsidR="00FE708E" w:rsidRPr="009026AD" w:rsidRDefault="0015455B" w:rsidP="00FE708E">
      <w:pPr>
        <w:ind w:left="720"/>
        <w:outlineLvl w:val="0"/>
      </w:pPr>
      <w:r w:rsidRPr="009026AD">
        <w:t>Lesson Plan – Final Draft</w:t>
      </w:r>
    </w:p>
    <w:p w14:paraId="45559A7E" w14:textId="36EC7270" w:rsidR="0015455B" w:rsidRPr="009026AD" w:rsidRDefault="0015455B" w:rsidP="00FE708E">
      <w:pPr>
        <w:ind w:left="720"/>
        <w:outlineLvl w:val="0"/>
      </w:pPr>
      <w:r w:rsidRPr="009026AD">
        <w:t>Online Final (for those who did not earn the required points)</w:t>
      </w:r>
    </w:p>
    <w:p w14:paraId="0014AF57" w14:textId="77777777" w:rsidR="0015455B" w:rsidRPr="0068414D" w:rsidRDefault="0015455B" w:rsidP="0015455B">
      <w:pPr>
        <w:jc w:val="right"/>
      </w:pPr>
    </w:p>
    <w:p w14:paraId="34D513D3" w14:textId="77777777" w:rsidR="00AA791E" w:rsidRPr="0068414D" w:rsidRDefault="00AA791E" w:rsidP="007D5B6D">
      <w:pPr>
        <w:widowControl w:val="0"/>
        <w:spacing w:after="200" w:line="276" w:lineRule="auto"/>
        <w:jc w:val="center"/>
      </w:pPr>
    </w:p>
    <w:sectPr w:rsidR="00AA791E" w:rsidRPr="0068414D" w:rsidSect="008569C8">
      <w:headerReference w:type="default" r:id="rId27"/>
      <w:pgSz w:w="12240" w:h="15840"/>
      <w:pgMar w:top="1008" w:right="1170" w:bottom="1008" w:left="108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D8FA5" w14:textId="77777777" w:rsidR="009B1DA2" w:rsidRDefault="009B1DA2">
      <w:r>
        <w:separator/>
      </w:r>
    </w:p>
  </w:endnote>
  <w:endnote w:type="continuationSeparator" w:id="0">
    <w:p w14:paraId="5DFAF18C" w14:textId="77777777" w:rsidR="009B1DA2" w:rsidRDefault="009B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F0DDD" w14:textId="77777777" w:rsidR="009B1DA2" w:rsidRDefault="009B1DA2">
      <w:r>
        <w:separator/>
      </w:r>
    </w:p>
  </w:footnote>
  <w:footnote w:type="continuationSeparator" w:id="0">
    <w:p w14:paraId="3443D0A4" w14:textId="77777777" w:rsidR="009B1DA2" w:rsidRDefault="009B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14778" w14:textId="5A5F1EB5" w:rsidR="002A6EAF" w:rsidRDefault="002A6EAF">
    <w:pPr>
      <w:spacing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5BC2"/>
    <w:multiLevelType w:val="hybridMultilevel"/>
    <w:tmpl w:val="F5A8C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B2372E"/>
    <w:multiLevelType w:val="hybridMultilevel"/>
    <w:tmpl w:val="4EDE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6FB3"/>
    <w:multiLevelType w:val="hybridMultilevel"/>
    <w:tmpl w:val="04E2A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580A39"/>
    <w:multiLevelType w:val="hybridMultilevel"/>
    <w:tmpl w:val="C70A4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DE4F65"/>
    <w:multiLevelType w:val="hybridMultilevel"/>
    <w:tmpl w:val="36525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E229F"/>
    <w:multiLevelType w:val="hybridMultilevel"/>
    <w:tmpl w:val="EF148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5F1249"/>
    <w:multiLevelType w:val="hybridMultilevel"/>
    <w:tmpl w:val="4C826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F82C57"/>
    <w:multiLevelType w:val="hybridMultilevel"/>
    <w:tmpl w:val="E6B0B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1931F6"/>
    <w:multiLevelType w:val="hybridMultilevel"/>
    <w:tmpl w:val="E1CA8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8839C6"/>
    <w:multiLevelType w:val="hybridMultilevel"/>
    <w:tmpl w:val="2E002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347008"/>
    <w:multiLevelType w:val="hybridMultilevel"/>
    <w:tmpl w:val="77A8C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6568B6"/>
    <w:multiLevelType w:val="hybridMultilevel"/>
    <w:tmpl w:val="D14C0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71363B"/>
    <w:multiLevelType w:val="hybridMultilevel"/>
    <w:tmpl w:val="5EBCD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AD2A31"/>
    <w:multiLevelType w:val="hybridMultilevel"/>
    <w:tmpl w:val="8968F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881942"/>
    <w:multiLevelType w:val="hybridMultilevel"/>
    <w:tmpl w:val="37BA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30422F"/>
    <w:multiLevelType w:val="hybridMultilevel"/>
    <w:tmpl w:val="89F64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3F1C66"/>
    <w:multiLevelType w:val="hybridMultilevel"/>
    <w:tmpl w:val="75A6D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E4860"/>
    <w:multiLevelType w:val="hybridMultilevel"/>
    <w:tmpl w:val="3C946F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D21CD4"/>
    <w:multiLevelType w:val="hybridMultilevel"/>
    <w:tmpl w:val="2AFC4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DB7DCE"/>
    <w:multiLevelType w:val="hybridMultilevel"/>
    <w:tmpl w:val="2F6CD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E902D9"/>
    <w:multiLevelType w:val="hybridMultilevel"/>
    <w:tmpl w:val="F46A13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67A6F5E"/>
    <w:multiLevelType w:val="hybridMultilevel"/>
    <w:tmpl w:val="8692E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70B3789"/>
    <w:multiLevelType w:val="hybridMultilevel"/>
    <w:tmpl w:val="65AC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92145C"/>
    <w:multiLevelType w:val="hybridMultilevel"/>
    <w:tmpl w:val="9DC4D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6A701B"/>
    <w:multiLevelType w:val="hybridMultilevel"/>
    <w:tmpl w:val="293C4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995228"/>
    <w:multiLevelType w:val="hybridMultilevel"/>
    <w:tmpl w:val="4C36436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6"/>
  </w:num>
  <w:num w:numId="3">
    <w:abstractNumId w:val="24"/>
  </w:num>
  <w:num w:numId="4">
    <w:abstractNumId w:val="9"/>
  </w:num>
  <w:num w:numId="5">
    <w:abstractNumId w:val="17"/>
  </w:num>
  <w:num w:numId="6">
    <w:abstractNumId w:val="7"/>
  </w:num>
  <w:num w:numId="7">
    <w:abstractNumId w:val="13"/>
  </w:num>
  <w:num w:numId="8">
    <w:abstractNumId w:val="4"/>
  </w:num>
  <w:num w:numId="9">
    <w:abstractNumId w:val="14"/>
  </w:num>
  <w:num w:numId="10">
    <w:abstractNumId w:val="11"/>
  </w:num>
  <w:num w:numId="11">
    <w:abstractNumId w:val="6"/>
  </w:num>
  <w:num w:numId="12">
    <w:abstractNumId w:val="3"/>
  </w:num>
  <w:num w:numId="13">
    <w:abstractNumId w:val="10"/>
  </w:num>
  <w:num w:numId="14">
    <w:abstractNumId w:val="12"/>
  </w:num>
  <w:num w:numId="15">
    <w:abstractNumId w:val="20"/>
  </w:num>
  <w:num w:numId="16">
    <w:abstractNumId w:val="16"/>
  </w:num>
  <w:num w:numId="17">
    <w:abstractNumId w:val="8"/>
  </w:num>
  <w:num w:numId="18">
    <w:abstractNumId w:val="0"/>
  </w:num>
  <w:num w:numId="19">
    <w:abstractNumId w:val="19"/>
  </w:num>
  <w:num w:numId="20">
    <w:abstractNumId w:val="25"/>
  </w:num>
  <w:num w:numId="21">
    <w:abstractNumId w:val="18"/>
  </w:num>
  <w:num w:numId="22">
    <w:abstractNumId w:val="22"/>
  </w:num>
  <w:num w:numId="23">
    <w:abstractNumId w:val="2"/>
  </w:num>
  <w:num w:numId="24">
    <w:abstractNumId w:val="23"/>
  </w:num>
  <w:num w:numId="25">
    <w:abstractNumId w:val="1"/>
  </w:num>
  <w:num w:numId="26">
    <w:abstractNumId w:val="21"/>
  </w:num>
  <w:num w:numId="27">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DA2"/>
    <w:rsid w:val="00005C08"/>
    <w:rsid w:val="00006D1F"/>
    <w:rsid w:val="00010AEC"/>
    <w:rsid w:val="00027238"/>
    <w:rsid w:val="00036B01"/>
    <w:rsid w:val="00055897"/>
    <w:rsid w:val="00056628"/>
    <w:rsid w:val="00056B5E"/>
    <w:rsid w:val="000642EF"/>
    <w:rsid w:val="000656D0"/>
    <w:rsid w:val="00074243"/>
    <w:rsid w:val="0008101D"/>
    <w:rsid w:val="00087A27"/>
    <w:rsid w:val="00087DA0"/>
    <w:rsid w:val="000960C3"/>
    <w:rsid w:val="000A65EA"/>
    <w:rsid w:val="000B0856"/>
    <w:rsid w:val="000C1D6B"/>
    <w:rsid w:val="000C3274"/>
    <w:rsid w:val="000E4A8F"/>
    <w:rsid w:val="000E4FCB"/>
    <w:rsid w:val="000F3BA0"/>
    <w:rsid w:val="001014F1"/>
    <w:rsid w:val="00101833"/>
    <w:rsid w:val="0010329C"/>
    <w:rsid w:val="00115F2B"/>
    <w:rsid w:val="001201BE"/>
    <w:rsid w:val="001308C7"/>
    <w:rsid w:val="00135E44"/>
    <w:rsid w:val="001458EC"/>
    <w:rsid w:val="001501B0"/>
    <w:rsid w:val="0015455B"/>
    <w:rsid w:val="001547CE"/>
    <w:rsid w:val="0015622C"/>
    <w:rsid w:val="00156721"/>
    <w:rsid w:val="00157FE3"/>
    <w:rsid w:val="00162B9E"/>
    <w:rsid w:val="0017231E"/>
    <w:rsid w:val="00173448"/>
    <w:rsid w:val="00193538"/>
    <w:rsid w:val="001A6E7D"/>
    <w:rsid w:val="001C3BD7"/>
    <w:rsid w:val="001D102F"/>
    <w:rsid w:val="001D4A88"/>
    <w:rsid w:val="001D5AD7"/>
    <w:rsid w:val="001F5D95"/>
    <w:rsid w:val="00202042"/>
    <w:rsid w:val="00204AEE"/>
    <w:rsid w:val="0021326C"/>
    <w:rsid w:val="00220DF3"/>
    <w:rsid w:val="00224451"/>
    <w:rsid w:val="002377C1"/>
    <w:rsid w:val="002516BF"/>
    <w:rsid w:val="002527CB"/>
    <w:rsid w:val="0026283C"/>
    <w:rsid w:val="0027581D"/>
    <w:rsid w:val="002978BC"/>
    <w:rsid w:val="002A6EAF"/>
    <w:rsid w:val="002D759E"/>
    <w:rsid w:val="002E2F6F"/>
    <w:rsid w:val="002E6EA6"/>
    <w:rsid w:val="002F00B4"/>
    <w:rsid w:val="003016B9"/>
    <w:rsid w:val="0030681D"/>
    <w:rsid w:val="00307BF1"/>
    <w:rsid w:val="00326D23"/>
    <w:rsid w:val="00337681"/>
    <w:rsid w:val="0035139A"/>
    <w:rsid w:val="0035196D"/>
    <w:rsid w:val="003544F1"/>
    <w:rsid w:val="00361730"/>
    <w:rsid w:val="00387774"/>
    <w:rsid w:val="00396A53"/>
    <w:rsid w:val="003E4A4D"/>
    <w:rsid w:val="003E4ED9"/>
    <w:rsid w:val="00402333"/>
    <w:rsid w:val="0040567D"/>
    <w:rsid w:val="00410F35"/>
    <w:rsid w:val="004111DF"/>
    <w:rsid w:val="00412AEB"/>
    <w:rsid w:val="00415323"/>
    <w:rsid w:val="00427CD1"/>
    <w:rsid w:val="00436918"/>
    <w:rsid w:val="00447741"/>
    <w:rsid w:val="004579F6"/>
    <w:rsid w:val="00464569"/>
    <w:rsid w:val="00464C22"/>
    <w:rsid w:val="00465085"/>
    <w:rsid w:val="0048252C"/>
    <w:rsid w:val="004A6A26"/>
    <w:rsid w:val="004C016F"/>
    <w:rsid w:val="004D0361"/>
    <w:rsid w:val="004D0AE2"/>
    <w:rsid w:val="005066F9"/>
    <w:rsid w:val="0051775D"/>
    <w:rsid w:val="005202E9"/>
    <w:rsid w:val="0052229E"/>
    <w:rsid w:val="00522F17"/>
    <w:rsid w:val="00526E8B"/>
    <w:rsid w:val="00532082"/>
    <w:rsid w:val="00535FDD"/>
    <w:rsid w:val="00543B87"/>
    <w:rsid w:val="00547127"/>
    <w:rsid w:val="00547F26"/>
    <w:rsid w:val="00570849"/>
    <w:rsid w:val="00570B89"/>
    <w:rsid w:val="005711C8"/>
    <w:rsid w:val="0057685E"/>
    <w:rsid w:val="005847F0"/>
    <w:rsid w:val="005864E0"/>
    <w:rsid w:val="00591F08"/>
    <w:rsid w:val="005A339F"/>
    <w:rsid w:val="005A74F5"/>
    <w:rsid w:val="005C35B0"/>
    <w:rsid w:val="005C54F0"/>
    <w:rsid w:val="005F53BD"/>
    <w:rsid w:val="005F5DE3"/>
    <w:rsid w:val="006143D3"/>
    <w:rsid w:val="00636DD8"/>
    <w:rsid w:val="00640318"/>
    <w:rsid w:val="006503BC"/>
    <w:rsid w:val="00664E21"/>
    <w:rsid w:val="00673839"/>
    <w:rsid w:val="00681C2A"/>
    <w:rsid w:val="0068414D"/>
    <w:rsid w:val="006A0AA0"/>
    <w:rsid w:val="006A0BAB"/>
    <w:rsid w:val="006A4C6E"/>
    <w:rsid w:val="006C31F2"/>
    <w:rsid w:val="006D6452"/>
    <w:rsid w:val="006E4A19"/>
    <w:rsid w:val="006F3A51"/>
    <w:rsid w:val="00702B88"/>
    <w:rsid w:val="00707ED3"/>
    <w:rsid w:val="00713FC9"/>
    <w:rsid w:val="00716847"/>
    <w:rsid w:val="007406B4"/>
    <w:rsid w:val="0074741C"/>
    <w:rsid w:val="00747683"/>
    <w:rsid w:val="007500C4"/>
    <w:rsid w:val="00756FD9"/>
    <w:rsid w:val="0077254D"/>
    <w:rsid w:val="00777528"/>
    <w:rsid w:val="00786DCA"/>
    <w:rsid w:val="00797148"/>
    <w:rsid w:val="007C0149"/>
    <w:rsid w:val="007C76BA"/>
    <w:rsid w:val="007D4B33"/>
    <w:rsid w:val="007D5B6D"/>
    <w:rsid w:val="007E4C60"/>
    <w:rsid w:val="007F2833"/>
    <w:rsid w:val="007F3AAD"/>
    <w:rsid w:val="00801923"/>
    <w:rsid w:val="0080706C"/>
    <w:rsid w:val="00816E22"/>
    <w:rsid w:val="00822770"/>
    <w:rsid w:val="0084624E"/>
    <w:rsid w:val="008569C8"/>
    <w:rsid w:val="008573FD"/>
    <w:rsid w:val="008606FA"/>
    <w:rsid w:val="008640DF"/>
    <w:rsid w:val="00864CD3"/>
    <w:rsid w:val="00865564"/>
    <w:rsid w:val="00866523"/>
    <w:rsid w:val="00872D83"/>
    <w:rsid w:val="00877DB5"/>
    <w:rsid w:val="008933DB"/>
    <w:rsid w:val="00897D5C"/>
    <w:rsid w:val="008A5CDF"/>
    <w:rsid w:val="008C59B2"/>
    <w:rsid w:val="008C6B32"/>
    <w:rsid w:val="008C7EC2"/>
    <w:rsid w:val="008D3DC5"/>
    <w:rsid w:val="008D7643"/>
    <w:rsid w:val="008E006B"/>
    <w:rsid w:val="008E452A"/>
    <w:rsid w:val="008E54D3"/>
    <w:rsid w:val="009020EE"/>
    <w:rsid w:val="00902469"/>
    <w:rsid w:val="009026AD"/>
    <w:rsid w:val="00903D83"/>
    <w:rsid w:val="00903F3F"/>
    <w:rsid w:val="00907F77"/>
    <w:rsid w:val="00912307"/>
    <w:rsid w:val="009136FF"/>
    <w:rsid w:val="0095346B"/>
    <w:rsid w:val="00986006"/>
    <w:rsid w:val="009905DE"/>
    <w:rsid w:val="00991461"/>
    <w:rsid w:val="0099643F"/>
    <w:rsid w:val="009966DE"/>
    <w:rsid w:val="009B1DA2"/>
    <w:rsid w:val="009B3702"/>
    <w:rsid w:val="009B4512"/>
    <w:rsid w:val="009C1B58"/>
    <w:rsid w:val="009C3DC4"/>
    <w:rsid w:val="009C6597"/>
    <w:rsid w:val="009C6A38"/>
    <w:rsid w:val="009C6B3A"/>
    <w:rsid w:val="009D392F"/>
    <w:rsid w:val="009D477B"/>
    <w:rsid w:val="009D7068"/>
    <w:rsid w:val="009D72B6"/>
    <w:rsid w:val="00A072D5"/>
    <w:rsid w:val="00A10156"/>
    <w:rsid w:val="00A2316D"/>
    <w:rsid w:val="00A3034C"/>
    <w:rsid w:val="00A3121C"/>
    <w:rsid w:val="00A372D6"/>
    <w:rsid w:val="00A37F27"/>
    <w:rsid w:val="00A42A8E"/>
    <w:rsid w:val="00A529A7"/>
    <w:rsid w:val="00A645CB"/>
    <w:rsid w:val="00A662CA"/>
    <w:rsid w:val="00A66DB8"/>
    <w:rsid w:val="00A7007A"/>
    <w:rsid w:val="00A75B87"/>
    <w:rsid w:val="00A76592"/>
    <w:rsid w:val="00A96CE8"/>
    <w:rsid w:val="00AA791E"/>
    <w:rsid w:val="00AB17F6"/>
    <w:rsid w:val="00AC6650"/>
    <w:rsid w:val="00AD5DA0"/>
    <w:rsid w:val="00AE420E"/>
    <w:rsid w:val="00AE7307"/>
    <w:rsid w:val="00AF0099"/>
    <w:rsid w:val="00AF00EC"/>
    <w:rsid w:val="00B01E8F"/>
    <w:rsid w:val="00B21424"/>
    <w:rsid w:val="00B248EE"/>
    <w:rsid w:val="00B33F90"/>
    <w:rsid w:val="00B350A9"/>
    <w:rsid w:val="00B47ADC"/>
    <w:rsid w:val="00B66392"/>
    <w:rsid w:val="00B77777"/>
    <w:rsid w:val="00B840CA"/>
    <w:rsid w:val="00B97C32"/>
    <w:rsid w:val="00BA677D"/>
    <w:rsid w:val="00BB1FE2"/>
    <w:rsid w:val="00BB744F"/>
    <w:rsid w:val="00BC01B7"/>
    <w:rsid w:val="00BC0F9B"/>
    <w:rsid w:val="00BC26A4"/>
    <w:rsid w:val="00BC349D"/>
    <w:rsid w:val="00BC6C0D"/>
    <w:rsid w:val="00BC71BB"/>
    <w:rsid w:val="00BE7E50"/>
    <w:rsid w:val="00BF134A"/>
    <w:rsid w:val="00BF3816"/>
    <w:rsid w:val="00C0328C"/>
    <w:rsid w:val="00C03DAA"/>
    <w:rsid w:val="00C12863"/>
    <w:rsid w:val="00C37E1E"/>
    <w:rsid w:val="00C46082"/>
    <w:rsid w:val="00C92303"/>
    <w:rsid w:val="00C94DA3"/>
    <w:rsid w:val="00C97745"/>
    <w:rsid w:val="00CB205B"/>
    <w:rsid w:val="00CC203C"/>
    <w:rsid w:val="00CC35CD"/>
    <w:rsid w:val="00CC7298"/>
    <w:rsid w:val="00CE02CA"/>
    <w:rsid w:val="00CF37F0"/>
    <w:rsid w:val="00CF52BB"/>
    <w:rsid w:val="00CF6D5A"/>
    <w:rsid w:val="00D11D57"/>
    <w:rsid w:val="00D25985"/>
    <w:rsid w:val="00D505CE"/>
    <w:rsid w:val="00D511D0"/>
    <w:rsid w:val="00D533B5"/>
    <w:rsid w:val="00D546AF"/>
    <w:rsid w:val="00D61AB8"/>
    <w:rsid w:val="00D8032F"/>
    <w:rsid w:val="00D868F3"/>
    <w:rsid w:val="00DA4831"/>
    <w:rsid w:val="00DA7951"/>
    <w:rsid w:val="00DA7EA1"/>
    <w:rsid w:val="00DB0EE2"/>
    <w:rsid w:val="00DB3611"/>
    <w:rsid w:val="00DD19D0"/>
    <w:rsid w:val="00DD7410"/>
    <w:rsid w:val="00DD7793"/>
    <w:rsid w:val="00DE2925"/>
    <w:rsid w:val="00DE5A2A"/>
    <w:rsid w:val="00DE634D"/>
    <w:rsid w:val="00DE7F61"/>
    <w:rsid w:val="00DF26D2"/>
    <w:rsid w:val="00E04BC6"/>
    <w:rsid w:val="00E2374E"/>
    <w:rsid w:val="00E45D50"/>
    <w:rsid w:val="00E461CF"/>
    <w:rsid w:val="00E51BF7"/>
    <w:rsid w:val="00E60DA2"/>
    <w:rsid w:val="00E650D5"/>
    <w:rsid w:val="00E65F48"/>
    <w:rsid w:val="00E70C4E"/>
    <w:rsid w:val="00E82B97"/>
    <w:rsid w:val="00E8407B"/>
    <w:rsid w:val="00E91F2A"/>
    <w:rsid w:val="00E93109"/>
    <w:rsid w:val="00E93D6D"/>
    <w:rsid w:val="00E96BF0"/>
    <w:rsid w:val="00E975F5"/>
    <w:rsid w:val="00EA67F2"/>
    <w:rsid w:val="00EB0ABB"/>
    <w:rsid w:val="00EB57AD"/>
    <w:rsid w:val="00EC2311"/>
    <w:rsid w:val="00EE58ED"/>
    <w:rsid w:val="00EF51D3"/>
    <w:rsid w:val="00EF7390"/>
    <w:rsid w:val="00F00FD7"/>
    <w:rsid w:val="00F13174"/>
    <w:rsid w:val="00F1414A"/>
    <w:rsid w:val="00F145FD"/>
    <w:rsid w:val="00F211DB"/>
    <w:rsid w:val="00F24888"/>
    <w:rsid w:val="00F24A39"/>
    <w:rsid w:val="00F3167A"/>
    <w:rsid w:val="00F321B0"/>
    <w:rsid w:val="00F34E8A"/>
    <w:rsid w:val="00F41B4C"/>
    <w:rsid w:val="00F4462F"/>
    <w:rsid w:val="00F57C0E"/>
    <w:rsid w:val="00F60362"/>
    <w:rsid w:val="00F808F5"/>
    <w:rsid w:val="00F84A96"/>
    <w:rsid w:val="00F95585"/>
    <w:rsid w:val="00F97B96"/>
    <w:rsid w:val="00FA369C"/>
    <w:rsid w:val="00FB546B"/>
    <w:rsid w:val="00FC20E7"/>
    <w:rsid w:val="00FE67A0"/>
    <w:rsid w:val="00FE708E"/>
    <w:rsid w:val="00FF5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D3B4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70B89"/>
    <w:pPr>
      <w:widowControl/>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2D759E"/>
    <w:pPr>
      <w:keepNext/>
      <w:keepLines/>
      <w:widowControl w:val="0"/>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11D57"/>
    <w:pPr>
      <w:keepNext/>
      <w:keepLines/>
      <w:widowControl w:val="0"/>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136FF"/>
    <w:pPr>
      <w:keepNext/>
      <w:spacing w:before="240" w:after="120"/>
      <w:outlineLvl w:val="2"/>
    </w:pPr>
    <w:rPr>
      <w:rFonts w:eastAsia="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254D"/>
    <w:pPr>
      <w:widowControl w:val="0"/>
      <w:tabs>
        <w:tab w:val="center" w:pos="4320"/>
        <w:tab w:val="right" w:pos="864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7254D"/>
  </w:style>
  <w:style w:type="paragraph" w:styleId="Footer">
    <w:name w:val="footer"/>
    <w:basedOn w:val="Normal"/>
    <w:link w:val="FooterChar"/>
    <w:uiPriority w:val="99"/>
    <w:unhideWhenUsed/>
    <w:rsid w:val="0077254D"/>
    <w:pPr>
      <w:widowControl w:val="0"/>
      <w:tabs>
        <w:tab w:val="center" w:pos="4320"/>
        <w:tab w:val="right" w:pos="864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7254D"/>
  </w:style>
  <w:style w:type="paragraph" w:styleId="ListParagraph">
    <w:name w:val="List Paragraph"/>
    <w:basedOn w:val="Normal"/>
    <w:uiPriority w:val="34"/>
    <w:qFormat/>
    <w:rsid w:val="0084624E"/>
    <w:pPr>
      <w:widowControl w:val="0"/>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8606FA"/>
    <w:rPr>
      <w:color w:val="0000FF" w:themeColor="hyperlink"/>
      <w:u w:val="single"/>
    </w:rPr>
  </w:style>
  <w:style w:type="paragraph" w:styleId="NormalWeb">
    <w:name w:val="Normal (Web)"/>
    <w:basedOn w:val="Normal"/>
    <w:uiPriority w:val="99"/>
    <w:unhideWhenUsed/>
    <w:rsid w:val="00A3121C"/>
    <w:pPr>
      <w:spacing w:before="100" w:beforeAutospacing="1" w:after="100" w:afterAutospacing="1"/>
    </w:pPr>
    <w:rPr>
      <w:rFonts w:eastAsia="Times New Roman"/>
      <w:lang w:eastAsia="zh-CN"/>
    </w:rPr>
  </w:style>
  <w:style w:type="character" w:styleId="Strong">
    <w:name w:val="Strong"/>
    <w:basedOn w:val="DefaultParagraphFont"/>
    <w:uiPriority w:val="22"/>
    <w:qFormat/>
    <w:rsid w:val="009C6597"/>
    <w:rPr>
      <w:b/>
      <w:bCs/>
    </w:rPr>
  </w:style>
  <w:style w:type="character" w:styleId="Emphasis">
    <w:name w:val="Emphasis"/>
    <w:basedOn w:val="DefaultParagraphFont"/>
    <w:uiPriority w:val="20"/>
    <w:qFormat/>
    <w:rsid w:val="009C6597"/>
    <w:rPr>
      <w:i/>
      <w:iCs/>
    </w:rPr>
  </w:style>
  <w:style w:type="character" w:customStyle="1" w:styleId="Heading3Char">
    <w:name w:val="Heading 3 Char"/>
    <w:basedOn w:val="DefaultParagraphFont"/>
    <w:link w:val="Heading3"/>
    <w:rsid w:val="009136FF"/>
    <w:rPr>
      <w:rFonts w:ascii="Times New Roman" w:eastAsia="Times New Roman" w:hAnsi="Times New Roman" w:cs="Times New Roman"/>
      <w:b/>
      <w:bCs/>
      <w:szCs w:val="24"/>
    </w:rPr>
  </w:style>
  <w:style w:type="paragraph" w:customStyle="1" w:styleId="Normalnumbered">
    <w:name w:val="Normal numbered"/>
    <w:basedOn w:val="Normal"/>
    <w:rsid w:val="009136FF"/>
    <w:pPr>
      <w:numPr>
        <w:numId w:val="1"/>
      </w:numPr>
      <w:spacing w:after="120"/>
    </w:pPr>
    <w:rPr>
      <w:rFonts w:eastAsia="Times New Roman"/>
    </w:rPr>
  </w:style>
  <w:style w:type="character" w:styleId="FollowedHyperlink">
    <w:name w:val="FollowedHyperlink"/>
    <w:basedOn w:val="DefaultParagraphFont"/>
    <w:uiPriority w:val="99"/>
    <w:semiHidden/>
    <w:unhideWhenUsed/>
    <w:rsid w:val="00F41B4C"/>
    <w:rPr>
      <w:color w:val="800080" w:themeColor="followedHyperlink"/>
      <w:u w:val="single"/>
    </w:rPr>
  </w:style>
  <w:style w:type="paragraph" w:customStyle="1" w:styleId="contactheading">
    <w:name w:val="contact heading"/>
    <w:basedOn w:val="Heading2"/>
    <w:rsid w:val="00D11D57"/>
    <w:pPr>
      <w:keepLines w:val="0"/>
      <w:widowControl/>
      <w:spacing w:before="120" w:after="120" w:line="240" w:lineRule="auto"/>
    </w:pPr>
    <w:rPr>
      <w:rFonts w:ascii="Times New Roman" w:eastAsia="Times New Roman" w:hAnsi="Times New Roman" w:cs="Arial"/>
      <w:iCs/>
      <w:color w:val="auto"/>
      <w:sz w:val="24"/>
      <w:szCs w:val="28"/>
    </w:rPr>
  </w:style>
  <w:style w:type="character" w:customStyle="1" w:styleId="Heading2Char">
    <w:name w:val="Heading 2 Char"/>
    <w:basedOn w:val="DefaultParagraphFont"/>
    <w:link w:val="Heading2"/>
    <w:uiPriority w:val="9"/>
    <w:semiHidden/>
    <w:rsid w:val="00D11D5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BE7E50"/>
    <w:pPr>
      <w:spacing w:after="120"/>
    </w:pPr>
    <w:rPr>
      <w:rFonts w:eastAsia="Times New Roman"/>
    </w:rPr>
  </w:style>
  <w:style w:type="character" w:customStyle="1" w:styleId="BodyTextChar">
    <w:name w:val="Body Text Char"/>
    <w:basedOn w:val="DefaultParagraphFont"/>
    <w:link w:val="BodyText"/>
    <w:rsid w:val="00BE7E50"/>
    <w:rPr>
      <w:rFonts w:ascii="Times New Roman" w:eastAsia="Times New Roman" w:hAnsi="Times New Roman" w:cs="Times New Roman"/>
      <w:sz w:val="24"/>
      <w:szCs w:val="24"/>
    </w:rPr>
  </w:style>
  <w:style w:type="paragraph" w:customStyle="1" w:styleId="p1">
    <w:name w:val="p1"/>
    <w:basedOn w:val="Normal"/>
    <w:rsid w:val="009C3DC4"/>
    <w:rPr>
      <w:rFonts w:ascii="Helvetica" w:hAnsi="Helvetica"/>
      <w:sz w:val="18"/>
      <w:szCs w:val="18"/>
    </w:rPr>
  </w:style>
  <w:style w:type="character" w:customStyle="1" w:styleId="apple-converted-space">
    <w:name w:val="apple-converted-space"/>
    <w:basedOn w:val="DefaultParagraphFont"/>
    <w:rsid w:val="009C3DC4"/>
  </w:style>
  <w:style w:type="character" w:customStyle="1" w:styleId="Heading1Char">
    <w:name w:val="Heading 1 Char"/>
    <w:basedOn w:val="DefaultParagraphFont"/>
    <w:link w:val="Heading1"/>
    <w:uiPriority w:val="9"/>
    <w:rsid w:val="002D759E"/>
    <w:rPr>
      <w:rFonts w:asciiTheme="majorHAnsi" w:eastAsiaTheme="majorEastAsia" w:hAnsiTheme="majorHAnsi" w:cstheme="majorBidi"/>
      <w:color w:val="365F91" w:themeColor="accent1" w:themeShade="BF"/>
      <w:sz w:val="32"/>
      <w:szCs w:val="32"/>
    </w:rPr>
  </w:style>
  <w:style w:type="character" w:customStyle="1" w:styleId="nlmarticle-title">
    <w:name w:val="nlm_article-title"/>
    <w:basedOn w:val="DefaultParagraphFont"/>
    <w:rsid w:val="002D759E"/>
  </w:style>
  <w:style w:type="paragraph" w:customStyle="1" w:styleId="Normal1">
    <w:name w:val="Normal1"/>
    <w:rsid w:val="00F34E8A"/>
    <w:pPr>
      <w:widowControl/>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unhideWhenUsed/>
    <w:rsid w:val="007D5B6D"/>
  </w:style>
  <w:style w:type="character" w:customStyle="1" w:styleId="EndnoteTextChar">
    <w:name w:val="Endnote Text Char"/>
    <w:basedOn w:val="DefaultParagraphFont"/>
    <w:link w:val="EndnoteText"/>
    <w:uiPriority w:val="99"/>
    <w:rsid w:val="007D5B6D"/>
    <w:rPr>
      <w:rFonts w:ascii="Times New Roman" w:hAnsi="Times New Roman" w:cs="Times New Roman"/>
      <w:sz w:val="24"/>
      <w:szCs w:val="24"/>
    </w:rPr>
  </w:style>
  <w:style w:type="character" w:styleId="EndnoteReference">
    <w:name w:val="endnote reference"/>
    <w:basedOn w:val="DefaultParagraphFont"/>
    <w:uiPriority w:val="99"/>
    <w:unhideWhenUsed/>
    <w:rsid w:val="007D5B6D"/>
    <w:rPr>
      <w:vertAlign w:val="superscript"/>
    </w:rPr>
  </w:style>
  <w:style w:type="character" w:customStyle="1" w:styleId="BalloonTextChar">
    <w:name w:val="Balloon Text Char"/>
    <w:basedOn w:val="DefaultParagraphFont"/>
    <w:uiPriority w:val="99"/>
    <w:semiHidden/>
    <w:rsid w:val="00570B89"/>
    <w:rPr>
      <w:rFonts w:ascii="Lucida Grande" w:hAnsi="Lucida Grande"/>
      <w:sz w:val="18"/>
      <w:szCs w:val="18"/>
    </w:rPr>
  </w:style>
  <w:style w:type="table" w:styleId="TableGrid">
    <w:name w:val="Table Grid"/>
    <w:basedOn w:val="TableNormal"/>
    <w:uiPriority w:val="59"/>
    <w:rsid w:val="00E4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501B0"/>
    <w:rPr>
      <w:color w:val="605E5C"/>
      <w:shd w:val="clear" w:color="auto" w:fill="E1DFDD"/>
    </w:rPr>
  </w:style>
  <w:style w:type="character" w:styleId="CommentReference">
    <w:name w:val="annotation reference"/>
    <w:basedOn w:val="DefaultParagraphFont"/>
    <w:uiPriority w:val="99"/>
    <w:semiHidden/>
    <w:unhideWhenUsed/>
    <w:rsid w:val="004D0361"/>
    <w:rPr>
      <w:sz w:val="16"/>
      <w:szCs w:val="16"/>
    </w:rPr>
  </w:style>
  <w:style w:type="paragraph" w:styleId="CommentText">
    <w:name w:val="annotation text"/>
    <w:basedOn w:val="Normal"/>
    <w:link w:val="CommentTextChar"/>
    <w:uiPriority w:val="99"/>
    <w:semiHidden/>
    <w:unhideWhenUsed/>
    <w:rsid w:val="004D0361"/>
    <w:rPr>
      <w:sz w:val="20"/>
      <w:szCs w:val="20"/>
    </w:rPr>
  </w:style>
  <w:style w:type="character" w:customStyle="1" w:styleId="CommentTextChar">
    <w:name w:val="Comment Text Char"/>
    <w:basedOn w:val="DefaultParagraphFont"/>
    <w:link w:val="CommentText"/>
    <w:uiPriority w:val="99"/>
    <w:semiHidden/>
    <w:rsid w:val="004D036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0361"/>
    <w:rPr>
      <w:b/>
      <w:bCs/>
    </w:rPr>
  </w:style>
  <w:style w:type="character" w:customStyle="1" w:styleId="CommentSubjectChar">
    <w:name w:val="Comment Subject Char"/>
    <w:basedOn w:val="CommentTextChar"/>
    <w:link w:val="CommentSubject"/>
    <w:uiPriority w:val="99"/>
    <w:semiHidden/>
    <w:rsid w:val="004D0361"/>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770551">
      <w:bodyDiv w:val="1"/>
      <w:marLeft w:val="0"/>
      <w:marRight w:val="0"/>
      <w:marTop w:val="0"/>
      <w:marBottom w:val="0"/>
      <w:divBdr>
        <w:top w:val="none" w:sz="0" w:space="0" w:color="auto"/>
        <w:left w:val="none" w:sz="0" w:space="0" w:color="auto"/>
        <w:bottom w:val="none" w:sz="0" w:space="0" w:color="auto"/>
        <w:right w:val="none" w:sz="0" w:space="0" w:color="auto"/>
      </w:divBdr>
    </w:div>
    <w:div w:id="248851354">
      <w:bodyDiv w:val="1"/>
      <w:marLeft w:val="0"/>
      <w:marRight w:val="0"/>
      <w:marTop w:val="0"/>
      <w:marBottom w:val="0"/>
      <w:divBdr>
        <w:top w:val="none" w:sz="0" w:space="0" w:color="auto"/>
        <w:left w:val="none" w:sz="0" w:space="0" w:color="auto"/>
        <w:bottom w:val="none" w:sz="0" w:space="0" w:color="auto"/>
        <w:right w:val="none" w:sz="0" w:space="0" w:color="auto"/>
      </w:divBdr>
    </w:div>
    <w:div w:id="356659638">
      <w:bodyDiv w:val="1"/>
      <w:marLeft w:val="0"/>
      <w:marRight w:val="0"/>
      <w:marTop w:val="0"/>
      <w:marBottom w:val="0"/>
      <w:divBdr>
        <w:top w:val="none" w:sz="0" w:space="0" w:color="auto"/>
        <w:left w:val="none" w:sz="0" w:space="0" w:color="auto"/>
        <w:bottom w:val="none" w:sz="0" w:space="0" w:color="auto"/>
        <w:right w:val="none" w:sz="0" w:space="0" w:color="auto"/>
      </w:divBdr>
    </w:div>
    <w:div w:id="471678308">
      <w:bodyDiv w:val="1"/>
      <w:marLeft w:val="0"/>
      <w:marRight w:val="0"/>
      <w:marTop w:val="0"/>
      <w:marBottom w:val="0"/>
      <w:divBdr>
        <w:top w:val="none" w:sz="0" w:space="0" w:color="auto"/>
        <w:left w:val="none" w:sz="0" w:space="0" w:color="auto"/>
        <w:bottom w:val="none" w:sz="0" w:space="0" w:color="auto"/>
        <w:right w:val="none" w:sz="0" w:space="0" w:color="auto"/>
      </w:divBdr>
    </w:div>
    <w:div w:id="560167566">
      <w:bodyDiv w:val="1"/>
      <w:marLeft w:val="0"/>
      <w:marRight w:val="0"/>
      <w:marTop w:val="0"/>
      <w:marBottom w:val="0"/>
      <w:divBdr>
        <w:top w:val="none" w:sz="0" w:space="0" w:color="auto"/>
        <w:left w:val="none" w:sz="0" w:space="0" w:color="auto"/>
        <w:bottom w:val="none" w:sz="0" w:space="0" w:color="auto"/>
        <w:right w:val="none" w:sz="0" w:space="0" w:color="auto"/>
      </w:divBdr>
    </w:div>
    <w:div w:id="728310073">
      <w:bodyDiv w:val="1"/>
      <w:marLeft w:val="0"/>
      <w:marRight w:val="0"/>
      <w:marTop w:val="0"/>
      <w:marBottom w:val="0"/>
      <w:divBdr>
        <w:top w:val="none" w:sz="0" w:space="0" w:color="auto"/>
        <w:left w:val="none" w:sz="0" w:space="0" w:color="auto"/>
        <w:bottom w:val="none" w:sz="0" w:space="0" w:color="auto"/>
        <w:right w:val="none" w:sz="0" w:space="0" w:color="auto"/>
      </w:divBdr>
    </w:div>
    <w:div w:id="756294709">
      <w:bodyDiv w:val="1"/>
      <w:marLeft w:val="0"/>
      <w:marRight w:val="0"/>
      <w:marTop w:val="0"/>
      <w:marBottom w:val="0"/>
      <w:divBdr>
        <w:top w:val="none" w:sz="0" w:space="0" w:color="auto"/>
        <w:left w:val="none" w:sz="0" w:space="0" w:color="auto"/>
        <w:bottom w:val="none" w:sz="0" w:space="0" w:color="auto"/>
        <w:right w:val="none" w:sz="0" w:space="0" w:color="auto"/>
      </w:divBdr>
    </w:div>
    <w:div w:id="923421449">
      <w:bodyDiv w:val="1"/>
      <w:marLeft w:val="0"/>
      <w:marRight w:val="0"/>
      <w:marTop w:val="0"/>
      <w:marBottom w:val="0"/>
      <w:divBdr>
        <w:top w:val="none" w:sz="0" w:space="0" w:color="auto"/>
        <w:left w:val="none" w:sz="0" w:space="0" w:color="auto"/>
        <w:bottom w:val="none" w:sz="0" w:space="0" w:color="auto"/>
        <w:right w:val="none" w:sz="0" w:space="0" w:color="auto"/>
      </w:divBdr>
    </w:div>
    <w:div w:id="979454706">
      <w:bodyDiv w:val="1"/>
      <w:marLeft w:val="0"/>
      <w:marRight w:val="0"/>
      <w:marTop w:val="0"/>
      <w:marBottom w:val="0"/>
      <w:divBdr>
        <w:top w:val="none" w:sz="0" w:space="0" w:color="auto"/>
        <w:left w:val="none" w:sz="0" w:space="0" w:color="auto"/>
        <w:bottom w:val="none" w:sz="0" w:space="0" w:color="auto"/>
        <w:right w:val="none" w:sz="0" w:space="0" w:color="auto"/>
      </w:divBdr>
    </w:div>
    <w:div w:id="1322470431">
      <w:bodyDiv w:val="1"/>
      <w:marLeft w:val="0"/>
      <w:marRight w:val="0"/>
      <w:marTop w:val="0"/>
      <w:marBottom w:val="0"/>
      <w:divBdr>
        <w:top w:val="none" w:sz="0" w:space="0" w:color="auto"/>
        <w:left w:val="none" w:sz="0" w:space="0" w:color="auto"/>
        <w:bottom w:val="none" w:sz="0" w:space="0" w:color="auto"/>
        <w:right w:val="none" w:sz="0" w:space="0" w:color="auto"/>
      </w:divBdr>
    </w:div>
    <w:div w:id="1368602455">
      <w:bodyDiv w:val="1"/>
      <w:marLeft w:val="0"/>
      <w:marRight w:val="0"/>
      <w:marTop w:val="0"/>
      <w:marBottom w:val="0"/>
      <w:divBdr>
        <w:top w:val="none" w:sz="0" w:space="0" w:color="auto"/>
        <w:left w:val="none" w:sz="0" w:space="0" w:color="auto"/>
        <w:bottom w:val="none" w:sz="0" w:space="0" w:color="auto"/>
        <w:right w:val="none" w:sz="0" w:space="0" w:color="auto"/>
      </w:divBdr>
    </w:div>
    <w:div w:id="1651639325">
      <w:bodyDiv w:val="1"/>
      <w:marLeft w:val="0"/>
      <w:marRight w:val="0"/>
      <w:marTop w:val="0"/>
      <w:marBottom w:val="0"/>
      <w:divBdr>
        <w:top w:val="none" w:sz="0" w:space="0" w:color="auto"/>
        <w:left w:val="none" w:sz="0" w:space="0" w:color="auto"/>
        <w:bottom w:val="none" w:sz="0" w:space="0" w:color="auto"/>
        <w:right w:val="none" w:sz="0" w:space="0" w:color="auto"/>
      </w:divBdr>
    </w:div>
    <w:div w:id="1779135298">
      <w:bodyDiv w:val="1"/>
      <w:marLeft w:val="0"/>
      <w:marRight w:val="0"/>
      <w:marTop w:val="0"/>
      <w:marBottom w:val="0"/>
      <w:divBdr>
        <w:top w:val="none" w:sz="0" w:space="0" w:color="auto"/>
        <w:left w:val="none" w:sz="0" w:space="0" w:color="auto"/>
        <w:bottom w:val="none" w:sz="0" w:space="0" w:color="auto"/>
        <w:right w:val="none" w:sz="0" w:space="0" w:color="auto"/>
      </w:divBdr>
    </w:div>
    <w:div w:id="1839689211">
      <w:bodyDiv w:val="1"/>
      <w:marLeft w:val="0"/>
      <w:marRight w:val="0"/>
      <w:marTop w:val="0"/>
      <w:marBottom w:val="0"/>
      <w:divBdr>
        <w:top w:val="none" w:sz="0" w:space="0" w:color="auto"/>
        <w:left w:val="none" w:sz="0" w:space="0" w:color="auto"/>
        <w:bottom w:val="none" w:sz="0" w:space="0" w:color="auto"/>
        <w:right w:val="none" w:sz="0" w:space="0" w:color="auto"/>
      </w:divBdr>
    </w:div>
    <w:div w:id="1873690012">
      <w:bodyDiv w:val="1"/>
      <w:marLeft w:val="0"/>
      <w:marRight w:val="0"/>
      <w:marTop w:val="0"/>
      <w:marBottom w:val="0"/>
      <w:divBdr>
        <w:top w:val="none" w:sz="0" w:space="0" w:color="auto"/>
        <w:left w:val="none" w:sz="0" w:space="0" w:color="auto"/>
        <w:bottom w:val="none" w:sz="0" w:space="0" w:color="auto"/>
        <w:right w:val="none" w:sz="0" w:space="0" w:color="auto"/>
      </w:divBdr>
    </w:div>
    <w:div w:id="1928928258">
      <w:bodyDiv w:val="1"/>
      <w:marLeft w:val="0"/>
      <w:marRight w:val="0"/>
      <w:marTop w:val="0"/>
      <w:marBottom w:val="0"/>
      <w:divBdr>
        <w:top w:val="none" w:sz="0" w:space="0" w:color="auto"/>
        <w:left w:val="none" w:sz="0" w:space="0" w:color="auto"/>
        <w:bottom w:val="none" w:sz="0" w:space="0" w:color="auto"/>
        <w:right w:val="none" w:sz="0" w:space="0" w:color="auto"/>
      </w:divBdr>
    </w:div>
    <w:div w:id="1951085967">
      <w:bodyDiv w:val="1"/>
      <w:marLeft w:val="0"/>
      <w:marRight w:val="0"/>
      <w:marTop w:val="0"/>
      <w:marBottom w:val="0"/>
      <w:divBdr>
        <w:top w:val="none" w:sz="0" w:space="0" w:color="auto"/>
        <w:left w:val="none" w:sz="0" w:space="0" w:color="auto"/>
        <w:bottom w:val="none" w:sz="0" w:space="0" w:color="auto"/>
        <w:right w:val="none" w:sz="0" w:space="0" w:color="auto"/>
      </w:divBdr>
    </w:div>
    <w:div w:id="2072192992">
      <w:bodyDiv w:val="1"/>
      <w:marLeft w:val="0"/>
      <w:marRight w:val="0"/>
      <w:marTop w:val="0"/>
      <w:marBottom w:val="0"/>
      <w:divBdr>
        <w:top w:val="none" w:sz="0" w:space="0" w:color="auto"/>
        <w:left w:val="none" w:sz="0" w:space="0" w:color="auto"/>
        <w:bottom w:val="none" w:sz="0" w:space="0" w:color="auto"/>
        <w:right w:val="none" w:sz="0" w:space="0" w:color="auto"/>
      </w:divBdr>
    </w:div>
    <w:div w:id="2110655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verducci@sjsu.edu" TargetMode="External"/><Relationship Id="rId13" Type="http://schemas.openxmlformats.org/officeDocument/2006/relationships/hyperlink" Target="http://www.sjsu.edu/senate/docs/S12-3.pdf" TargetMode="External"/><Relationship Id="rId18" Type="http://schemas.openxmlformats.org/officeDocument/2006/relationships/hyperlink" Target="https://projects.seattletimes.com/mlk/words-education.html" TargetMode="External"/><Relationship Id="rId26" Type="http://schemas.openxmlformats.org/officeDocument/2006/relationships/hyperlink" Target="http://www.edutopia.org/blog/scaffolding-lessons-six-strategies-rebecca-alber" TargetMode="External"/><Relationship Id="rId3" Type="http://schemas.openxmlformats.org/officeDocument/2006/relationships/styles" Target="styles.xml"/><Relationship Id="rId21" Type="http://schemas.openxmlformats.org/officeDocument/2006/relationships/hyperlink" Target="https://www.ted.com/talks/sir_ken_robinson_do_schools_kill_creativity/up-next?referrer=playlist-re_imagining_school" TargetMode="External"/><Relationship Id="rId7" Type="http://schemas.openxmlformats.org/officeDocument/2006/relationships/endnotes" Target="endnotes.xml"/><Relationship Id="rId12" Type="http://schemas.openxmlformats.org/officeDocument/2006/relationships/hyperlink" Target="https://library.sjsu.edu/" TargetMode="External"/><Relationship Id="rId17" Type="http://schemas.openxmlformats.org/officeDocument/2006/relationships/hyperlink" Target="https://www.youtube.com/watch?v=FFrb-0PQrAE" TargetMode="External"/><Relationship Id="rId25" Type="http://schemas.openxmlformats.org/officeDocument/2006/relationships/hyperlink" Target="https://docs.google.com/presentation/d/1OqYT5rjCdjdl-aKHFPiVP5L5ub8E6zCYc5CBkHBaT1U/edit" TargetMode="External"/><Relationship Id="rId2" Type="http://schemas.openxmlformats.org/officeDocument/2006/relationships/numbering" Target="numbering.xml"/><Relationship Id="rId16" Type="http://schemas.openxmlformats.org/officeDocument/2006/relationships/hyperlink" Target="http://www.sjsu.edu/gup/syllabusinfo/" TargetMode="External"/><Relationship Id="rId20" Type="http://schemas.openxmlformats.org/officeDocument/2006/relationships/hyperlink" Target="https://www.ted.com/talks/takaharu_tezuka_the_best_kindergarten_you_ve_ever_seen/up-next?referrer=playlist-re_imagining_schoo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su.instructure.com/" TargetMode="External"/><Relationship Id="rId24" Type="http://schemas.openxmlformats.org/officeDocument/2006/relationships/hyperlink" Target="https://www.youtube.com/watch?v=VMtVgo4E9UM&amp;feature=emb_logo" TargetMode="External"/><Relationship Id="rId5" Type="http://schemas.openxmlformats.org/officeDocument/2006/relationships/webSettings" Target="webSettings.xml"/><Relationship Id="rId15" Type="http://schemas.openxmlformats.org/officeDocument/2006/relationships/hyperlink" Target="https://docs.google.com/spreadsheets/d/1Zwg0aTsJUmUSEhdHlbIQ1nOLGwiUpqU6lxHVL4ZU1mM/edit" TargetMode="External"/><Relationship Id="rId23" Type="http://schemas.openxmlformats.org/officeDocument/2006/relationships/hyperlink" Target="https://video.search.yahoo.com/yhs/search?fr=yhs-Lkry-SF01&amp;hsimp=yhs-SF01&amp;hspart=Lkry&amp;p=blooms+taxonomy+video" TargetMode="External"/><Relationship Id="rId28" Type="http://schemas.openxmlformats.org/officeDocument/2006/relationships/fontTable" Target="fontTable.xml"/><Relationship Id="rId10" Type="http://schemas.openxmlformats.org/officeDocument/2006/relationships/hyperlink" Target="https://sjsu.instructure.com/" TargetMode="External"/><Relationship Id="rId19" Type="http://schemas.openxmlformats.org/officeDocument/2006/relationships/hyperlink" Target="https://www.youtube.com/watch?v=_PsLRgEYf9E" TargetMode="External"/><Relationship Id="rId4" Type="http://schemas.openxmlformats.org/officeDocument/2006/relationships/settings" Target="settings.xml"/><Relationship Id="rId9" Type="http://schemas.openxmlformats.org/officeDocument/2006/relationships/hyperlink" Target="https://docs.google.com/spreadsheets/d/1Zwg0aTsJUmUSEhdHlbIQ1nOLGwiUpqU6lxHVL4ZU1mM/edit" TargetMode="External"/><Relationship Id="rId14" Type="http://schemas.openxmlformats.org/officeDocument/2006/relationships/hyperlink" Target="http://www.sjsu.edu/senate/docs/S12-3.pdf" TargetMode="External"/><Relationship Id="rId22" Type="http://schemas.openxmlformats.org/officeDocument/2006/relationships/hyperlink" Target="https://antiracistteaching.org/the-anti-racist-education-we-need-webinar"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F77A160-62C8-7649-8169-93FD12E2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6</Pages>
  <Words>2507</Words>
  <Characters>12839</Characters>
  <Application>Microsoft Office Word</Application>
  <DocSecurity>0</DocSecurity>
  <Lines>210</Lines>
  <Paragraphs>24</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28</cp:revision>
  <cp:lastPrinted>2021-01-07T23:42:00Z</cp:lastPrinted>
  <dcterms:created xsi:type="dcterms:W3CDTF">2020-07-10T19:04:00Z</dcterms:created>
  <dcterms:modified xsi:type="dcterms:W3CDTF">2021-02-02T17:53:00Z</dcterms:modified>
</cp:coreProperties>
</file>