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CFD3" w14:textId="77777777" w:rsidR="007941DD" w:rsidRPr="00AA45C4" w:rsidRDefault="007941DD" w:rsidP="007941DD">
      <w:pPr>
        <w:autoSpaceDE w:val="0"/>
        <w:autoSpaceDN w:val="0"/>
        <w:adjustRightInd w:val="0"/>
        <w:jc w:val="center"/>
        <w:rPr>
          <w:b/>
          <w:bCs/>
        </w:rPr>
      </w:pPr>
      <w:r w:rsidRPr="00AA45C4">
        <w:rPr>
          <w:b/>
          <w:bCs/>
        </w:rPr>
        <w:t>San José State University</w:t>
      </w:r>
    </w:p>
    <w:p w14:paraId="783D27A8" w14:textId="4887F218" w:rsidR="007941DD" w:rsidRPr="00AA45C4" w:rsidRDefault="007941DD" w:rsidP="007941DD">
      <w:pPr>
        <w:ind w:left="-360" w:right="-540" w:firstLine="180"/>
        <w:jc w:val="center"/>
        <w:rPr>
          <w:rFonts w:eastAsia="MS Gothic"/>
          <w:b/>
          <w:bCs/>
        </w:rPr>
      </w:pPr>
      <w:r w:rsidRPr="00AA45C4">
        <w:rPr>
          <w:b/>
          <w:bCs/>
        </w:rPr>
        <w:t>Liberal Studies Teacher Prep</w:t>
      </w:r>
    </w:p>
    <w:p w14:paraId="4DEEB1AD" w14:textId="24641D17" w:rsidR="009A1063" w:rsidRPr="00AA45C4" w:rsidRDefault="007941DD" w:rsidP="007941DD">
      <w:pPr>
        <w:ind w:left="-360" w:right="-540" w:firstLine="180"/>
        <w:jc w:val="center"/>
        <w:rPr>
          <w:b/>
          <w:bCs/>
        </w:rPr>
      </w:pPr>
      <w:r w:rsidRPr="00AA45C4">
        <w:rPr>
          <w:b/>
          <w:bCs/>
        </w:rPr>
        <w:t xml:space="preserve">LSTP 85B, Fieldwork in Humanities, </w:t>
      </w:r>
      <w:r w:rsidR="00AA45C4">
        <w:rPr>
          <w:b/>
          <w:bCs/>
        </w:rPr>
        <w:t>8</w:t>
      </w:r>
      <w:r w:rsidRPr="00AA45C4">
        <w:rPr>
          <w:b/>
          <w:bCs/>
        </w:rPr>
        <w:t xml:space="preserve">1, </w:t>
      </w:r>
      <w:r w:rsidR="00AA45C4">
        <w:rPr>
          <w:b/>
          <w:bCs/>
        </w:rPr>
        <w:t>Spring</w:t>
      </w:r>
      <w:r w:rsidRPr="00AA45C4">
        <w:rPr>
          <w:b/>
          <w:bCs/>
        </w:rPr>
        <w:t xml:space="preserve"> 202</w:t>
      </w:r>
      <w:r w:rsidR="00AA45C4">
        <w:rPr>
          <w:b/>
          <w:bCs/>
        </w:rPr>
        <w:t>1</w:t>
      </w:r>
    </w:p>
    <w:p w14:paraId="71144064" w14:textId="77777777" w:rsidR="007941DD" w:rsidRPr="00AA45C4" w:rsidRDefault="007941DD" w:rsidP="007941DD">
      <w:pPr>
        <w:ind w:left="-360" w:right="-540" w:firstLine="180"/>
        <w:jc w:val="center"/>
        <w:rPr>
          <w:b/>
          <w:bCs/>
        </w:rPr>
      </w:pPr>
    </w:p>
    <w:p w14:paraId="5F56E594" w14:textId="09E7E735" w:rsidR="007941DD" w:rsidRPr="00AA45C4" w:rsidRDefault="007941DD" w:rsidP="007941DD">
      <w:pPr>
        <w:ind w:left="-360" w:right="-540" w:firstLine="180"/>
        <w:rPr>
          <w:b/>
          <w:bCs/>
        </w:rPr>
      </w:pPr>
      <w:r w:rsidRPr="00AA45C4">
        <w:rPr>
          <w:b/>
          <w:bCs/>
        </w:rPr>
        <w:t>Course and Contact Information</w:t>
      </w:r>
    </w:p>
    <w:p w14:paraId="209D8325" w14:textId="77777777" w:rsidR="009E6244" w:rsidRPr="00AA45C4" w:rsidRDefault="009E6244" w:rsidP="007941DD">
      <w:pPr>
        <w:ind w:left="-360" w:right="-540" w:firstLine="180"/>
        <w:rPr>
          <w:b/>
          <w:bC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925"/>
      </w:tblGrid>
      <w:tr w:rsidR="00AA45C4" w:rsidRPr="00467ACE" w14:paraId="62687E5F" w14:textId="77777777" w:rsidTr="007A7073">
        <w:trPr>
          <w:trHeight w:val="432"/>
        </w:trPr>
        <w:tc>
          <w:tcPr>
            <w:tcW w:w="3060" w:type="dxa"/>
          </w:tcPr>
          <w:p w14:paraId="10653CBA" w14:textId="77777777" w:rsidR="00AA45C4" w:rsidRPr="00467ACE" w:rsidRDefault="00AA45C4" w:rsidP="007A7073">
            <w:r w:rsidRPr="00467ACE">
              <w:t>Instructor(s):</w:t>
            </w:r>
          </w:p>
        </w:tc>
        <w:tc>
          <w:tcPr>
            <w:tcW w:w="6925" w:type="dxa"/>
          </w:tcPr>
          <w:p w14:paraId="16D77321" w14:textId="77777777" w:rsidR="00AA45C4" w:rsidRPr="00467ACE" w:rsidRDefault="00AA45C4" w:rsidP="007A7073">
            <w:r w:rsidRPr="00467ACE">
              <w:t>Dr. Erica Eva Colmenares</w:t>
            </w:r>
          </w:p>
        </w:tc>
      </w:tr>
      <w:tr w:rsidR="00AA45C4" w:rsidRPr="00467ACE" w14:paraId="65483262" w14:textId="77777777" w:rsidTr="007A7073">
        <w:trPr>
          <w:trHeight w:val="459"/>
        </w:trPr>
        <w:tc>
          <w:tcPr>
            <w:tcW w:w="3060" w:type="dxa"/>
          </w:tcPr>
          <w:p w14:paraId="5DC4E3FE" w14:textId="77777777" w:rsidR="00AA45C4" w:rsidRPr="00467ACE" w:rsidRDefault="00AA45C4" w:rsidP="007A7073">
            <w:r w:rsidRPr="00467ACE">
              <w:t>Office Location:</w:t>
            </w:r>
          </w:p>
        </w:tc>
        <w:tc>
          <w:tcPr>
            <w:tcW w:w="6925" w:type="dxa"/>
          </w:tcPr>
          <w:p w14:paraId="656B6D2D" w14:textId="77777777" w:rsidR="00AA45C4" w:rsidRPr="00467ACE" w:rsidRDefault="00AA45C4" w:rsidP="007A7073">
            <w:r w:rsidRPr="00467ACE">
              <w:t>Online</w:t>
            </w:r>
          </w:p>
        </w:tc>
      </w:tr>
      <w:tr w:rsidR="00AA45C4" w:rsidRPr="00467ACE" w14:paraId="3658B4C8" w14:textId="77777777" w:rsidTr="007A7073">
        <w:trPr>
          <w:trHeight w:val="432"/>
        </w:trPr>
        <w:tc>
          <w:tcPr>
            <w:tcW w:w="3060" w:type="dxa"/>
          </w:tcPr>
          <w:p w14:paraId="1DC1CE0B" w14:textId="77777777" w:rsidR="00AA45C4" w:rsidRPr="00467ACE" w:rsidRDefault="00AA45C4" w:rsidP="007A7073">
            <w:r w:rsidRPr="00467ACE">
              <w:t>Telephone:</w:t>
            </w:r>
          </w:p>
        </w:tc>
        <w:tc>
          <w:tcPr>
            <w:tcW w:w="6925" w:type="dxa"/>
          </w:tcPr>
          <w:p w14:paraId="2F0A39D0" w14:textId="77777777" w:rsidR="00AA45C4" w:rsidRPr="00467ACE" w:rsidRDefault="00AA45C4" w:rsidP="007A7073">
            <w:r w:rsidRPr="00467ACE">
              <w:t>N/A</w:t>
            </w:r>
          </w:p>
        </w:tc>
      </w:tr>
      <w:tr w:rsidR="00AA45C4" w:rsidRPr="00467ACE" w14:paraId="3712D868" w14:textId="77777777" w:rsidTr="007A7073">
        <w:trPr>
          <w:trHeight w:val="432"/>
        </w:trPr>
        <w:tc>
          <w:tcPr>
            <w:tcW w:w="3060" w:type="dxa"/>
          </w:tcPr>
          <w:p w14:paraId="041C3CCB" w14:textId="77777777" w:rsidR="00AA45C4" w:rsidRPr="00467ACE" w:rsidRDefault="00AA45C4" w:rsidP="007A7073">
            <w:r w:rsidRPr="00467ACE">
              <w:t>Email:</w:t>
            </w:r>
          </w:p>
        </w:tc>
        <w:tc>
          <w:tcPr>
            <w:tcW w:w="6925" w:type="dxa"/>
          </w:tcPr>
          <w:p w14:paraId="4A54ECF2" w14:textId="77777777" w:rsidR="00AA45C4" w:rsidRPr="00467ACE" w:rsidRDefault="00AA45C4" w:rsidP="007A7073">
            <w:r w:rsidRPr="00467ACE">
              <w:t>erica.colmenares@sjsu.edu</w:t>
            </w:r>
          </w:p>
        </w:tc>
      </w:tr>
      <w:tr w:rsidR="00AA45C4" w:rsidRPr="00467ACE" w14:paraId="1CBC542F" w14:textId="77777777" w:rsidTr="007A7073">
        <w:trPr>
          <w:trHeight w:val="432"/>
        </w:trPr>
        <w:tc>
          <w:tcPr>
            <w:tcW w:w="3060" w:type="dxa"/>
          </w:tcPr>
          <w:p w14:paraId="6904D51C" w14:textId="77777777" w:rsidR="00AA45C4" w:rsidRPr="00467ACE" w:rsidRDefault="00AA45C4" w:rsidP="007A7073">
            <w:r w:rsidRPr="00467ACE">
              <w:t>Office Hours:</w:t>
            </w:r>
          </w:p>
        </w:tc>
        <w:tc>
          <w:tcPr>
            <w:tcW w:w="6925" w:type="dxa"/>
          </w:tcPr>
          <w:p w14:paraId="79709060" w14:textId="77777777" w:rsidR="00AA45C4" w:rsidRPr="00467ACE" w:rsidRDefault="00AA45C4" w:rsidP="007A7073">
            <w:r w:rsidRPr="00467ACE">
              <w:t xml:space="preserve">Tuesdays &amp; Thursdays, 2-4pm, or by appointment </w:t>
            </w:r>
          </w:p>
          <w:p w14:paraId="6E5FA0B8" w14:textId="77777777" w:rsidR="00AA45C4" w:rsidRPr="00467ACE" w:rsidRDefault="00AA45C4" w:rsidP="007A7073">
            <w:pPr>
              <w:rPr>
                <w:rStyle w:val="Hyperlink"/>
              </w:rPr>
            </w:pPr>
            <w:r w:rsidRPr="00467ACE">
              <w:t xml:space="preserve">Please use “You Can Book Me” to book a time at: </w:t>
            </w:r>
            <w:hyperlink r:id="rId7" w:history="1">
              <w:r w:rsidRPr="00467ACE">
                <w:rPr>
                  <w:rStyle w:val="Hyperlink"/>
                </w:rPr>
                <w:t>https://drericacolmenares.youcanbook.me/</w:t>
              </w:r>
            </w:hyperlink>
          </w:p>
          <w:p w14:paraId="65A597C5" w14:textId="77777777" w:rsidR="00AA45C4" w:rsidRPr="00467ACE" w:rsidRDefault="00AA45C4" w:rsidP="007A7073"/>
        </w:tc>
      </w:tr>
      <w:tr w:rsidR="00AA45C4" w:rsidRPr="00467ACE" w14:paraId="65BF6575" w14:textId="77777777" w:rsidTr="007A7073">
        <w:trPr>
          <w:trHeight w:val="432"/>
        </w:trPr>
        <w:tc>
          <w:tcPr>
            <w:tcW w:w="3060" w:type="dxa"/>
          </w:tcPr>
          <w:p w14:paraId="7FF64CF6" w14:textId="77777777" w:rsidR="00AA45C4" w:rsidRPr="00467ACE" w:rsidRDefault="00AA45C4" w:rsidP="007A7073">
            <w:r w:rsidRPr="00467ACE">
              <w:t>Class Days/Time:</w:t>
            </w:r>
          </w:p>
        </w:tc>
        <w:tc>
          <w:tcPr>
            <w:tcW w:w="6925" w:type="dxa"/>
          </w:tcPr>
          <w:p w14:paraId="26F37AEC" w14:textId="6EC2485E" w:rsidR="00AA45C4" w:rsidRPr="00467ACE" w:rsidRDefault="00AA45C4" w:rsidP="007A7073">
            <w:r>
              <w:t>Mondays</w:t>
            </w:r>
            <w:r w:rsidRPr="00467ACE">
              <w:t xml:space="preserve">, </w:t>
            </w:r>
            <w:r>
              <w:t>10:30-11:20</w:t>
            </w:r>
          </w:p>
        </w:tc>
      </w:tr>
      <w:tr w:rsidR="00AA45C4" w:rsidRPr="00467ACE" w14:paraId="2B5CB715" w14:textId="77777777" w:rsidTr="007A7073">
        <w:trPr>
          <w:trHeight w:val="432"/>
        </w:trPr>
        <w:tc>
          <w:tcPr>
            <w:tcW w:w="3060" w:type="dxa"/>
          </w:tcPr>
          <w:p w14:paraId="7AA41C68" w14:textId="77777777" w:rsidR="00AA45C4" w:rsidRPr="00467ACE" w:rsidRDefault="00AA45C4" w:rsidP="007A7073">
            <w:r w:rsidRPr="00467ACE">
              <w:t>Classroom:</w:t>
            </w:r>
          </w:p>
        </w:tc>
        <w:tc>
          <w:tcPr>
            <w:tcW w:w="6925" w:type="dxa"/>
          </w:tcPr>
          <w:p w14:paraId="053D128F" w14:textId="6EB9AECA" w:rsidR="00AA45C4" w:rsidRDefault="00AA45C4" w:rsidP="00AA45C4">
            <w:r w:rsidRPr="00467ACE">
              <w:t xml:space="preserve">Online: </w:t>
            </w:r>
            <w:hyperlink r:id="rId8" w:tgtFrame="_blank" w:history="1">
              <w:r>
                <w:rPr>
                  <w:rStyle w:val="Hyperlink"/>
                  <w:rFonts w:ascii="Helvetica" w:hAnsi="Helvetica"/>
                  <w:color w:val="40A9FF"/>
                  <w:sz w:val="21"/>
                  <w:szCs w:val="21"/>
                </w:rPr>
                <w:t>https://sjsu.zoom.us/j/88365331291</w:t>
              </w:r>
            </w:hyperlink>
          </w:p>
          <w:p w14:paraId="0B1B24BA" w14:textId="77777777" w:rsidR="00AA45C4" w:rsidRPr="00467ACE" w:rsidRDefault="00AA45C4" w:rsidP="007A7073"/>
        </w:tc>
      </w:tr>
    </w:tbl>
    <w:p w14:paraId="1675265B" w14:textId="77777777" w:rsidR="009E6244" w:rsidRPr="00AA45C4" w:rsidRDefault="009E6244">
      <w:pPr>
        <w:spacing w:before="100"/>
        <w:ind w:right="-540"/>
        <w:rPr>
          <w:b/>
        </w:rPr>
      </w:pPr>
    </w:p>
    <w:p w14:paraId="6354B6A2" w14:textId="77777777" w:rsidR="00AA45C4" w:rsidRPr="00467ACE" w:rsidRDefault="00AA45C4" w:rsidP="00AA45C4">
      <w:pPr>
        <w:ind w:right="-540"/>
        <w:rPr>
          <w:rStyle w:val="Emphasis"/>
          <w:i w:val="0"/>
          <w:iCs w:val="0"/>
        </w:rPr>
      </w:pPr>
      <w:r>
        <w:rPr>
          <w:b/>
        </w:rPr>
        <w:t>Land</w:t>
      </w:r>
      <w:r w:rsidRPr="00467ACE">
        <w:rPr>
          <w:b/>
        </w:rPr>
        <w:t xml:space="preserve"> </w:t>
      </w:r>
      <w:r>
        <w:rPr>
          <w:b/>
        </w:rPr>
        <w:t>Acknowledgement</w:t>
      </w:r>
    </w:p>
    <w:p w14:paraId="43EF522C" w14:textId="77777777" w:rsidR="00AA45C4" w:rsidRPr="00467ACE" w:rsidRDefault="00AA45C4" w:rsidP="00AA45C4">
      <w:pPr>
        <w:pStyle w:val="Heading4"/>
        <w:shd w:val="clear" w:color="auto" w:fill="FFFFFF"/>
        <w:spacing w:before="90"/>
        <w:rPr>
          <w:rStyle w:val="Emphasis"/>
          <w:b w:val="0"/>
          <w:bCs/>
          <w:iCs w:val="0"/>
          <w:color w:val="2D3B45"/>
        </w:rPr>
      </w:pPr>
      <w:r w:rsidRPr="00467ACE">
        <w:rPr>
          <w:rStyle w:val="Emphasis"/>
          <w:b w:val="0"/>
          <w:bCs/>
          <w:iCs w:val="0"/>
          <w:color w:val="2D3B45"/>
        </w:rPr>
        <w:t xml:space="preserve">We acknowledge and are mindful that San Jose State University sits on the land of the </w:t>
      </w:r>
      <w:proofErr w:type="spellStart"/>
      <w:r w:rsidRPr="00467ACE">
        <w:rPr>
          <w:rStyle w:val="Emphasis"/>
          <w:b w:val="0"/>
          <w:bCs/>
          <w:iCs w:val="0"/>
          <w:color w:val="2D3B45"/>
        </w:rPr>
        <w:t>Puichon</w:t>
      </w:r>
      <w:proofErr w:type="spellEnd"/>
      <w:r w:rsidRPr="00467ACE">
        <w:rPr>
          <w:rStyle w:val="Emphasis"/>
          <w:b w:val="0"/>
          <w:bCs/>
          <w:iCs w:val="0"/>
          <w:color w:val="2D3B45"/>
        </w:rPr>
        <w:t xml:space="preserve"> Ohlone-speaking people and the </w:t>
      </w:r>
      <w:proofErr w:type="spellStart"/>
      <w:r w:rsidRPr="00467ACE">
        <w:rPr>
          <w:rStyle w:val="Emphasis"/>
          <w:b w:val="0"/>
          <w:bCs/>
          <w:iCs w:val="0"/>
          <w:color w:val="2D3B45"/>
        </w:rPr>
        <w:t>Muwekma</w:t>
      </w:r>
      <w:proofErr w:type="spellEnd"/>
      <w:r w:rsidRPr="00467ACE">
        <w:rPr>
          <w:rStyle w:val="Emphasis"/>
          <w:b w:val="0"/>
          <w:bCs/>
          <w:iCs w:val="0"/>
          <w:color w:val="2D3B45"/>
        </w:rPr>
        <w:t xml:space="preserve"> Ohlone people, who trace their ancestry through the Missions Dolores, Santa Clara, and San Jose. We remember their connection to this region and give thanks for the opportunity to live, work, learn and pray on their traditional homeland. </w:t>
      </w:r>
    </w:p>
    <w:p w14:paraId="4F303C59" w14:textId="77777777" w:rsidR="00AA45C4" w:rsidRPr="00467ACE" w:rsidRDefault="00AA45C4" w:rsidP="00AA45C4"/>
    <w:p w14:paraId="0887FE6C" w14:textId="77777777" w:rsidR="00AA45C4" w:rsidRPr="00467ACE" w:rsidRDefault="00AA45C4" w:rsidP="00AA45C4">
      <w:pPr>
        <w:ind w:right="-540"/>
      </w:pPr>
      <w:r w:rsidRPr="00467ACE">
        <w:rPr>
          <w:b/>
        </w:rPr>
        <w:t xml:space="preserve">Course </w:t>
      </w:r>
      <w:r>
        <w:rPr>
          <w:b/>
        </w:rPr>
        <w:t>Acknowledgement</w:t>
      </w:r>
    </w:p>
    <w:p w14:paraId="4FCE1E16" w14:textId="639020BC" w:rsidR="00274D80" w:rsidRDefault="00AA45C4" w:rsidP="00AA45C4">
      <w:r w:rsidRPr="00467ACE">
        <w:t>This course would NOT be possible without Rebecca (Becca) Messina. She created and designed the entire LSTP 85A, 85B, and 85C series. We are so very grateful to her!</w:t>
      </w:r>
    </w:p>
    <w:p w14:paraId="2B44B7E5" w14:textId="77777777" w:rsidR="00AA45C4" w:rsidRPr="00AA45C4" w:rsidRDefault="00AA45C4" w:rsidP="00AA45C4"/>
    <w:p w14:paraId="3D819753" w14:textId="77777777" w:rsidR="009A1063" w:rsidRPr="00AA45C4" w:rsidRDefault="00B7514A">
      <w:pPr>
        <w:ind w:right="-540"/>
      </w:pPr>
      <w:r w:rsidRPr="00AA45C4">
        <w:rPr>
          <w:b/>
        </w:rPr>
        <w:t>Course Description</w:t>
      </w:r>
    </w:p>
    <w:p w14:paraId="66D5274B" w14:textId="4AC05008" w:rsidR="002974FC" w:rsidRPr="00AA45C4" w:rsidRDefault="00AA45C4" w:rsidP="002974FC">
      <w:pPr>
        <w:ind w:right="-540"/>
      </w:pPr>
      <w:r>
        <w:t>LSTP</w:t>
      </w:r>
      <w:r w:rsidR="002974FC" w:rsidRPr="00AA45C4">
        <w:t xml:space="preserve"> 85B is designed to provide prospective K-8 teachers to California’s public</w:t>
      </w:r>
      <w:r w:rsidR="007941DD" w:rsidRPr="00AA45C4">
        <w:t>-</w:t>
      </w:r>
      <w:r w:rsidR="002974FC" w:rsidRPr="00AA45C4">
        <w:t xml:space="preserve">school classrooms with initial exposure to the elementary classroom setting. </w:t>
      </w:r>
      <w:r w:rsidR="007941DD" w:rsidRPr="00AA45C4">
        <w:t>LSTP</w:t>
      </w:r>
      <w:r w:rsidR="002974FC" w:rsidRPr="00AA45C4">
        <w:t xml:space="preserve"> 85B is part of a </w:t>
      </w:r>
      <w:proofErr w:type="gramStart"/>
      <w:r w:rsidR="002974FC" w:rsidRPr="00AA45C4">
        <w:t>3 course</w:t>
      </w:r>
      <w:proofErr w:type="gramEnd"/>
      <w:r w:rsidR="002974FC" w:rsidRPr="00AA45C4">
        <w:t xml:space="preserve"> series (</w:t>
      </w:r>
      <w:r w:rsidR="007941DD" w:rsidRPr="00AA45C4">
        <w:t>LSTP</w:t>
      </w:r>
      <w:r w:rsidR="002974FC" w:rsidRPr="00AA45C4">
        <w:t xml:space="preserve"> 85A, B, C), with content matter and classroom observational experience complementing the materials across the other courses. This segment of the series</w:t>
      </w:r>
      <w:r w:rsidR="00FF51D2" w:rsidRPr="00AA45C4">
        <w:t xml:space="preserve"> provides a</w:t>
      </w:r>
      <w:r w:rsidR="00B91646" w:rsidRPr="00AA45C4">
        <w:t xml:space="preserve"> </w:t>
      </w:r>
      <w:r w:rsidR="00FF51D2" w:rsidRPr="00AA45C4">
        <w:t>focus on</w:t>
      </w:r>
      <w:r w:rsidR="002974FC" w:rsidRPr="00AA45C4">
        <w:t xml:space="preserve"> </w:t>
      </w:r>
      <w:r w:rsidR="00D026E4" w:rsidRPr="00AA45C4">
        <w:t>diversity in the classroo</w:t>
      </w:r>
      <w:r w:rsidR="007941DD" w:rsidRPr="00AA45C4">
        <w:t>m</w:t>
      </w:r>
      <w:r w:rsidR="002974FC" w:rsidRPr="00AA45C4">
        <w:t xml:space="preserve">. It combines readings and field experience to familiarize students with the </w:t>
      </w:r>
      <w:r w:rsidR="00FF51D2" w:rsidRPr="00AA45C4">
        <w:t xml:space="preserve">various manifestations of diversity (cultural, linguistic, ability) in the classroom and prepares students to </w:t>
      </w:r>
      <w:r w:rsidR="007941DD" w:rsidRPr="00AA45C4">
        <w:t>be</w:t>
      </w:r>
      <w:r w:rsidR="00FF51D2" w:rsidRPr="00AA45C4">
        <w:t xml:space="preserve"> responsive to the realities of today’s diverse classrooms</w:t>
      </w:r>
      <w:r w:rsidR="002974FC" w:rsidRPr="00AA45C4">
        <w:t xml:space="preserve">. Coursework involves 10 hours of </w:t>
      </w:r>
      <w:r w:rsidR="009E6244" w:rsidRPr="00AA45C4">
        <w:t>observing</w:t>
      </w:r>
      <w:r w:rsidR="002974FC" w:rsidRPr="00AA45C4">
        <w:t xml:space="preserve"> in a public-school classroom with a credentialed teacher</w:t>
      </w:r>
      <w:r w:rsidR="009E6244" w:rsidRPr="00AA45C4">
        <w:t xml:space="preserve"> </w:t>
      </w:r>
      <w:r w:rsidR="009E6244" w:rsidRPr="00AA45C4">
        <w:rPr>
          <w:color w:val="000000"/>
        </w:rPr>
        <w:t xml:space="preserve">(to be completed through video </w:t>
      </w:r>
      <w:r>
        <w:rPr>
          <w:color w:val="000000"/>
        </w:rPr>
        <w:t>Spring</w:t>
      </w:r>
      <w:r w:rsidR="009E6244" w:rsidRPr="00AA45C4">
        <w:rPr>
          <w:color w:val="000000"/>
        </w:rPr>
        <w:t xml:space="preserve"> 202</w:t>
      </w:r>
      <w:r>
        <w:rPr>
          <w:color w:val="000000"/>
        </w:rPr>
        <w:t>1</w:t>
      </w:r>
      <w:r w:rsidR="009E6244" w:rsidRPr="00AA45C4">
        <w:rPr>
          <w:color w:val="000000"/>
        </w:rPr>
        <w:t>)</w:t>
      </w:r>
      <w:r w:rsidR="002974FC" w:rsidRPr="00AA45C4">
        <w:t>.  Classwork includes online assignments.</w:t>
      </w:r>
    </w:p>
    <w:p w14:paraId="52734CF7" w14:textId="77777777" w:rsidR="009A1063" w:rsidRPr="00AA45C4" w:rsidRDefault="009A1063">
      <w:pPr>
        <w:ind w:right="-540"/>
      </w:pPr>
    </w:p>
    <w:p w14:paraId="0943993C" w14:textId="77777777" w:rsidR="00AA45C4" w:rsidRPr="00205A70" w:rsidRDefault="00AA45C4" w:rsidP="00AA45C4">
      <w:pPr>
        <w:keepNext/>
        <w:spacing w:before="240" w:after="120"/>
        <w:outlineLvl w:val="1"/>
        <w:rPr>
          <w:rFonts w:cs="Arial"/>
          <w:b/>
          <w:bCs/>
          <w:iCs/>
          <w:szCs w:val="28"/>
        </w:rPr>
      </w:pPr>
      <w:r w:rsidRPr="00205A70">
        <w:rPr>
          <w:rFonts w:cs="Arial"/>
          <w:b/>
          <w:bCs/>
          <w:iCs/>
          <w:szCs w:val="28"/>
        </w:rPr>
        <w:t xml:space="preserve">Course Format </w:t>
      </w:r>
    </w:p>
    <w:p w14:paraId="015A4634" w14:textId="77777777" w:rsidR="00AA45C4" w:rsidRDefault="00AA45C4" w:rsidP="00AA45C4">
      <w:pPr>
        <w:rPr>
          <w:bCs/>
        </w:rPr>
      </w:pPr>
      <w:r w:rsidRPr="000A68BC">
        <w:rPr>
          <w:color w:val="2D3B45"/>
          <w:shd w:val="clear" w:color="auto" w:fill="FFFF00"/>
        </w:rPr>
        <w:t>This is a</w:t>
      </w:r>
      <w:r>
        <w:rPr>
          <w:color w:val="2D3B45"/>
          <w:shd w:val="clear" w:color="auto" w:fill="FFFF00"/>
        </w:rPr>
        <w:t>n</w:t>
      </w:r>
      <w:r w:rsidRPr="000A68BC">
        <w:rPr>
          <w:color w:val="2D3B45"/>
          <w:shd w:val="clear" w:color="auto" w:fill="FFFF00"/>
        </w:rPr>
        <w:t xml:space="preserve"> online course with synchronous and asynchronous elements</w:t>
      </w:r>
      <w:r w:rsidRPr="000A68BC">
        <w:rPr>
          <w:color w:val="2D3B45"/>
          <w:shd w:val="clear" w:color="auto" w:fill="FFFFFF"/>
        </w:rPr>
        <w:t>. That means there will be some weeks where we will all meet together on Zoom, and other weeks where you will learn/work at your own pace. Please refer to the </w:t>
      </w:r>
      <w:r w:rsidRPr="000A68BC">
        <w:rPr>
          <w:shd w:val="clear" w:color="auto" w:fill="FFFFFF"/>
        </w:rPr>
        <w:t>MODULES</w:t>
      </w:r>
      <w:r w:rsidRPr="000A68BC">
        <w:rPr>
          <w:color w:val="2D3B45"/>
          <w:shd w:val="clear" w:color="auto" w:fill="FFFFFF"/>
        </w:rPr>
        <w:t xml:space="preserve"> to know if we will meet (synchronous) or whether </w:t>
      </w:r>
      <w:r w:rsidRPr="000A68BC">
        <w:rPr>
          <w:color w:val="2D3B45"/>
          <w:shd w:val="clear" w:color="auto" w:fill="FFFFFF"/>
        </w:rPr>
        <w:lastRenderedPageBreak/>
        <w:t>you will work on your own (asynchronous)</w:t>
      </w:r>
      <w:r w:rsidRPr="000A68BC">
        <w:t xml:space="preserve">. </w:t>
      </w:r>
      <w:r w:rsidRPr="00205A70">
        <w:rPr>
          <w:bCs/>
        </w:rPr>
        <w:t>Computer and internet connectivity are required to participate in the course.</w:t>
      </w:r>
    </w:p>
    <w:p w14:paraId="7F43DD3A" w14:textId="77777777" w:rsidR="00AA45C4" w:rsidRDefault="00AA45C4" w:rsidP="00AA45C4">
      <w:pPr>
        <w:rPr>
          <w:bCs/>
        </w:rPr>
      </w:pPr>
    </w:p>
    <w:p w14:paraId="698AFDF1" w14:textId="77777777" w:rsidR="00AA45C4" w:rsidRPr="000A68BC" w:rsidRDefault="00AA45C4" w:rsidP="00AA45C4">
      <w:pPr>
        <w:keepNext/>
        <w:spacing w:before="240" w:after="120"/>
        <w:outlineLvl w:val="1"/>
        <w:rPr>
          <w:rFonts w:cs="Arial"/>
          <w:b/>
          <w:bCs/>
          <w:iCs/>
          <w:szCs w:val="28"/>
        </w:rPr>
      </w:pPr>
      <w:r w:rsidRPr="000A68BC">
        <w:rPr>
          <w:rFonts w:cs="Arial"/>
          <w:b/>
          <w:bCs/>
          <w:iCs/>
          <w:szCs w:val="28"/>
        </w:rPr>
        <w:t>Faculty Web Page and MYSJSU Messaging</w:t>
      </w:r>
    </w:p>
    <w:p w14:paraId="143D064E" w14:textId="77777777" w:rsidR="00AA45C4" w:rsidRPr="000A68BC" w:rsidRDefault="00AA45C4" w:rsidP="00AA45C4">
      <w:r w:rsidRPr="000A68BC">
        <w:t xml:space="preserve">Course materials such as syllabus, handouts, notes, assignment instructions, etc. can be found on our </w:t>
      </w:r>
      <w:hyperlink r:id="rId9" w:history="1">
        <w:r w:rsidRPr="000A68BC">
          <w:rPr>
            <w:color w:val="0000FF"/>
            <w:u w:val="single"/>
          </w:rPr>
          <w:t>Canvas Leaning Management System course login website</w:t>
        </w:r>
      </w:hyperlink>
      <w:r w:rsidRPr="000A68BC">
        <w:t xml:space="preserve"> at http://sjsu.instructure.com. You are responsible for regularly checking with the messaging system through Canvas to learn of any updates. </w:t>
      </w:r>
      <w:r w:rsidRPr="000A68BC">
        <w:rPr>
          <w:i/>
          <w:iCs/>
          <w:color w:val="222222"/>
          <w:shd w:val="clear" w:color="auto" w:fill="FFFF00"/>
        </w:rPr>
        <w:t xml:space="preserve">For help with using Canvas see </w:t>
      </w:r>
      <w:hyperlink r:id="rId10" w:history="1">
        <w:r w:rsidRPr="000A68BC">
          <w:rPr>
            <w:i/>
            <w:iCs/>
            <w:color w:val="0000FF"/>
            <w:u w:val="single"/>
            <w:shd w:val="clear" w:color="auto" w:fill="FFFF00"/>
          </w:rPr>
          <w:t>Canvas Student Resources page</w:t>
        </w:r>
      </w:hyperlink>
      <w:r w:rsidRPr="000A68BC">
        <w:rPr>
          <w:i/>
          <w:iCs/>
          <w:color w:val="222222"/>
          <w:shd w:val="clear" w:color="auto" w:fill="FFFF00"/>
        </w:rPr>
        <w:t xml:space="preserve"> (</w:t>
      </w:r>
      <w:r w:rsidRPr="000A68BC">
        <w:rPr>
          <w:i/>
          <w:shd w:val="clear" w:color="auto" w:fill="FFFFFF"/>
        </w:rPr>
        <w:t>http://www.sjsu.edu/ecampus/teaching-tools/canvas/student_resources)</w:t>
      </w:r>
    </w:p>
    <w:p w14:paraId="0427AC91" w14:textId="77777777" w:rsidR="00AA45C4" w:rsidRPr="00205A70" w:rsidRDefault="00AA45C4" w:rsidP="00AA45C4"/>
    <w:p w14:paraId="50FECEC8" w14:textId="09FC81F2" w:rsidR="00AA45C4" w:rsidRDefault="00AA45C4" w:rsidP="00AA45C4">
      <w:pPr>
        <w:ind w:right="-540"/>
        <w:rPr>
          <w:b/>
        </w:rPr>
      </w:pPr>
      <w:r>
        <w:rPr>
          <w:b/>
        </w:rPr>
        <w:t>Program Learning Outcomes (</w:t>
      </w:r>
      <w:r w:rsidRPr="00467ACE">
        <w:rPr>
          <w:b/>
        </w:rPr>
        <w:t>PLOs)</w:t>
      </w:r>
      <w:r>
        <w:rPr>
          <w:b/>
        </w:rPr>
        <w:t>:</w:t>
      </w:r>
    </w:p>
    <w:p w14:paraId="5CB96D0D" w14:textId="77777777" w:rsidR="00AA45C4" w:rsidRPr="00467ACE" w:rsidRDefault="00AA45C4" w:rsidP="00AA45C4">
      <w:pPr>
        <w:ind w:right="-540"/>
      </w:pPr>
      <w:r w:rsidRPr="00467ACE">
        <w:t>Upon successful completion of this class, students will be able to demonstrate:</w:t>
      </w:r>
    </w:p>
    <w:p w14:paraId="50996BDB" w14:textId="77777777" w:rsidR="00AA45C4" w:rsidRPr="00467ACE" w:rsidRDefault="00AA45C4" w:rsidP="00AA45C4">
      <w:pPr>
        <w:ind w:right="-540"/>
      </w:pPr>
    </w:p>
    <w:p w14:paraId="28CB8C1F" w14:textId="77777777" w:rsidR="00AA45C4" w:rsidRPr="00467ACE" w:rsidRDefault="00AA45C4" w:rsidP="00AA45C4">
      <w:pPr>
        <w:numPr>
          <w:ilvl w:val="0"/>
          <w:numId w:val="3"/>
        </w:numPr>
        <w:ind w:left="720" w:right="-540"/>
      </w:pPr>
      <w:r w:rsidRPr="00467ACE">
        <w:t>skill in written and verbal communication.</w:t>
      </w:r>
    </w:p>
    <w:p w14:paraId="23CB59C1" w14:textId="77777777" w:rsidR="00AA45C4" w:rsidRPr="00467ACE" w:rsidRDefault="00AA45C4" w:rsidP="00AA45C4">
      <w:pPr>
        <w:numPr>
          <w:ilvl w:val="0"/>
          <w:numId w:val="3"/>
        </w:numPr>
        <w:ind w:left="720" w:right="-540"/>
        <w:contextualSpacing/>
      </w:pPr>
      <w:r w:rsidRPr="00467ACE">
        <w:t>understanding of how to engage and support all K-8 students in learning.</w:t>
      </w:r>
    </w:p>
    <w:p w14:paraId="4B3F0872" w14:textId="77777777" w:rsidR="00AA45C4" w:rsidRPr="00467ACE" w:rsidRDefault="00AA45C4" w:rsidP="00AA45C4">
      <w:pPr>
        <w:numPr>
          <w:ilvl w:val="0"/>
          <w:numId w:val="3"/>
        </w:numPr>
        <w:ind w:left="720" w:right="-540"/>
        <w:contextualSpacing/>
      </w:pPr>
      <w:r w:rsidRPr="00467ACE">
        <w:t>understanding of how to create and maintain effective learning environments for K-8 students.</w:t>
      </w:r>
    </w:p>
    <w:p w14:paraId="4C33D441" w14:textId="77777777" w:rsidR="00AA45C4" w:rsidRPr="00467ACE" w:rsidRDefault="00AA45C4" w:rsidP="00AA45C4">
      <w:pPr>
        <w:numPr>
          <w:ilvl w:val="0"/>
          <w:numId w:val="3"/>
        </w:numPr>
        <w:ind w:left="720" w:right="-540"/>
        <w:contextualSpacing/>
      </w:pPr>
      <w:r w:rsidRPr="00467ACE">
        <w:t>understanding of how to plan instruction and assess student learning.</w:t>
      </w:r>
    </w:p>
    <w:p w14:paraId="7B62AF74" w14:textId="3711C63B" w:rsidR="00AA45C4" w:rsidRDefault="00AA45C4" w:rsidP="00AA45C4">
      <w:pPr>
        <w:numPr>
          <w:ilvl w:val="0"/>
          <w:numId w:val="3"/>
        </w:numPr>
        <w:ind w:left="720" w:right="-540"/>
        <w:contextualSpacing/>
      </w:pPr>
      <w:r w:rsidRPr="00467ACE">
        <w:t>content and pedagogical knowledge in subjects taught in K-8 schools.</w:t>
      </w:r>
    </w:p>
    <w:p w14:paraId="26894B3B" w14:textId="77777777" w:rsidR="00AA45C4" w:rsidRPr="00467ACE" w:rsidRDefault="00AA45C4" w:rsidP="00AA45C4">
      <w:pPr>
        <w:ind w:right="-540"/>
        <w:contextualSpacing/>
      </w:pPr>
    </w:p>
    <w:p w14:paraId="2CEDADF0" w14:textId="77777777" w:rsidR="00AA45C4" w:rsidRDefault="00AA45C4" w:rsidP="00AA45C4">
      <w:pPr>
        <w:keepNext/>
        <w:snapToGrid w:val="0"/>
        <w:spacing w:before="240" w:after="120"/>
        <w:contextualSpacing/>
        <w:outlineLvl w:val="1"/>
        <w:rPr>
          <w:rFonts w:cs="Arial"/>
          <w:b/>
          <w:bCs/>
          <w:iCs/>
          <w:szCs w:val="28"/>
        </w:rPr>
      </w:pPr>
      <w:r w:rsidRPr="000A68BC">
        <w:rPr>
          <w:rFonts w:cs="Arial"/>
          <w:b/>
          <w:bCs/>
          <w:iCs/>
          <w:szCs w:val="28"/>
        </w:rPr>
        <w:t>Course Learning Outcomes (CLO</w:t>
      </w:r>
      <w:r>
        <w:rPr>
          <w:rFonts w:cs="Arial"/>
          <w:b/>
          <w:bCs/>
          <w:iCs/>
          <w:szCs w:val="28"/>
        </w:rPr>
        <w:t>s</w:t>
      </w:r>
      <w:r w:rsidRPr="000A68BC">
        <w:rPr>
          <w:rFonts w:cs="Arial"/>
          <w:b/>
          <w:bCs/>
          <w:iCs/>
          <w:szCs w:val="28"/>
        </w:rPr>
        <w:t xml:space="preserve">) </w:t>
      </w:r>
    </w:p>
    <w:p w14:paraId="40F1E2FD" w14:textId="77777777" w:rsidR="009A1063" w:rsidRPr="00AA45C4" w:rsidRDefault="00B7514A">
      <w:pPr>
        <w:spacing w:after="280"/>
        <w:ind w:right="-540"/>
      </w:pPr>
      <w:r w:rsidRPr="00AA45C4">
        <w:t>Upon successful completion of this class, students will be able to:</w:t>
      </w:r>
    </w:p>
    <w:p w14:paraId="79CE2A0E" w14:textId="77777777" w:rsidR="009E6244" w:rsidRPr="00AA45C4" w:rsidRDefault="009E6244" w:rsidP="009E6244">
      <w:pPr>
        <w:numPr>
          <w:ilvl w:val="0"/>
          <w:numId w:val="40"/>
        </w:numPr>
        <w:ind w:right="-540"/>
        <w:textAlignment w:val="baseline"/>
        <w:rPr>
          <w:color w:val="000000"/>
        </w:rPr>
      </w:pPr>
      <w:r w:rsidRPr="00AA45C4">
        <w:rPr>
          <w:color w:val="000000"/>
        </w:rPr>
        <w:t>demonstrate the skills of reflective practitioners (reflecting on experience to improve action and asking questions and pursuing answers).</w:t>
      </w:r>
    </w:p>
    <w:p w14:paraId="7530501F" w14:textId="77777777" w:rsidR="009E6244" w:rsidRPr="00AA45C4" w:rsidRDefault="009E6244" w:rsidP="009E6244">
      <w:pPr>
        <w:numPr>
          <w:ilvl w:val="0"/>
          <w:numId w:val="40"/>
        </w:numPr>
        <w:ind w:right="-540"/>
        <w:textAlignment w:val="baseline"/>
        <w:rPr>
          <w:color w:val="000000"/>
        </w:rPr>
      </w:pPr>
      <w:r w:rsidRPr="00AA45C4">
        <w:rPr>
          <w:color w:val="000000"/>
        </w:rPr>
        <w:t>demonstrate understanding of their own beliefs and assumptions about teaching and learning, as well as those of the teachers they observe.</w:t>
      </w:r>
    </w:p>
    <w:p w14:paraId="597EAAF9" w14:textId="77777777" w:rsidR="009E6244" w:rsidRPr="00AA45C4" w:rsidRDefault="009E6244" w:rsidP="009E6244">
      <w:pPr>
        <w:numPr>
          <w:ilvl w:val="0"/>
          <w:numId w:val="40"/>
        </w:numPr>
        <w:ind w:right="-540"/>
        <w:textAlignment w:val="baseline"/>
        <w:rPr>
          <w:color w:val="000000"/>
        </w:rPr>
      </w:pPr>
      <w:r w:rsidRPr="00AA45C4">
        <w:rPr>
          <w:color w:val="000000"/>
        </w:rPr>
        <w:t>think critically about the complexities of schooling, including racial, ethnic, gender and teacher bias.</w:t>
      </w:r>
    </w:p>
    <w:p w14:paraId="3415370D" w14:textId="77777777" w:rsidR="00AA45C4" w:rsidRDefault="009E6244" w:rsidP="009E6244">
      <w:pPr>
        <w:numPr>
          <w:ilvl w:val="0"/>
          <w:numId w:val="40"/>
        </w:numPr>
        <w:ind w:right="-540"/>
        <w:textAlignment w:val="baseline"/>
        <w:rPr>
          <w:color w:val="000000"/>
        </w:rPr>
      </w:pPr>
      <w:r w:rsidRPr="00AA45C4">
        <w:rPr>
          <w:color w:val="000000"/>
        </w:rPr>
        <w:t>demonstrate familiarity with the Teacher Performance Expectations.</w:t>
      </w:r>
    </w:p>
    <w:p w14:paraId="5A097E06" w14:textId="1AC2892D" w:rsidR="00762C47" w:rsidRPr="00AA45C4" w:rsidRDefault="009E6244" w:rsidP="009E6244">
      <w:pPr>
        <w:numPr>
          <w:ilvl w:val="0"/>
          <w:numId w:val="40"/>
        </w:numPr>
        <w:ind w:right="-540"/>
        <w:textAlignment w:val="baseline"/>
        <w:rPr>
          <w:color w:val="000000"/>
        </w:rPr>
      </w:pPr>
      <w:r w:rsidRPr="00AA45C4">
        <w:rPr>
          <w:color w:val="000000"/>
        </w:rPr>
        <w:t>articulate the beginnings of a personal teaching philosophy.</w:t>
      </w:r>
    </w:p>
    <w:p w14:paraId="771C3E8D" w14:textId="47DB0607" w:rsidR="009E6244" w:rsidRDefault="009E6244" w:rsidP="009E6244">
      <w:pPr>
        <w:ind w:right="-540"/>
        <w:rPr>
          <w:b/>
        </w:rPr>
      </w:pPr>
    </w:p>
    <w:p w14:paraId="176FA840" w14:textId="77777777" w:rsidR="00AA45C4" w:rsidRPr="000A68BC" w:rsidRDefault="00AA45C4" w:rsidP="00AA45C4">
      <w:pPr>
        <w:keepNext/>
        <w:spacing w:before="240" w:after="120"/>
        <w:outlineLvl w:val="1"/>
        <w:rPr>
          <w:b/>
          <w:bCs/>
          <w:iCs/>
        </w:rPr>
      </w:pPr>
      <w:r w:rsidRPr="000A68BC">
        <w:rPr>
          <w:b/>
          <w:bCs/>
          <w:iCs/>
        </w:rPr>
        <w:t>Teacher Performance Expectations</w:t>
      </w:r>
    </w:p>
    <w:p w14:paraId="31966456" w14:textId="77777777" w:rsidR="00AA45C4" w:rsidRPr="000A68BC" w:rsidRDefault="00AA45C4" w:rsidP="00AA45C4">
      <w:r w:rsidRPr="000A68BC">
        <w:t>This course content is aligned with the state requirements for teaching, by infusing curriculum and assignments that embody the following TPEs: </w:t>
      </w:r>
    </w:p>
    <w:p w14:paraId="7193FCD9" w14:textId="77777777" w:rsidR="00AA45C4" w:rsidRPr="000A68BC" w:rsidRDefault="00AA45C4" w:rsidP="00AA45C4"/>
    <w:p w14:paraId="55580738" w14:textId="77777777" w:rsidR="00AA45C4" w:rsidRPr="000A68BC" w:rsidRDefault="00AA45C4" w:rsidP="00AA45C4">
      <w:r w:rsidRPr="000A68BC">
        <w:t>TPE 1: Engaging All Student in Learning</w:t>
      </w:r>
    </w:p>
    <w:p w14:paraId="2D19C8E2" w14:textId="77777777" w:rsidR="00AA45C4" w:rsidRPr="000A68BC" w:rsidRDefault="00AA45C4" w:rsidP="00AA45C4">
      <w:pPr>
        <w:numPr>
          <w:ilvl w:val="0"/>
          <w:numId w:val="42"/>
        </w:numPr>
      </w:pPr>
      <w:r w:rsidRPr="000A68BC">
        <w:t>Apply knowledge of students, including their prior experiences, interests, and social-emotional learning needs, as well as their funds of knowledge and cultural, language, and socioeconomic backgrounds, to engage them in learning. Connect subject matter to real-life contexts and provide active learning experiences to engage student interest, support student motivation, and allow students to extend their learning.</w:t>
      </w:r>
    </w:p>
    <w:p w14:paraId="513C6243" w14:textId="77777777" w:rsidR="00AA45C4" w:rsidRPr="000A68BC" w:rsidRDefault="00AA45C4" w:rsidP="00AA45C4"/>
    <w:p w14:paraId="14928E37" w14:textId="77777777" w:rsidR="00AA45C4" w:rsidRPr="000A68BC" w:rsidRDefault="00AA45C4" w:rsidP="00AA45C4">
      <w:r w:rsidRPr="000A68BC">
        <w:t>TPE 2: Creating and Maintaining Effective Environments for Student Learning</w:t>
      </w:r>
    </w:p>
    <w:p w14:paraId="5566A0B5" w14:textId="77777777" w:rsidR="00AA45C4" w:rsidRPr="000A68BC" w:rsidRDefault="00AA45C4" w:rsidP="00AA45C4">
      <w:pPr>
        <w:numPr>
          <w:ilvl w:val="0"/>
          <w:numId w:val="41"/>
        </w:numPr>
        <w:contextualSpacing/>
      </w:pPr>
      <w:r w:rsidRPr="000A68BC">
        <w:t>Create learning environments (i.e., traditional, blended, and online) that promote productive student learning, encourage positive interactions among students, reflect diversity and multiple perspectives, and are culturally responsive.</w:t>
      </w:r>
    </w:p>
    <w:p w14:paraId="5D301997" w14:textId="77777777" w:rsidR="00AA45C4" w:rsidRPr="000A68BC" w:rsidRDefault="00AA45C4" w:rsidP="00AA45C4">
      <w:pPr>
        <w:numPr>
          <w:ilvl w:val="0"/>
          <w:numId w:val="41"/>
        </w:numPr>
        <w:contextualSpacing/>
      </w:pPr>
      <w:r w:rsidRPr="000A68BC">
        <w:lastRenderedPageBreak/>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1952ADE5" w14:textId="77777777" w:rsidR="00AA45C4" w:rsidRPr="000A68BC" w:rsidRDefault="00AA45C4" w:rsidP="00AA45C4"/>
    <w:p w14:paraId="13E5DD38" w14:textId="77777777" w:rsidR="00AA45C4" w:rsidRPr="000A68BC" w:rsidRDefault="00AA45C4" w:rsidP="00AA45C4">
      <w:r w:rsidRPr="000A68BC">
        <w:t>TPE 4: Planning Instruction and Designing Learning Experiences for All Students</w:t>
      </w:r>
    </w:p>
    <w:p w14:paraId="74647B91" w14:textId="77777777" w:rsidR="00AA45C4" w:rsidRPr="000A68BC" w:rsidRDefault="00AA45C4" w:rsidP="00AA45C4">
      <w:pPr>
        <w:numPr>
          <w:ilvl w:val="0"/>
          <w:numId w:val="42"/>
        </w:numPr>
        <w:contextualSpacing/>
      </w:pPr>
      <w:r w:rsidRPr="000A68BC">
        <w:t>Locate and apply information about students' current academic status, content- and standards-related learning needs and goals, assessment data, language proficiency status, and cultural background for both short-term and long-term instructional planning purposes.</w:t>
      </w:r>
    </w:p>
    <w:p w14:paraId="4DE55BCB" w14:textId="77777777" w:rsidR="00AA45C4" w:rsidRPr="000A68BC" w:rsidRDefault="00AA45C4" w:rsidP="00AA45C4">
      <w:pPr>
        <w:numPr>
          <w:ilvl w:val="0"/>
          <w:numId w:val="42"/>
        </w:numPr>
        <w:contextualSpacing/>
      </w:pPr>
      <w:r w:rsidRPr="000A68BC">
        <w:t>Access resources for planning and instruction, including the expertise of community and school colleagues through in-person or virtual collaboration, co-teaching, coaching, and/or networking.</w:t>
      </w:r>
    </w:p>
    <w:p w14:paraId="72FF46CC" w14:textId="77777777" w:rsidR="00AA45C4" w:rsidRPr="000A68BC" w:rsidRDefault="00AA45C4" w:rsidP="00AA45C4"/>
    <w:p w14:paraId="464BE7F6" w14:textId="77777777" w:rsidR="00AA45C4" w:rsidRPr="000A68BC" w:rsidRDefault="00AA45C4" w:rsidP="00AA45C4">
      <w:r w:rsidRPr="000A68BC">
        <w:t>TPE 6: Developing as a Professional Educator</w:t>
      </w:r>
    </w:p>
    <w:p w14:paraId="690E98EA" w14:textId="77777777" w:rsidR="00AA45C4" w:rsidRPr="000A68BC" w:rsidRDefault="00AA45C4" w:rsidP="00AA45C4">
      <w:pPr>
        <w:pStyle w:val="ListParagraph"/>
        <w:numPr>
          <w:ilvl w:val="0"/>
          <w:numId w:val="43"/>
        </w:numPr>
        <w:rPr>
          <w:highlight w:val="lightGray"/>
        </w:rPr>
      </w:pPr>
      <w:r w:rsidRPr="000A68BC">
        <w:t>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388312A9" w14:textId="77777777" w:rsidR="00AA45C4" w:rsidRPr="00AA45C4" w:rsidRDefault="00AA45C4" w:rsidP="009E6244">
      <w:pPr>
        <w:ind w:right="-540"/>
        <w:rPr>
          <w:b/>
        </w:rPr>
      </w:pPr>
    </w:p>
    <w:p w14:paraId="5E20DB3F" w14:textId="77777777" w:rsidR="00AA45C4" w:rsidRPr="000A68BC" w:rsidRDefault="00AA45C4" w:rsidP="00AA45C4">
      <w:pPr>
        <w:keepNext/>
        <w:spacing w:before="240" w:after="120"/>
        <w:outlineLvl w:val="1"/>
        <w:rPr>
          <w:rFonts w:cs="Arial"/>
          <w:b/>
          <w:bCs/>
          <w:iCs/>
          <w:szCs w:val="28"/>
        </w:rPr>
      </w:pPr>
      <w:r w:rsidRPr="000A68BC">
        <w:rPr>
          <w:rFonts w:cs="Arial"/>
          <w:b/>
          <w:bCs/>
          <w:iCs/>
          <w:szCs w:val="28"/>
        </w:rPr>
        <w:t xml:space="preserve">Required Texts/Readings </w:t>
      </w:r>
    </w:p>
    <w:p w14:paraId="2D87F3E1" w14:textId="77777777" w:rsidR="00AA45C4" w:rsidRDefault="00AA45C4" w:rsidP="00AA45C4">
      <w:pPr>
        <w:ind w:right="-540"/>
        <w:rPr>
          <w:color w:val="000000"/>
        </w:rPr>
      </w:pPr>
      <w:r w:rsidRPr="000A68BC">
        <w:rPr>
          <w:color w:val="000000"/>
        </w:rPr>
        <w:t>All readings will be available on Canvas.</w:t>
      </w:r>
    </w:p>
    <w:p w14:paraId="53A3B91B" w14:textId="77777777" w:rsidR="00AA45C4" w:rsidRPr="000A68BC" w:rsidRDefault="00AA45C4" w:rsidP="00AA45C4">
      <w:pPr>
        <w:keepNext/>
        <w:spacing w:before="240" w:after="120"/>
        <w:outlineLvl w:val="1"/>
        <w:rPr>
          <w:rFonts w:cs="Arial"/>
          <w:b/>
          <w:bCs/>
          <w:iCs/>
          <w:szCs w:val="28"/>
        </w:rPr>
      </w:pPr>
      <w:r w:rsidRPr="000A68BC">
        <w:rPr>
          <w:rFonts w:cs="Arial"/>
          <w:b/>
          <w:bCs/>
          <w:iCs/>
          <w:szCs w:val="28"/>
        </w:rPr>
        <w:t xml:space="preserve">Library Liaison </w:t>
      </w:r>
    </w:p>
    <w:p w14:paraId="4B012DC1" w14:textId="77777777" w:rsidR="00AA45C4" w:rsidRPr="000A68BC" w:rsidRDefault="00AA45C4" w:rsidP="00AA45C4">
      <w:r w:rsidRPr="000A68BC">
        <w:t>Our librarian is Silke Higgins: silke.higgins@sjsu.edu</w:t>
      </w:r>
    </w:p>
    <w:p w14:paraId="07452301" w14:textId="77777777" w:rsidR="00AA45C4" w:rsidRPr="00467ACE" w:rsidRDefault="00AA45C4" w:rsidP="00AA45C4">
      <w:pPr>
        <w:ind w:right="-540"/>
        <w:rPr>
          <w:color w:val="000000"/>
          <w:sz w:val="22"/>
          <w:szCs w:val="22"/>
        </w:rPr>
      </w:pPr>
    </w:p>
    <w:p w14:paraId="025C8155" w14:textId="77777777" w:rsidR="00AA45C4" w:rsidRPr="00467ACE" w:rsidRDefault="00AA45C4" w:rsidP="00AA45C4">
      <w:pPr>
        <w:ind w:right="-540"/>
        <w:rPr>
          <w:b/>
          <w:bCs/>
        </w:rPr>
      </w:pPr>
      <w:r w:rsidRPr="00467ACE">
        <w:rPr>
          <w:b/>
          <w:bCs/>
        </w:rPr>
        <w:t xml:space="preserve">Other Technology Requirements/Equipment/Material </w:t>
      </w:r>
    </w:p>
    <w:p w14:paraId="31DA548D" w14:textId="77777777" w:rsidR="00AA45C4" w:rsidRPr="00467ACE" w:rsidRDefault="00AA45C4" w:rsidP="00AA45C4">
      <w:pPr>
        <w:ind w:right="-540"/>
        <w:rPr>
          <w:bCs/>
        </w:rPr>
      </w:pPr>
      <w:r w:rsidRPr="00467ACE">
        <w:rPr>
          <w:bCs/>
        </w:rPr>
        <w:t xml:space="preserve">Students will need access to a computer and Canvas to complete reading and writing assignments. </w:t>
      </w:r>
    </w:p>
    <w:p w14:paraId="1FEA6152" w14:textId="77777777" w:rsidR="00AA45C4" w:rsidRPr="00467ACE" w:rsidRDefault="00AA45C4" w:rsidP="00AA45C4">
      <w:pPr>
        <w:ind w:right="-540"/>
        <w:rPr>
          <w:bCs/>
        </w:rPr>
      </w:pPr>
    </w:p>
    <w:p w14:paraId="7DA444D4" w14:textId="77777777" w:rsidR="00AA45C4" w:rsidRPr="00467ACE" w:rsidRDefault="00AA45C4" w:rsidP="00AA45C4">
      <w:pPr>
        <w:rPr>
          <w:color w:val="000000"/>
        </w:rPr>
      </w:pPr>
      <w:r w:rsidRPr="00467ACE">
        <w:rPr>
          <w:color w:val="000000"/>
        </w:rPr>
        <w:t>Class Zoom meetings will be recorded and made available for viewing.  Please note that permission must be obtained in advance to record any course materials. Such permission allows the recordings to be used for a student’s private, study purposes only. Students will not be permitted to share any class recordings with someone who isn’t enrolled in the class or without permission. The recordings are protected by instructor’s copyright.</w:t>
      </w:r>
    </w:p>
    <w:p w14:paraId="21F16224" w14:textId="77777777" w:rsidR="00AA45C4" w:rsidRPr="00467ACE" w:rsidRDefault="00AA45C4" w:rsidP="00AA45C4">
      <w:pPr>
        <w:ind w:right="-540"/>
      </w:pPr>
    </w:p>
    <w:p w14:paraId="444ED2EC" w14:textId="77777777" w:rsidR="00AA45C4" w:rsidRPr="00467ACE" w:rsidRDefault="00AA45C4" w:rsidP="00AA45C4">
      <w:pPr>
        <w:ind w:right="-540"/>
        <w:rPr>
          <w:b/>
        </w:rPr>
      </w:pPr>
      <w:r w:rsidRPr="00467ACE">
        <w:rPr>
          <w:b/>
        </w:rPr>
        <w:t xml:space="preserve">Course Requirements and </w:t>
      </w:r>
      <w:r>
        <w:rPr>
          <w:b/>
        </w:rPr>
        <w:t>Assignments</w:t>
      </w:r>
    </w:p>
    <w:p w14:paraId="1EFE8B64" w14:textId="77777777" w:rsidR="00AA45C4" w:rsidRPr="00467ACE" w:rsidRDefault="00AA45C4" w:rsidP="00AA45C4">
      <w:pPr>
        <w:ind w:right="-540"/>
        <w:rPr>
          <w:b/>
        </w:rPr>
      </w:pPr>
      <w:r w:rsidRPr="00467ACE">
        <w:rPr>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467ACE">
        <w:t xml:space="preserve">More details about student workload can be found in </w:t>
      </w:r>
      <w:hyperlink r:id="rId11">
        <w:r w:rsidRPr="00467ACE">
          <w:rPr>
            <w:color w:val="0000FF"/>
            <w:u w:val="single"/>
          </w:rPr>
          <w:t>University Policy S12-3</w:t>
        </w:r>
      </w:hyperlink>
      <w:r w:rsidRPr="00467ACE">
        <w:t xml:space="preserve"> at </w:t>
      </w:r>
      <w:hyperlink r:id="rId12">
        <w:r w:rsidRPr="00467ACE">
          <w:rPr>
            <w:color w:val="0000FF"/>
            <w:u w:val="single"/>
          </w:rPr>
          <w:t>http://www.sjsu.edu/senate/docs/S12-3.pdf</w:t>
        </w:r>
      </w:hyperlink>
      <w:r w:rsidRPr="00467ACE">
        <w:t>.</w:t>
      </w:r>
      <w:r w:rsidRPr="00467ACE">
        <w:rPr>
          <w:b/>
        </w:rPr>
        <w:t xml:space="preserve"> </w:t>
      </w:r>
    </w:p>
    <w:p w14:paraId="64B76775" w14:textId="77777777" w:rsidR="009A1063" w:rsidRPr="00AA45C4" w:rsidRDefault="009A1063">
      <w:pPr>
        <w:ind w:right="-540"/>
        <w:rPr>
          <w:b/>
        </w:rPr>
      </w:pPr>
    </w:p>
    <w:p w14:paraId="5577243C" w14:textId="3E2F406F" w:rsidR="00233869" w:rsidRPr="00AA45C4" w:rsidRDefault="00233869" w:rsidP="00233869">
      <w:pPr>
        <w:numPr>
          <w:ilvl w:val="0"/>
          <w:numId w:val="1"/>
        </w:numPr>
        <w:ind w:right="-540"/>
        <w:contextualSpacing/>
      </w:pPr>
      <w:r w:rsidRPr="00AA45C4">
        <w:rPr>
          <w:color w:val="000000"/>
        </w:rPr>
        <w:t>Class Participation (</w:t>
      </w:r>
      <w:r w:rsidR="000D310D" w:rsidRPr="00AA45C4">
        <w:rPr>
          <w:color w:val="000000"/>
        </w:rPr>
        <w:t>15</w:t>
      </w:r>
      <w:r w:rsidRPr="00AA45C4">
        <w:rPr>
          <w:color w:val="000000"/>
        </w:rPr>
        <w:t>%): PLOs 1-5; CLOs 1-</w:t>
      </w:r>
      <w:r w:rsidR="009E6244" w:rsidRPr="00AA45C4">
        <w:rPr>
          <w:color w:val="000000"/>
        </w:rPr>
        <w:t>5.</w:t>
      </w:r>
      <w:r w:rsidRPr="00AA45C4">
        <w:rPr>
          <w:color w:val="000000"/>
        </w:rPr>
        <w:t xml:space="preserve">  </w:t>
      </w:r>
    </w:p>
    <w:p w14:paraId="427A3D88" w14:textId="25310254" w:rsidR="00321E1F" w:rsidRPr="00AA45C4" w:rsidRDefault="00321E1F" w:rsidP="00321E1F">
      <w:pPr>
        <w:numPr>
          <w:ilvl w:val="1"/>
          <w:numId w:val="1"/>
        </w:numPr>
        <w:ind w:right="-540"/>
      </w:pPr>
      <w:r w:rsidRPr="00AA45C4">
        <w:rPr>
          <w:color w:val="000000"/>
        </w:rPr>
        <w:t>Includes attendance</w:t>
      </w:r>
      <w:r w:rsidR="00B91646" w:rsidRPr="00AA45C4">
        <w:rPr>
          <w:color w:val="000000"/>
        </w:rPr>
        <w:t>,</w:t>
      </w:r>
      <w:r w:rsidRPr="00AA45C4">
        <w:rPr>
          <w:color w:val="000000"/>
        </w:rPr>
        <w:t xml:space="preserve"> in-class participation, and online discussions</w:t>
      </w:r>
    </w:p>
    <w:p w14:paraId="104E5532" w14:textId="56FCA967" w:rsidR="00321E1F" w:rsidRPr="00AA45C4" w:rsidRDefault="00321E1F" w:rsidP="00321E1F">
      <w:pPr>
        <w:numPr>
          <w:ilvl w:val="0"/>
          <w:numId w:val="1"/>
        </w:numPr>
        <w:ind w:right="-540"/>
        <w:contextualSpacing/>
      </w:pPr>
      <w:r w:rsidRPr="00AA45C4">
        <w:t xml:space="preserve">Observation </w:t>
      </w:r>
      <w:r w:rsidR="000D310D" w:rsidRPr="00AA45C4">
        <w:t>Assignments</w:t>
      </w:r>
      <w:r w:rsidRPr="00AA45C4">
        <w:t xml:space="preserve"> (</w:t>
      </w:r>
      <w:r w:rsidR="000D310D" w:rsidRPr="00AA45C4">
        <w:t>30</w:t>
      </w:r>
      <w:r w:rsidRPr="00AA45C4">
        <w:t xml:space="preserve">%): PLO 1; CLO 1-2, </w:t>
      </w:r>
      <w:r w:rsidR="009E6244" w:rsidRPr="00AA45C4">
        <w:t>3</w:t>
      </w:r>
      <w:r w:rsidRPr="00AA45C4">
        <w:t xml:space="preserve"> </w:t>
      </w:r>
    </w:p>
    <w:p w14:paraId="07F09383" w14:textId="069DF531" w:rsidR="00AB7E7C" w:rsidRPr="00AA45C4" w:rsidRDefault="00AB7E7C" w:rsidP="00321E1F">
      <w:pPr>
        <w:numPr>
          <w:ilvl w:val="0"/>
          <w:numId w:val="1"/>
        </w:numPr>
        <w:ind w:right="-540"/>
        <w:contextualSpacing/>
      </w:pPr>
      <w:r w:rsidRPr="00AA45C4">
        <w:t>Course Assignments (</w:t>
      </w:r>
      <w:r w:rsidR="000D310D" w:rsidRPr="00AA45C4">
        <w:t>30</w:t>
      </w:r>
      <w:r w:rsidRPr="00AA45C4">
        <w:t xml:space="preserve">%): </w:t>
      </w:r>
      <w:r w:rsidRPr="00AA45C4">
        <w:rPr>
          <w:color w:val="000000"/>
        </w:rPr>
        <w:t>PLOs 1-5; CLOs 1-</w:t>
      </w:r>
      <w:r w:rsidR="009E6244" w:rsidRPr="00AA45C4">
        <w:rPr>
          <w:color w:val="000000"/>
        </w:rPr>
        <w:t>5</w:t>
      </w:r>
    </w:p>
    <w:p w14:paraId="33D852C9" w14:textId="4B705E95" w:rsidR="00AB7E7C" w:rsidRPr="00AA45C4" w:rsidRDefault="00321E1F" w:rsidP="00AB7E7C">
      <w:pPr>
        <w:numPr>
          <w:ilvl w:val="0"/>
          <w:numId w:val="1"/>
        </w:numPr>
        <w:ind w:right="-540"/>
        <w:contextualSpacing/>
      </w:pPr>
      <w:r w:rsidRPr="00AA45C4">
        <w:t>“My Future Classroom”</w:t>
      </w:r>
      <w:r w:rsidR="00AB7E7C" w:rsidRPr="00AA45C4">
        <w:t xml:space="preserve"> Culminating Assignment (2</w:t>
      </w:r>
      <w:r w:rsidR="000D310D" w:rsidRPr="00AA45C4">
        <w:t>5</w:t>
      </w:r>
      <w:r w:rsidR="00AB7E7C" w:rsidRPr="00AA45C4">
        <w:t>%): PLO 1-3; CLO 1</w:t>
      </w:r>
      <w:r w:rsidR="009E6244" w:rsidRPr="00AA45C4">
        <w:t>-5</w:t>
      </w:r>
    </w:p>
    <w:p w14:paraId="43504611" w14:textId="77777777" w:rsidR="009E6244" w:rsidRPr="00AA45C4" w:rsidRDefault="009E6244" w:rsidP="00E07DDC">
      <w:pPr>
        <w:spacing w:after="280"/>
        <w:ind w:right="-540"/>
        <w:contextualSpacing/>
      </w:pPr>
    </w:p>
    <w:p w14:paraId="7C7D79FC" w14:textId="2C558843" w:rsidR="00601838" w:rsidRPr="00AA45C4" w:rsidRDefault="00B7514A" w:rsidP="00321E1F">
      <w:pPr>
        <w:spacing w:after="280"/>
        <w:ind w:right="-540"/>
      </w:pPr>
      <w:r w:rsidRPr="00AA45C4">
        <w:rPr>
          <w:i/>
        </w:rPr>
        <w:lastRenderedPageBreak/>
        <w:t>Under no circumstances are you to turn in documents that you created from another class for</w:t>
      </w:r>
      <w:r w:rsidR="00A06CFF" w:rsidRPr="00AA45C4">
        <w:rPr>
          <w:i/>
        </w:rPr>
        <w:t xml:space="preserve"> </w:t>
      </w:r>
      <w:r w:rsidR="00321E1F" w:rsidRPr="00AA45C4">
        <w:rPr>
          <w:i/>
        </w:rPr>
        <w:t>LSTP</w:t>
      </w:r>
      <w:r w:rsidR="00A06CFF" w:rsidRPr="00AA45C4">
        <w:rPr>
          <w:i/>
        </w:rPr>
        <w:t xml:space="preserve"> </w:t>
      </w:r>
      <w:r w:rsidRPr="00AA45C4">
        <w:rPr>
          <w:i/>
        </w:rPr>
        <w:t>85 assignments</w:t>
      </w:r>
      <w:r w:rsidRPr="00AA45C4">
        <w:t xml:space="preserve">. </w:t>
      </w:r>
      <w:r w:rsidR="00AA45C4" w:rsidRPr="00B77A55">
        <w:rPr>
          <w:b/>
          <w:bCs/>
          <w:i/>
        </w:rPr>
        <w:t>See CANVAS MODULES for more details on assignments.</w:t>
      </w:r>
    </w:p>
    <w:p w14:paraId="0FD4EA0E" w14:textId="04CE76CD" w:rsidR="00321E1F" w:rsidRPr="00AA45C4" w:rsidRDefault="00AA45C4" w:rsidP="00321E1F">
      <w:pPr>
        <w:spacing w:before="100" w:beforeAutospacing="1" w:after="100" w:afterAutospacing="1"/>
        <w:rPr>
          <w:b/>
          <w:bCs/>
          <w:color w:val="000000"/>
        </w:rPr>
      </w:pPr>
      <w:r>
        <w:rPr>
          <w:b/>
          <w:bCs/>
          <w:color w:val="000000"/>
        </w:rPr>
        <w:t>Culminating Project</w:t>
      </w:r>
    </w:p>
    <w:p w14:paraId="7623D18E" w14:textId="407DD2D2" w:rsidR="00321E1F" w:rsidRPr="00AA45C4" w:rsidRDefault="00321E1F" w:rsidP="00321E1F">
      <w:pPr>
        <w:spacing w:before="100" w:beforeAutospacing="1" w:after="100" w:afterAutospacing="1"/>
        <w:rPr>
          <w:i/>
          <w:iCs/>
          <w:color w:val="000000"/>
        </w:rPr>
      </w:pPr>
      <w:r w:rsidRPr="00AA45C4">
        <w:rPr>
          <w:color w:val="000000"/>
        </w:rPr>
        <w:t xml:space="preserve">My Future Classroom Assignment: This semester you will learn </w:t>
      </w:r>
      <w:r w:rsidR="00B91646" w:rsidRPr="00AA45C4">
        <w:rPr>
          <w:color w:val="000000"/>
        </w:rPr>
        <w:t xml:space="preserve">about </w:t>
      </w:r>
      <w:r w:rsidR="00B91646" w:rsidRPr="00AA45C4">
        <w:t xml:space="preserve">various manifestations of diversity (cultural, linguistic, ability) in the classroom.  </w:t>
      </w:r>
      <w:r w:rsidRPr="00AA45C4">
        <w:rPr>
          <w:color w:val="000000"/>
        </w:rPr>
        <w:t xml:space="preserve">To demonstrate your learning, you will </w:t>
      </w:r>
      <w:r w:rsidR="00B91646" w:rsidRPr="00AA45C4">
        <w:rPr>
          <w:color w:val="000000"/>
        </w:rPr>
        <w:t xml:space="preserve">create a project to explain how your future classroom will </w:t>
      </w:r>
      <w:r w:rsidR="00B91646" w:rsidRPr="00AA45C4">
        <w:t>respond to the realities of today’s diverse classroom</w:t>
      </w:r>
      <w:r w:rsidRPr="00AA45C4">
        <w:rPr>
          <w:color w:val="000000"/>
        </w:rPr>
        <w:t xml:space="preserve">.  </w:t>
      </w:r>
    </w:p>
    <w:p w14:paraId="572B36CF" w14:textId="77777777" w:rsidR="00321E1F" w:rsidRPr="00AA45C4" w:rsidRDefault="00321E1F" w:rsidP="00321E1F">
      <w:pPr>
        <w:spacing w:before="100" w:beforeAutospacing="1" w:after="100" w:afterAutospacing="1"/>
        <w:rPr>
          <w:b/>
          <w:bCs/>
          <w:color w:val="000000"/>
        </w:rPr>
      </w:pPr>
      <w:r w:rsidRPr="00AA45C4">
        <w:rPr>
          <w:b/>
          <w:bCs/>
          <w:color w:val="000000"/>
        </w:rPr>
        <w:t>Grading Information</w:t>
      </w:r>
    </w:p>
    <w:p w14:paraId="2FE297B7" w14:textId="77777777" w:rsidR="00321E1F" w:rsidRPr="00AA45C4" w:rsidRDefault="00321E1F" w:rsidP="00321E1F">
      <w:pPr>
        <w:spacing w:before="100" w:beforeAutospacing="1" w:after="100" w:afterAutospacing="1"/>
        <w:rPr>
          <w:color w:val="000000"/>
        </w:rPr>
      </w:pPr>
      <w:r w:rsidRPr="00AA45C4">
        <w:rPr>
          <w:color w:val="000000"/>
        </w:rPr>
        <w:t>Course participation and assignments will be graded using rubrics accessible in Canvas.</w:t>
      </w:r>
    </w:p>
    <w:p w14:paraId="22E30C44" w14:textId="573D4CDF" w:rsidR="00321E1F" w:rsidRPr="00AA45C4" w:rsidRDefault="00321E1F" w:rsidP="00321E1F">
      <w:pPr>
        <w:spacing w:before="100" w:beforeAutospacing="1" w:after="100" w:afterAutospacing="1"/>
        <w:rPr>
          <w:b/>
          <w:bCs/>
          <w:color w:val="000000"/>
        </w:rPr>
      </w:pPr>
      <w:r w:rsidRPr="00AA45C4">
        <w:rPr>
          <w:b/>
          <w:bCs/>
          <w:color w:val="000000"/>
        </w:rPr>
        <w:t>Determination of Grades</w:t>
      </w:r>
    </w:p>
    <w:p w14:paraId="0E36E962" w14:textId="77777777" w:rsidR="009E6244" w:rsidRPr="00AA45C4" w:rsidRDefault="009E6244" w:rsidP="009E6244">
      <w:pPr>
        <w:rPr>
          <w:color w:val="000000"/>
        </w:rPr>
      </w:pPr>
      <w:r w:rsidRPr="00AA45C4">
        <w:rPr>
          <w:color w:val="000000"/>
        </w:rPr>
        <w:t>I will accept late work for any reason with 10% reduction of the grade each week (for example, if you earn 85% on a late paper, your grade will be reduced to 75% within one week after the due date, 65% the second and so on). I will accept late papers for no reduction in the case of a documented medical problem (e.g., a doctor’s note or dated bill) or a documented bereavement.</w:t>
      </w:r>
    </w:p>
    <w:p w14:paraId="65BAE532" w14:textId="77777777" w:rsidR="00E713BA" w:rsidRPr="00AA45C4" w:rsidRDefault="00E713BA" w:rsidP="00321E1F">
      <w:pPr>
        <w:spacing w:before="100" w:beforeAutospacing="1" w:after="100" w:afterAutospacing="1"/>
        <w:rPr>
          <w:color w:val="000000"/>
        </w:rPr>
      </w:pPr>
    </w:p>
    <w:tbl>
      <w:tblPr>
        <w:tblW w:w="3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4"/>
        <w:gridCol w:w="1254"/>
        <w:gridCol w:w="1357"/>
      </w:tblGrid>
      <w:tr w:rsidR="00321E1F" w:rsidRPr="00AA45C4" w14:paraId="6BB69F16" w14:textId="77777777" w:rsidTr="00B91646">
        <w:trPr>
          <w:trHeight w:val="264"/>
          <w:jc w:val="center"/>
        </w:trPr>
        <w:tc>
          <w:tcPr>
            <w:tcW w:w="1254" w:type="dxa"/>
            <w:shd w:val="clear" w:color="auto" w:fill="7F7F7F"/>
          </w:tcPr>
          <w:sdt>
            <w:sdtPr>
              <w:tag w:val="goog_rdk_68"/>
              <w:id w:val="-1905215338"/>
            </w:sdtPr>
            <w:sdtEndPr/>
            <w:sdtContent>
              <w:p w14:paraId="5CC73F01" w14:textId="77777777" w:rsidR="00321E1F" w:rsidRPr="00AA45C4" w:rsidRDefault="00321E1F" w:rsidP="00B91646">
                <w:pPr>
                  <w:rPr>
                    <w:i/>
                  </w:rPr>
                </w:pPr>
                <w:r w:rsidRPr="00AA45C4">
                  <w:rPr>
                    <w:i/>
                  </w:rPr>
                  <w:t xml:space="preserve">Grade </w:t>
                </w:r>
              </w:p>
            </w:sdtContent>
          </w:sdt>
        </w:tc>
        <w:tc>
          <w:tcPr>
            <w:tcW w:w="1254" w:type="dxa"/>
            <w:shd w:val="clear" w:color="auto" w:fill="7F7F7F"/>
          </w:tcPr>
          <w:sdt>
            <w:sdtPr>
              <w:tag w:val="goog_rdk_69"/>
              <w:id w:val="-916788911"/>
            </w:sdtPr>
            <w:sdtEndPr/>
            <w:sdtContent>
              <w:p w14:paraId="62C8FCFA" w14:textId="77777777" w:rsidR="00321E1F" w:rsidRPr="00AA45C4" w:rsidRDefault="00321E1F" w:rsidP="00B91646">
                <w:pPr>
                  <w:rPr>
                    <w:i/>
                  </w:rPr>
                </w:pPr>
                <w:r w:rsidRPr="00AA45C4">
                  <w:rPr>
                    <w:i/>
                  </w:rPr>
                  <w:t>Points</w:t>
                </w:r>
              </w:p>
            </w:sdtContent>
          </w:sdt>
        </w:tc>
        <w:tc>
          <w:tcPr>
            <w:tcW w:w="1357" w:type="dxa"/>
            <w:shd w:val="clear" w:color="auto" w:fill="7F7F7F"/>
          </w:tcPr>
          <w:sdt>
            <w:sdtPr>
              <w:tag w:val="goog_rdk_70"/>
              <w:id w:val="1067684834"/>
            </w:sdtPr>
            <w:sdtEndPr/>
            <w:sdtContent>
              <w:p w14:paraId="539DE713" w14:textId="77777777" w:rsidR="00321E1F" w:rsidRPr="00AA45C4" w:rsidRDefault="00321E1F" w:rsidP="00B91646">
                <w:pPr>
                  <w:rPr>
                    <w:i/>
                  </w:rPr>
                </w:pPr>
                <w:r w:rsidRPr="00AA45C4">
                  <w:rPr>
                    <w:i/>
                  </w:rPr>
                  <w:t>Percentage</w:t>
                </w:r>
              </w:p>
            </w:sdtContent>
          </w:sdt>
        </w:tc>
      </w:tr>
      <w:tr w:rsidR="00321E1F" w:rsidRPr="00AA45C4" w14:paraId="67F1AD74" w14:textId="77777777" w:rsidTr="00B91646">
        <w:trPr>
          <w:trHeight w:val="264"/>
          <w:jc w:val="center"/>
        </w:trPr>
        <w:tc>
          <w:tcPr>
            <w:tcW w:w="1254" w:type="dxa"/>
          </w:tcPr>
          <w:sdt>
            <w:sdtPr>
              <w:tag w:val="goog_rdk_71"/>
              <w:id w:val="-1278485855"/>
            </w:sdtPr>
            <w:sdtEndPr/>
            <w:sdtContent>
              <w:p w14:paraId="5802115E" w14:textId="77777777" w:rsidR="00321E1F" w:rsidRPr="00AA45C4" w:rsidRDefault="00321E1F" w:rsidP="00B91646">
                <w:pPr>
                  <w:rPr>
                    <w:i/>
                  </w:rPr>
                </w:pPr>
                <w:r w:rsidRPr="00AA45C4">
                  <w:rPr>
                    <w:i/>
                  </w:rPr>
                  <w:t>A</w:t>
                </w:r>
              </w:p>
            </w:sdtContent>
          </w:sdt>
        </w:tc>
        <w:tc>
          <w:tcPr>
            <w:tcW w:w="1254" w:type="dxa"/>
          </w:tcPr>
          <w:sdt>
            <w:sdtPr>
              <w:tag w:val="goog_rdk_72"/>
              <w:id w:val="-882475804"/>
            </w:sdtPr>
            <w:sdtEndPr/>
            <w:sdtContent>
              <w:p w14:paraId="62611F15" w14:textId="77777777" w:rsidR="00321E1F" w:rsidRPr="00AA45C4" w:rsidRDefault="00321E1F" w:rsidP="00B91646">
                <w:pPr>
                  <w:rPr>
                    <w:i/>
                  </w:rPr>
                </w:pPr>
                <w:r w:rsidRPr="00AA45C4">
                  <w:rPr>
                    <w:i/>
                  </w:rPr>
                  <w:t>94-100</w:t>
                </w:r>
              </w:p>
            </w:sdtContent>
          </w:sdt>
        </w:tc>
        <w:tc>
          <w:tcPr>
            <w:tcW w:w="1357" w:type="dxa"/>
          </w:tcPr>
          <w:sdt>
            <w:sdtPr>
              <w:tag w:val="goog_rdk_73"/>
              <w:id w:val="-1530872061"/>
            </w:sdtPr>
            <w:sdtEndPr/>
            <w:sdtContent>
              <w:p w14:paraId="42F263F6" w14:textId="77777777" w:rsidR="00321E1F" w:rsidRPr="00AA45C4" w:rsidRDefault="00321E1F" w:rsidP="00B91646">
                <w:pPr>
                  <w:rPr>
                    <w:i/>
                  </w:rPr>
                </w:pPr>
                <w:r w:rsidRPr="00AA45C4">
                  <w:rPr>
                    <w:i/>
                  </w:rPr>
                  <w:t>94 to 100%</w:t>
                </w:r>
              </w:p>
            </w:sdtContent>
          </w:sdt>
        </w:tc>
      </w:tr>
      <w:tr w:rsidR="00321E1F" w:rsidRPr="00AA45C4" w14:paraId="50927147" w14:textId="77777777" w:rsidTr="00B91646">
        <w:trPr>
          <w:trHeight w:val="264"/>
          <w:jc w:val="center"/>
        </w:trPr>
        <w:tc>
          <w:tcPr>
            <w:tcW w:w="1254" w:type="dxa"/>
          </w:tcPr>
          <w:sdt>
            <w:sdtPr>
              <w:tag w:val="goog_rdk_74"/>
              <w:id w:val="771438186"/>
            </w:sdtPr>
            <w:sdtEndPr/>
            <w:sdtContent>
              <w:p w14:paraId="3D983A38" w14:textId="77777777" w:rsidR="00321E1F" w:rsidRPr="00AA45C4" w:rsidRDefault="00321E1F" w:rsidP="00B91646">
                <w:pPr>
                  <w:rPr>
                    <w:i/>
                  </w:rPr>
                </w:pPr>
                <w:r w:rsidRPr="00AA45C4">
                  <w:rPr>
                    <w:i/>
                  </w:rPr>
                  <w:t>A minus</w:t>
                </w:r>
              </w:p>
            </w:sdtContent>
          </w:sdt>
        </w:tc>
        <w:tc>
          <w:tcPr>
            <w:tcW w:w="1254" w:type="dxa"/>
          </w:tcPr>
          <w:sdt>
            <w:sdtPr>
              <w:tag w:val="goog_rdk_75"/>
              <w:id w:val="-806239422"/>
            </w:sdtPr>
            <w:sdtEndPr/>
            <w:sdtContent>
              <w:p w14:paraId="13FE5295" w14:textId="77777777" w:rsidR="00321E1F" w:rsidRPr="00AA45C4" w:rsidRDefault="00321E1F" w:rsidP="00B91646">
                <w:pPr>
                  <w:rPr>
                    <w:i/>
                  </w:rPr>
                </w:pPr>
                <w:r w:rsidRPr="00AA45C4">
                  <w:rPr>
                    <w:i/>
                  </w:rPr>
                  <w:t>90-93</w:t>
                </w:r>
              </w:p>
            </w:sdtContent>
          </w:sdt>
        </w:tc>
        <w:tc>
          <w:tcPr>
            <w:tcW w:w="1357" w:type="dxa"/>
          </w:tcPr>
          <w:sdt>
            <w:sdtPr>
              <w:tag w:val="goog_rdk_76"/>
              <w:id w:val="823942320"/>
            </w:sdtPr>
            <w:sdtEndPr/>
            <w:sdtContent>
              <w:p w14:paraId="1EB2E89C" w14:textId="77777777" w:rsidR="00321E1F" w:rsidRPr="00AA45C4" w:rsidRDefault="00321E1F" w:rsidP="00B91646">
                <w:pPr>
                  <w:rPr>
                    <w:i/>
                  </w:rPr>
                </w:pPr>
                <w:r w:rsidRPr="00AA45C4">
                  <w:rPr>
                    <w:i/>
                  </w:rPr>
                  <w:t>90 to 93%</w:t>
                </w:r>
              </w:p>
            </w:sdtContent>
          </w:sdt>
        </w:tc>
      </w:tr>
      <w:tr w:rsidR="00321E1F" w:rsidRPr="00AA45C4" w14:paraId="3FD211C7" w14:textId="77777777" w:rsidTr="00B91646">
        <w:trPr>
          <w:trHeight w:val="264"/>
          <w:jc w:val="center"/>
        </w:trPr>
        <w:tc>
          <w:tcPr>
            <w:tcW w:w="1254" w:type="dxa"/>
          </w:tcPr>
          <w:sdt>
            <w:sdtPr>
              <w:tag w:val="goog_rdk_77"/>
              <w:id w:val="476497871"/>
            </w:sdtPr>
            <w:sdtEndPr/>
            <w:sdtContent>
              <w:p w14:paraId="1D108B02" w14:textId="77777777" w:rsidR="00321E1F" w:rsidRPr="00AA45C4" w:rsidRDefault="00321E1F" w:rsidP="00B91646">
                <w:pPr>
                  <w:rPr>
                    <w:i/>
                  </w:rPr>
                </w:pPr>
                <w:r w:rsidRPr="00AA45C4">
                  <w:rPr>
                    <w:i/>
                  </w:rPr>
                  <w:t>B plus</w:t>
                </w:r>
              </w:p>
            </w:sdtContent>
          </w:sdt>
        </w:tc>
        <w:tc>
          <w:tcPr>
            <w:tcW w:w="1254" w:type="dxa"/>
          </w:tcPr>
          <w:sdt>
            <w:sdtPr>
              <w:tag w:val="goog_rdk_78"/>
              <w:id w:val="-1288731932"/>
            </w:sdtPr>
            <w:sdtEndPr/>
            <w:sdtContent>
              <w:p w14:paraId="1EB199E1" w14:textId="77777777" w:rsidR="00321E1F" w:rsidRPr="00AA45C4" w:rsidRDefault="00321E1F" w:rsidP="00B91646">
                <w:pPr>
                  <w:rPr>
                    <w:i/>
                  </w:rPr>
                </w:pPr>
                <w:r w:rsidRPr="00AA45C4">
                  <w:rPr>
                    <w:i/>
                  </w:rPr>
                  <w:t>87 to 89</w:t>
                </w:r>
              </w:p>
            </w:sdtContent>
          </w:sdt>
        </w:tc>
        <w:tc>
          <w:tcPr>
            <w:tcW w:w="1357" w:type="dxa"/>
          </w:tcPr>
          <w:sdt>
            <w:sdtPr>
              <w:tag w:val="goog_rdk_79"/>
              <w:id w:val="-1278783607"/>
            </w:sdtPr>
            <w:sdtEndPr/>
            <w:sdtContent>
              <w:p w14:paraId="1E691186" w14:textId="77777777" w:rsidR="00321E1F" w:rsidRPr="00AA45C4" w:rsidRDefault="00321E1F" w:rsidP="00B91646">
                <w:pPr>
                  <w:rPr>
                    <w:i/>
                  </w:rPr>
                </w:pPr>
                <w:r w:rsidRPr="00AA45C4">
                  <w:rPr>
                    <w:i/>
                  </w:rPr>
                  <w:t>87 to 89 %</w:t>
                </w:r>
              </w:p>
            </w:sdtContent>
          </w:sdt>
        </w:tc>
      </w:tr>
      <w:tr w:rsidR="00321E1F" w:rsidRPr="00AA45C4" w14:paraId="1164CB2F" w14:textId="77777777" w:rsidTr="00B91646">
        <w:trPr>
          <w:trHeight w:val="275"/>
          <w:jc w:val="center"/>
        </w:trPr>
        <w:tc>
          <w:tcPr>
            <w:tcW w:w="1254" w:type="dxa"/>
          </w:tcPr>
          <w:sdt>
            <w:sdtPr>
              <w:tag w:val="goog_rdk_80"/>
              <w:id w:val="-2057774093"/>
            </w:sdtPr>
            <w:sdtEndPr/>
            <w:sdtContent>
              <w:p w14:paraId="7900DFCC" w14:textId="77777777" w:rsidR="00321E1F" w:rsidRPr="00AA45C4" w:rsidRDefault="00321E1F" w:rsidP="00B91646">
                <w:pPr>
                  <w:rPr>
                    <w:i/>
                  </w:rPr>
                </w:pPr>
                <w:r w:rsidRPr="00AA45C4">
                  <w:rPr>
                    <w:i/>
                  </w:rPr>
                  <w:t>B</w:t>
                </w:r>
              </w:p>
            </w:sdtContent>
          </w:sdt>
        </w:tc>
        <w:tc>
          <w:tcPr>
            <w:tcW w:w="1254" w:type="dxa"/>
          </w:tcPr>
          <w:sdt>
            <w:sdtPr>
              <w:tag w:val="goog_rdk_81"/>
              <w:id w:val="1679772519"/>
            </w:sdtPr>
            <w:sdtEndPr/>
            <w:sdtContent>
              <w:p w14:paraId="31969384" w14:textId="77777777" w:rsidR="00321E1F" w:rsidRPr="00AA45C4" w:rsidRDefault="00321E1F" w:rsidP="00B91646">
                <w:pPr>
                  <w:rPr>
                    <w:i/>
                  </w:rPr>
                </w:pPr>
                <w:r w:rsidRPr="00AA45C4">
                  <w:rPr>
                    <w:i/>
                  </w:rPr>
                  <w:t>84 to 86</w:t>
                </w:r>
              </w:p>
            </w:sdtContent>
          </w:sdt>
        </w:tc>
        <w:tc>
          <w:tcPr>
            <w:tcW w:w="1357" w:type="dxa"/>
          </w:tcPr>
          <w:sdt>
            <w:sdtPr>
              <w:tag w:val="goog_rdk_82"/>
              <w:id w:val="70939231"/>
            </w:sdtPr>
            <w:sdtEndPr/>
            <w:sdtContent>
              <w:p w14:paraId="78A5F2E9" w14:textId="77777777" w:rsidR="00321E1F" w:rsidRPr="00AA45C4" w:rsidRDefault="00321E1F" w:rsidP="00B91646">
                <w:pPr>
                  <w:rPr>
                    <w:i/>
                  </w:rPr>
                </w:pPr>
                <w:r w:rsidRPr="00AA45C4">
                  <w:rPr>
                    <w:i/>
                  </w:rPr>
                  <w:t>84 to 86%</w:t>
                </w:r>
              </w:p>
            </w:sdtContent>
          </w:sdt>
        </w:tc>
      </w:tr>
      <w:tr w:rsidR="00321E1F" w:rsidRPr="00AA45C4" w14:paraId="74757CA9" w14:textId="77777777" w:rsidTr="00B91646">
        <w:trPr>
          <w:trHeight w:val="264"/>
          <w:jc w:val="center"/>
        </w:trPr>
        <w:tc>
          <w:tcPr>
            <w:tcW w:w="1254" w:type="dxa"/>
          </w:tcPr>
          <w:sdt>
            <w:sdtPr>
              <w:tag w:val="goog_rdk_83"/>
              <w:id w:val="-253907029"/>
            </w:sdtPr>
            <w:sdtEndPr/>
            <w:sdtContent>
              <w:p w14:paraId="62D38B56" w14:textId="77777777" w:rsidR="00321E1F" w:rsidRPr="00AA45C4" w:rsidRDefault="00321E1F" w:rsidP="00B91646">
                <w:pPr>
                  <w:rPr>
                    <w:i/>
                  </w:rPr>
                </w:pPr>
                <w:r w:rsidRPr="00AA45C4">
                  <w:rPr>
                    <w:i/>
                  </w:rPr>
                  <w:t>B minus</w:t>
                </w:r>
              </w:p>
            </w:sdtContent>
          </w:sdt>
        </w:tc>
        <w:tc>
          <w:tcPr>
            <w:tcW w:w="1254" w:type="dxa"/>
          </w:tcPr>
          <w:sdt>
            <w:sdtPr>
              <w:tag w:val="goog_rdk_84"/>
              <w:id w:val="-1468811416"/>
            </w:sdtPr>
            <w:sdtEndPr/>
            <w:sdtContent>
              <w:p w14:paraId="68954419" w14:textId="77777777" w:rsidR="00321E1F" w:rsidRPr="00AA45C4" w:rsidRDefault="00321E1F" w:rsidP="00B91646">
                <w:pPr>
                  <w:rPr>
                    <w:i/>
                  </w:rPr>
                </w:pPr>
                <w:r w:rsidRPr="00AA45C4">
                  <w:rPr>
                    <w:i/>
                  </w:rPr>
                  <w:t>80 to 83</w:t>
                </w:r>
              </w:p>
            </w:sdtContent>
          </w:sdt>
        </w:tc>
        <w:tc>
          <w:tcPr>
            <w:tcW w:w="1357" w:type="dxa"/>
          </w:tcPr>
          <w:sdt>
            <w:sdtPr>
              <w:tag w:val="goog_rdk_85"/>
              <w:id w:val="-2142112284"/>
            </w:sdtPr>
            <w:sdtEndPr/>
            <w:sdtContent>
              <w:p w14:paraId="41625577" w14:textId="77777777" w:rsidR="00321E1F" w:rsidRPr="00AA45C4" w:rsidRDefault="00321E1F" w:rsidP="00B91646">
                <w:pPr>
                  <w:rPr>
                    <w:i/>
                  </w:rPr>
                </w:pPr>
                <w:r w:rsidRPr="00AA45C4">
                  <w:rPr>
                    <w:i/>
                  </w:rPr>
                  <w:t>80 to 83%</w:t>
                </w:r>
              </w:p>
            </w:sdtContent>
          </w:sdt>
        </w:tc>
      </w:tr>
      <w:tr w:rsidR="00321E1F" w:rsidRPr="00AA45C4" w14:paraId="7612B0B6" w14:textId="77777777" w:rsidTr="00B91646">
        <w:trPr>
          <w:trHeight w:val="264"/>
          <w:jc w:val="center"/>
        </w:trPr>
        <w:tc>
          <w:tcPr>
            <w:tcW w:w="1254" w:type="dxa"/>
          </w:tcPr>
          <w:sdt>
            <w:sdtPr>
              <w:tag w:val="goog_rdk_86"/>
              <w:id w:val="-1918013118"/>
            </w:sdtPr>
            <w:sdtEndPr/>
            <w:sdtContent>
              <w:p w14:paraId="5A3C55B4" w14:textId="77777777" w:rsidR="00321E1F" w:rsidRPr="00AA45C4" w:rsidRDefault="00321E1F" w:rsidP="00B91646">
                <w:pPr>
                  <w:rPr>
                    <w:i/>
                  </w:rPr>
                </w:pPr>
                <w:r w:rsidRPr="00AA45C4">
                  <w:rPr>
                    <w:i/>
                  </w:rPr>
                  <w:t>C plus</w:t>
                </w:r>
              </w:p>
            </w:sdtContent>
          </w:sdt>
        </w:tc>
        <w:tc>
          <w:tcPr>
            <w:tcW w:w="1254" w:type="dxa"/>
          </w:tcPr>
          <w:sdt>
            <w:sdtPr>
              <w:tag w:val="goog_rdk_87"/>
              <w:id w:val="1200124978"/>
            </w:sdtPr>
            <w:sdtEndPr/>
            <w:sdtContent>
              <w:p w14:paraId="57B0D366" w14:textId="77777777" w:rsidR="00321E1F" w:rsidRPr="00AA45C4" w:rsidRDefault="00321E1F" w:rsidP="00B91646">
                <w:pPr>
                  <w:rPr>
                    <w:i/>
                  </w:rPr>
                </w:pPr>
                <w:r w:rsidRPr="00AA45C4">
                  <w:rPr>
                    <w:i/>
                  </w:rPr>
                  <w:t>77 to 79</w:t>
                </w:r>
              </w:p>
            </w:sdtContent>
          </w:sdt>
        </w:tc>
        <w:tc>
          <w:tcPr>
            <w:tcW w:w="1357" w:type="dxa"/>
          </w:tcPr>
          <w:sdt>
            <w:sdtPr>
              <w:tag w:val="goog_rdk_88"/>
              <w:id w:val="48272570"/>
            </w:sdtPr>
            <w:sdtEndPr/>
            <w:sdtContent>
              <w:p w14:paraId="35AAD74F" w14:textId="77777777" w:rsidR="00321E1F" w:rsidRPr="00AA45C4" w:rsidRDefault="00321E1F" w:rsidP="00B91646">
                <w:pPr>
                  <w:rPr>
                    <w:i/>
                  </w:rPr>
                </w:pPr>
                <w:r w:rsidRPr="00AA45C4">
                  <w:rPr>
                    <w:i/>
                  </w:rPr>
                  <w:t>77 to 79%</w:t>
                </w:r>
              </w:p>
            </w:sdtContent>
          </w:sdt>
        </w:tc>
      </w:tr>
      <w:tr w:rsidR="00321E1F" w:rsidRPr="00AA45C4" w14:paraId="76E3D242" w14:textId="77777777" w:rsidTr="00B91646">
        <w:trPr>
          <w:trHeight w:val="264"/>
          <w:jc w:val="center"/>
        </w:trPr>
        <w:tc>
          <w:tcPr>
            <w:tcW w:w="1254" w:type="dxa"/>
          </w:tcPr>
          <w:sdt>
            <w:sdtPr>
              <w:tag w:val="goog_rdk_89"/>
              <w:id w:val="-29959243"/>
            </w:sdtPr>
            <w:sdtEndPr/>
            <w:sdtContent>
              <w:p w14:paraId="46122D1A" w14:textId="77777777" w:rsidR="00321E1F" w:rsidRPr="00AA45C4" w:rsidRDefault="00321E1F" w:rsidP="00B91646">
                <w:pPr>
                  <w:rPr>
                    <w:i/>
                  </w:rPr>
                </w:pPr>
                <w:r w:rsidRPr="00AA45C4">
                  <w:rPr>
                    <w:i/>
                  </w:rPr>
                  <w:t>C</w:t>
                </w:r>
              </w:p>
            </w:sdtContent>
          </w:sdt>
        </w:tc>
        <w:tc>
          <w:tcPr>
            <w:tcW w:w="1254" w:type="dxa"/>
          </w:tcPr>
          <w:sdt>
            <w:sdtPr>
              <w:tag w:val="goog_rdk_90"/>
              <w:id w:val="423850563"/>
            </w:sdtPr>
            <w:sdtEndPr/>
            <w:sdtContent>
              <w:p w14:paraId="4259295E" w14:textId="77777777" w:rsidR="00321E1F" w:rsidRPr="00AA45C4" w:rsidRDefault="00321E1F" w:rsidP="00B91646">
                <w:pPr>
                  <w:rPr>
                    <w:i/>
                  </w:rPr>
                </w:pPr>
                <w:r w:rsidRPr="00AA45C4">
                  <w:rPr>
                    <w:i/>
                  </w:rPr>
                  <w:t>74 to 76</w:t>
                </w:r>
              </w:p>
            </w:sdtContent>
          </w:sdt>
        </w:tc>
        <w:tc>
          <w:tcPr>
            <w:tcW w:w="1357" w:type="dxa"/>
          </w:tcPr>
          <w:sdt>
            <w:sdtPr>
              <w:tag w:val="goog_rdk_91"/>
              <w:id w:val="-807016885"/>
            </w:sdtPr>
            <w:sdtEndPr/>
            <w:sdtContent>
              <w:p w14:paraId="7194DCB4" w14:textId="77777777" w:rsidR="00321E1F" w:rsidRPr="00AA45C4" w:rsidRDefault="00321E1F" w:rsidP="00B91646">
                <w:pPr>
                  <w:rPr>
                    <w:i/>
                  </w:rPr>
                </w:pPr>
                <w:r w:rsidRPr="00AA45C4">
                  <w:rPr>
                    <w:i/>
                  </w:rPr>
                  <w:t>74 to 76%</w:t>
                </w:r>
              </w:p>
            </w:sdtContent>
          </w:sdt>
        </w:tc>
      </w:tr>
      <w:tr w:rsidR="00321E1F" w:rsidRPr="00AA45C4" w14:paraId="643C94AF" w14:textId="77777777" w:rsidTr="00B91646">
        <w:trPr>
          <w:trHeight w:val="264"/>
          <w:jc w:val="center"/>
        </w:trPr>
        <w:tc>
          <w:tcPr>
            <w:tcW w:w="1254" w:type="dxa"/>
          </w:tcPr>
          <w:sdt>
            <w:sdtPr>
              <w:tag w:val="goog_rdk_92"/>
              <w:id w:val="1086417985"/>
            </w:sdtPr>
            <w:sdtEndPr/>
            <w:sdtContent>
              <w:p w14:paraId="1D062B56" w14:textId="77777777" w:rsidR="00321E1F" w:rsidRPr="00AA45C4" w:rsidRDefault="00321E1F" w:rsidP="00B91646">
                <w:pPr>
                  <w:rPr>
                    <w:i/>
                  </w:rPr>
                </w:pPr>
                <w:r w:rsidRPr="00AA45C4">
                  <w:rPr>
                    <w:i/>
                  </w:rPr>
                  <w:t>C minus</w:t>
                </w:r>
              </w:p>
            </w:sdtContent>
          </w:sdt>
        </w:tc>
        <w:tc>
          <w:tcPr>
            <w:tcW w:w="1254" w:type="dxa"/>
          </w:tcPr>
          <w:sdt>
            <w:sdtPr>
              <w:tag w:val="goog_rdk_93"/>
              <w:id w:val="1552261077"/>
            </w:sdtPr>
            <w:sdtEndPr/>
            <w:sdtContent>
              <w:p w14:paraId="10B93160" w14:textId="77777777" w:rsidR="00321E1F" w:rsidRPr="00AA45C4" w:rsidRDefault="00321E1F" w:rsidP="00B91646">
                <w:pPr>
                  <w:rPr>
                    <w:i/>
                  </w:rPr>
                </w:pPr>
                <w:r w:rsidRPr="00AA45C4">
                  <w:rPr>
                    <w:i/>
                  </w:rPr>
                  <w:t>70-73</w:t>
                </w:r>
              </w:p>
            </w:sdtContent>
          </w:sdt>
        </w:tc>
        <w:tc>
          <w:tcPr>
            <w:tcW w:w="1357" w:type="dxa"/>
          </w:tcPr>
          <w:sdt>
            <w:sdtPr>
              <w:tag w:val="goog_rdk_94"/>
              <w:id w:val="578251635"/>
            </w:sdtPr>
            <w:sdtEndPr/>
            <w:sdtContent>
              <w:p w14:paraId="2BA7ED05" w14:textId="77777777" w:rsidR="00321E1F" w:rsidRPr="00AA45C4" w:rsidRDefault="00321E1F" w:rsidP="00B91646">
                <w:pPr>
                  <w:rPr>
                    <w:i/>
                  </w:rPr>
                </w:pPr>
                <w:r w:rsidRPr="00AA45C4">
                  <w:rPr>
                    <w:i/>
                  </w:rPr>
                  <w:t>70 to 73%</w:t>
                </w:r>
              </w:p>
            </w:sdtContent>
          </w:sdt>
        </w:tc>
      </w:tr>
      <w:tr w:rsidR="00321E1F" w:rsidRPr="00AA45C4" w14:paraId="6F735542" w14:textId="77777777" w:rsidTr="00B91646">
        <w:trPr>
          <w:trHeight w:val="264"/>
          <w:jc w:val="center"/>
        </w:trPr>
        <w:tc>
          <w:tcPr>
            <w:tcW w:w="1254" w:type="dxa"/>
          </w:tcPr>
          <w:sdt>
            <w:sdtPr>
              <w:tag w:val="goog_rdk_95"/>
              <w:id w:val="1747388155"/>
            </w:sdtPr>
            <w:sdtEndPr/>
            <w:sdtContent>
              <w:p w14:paraId="0320DC70" w14:textId="77777777" w:rsidR="00321E1F" w:rsidRPr="00AA45C4" w:rsidRDefault="00321E1F" w:rsidP="00B91646">
                <w:pPr>
                  <w:rPr>
                    <w:i/>
                  </w:rPr>
                </w:pPr>
                <w:r w:rsidRPr="00AA45C4">
                  <w:rPr>
                    <w:i/>
                  </w:rPr>
                  <w:t>D plus</w:t>
                </w:r>
              </w:p>
            </w:sdtContent>
          </w:sdt>
        </w:tc>
        <w:tc>
          <w:tcPr>
            <w:tcW w:w="1254" w:type="dxa"/>
          </w:tcPr>
          <w:sdt>
            <w:sdtPr>
              <w:tag w:val="goog_rdk_96"/>
              <w:id w:val="539086555"/>
            </w:sdtPr>
            <w:sdtEndPr/>
            <w:sdtContent>
              <w:p w14:paraId="1EB56684" w14:textId="77777777" w:rsidR="00321E1F" w:rsidRPr="00AA45C4" w:rsidRDefault="00321E1F" w:rsidP="00B91646">
                <w:pPr>
                  <w:rPr>
                    <w:i/>
                  </w:rPr>
                </w:pPr>
                <w:r w:rsidRPr="00AA45C4">
                  <w:rPr>
                    <w:i/>
                  </w:rPr>
                  <w:t>67-69</w:t>
                </w:r>
              </w:p>
            </w:sdtContent>
          </w:sdt>
        </w:tc>
        <w:tc>
          <w:tcPr>
            <w:tcW w:w="1357" w:type="dxa"/>
          </w:tcPr>
          <w:sdt>
            <w:sdtPr>
              <w:tag w:val="goog_rdk_97"/>
              <w:id w:val="204067384"/>
            </w:sdtPr>
            <w:sdtEndPr/>
            <w:sdtContent>
              <w:p w14:paraId="302AA7C7" w14:textId="77777777" w:rsidR="00321E1F" w:rsidRPr="00AA45C4" w:rsidRDefault="00321E1F" w:rsidP="00B91646">
                <w:pPr>
                  <w:rPr>
                    <w:i/>
                  </w:rPr>
                </w:pPr>
                <w:r w:rsidRPr="00AA45C4">
                  <w:rPr>
                    <w:i/>
                  </w:rPr>
                  <w:t>67 to 69%</w:t>
                </w:r>
              </w:p>
            </w:sdtContent>
          </w:sdt>
        </w:tc>
      </w:tr>
      <w:tr w:rsidR="00321E1F" w:rsidRPr="00AA45C4" w14:paraId="735E811E" w14:textId="77777777" w:rsidTr="00B91646">
        <w:trPr>
          <w:trHeight w:val="264"/>
          <w:jc w:val="center"/>
        </w:trPr>
        <w:tc>
          <w:tcPr>
            <w:tcW w:w="1254" w:type="dxa"/>
          </w:tcPr>
          <w:sdt>
            <w:sdtPr>
              <w:tag w:val="goog_rdk_98"/>
              <w:id w:val="183021789"/>
            </w:sdtPr>
            <w:sdtEndPr/>
            <w:sdtContent>
              <w:p w14:paraId="369AA842" w14:textId="77777777" w:rsidR="00321E1F" w:rsidRPr="00AA45C4" w:rsidRDefault="00321E1F" w:rsidP="00B91646">
                <w:pPr>
                  <w:rPr>
                    <w:i/>
                  </w:rPr>
                </w:pPr>
                <w:r w:rsidRPr="00AA45C4">
                  <w:rPr>
                    <w:i/>
                  </w:rPr>
                  <w:t>D</w:t>
                </w:r>
              </w:p>
            </w:sdtContent>
          </w:sdt>
        </w:tc>
        <w:tc>
          <w:tcPr>
            <w:tcW w:w="1254" w:type="dxa"/>
          </w:tcPr>
          <w:sdt>
            <w:sdtPr>
              <w:tag w:val="goog_rdk_99"/>
              <w:id w:val="1729342151"/>
            </w:sdtPr>
            <w:sdtEndPr/>
            <w:sdtContent>
              <w:p w14:paraId="6635B960" w14:textId="77777777" w:rsidR="00321E1F" w:rsidRPr="00AA45C4" w:rsidRDefault="00321E1F" w:rsidP="00B91646">
                <w:pPr>
                  <w:rPr>
                    <w:i/>
                  </w:rPr>
                </w:pPr>
                <w:r w:rsidRPr="00AA45C4">
                  <w:rPr>
                    <w:i/>
                  </w:rPr>
                  <w:t>64-66</w:t>
                </w:r>
              </w:p>
            </w:sdtContent>
          </w:sdt>
        </w:tc>
        <w:tc>
          <w:tcPr>
            <w:tcW w:w="1357" w:type="dxa"/>
          </w:tcPr>
          <w:sdt>
            <w:sdtPr>
              <w:tag w:val="goog_rdk_100"/>
              <w:id w:val="-1606423334"/>
            </w:sdtPr>
            <w:sdtEndPr/>
            <w:sdtContent>
              <w:p w14:paraId="36158A11" w14:textId="77777777" w:rsidR="00321E1F" w:rsidRPr="00AA45C4" w:rsidRDefault="00321E1F" w:rsidP="00B91646">
                <w:pPr>
                  <w:rPr>
                    <w:i/>
                  </w:rPr>
                </w:pPr>
                <w:r w:rsidRPr="00AA45C4">
                  <w:rPr>
                    <w:i/>
                  </w:rPr>
                  <w:t>64 to 66%</w:t>
                </w:r>
              </w:p>
            </w:sdtContent>
          </w:sdt>
        </w:tc>
      </w:tr>
      <w:tr w:rsidR="00321E1F" w:rsidRPr="00AA45C4" w14:paraId="367A63CC" w14:textId="77777777" w:rsidTr="00B91646">
        <w:trPr>
          <w:trHeight w:val="275"/>
          <w:jc w:val="center"/>
        </w:trPr>
        <w:tc>
          <w:tcPr>
            <w:tcW w:w="1254" w:type="dxa"/>
          </w:tcPr>
          <w:sdt>
            <w:sdtPr>
              <w:tag w:val="goog_rdk_101"/>
              <w:id w:val="-426199624"/>
            </w:sdtPr>
            <w:sdtEndPr/>
            <w:sdtContent>
              <w:p w14:paraId="0B8C5F07" w14:textId="77777777" w:rsidR="00321E1F" w:rsidRPr="00AA45C4" w:rsidRDefault="00321E1F" w:rsidP="00B91646">
                <w:pPr>
                  <w:rPr>
                    <w:i/>
                  </w:rPr>
                </w:pPr>
                <w:r w:rsidRPr="00AA45C4">
                  <w:rPr>
                    <w:i/>
                  </w:rPr>
                  <w:t>D minus</w:t>
                </w:r>
              </w:p>
            </w:sdtContent>
          </w:sdt>
        </w:tc>
        <w:tc>
          <w:tcPr>
            <w:tcW w:w="1254" w:type="dxa"/>
          </w:tcPr>
          <w:sdt>
            <w:sdtPr>
              <w:tag w:val="goog_rdk_102"/>
              <w:id w:val="-1180965917"/>
            </w:sdtPr>
            <w:sdtEndPr/>
            <w:sdtContent>
              <w:p w14:paraId="23263E3A" w14:textId="77777777" w:rsidR="00321E1F" w:rsidRPr="00AA45C4" w:rsidRDefault="00321E1F" w:rsidP="00B91646">
                <w:pPr>
                  <w:rPr>
                    <w:i/>
                  </w:rPr>
                </w:pPr>
                <w:r w:rsidRPr="00AA45C4">
                  <w:rPr>
                    <w:i/>
                  </w:rPr>
                  <w:t>60-63</w:t>
                </w:r>
              </w:p>
            </w:sdtContent>
          </w:sdt>
        </w:tc>
        <w:tc>
          <w:tcPr>
            <w:tcW w:w="1357" w:type="dxa"/>
          </w:tcPr>
          <w:sdt>
            <w:sdtPr>
              <w:tag w:val="goog_rdk_103"/>
              <w:id w:val="-642809316"/>
            </w:sdtPr>
            <w:sdtEndPr/>
            <w:sdtContent>
              <w:p w14:paraId="0D2DF0C5" w14:textId="77777777" w:rsidR="00321E1F" w:rsidRPr="00AA45C4" w:rsidRDefault="00321E1F" w:rsidP="00B91646">
                <w:pPr>
                  <w:rPr>
                    <w:i/>
                  </w:rPr>
                </w:pPr>
                <w:r w:rsidRPr="00AA45C4">
                  <w:rPr>
                    <w:i/>
                  </w:rPr>
                  <w:t>60 to 63%</w:t>
                </w:r>
              </w:p>
            </w:sdtContent>
          </w:sdt>
        </w:tc>
      </w:tr>
    </w:tbl>
    <w:p w14:paraId="7B5A5CCC" w14:textId="77777777" w:rsidR="00321E1F" w:rsidRPr="00AA45C4" w:rsidRDefault="00321E1F" w:rsidP="00321E1F">
      <w:pPr>
        <w:spacing w:before="100" w:beforeAutospacing="1" w:after="100" w:afterAutospacing="1"/>
        <w:rPr>
          <w:b/>
          <w:bCs/>
          <w:color w:val="000000"/>
        </w:rPr>
      </w:pPr>
    </w:p>
    <w:p w14:paraId="5BDE30B7" w14:textId="77777777" w:rsidR="00AA45C4" w:rsidRPr="00B77A55" w:rsidRDefault="00AA45C4" w:rsidP="00AA45C4">
      <w:pPr>
        <w:keepNext/>
        <w:spacing w:before="240" w:after="120"/>
        <w:outlineLvl w:val="1"/>
        <w:rPr>
          <w:rFonts w:cs="Arial"/>
          <w:b/>
          <w:bCs/>
          <w:iCs/>
          <w:szCs w:val="28"/>
        </w:rPr>
      </w:pPr>
      <w:r w:rsidRPr="00B77A55">
        <w:rPr>
          <w:rFonts w:cs="Arial"/>
          <w:b/>
          <w:bCs/>
          <w:iCs/>
          <w:szCs w:val="28"/>
        </w:rPr>
        <w:t xml:space="preserve">Classroom Protocol </w:t>
      </w:r>
    </w:p>
    <w:p w14:paraId="75FFC90C" w14:textId="77777777" w:rsidR="00AA45C4" w:rsidRPr="00B77A55" w:rsidRDefault="00AA45C4" w:rsidP="00AA45C4">
      <w:pPr>
        <w:pBdr>
          <w:top w:val="nil"/>
          <w:left w:val="nil"/>
          <w:bottom w:val="nil"/>
          <w:right w:val="nil"/>
          <w:between w:val="nil"/>
        </w:pBdr>
        <w:spacing w:after="120"/>
        <w:rPr>
          <w:i/>
          <w:color w:val="000000"/>
        </w:rPr>
      </w:pPr>
      <w:r w:rsidRPr="00B77A55">
        <w:rPr>
          <w:rFonts w:ascii="Times" w:eastAsia="Times" w:hAnsi="Times" w:cs="Times"/>
          <w:color w:val="000000"/>
        </w:rPr>
        <w:t xml:space="preserve">Students are responsible for everything covered in class, whether students are present or not, and are encouraged to give class participation the same level of respect and responsibility you would bring to any professional space: that means treating everyone you engage with in a courteous manner, arriving to class punctually, and coming prepared to work with the assigned materials and activities of the day.  </w:t>
      </w:r>
    </w:p>
    <w:p w14:paraId="70D0D920"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i/>
          <w:color w:val="1A1A1A"/>
        </w:rPr>
      </w:pPr>
      <w:r w:rsidRPr="00B77A55">
        <w:rPr>
          <w:i/>
          <w:color w:val="1A1A1A"/>
        </w:rPr>
        <w:t>Community Agreements</w:t>
      </w:r>
    </w:p>
    <w:p w14:paraId="1726A5ED"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color w:val="1A1A1A"/>
        </w:rPr>
      </w:pPr>
      <w:r w:rsidRPr="00B77A55">
        <w:rPr>
          <w:color w:val="1A1A1A"/>
        </w:rPr>
        <w:t xml:space="preserve">We must conduct ourselves with civility, decency, and have a great capacity for tolerating differing points of view. Our classroom can and should be a place where we can ask questions, debate, discuss, and entertain a variety of viewpoints, but we must also do so in a respectful and open way. </w:t>
      </w:r>
      <w:r w:rsidRPr="00B77A55">
        <w:rPr>
          <w:color w:val="1A1A1A"/>
        </w:rPr>
        <w:lastRenderedPageBreak/>
        <w:t>We will be creating a collective set of community agreements for discussion and holding ourselves accountable for respecting these agreements as a central element of class participation.</w:t>
      </w:r>
    </w:p>
    <w:p w14:paraId="40B82DF8"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color w:val="1A1A1A"/>
        </w:rPr>
      </w:pPr>
    </w:p>
    <w:p w14:paraId="74C857C3"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i/>
          <w:color w:val="1A1A1A"/>
        </w:rPr>
      </w:pPr>
      <w:r w:rsidRPr="00B77A55">
        <w:rPr>
          <w:i/>
          <w:color w:val="1A1A1A"/>
        </w:rPr>
        <w:t>Classroom Attendance and Participation</w:t>
      </w:r>
    </w:p>
    <w:p w14:paraId="44DBB76B"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color w:val="1A1A1A"/>
        </w:rPr>
      </w:pPr>
      <w:r w:rsidRPr="00B77A55">
        <w:t xml:space="preserve">Regular attendance and class participation are required. All students are expected to engage in classroom discussions, participate in group activities, and complete assignments on time. In order to be considered present for the class, the student must arrive on time and remain for the entire class period. </w:t>
      </w:r>
    </w:p>
    <w:p w14:paraId="3C186D25" w14:textId="77777777" w:rsidR="00AA45C4" w:rsidRPr="00B77A55" w:rsidRDefault="00AA45C4" w:rsidP="00AA45C4">
      <w:pPr>
        <w:keepNext/>
        <w:spacing w:before="240" w:after="120"/>
        <w:outlineLvl w:val="1"/>
        <w:rPr>
          <w:rFonts w:cs="Arial"/>
          <w:b/>
          <w:bCs/>
          <w:iCs/>
          <w:szCs w:val="28"/>
        </w:rPr>
      </w:pPr>
      <w:r w:rsidRPr="00B77A55">
        <w:rPr>
          <w:rFonts w:cs="Arial"/>
          <w:b/>
          <w:bCs/>
          <w:iCs/>
          <w:szCs w:val="28"/>
        </w:rPr>
        <w:t xml:space="preserve">University Policies </w:t>
      </w:r>
    </w:p>
    <w:p w14:paraId="10200627" w14:textId="77777777" w:rsidR="00AA45C4" w:rsidRPr="00B77A55" w:rsidRDefault="00AA45C4" w:rsidP="00AA45C4">
      <w:pPr>
        <w:rPr>
          <w:i/>
          <w:highlight w:val="lightGray"/>
        </w:rPr>
      </w:pPr>
      <w:r w:rsidRPr="00B77A55">
        <w:t xml:space="preserve">Per </w:t>
      </w:r>
      <w:hyperlink r:id="rId13" w:history="1">
        <w:r w:rsidRPr="00B77A55">
          <w:rPr>
            <w:color w:val="0000FF"/>
            <w:u w:val="single"/>
          </w:rPr>
          <w:t>University Policy S16-9</w:t>
        </w:r>
      </w:hyperlink>
      <w:r w:rsidRPr="00B77A55">
        <w:t xml:space="preserve"> </w:t>
      </w:r>
      <w:r w:rsidRPr="00B77A55">
        <w:rPr>
          <w:i/>
        </w:rPr>
        <w:t>(http://www.sjsu.edu/senate/docs/S16-9.pdf)</w:t>
      </w:r>
      <w:r w:rsidRPr="00B77A55">
        <w:t xml:space="preserve">, relevant information to all courses, such as academic integrity, accommodations, dropping and adding, consent for recording of class, etc. is available on Office of Graduate and Undergraduate Programs’ </w:t>
      </w:r>
      <w:hyperlink r:id="rId14" w:history="1">
        <w:r w:rsidRPr="00B77A55">
          <w:rPr>
            <w:color w:val="0000FF"/>
            <w:u w:val="single"/>
          </w:rPr>
          <w:t>Syllabus Information web page</w:t>
        </w:r>
      </w:hyperlink>
      <w:r w:rsidRPr="00B77A55">
        <w:t xml:space="preserve"> at http://www.sjsu.edu/gup/syllabusinfo/”. Make sure to visit this page, review and be familiar with these university policies and resources.</w:t>
      </w:r>
    </w:p>
    <w:p w14:paraId="3798B440" w14:textId="77777777" w:rsidR="00AA45C4" w:rsidRPr="00B77A55" w:rsidRDefault="00AA45C4" w:rsidP="00AA45C4">
      <w:pPr>
        <w:rPr>
          <w:highlight w:val="yellow"/>
        </w:rPr>
      </w:pPr>
    </w:p>
    <w:p w14:paraId="7847C9EC" w14:textId="77777777" w:rsidR="00AA45C4" w:rsidRPr="00B77A55" w:rsidRDefault="00AA45C4" w:rsidP="00AA45C4">
      <w:pPr>
        <w:rPr>
          <w:rFonts w:ascii="Times" w:eastAsia="Times" w:hAnsi="Times" w:cs="Times"/>
        </w:rPr>
      </w:pPr>
      <w:r w:rsidRPr="00B77A55">
        <w:rPr>
          <w:rFonts w:ascii="Times" w:eastAsia="Times" w:hAnsi="Times" w:cs="Times"/>
          <w:b/>
        </w:rPr>
        <w:t>Electronic device policy</w:t>
      </w:r>
      <w:r w:rsidRPr="00B77A55">
        <w:rPr>
          <w:rFonts w:ascii="Times" w:eastAsia="Times" w:hAnsi="Times" w:cs="Times"/>
        </w:rPr>
        <w:t xml:space="preserve">: Use of electronic devices such as laptops, tablets, and desktop computers will be used during this course. </w:t>
      </w:r>
      <w:r w:rsidRPr="00B77A55">
        <w:rPr>
          <w:rFonts w:ascii="Times" w:eastAsia="Times" w:hAnsi="Times" w:cs="Times"/>
          <w:b/>
        </w:rPr>
        <w:t xml:space="preserve">While mobile phones </w:t>
      </w:r>
      <w:r w:rsidRPr="00B77A55">
        <w:rPr>
          <w:rFonts w:ascii="Times" w:eastAsia="Times" w:hAnsi="Times" w:cs="Times"/>
          <w:b/>
          <w:i/>
        </w:rPr>
        <w:t>may</w:t>
      </w:r>
      <w:r w:rsidRPr="00B77A55">
        <w:rPr>
          <w:rFonts w:ascii="Times" w:eastAsia="Times" w:hAnsi="Times" w:cs="Times"/>
          <w:b/>
        </w:rPr>
        <w:t xml:space="preserve"> be required during some activities, students are otherwise asked to silence and/or disable phones and computer messaging systems during class times.</w:t>
      </w:r>
      <w:r w:rsidRPr="00B77A55">
        <w:rPr>
          <w:rFonts w:ascii="Times" w:eastAsia="Times" w:hAnsi="Times" w:cs="Times"/>
        </w:rPr>
        <w:t xml:space="preserve"> </w:t>
      </w:r>
    </w:p>
    <w:p w14:paraId="751A584B" w14:textId="77777777" w:rsidR="00AA45C4" w:rsidRPr="00B77A55" w:rsidRDefault="00AA45C4" w:rsidP="00AA45C4">
      <w:pPr>
        <w:rPr>
          <w:rFonts w:ascii="Times" w:eastAsia="Times" w:hAnsi="Times" w:cs="Times"/>
        </w:rPr>
      </w:pPr>
    </w:p>
    <w:p w14:paraId="0EBA354D" w14:textId="77777777" w:rsidR="00AA45C4" w:rsidRPr="00B77A55" w:rsidRDefault="00AA45C4" w:rsidP="00AA45C4">
      <w:pPr>
        <w:rPr>
          <w:rFonts w:ascii="Times" w:eastAsia="Times" w:hAnsi="Times" w:cs="Times"/>
          <w:b/>
        </w:rPr>
      </w:pPr>
      <w:r w:rsidRPr="00B77A55">
        <w:rPr>
          <w:rFonts w:ascii="Times" w:eastAsia="Times" w:hAnsi="Times" w:cs="Times"/>
          <w:b/>
        </w:rPr>
        <w:t>Dropping and Adding</w:t>
      </w:r>
    </w:p>
    <w:p w14:paraId="189B8EC9"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ind w:right="-90"/>
        <w:rPr>
          <w:rFonts w:ascii="Times" w:eastAsia="Times" w:hAnsi="Times" w:cs="Times"/>
        </w:rPr>
      </w:pPr>
      <w:r w:rsidRPr="00B77A55">
        <w:rPr>
          <w:rFonts w:ascii="Times" w:eastAsia="Times" w:hAnsi="Times" w:cs="Times"/>
        </w:rPr>
        <w:t xml:space="preserve">Students are responsible for understanding the policies and procedures about add/drop, grade forgiveness, etc.  Refer to the current semester’s </w:t>
      </w:r>
      <w:hyperlink r:id="rId15">
        <w:r w:rsidRPr="00B77A55">
          <w:rPr>
            <w:rFonts w:ascii="Times" w:eastAsia="Times" w:hAnsi="Times" w:cs="Times"/>
            <w:color w:val="0000FF"/>
            <w:u w:val="single"/>
          </w:rPr>
          <w:t>Catalog Policies</w:t>
        </w:r>
      </w:hyperlink>
      <w:r w:rsidRPr="00B77A55">
        <w:rPr>
          <w:rFonts w:ascii="Times" w:eastAsia="Times" w:hAnsi="Times" w:cs="Times"/>
        </w:rPr>
        <w:t xml:space="preserve"> section at http://info.sjsu.edu/static/catalog/policies.html.  Add/drop deadlines can be found on the </w:t>
      </w:r>
      <w:hyperlink r:id="rId16">
        <w:r w:rsidRPr="00B77A55">
          <w:rPr>
            <w:rFonts w:ascii="Times" w:eastAsia="Times" w:hAnsi="Times" w:cs="Times"/>
            <w:color w:val="0000FF"/>
            <w:u w:val="single"/>
          </w:rPr>
          <w:t>current academic calendar</w:t>
        </w:r>
      </w:hyperlink>
      <w:r w:rsidRPr="00B77A55">
        <w:rPr>
          <w:rFonts w:ascii="Times" w:eastAsia="Times" w:hAnsi="Times" w:cs="Times"/>
        </w:rPr>
        <w:t xml:space="preserve"> web page at http://www.sjsu.edu/provost/Academic_Calendars/.  The </w:t>
      </w:r>
      <w:hyperlink r:id="rId17">
        <w:r w:rsidRPr="00B77A55">
          <w:rPr>
            <w:rFonts w:ascii="Times" w:eastAsia="Times" w:hAnsi="Times" w:cs="Times"/>
            <w:color w:val="0000FF"/>
            <w:u w:val="single"/>
          </w:rPr>
          <w:t>Late Drop Policy</w:t>
        </w:r>
      </w:hyperlink>
      <w:r w:rsidRPr="00B77A55">
        <w:rPr>
          <w:rFonts w:ascii="Times" w:eastAsia="Times" w:hAnsi="Times" w:cs="Times"/>
        </w:rPr>
        <w:t xml:space="preserve"> is available at http://www.sjsu.edu/aars/policies/latedrops/policy/</w:t>
      </w:r>
      <w:r w:rsidRPr="00B77A55">
        <w:rPr>
          <w:rFonts w:ascii="Times" w:eastAsia="Times" w:hAnsi="Times" w:cs="Times"/>
          <w:b/>
        </w:rPr>
        <w:t xml:space="preserve">. </w:t>
      </w:r>
      <w:r w:rsidRPr="00B77A55">
        <w:rPr>
          <w:rFonts w:ascii="Times" w:eastAsia="Times" w:hAnsi="Times" w:cs="Times"/>
        </w:rPr>
        <w:t xml:space="preserve">Students should be aware of the current deadlines and penalties for dropping classes. </w:t>
      </w:r>
    </w:p>
    <w:p w14:paraId="22C17742"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rFonts w:ascii="Times" w:eastAsia="Times" w:hAnsi="Times" w:cs="Times"/>
        </w:rPr>
      </w:pPr>
    </w:p>
    <w:p w14:paraId="7308E854"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rFonts w:ascii="Times" w:eastAsia="Times" w:hAnsi="Times" w:cs="Times"/>
          <w:color w:val="000000"/>
        </w:rPr>
      </w:pPr>
      <w:r w:rsidRPr="00B77A55">
        <w:rPr>
          <w:rFonts w:ascii="Times" w:eastAsia="Times" w:hAnsi="Times" w:cs="Times"/>
        </w:rPr>
        <w:t xml:space="preserve">Information about the latest changes and news is available at the </w:t>
      </w:r>
      <w:hyperlink r:id="rId18">
        <w:r w:rsidRPr="00B77A55">
          <w:rPr>
            <w:rFonts w:ascii="Times" w:eastAsia="Times" w:hAnsi="Times" w:cs="Times"/>
            <w:color w:val="0000FF"/>
            <w:u w:val="single"/>
          </w:rPr>
          <w:t>Advising Hub</w:t>
        </w:r>
      </w:hyperlink>
      <w:r w:rsidRPr="00B77A55">
        <w:rPr>
          <w:rFonts w:ascii="Times" w:eastAsia="Times" w:hAnsi="Times" w:cs="Times"/>
        </w:rPr>
        <w:t xml:space="preserve"> at http://www.sjsu.edu/advising/.</w:t>
      </w:r>
    </w:p>
    <w:p w14:paraId="37C5D80D" w14:textId="77777777" w:rsidR="00AA45C4" w:rsidRPr="00B77A55" w:rsidRDefault="00AA45C4" w:rsidP="00AA45C4">
      <w:pPr>
        <w:rPr>
          <w:highlight w:val="lightGray"/>
        </w:rPr>
      </w:pPr>
    </w:p>
    <w:p w14:paraId="3BFE362D" w14:textId="77777777" w:rsidR="00AA45C4" w:rsidRPr="00B77A55" w:rsidRDefault="00AA45C4" w:rsidP="00AA45C4">
      <w:pPr>
        <w:keepNext/>
        <w:outlineLvl w:val="2"/>
        <w:rPr>
          <w:rFonts w:ascii="Times" w:eastAsia="Times" w:hAnsi="Times" w:cs="Times"/>
          <w:b/>
          <w:bCs/>
          <w:highlight w:val="yellow"/>
        </w:rPr>
      </w:pPr>
      <w:r w:rsidRPr="00B77A55">
        <w:rPr>
          <w:rFonts w:ascii="Times" w:eastAsia="Times" w:hAnsi="Times" w:cs="Times"/>
          <w:b/>
          <w:bCs/>
        </w:rPr>
        <w:t>Consent for Recording of Class and Public Sharing of Instructor Material</w:t>
      </w:r>
    </w:p>
    <w:p w14:paraId="227132D1" w14:textId="77777777" w:rsidR="00AA45C4" w:rsidRPr="00B77A55" w:rsidRDefault="00C15432" w:rsidP="00AA45C4">
      <w:pPr>
        <w:numPr>
          <w:ilvl w:val="0"/>
          <w:numId w:val="44"/>
        </w:numPr>
        <w:tabs>
          <w:tab w:val="left" w:pos="-720"/>
          <w:tab w:val="left" w:pos="0"/>
          <w:tab w:val="left" w:pos="720"/>
          <w:tab w:val="left" w:pos="1440"/>
          <w:tab w:val="left" w:pos="2160"/>
          <w:tab w:val="left" w:pos="2880"/>
          <w:tab w:val="left" w:pos="3600"/>
          <w:tab w:val="left" w:pos="4320"/>
        </w:tabs>
        <w:ind w:left="720"/>
      </w:pPr>
      <w:hyperlink r:id="rId19">
        <w:r w:rsidR="00AA45C4" w:rsidRPr="00B77A55">
          <w:rPr>
            <w:rFonts w:ascii="Times" w:eastAsia="Times" w:hAnsi="Times" w:cs="Times"/>
            <w:color w:val="0000FF"/>
            <w:u w:val="single"/>
          </w:rPr>
          <w:t>University Policy S12-7</w:t>
        </w:r>
      </w:hyperlink>
      <w:r w:rsidR="00AA45C4" w:rsidRPr="00B77A55">
        <w:rPr>
          <w:rFonts w:ascii="Times" w:eastAsia="Times" w:hAnsi="Times" w:cs="Times"/>
        </w:rPr>
        <w:t>, http://www.sjsu.edu/senate/docs/S12-7.pdf, requires students to obtain instructor’s permission to record the course.</w:t>
      </w:r>
    </w:p>
    <w:p w14:paraId="6BB746ED"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 xml:space="preserve">Common courtesy and professional behavior dictate that you notify someone when you are recording him/her. You must obtain the instructor’s permission to make audio or video recordings in this class. </w:t>
      </w:r>
    </w:p>
    <w:p w14:paraId="7128EB7B"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 xml:space="preserve">Such permission allows the recordings to be used for your private, study purposes only. The recordings are the intellectual property of the instructor; you have not been given any rights to reproduce or distribute the material.” </w:t>
      </w:r>
    </w:p>
    <w:p w14:paraId="49DEB16A"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 xml:space="preserve">If you wish to record the class, you must request permission in writing and indicate whether for the whole semester or on a </w:t>
      </w:r>
      <w:proofErr w:type="gramStart"/>
      <w:r w:rsidRPr="00B77A55">
        <w:rPr>
          <w:rFonts w:ascii="Times" w:eastAsia="Times" w:hAnsi="Times" w:cs="Times"/>
        </w:rPr>
        <w:t>class by class</w:t>
      </w:r>
      <w:proofErr w:type="gramEnd"/>
      <w:r w:rsidRPr="00B77A55">
        <w:rPr>
          <w:rFonts w:ascii="Times" w:eastAsia="Times" w:hAnsi="Times" w:cs="Times"/>
        </w:rPr>
        <w:t xml:space="preserve"> basis.</w:t>
      </w:r>
    </w:p>
    <w:p w14:paraId="7F49005A"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In classes where active participation of students or guests may be on the recording, permission of those students or guests should be obtained as well.</w:t>
      </w:r>
    </w:p>
    <w:p w14:paraId="2E9F7C86"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3778F606"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lastRenderedPageBreak/>
        <w:t>With student consent, the instructor will record Zoom meetings and post them on Canvas.</w:t>
      </w:r>
    </w:p>
    <w:p w14:paraId="368319C0" w14:textId="50F0A73F" w:rsidR="00AA45C4"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t>Students will be asked to turn on their cameras in Zoom, but please let me know if you have special circumstances that doesn’t allow for this.</w:t>
      </w:r>
    </w:p>
    <w:p w14:paraId="3B4CFE45" w14:textId="13C36381" w:rsidR="00AA45C4" w:rsidRDefault="00AA45C4" w:rsidP="00AA45C4">
      <w:pPr>
        <w:tabs>
          <w:tab w:val="left" w:pos="-720"/>
          <w:tab w:val="left" w:pos="0"/>
          <w:tab w:val="left" w:pos="720"/>
          <w:tab w:val="left" w:pos="1440"/>
          <w:tab w:val="left" w:pos="2160"/>
          <w:tab w:val="left" w:pos="2880"/>
          <w:tab w:val="left" w:pos="3600"/>
          <w:tab w:val="left" w:pos="4320"/>
        </w:tabs>
      </w:pPr>
    </w:p>
    <w:p w14:paraId="56F10F59" w14:textId="2FB916A3" w:rsidR="00AA45C4" w:rsidRPr="00B77A55" w:rsidRDefault="00AA45C4" w:rsidP="00AA45C4">
      <w:pPr>
        <w:keepNext/>
        <w:spacing w:after="240"/>
        <w:jc w:val="center"/>
        <w:outlineLvl w:val="0"/>
        <w:rPr>
          <w:rFonts w:cs="Arial"/>
          <w:b/>
          <w:bCs/>
          <w:kern w:val="32"/>
          <w:sz w:val="32"/>
          <w:szCs w:val="32"/>
        </w:rPr>
      </w:pPr>
      <w:r w:rsidRPr="00B77A55">
        <w:rPr>
          <w:rFonts w:cs="Arial"/>
          <w:b/>
          <w:bCs/>
          <w:kern w:val="32"/>
          <w:sz w:val="32"/>
          <w:szCs w:val="32"/>
        </w:rPr>
        <w:t xml:space="preserve">LSTP </w:t>
      </w:r>
      <w:r>
        <w:rPr>
          <w:rFonts w:cs="Arial"/>
          <w:b/>
          <w:bCs/>
          <w:kern w:val="32"/>
          <w:sz w:val="32"/>
          <w:szCs w:val="32"/>
        </w:rPr>
        <w:t>85B</w:t>
      </w:r>
      <w:r w:rsidRPr="00B77A55">
        <w:rPr>
          <w:rFonts w:cs="Arial"/>
          <w:b/>
          <w:bCs/>
          <w:kern w:val="32"/>
          <w:sz w:val="32"/>
          <w:szCs w:val="32"/>
        </w:rPr>
        <w:t>, Spring 202</w:t>
      </w:r>
      <w:r>
        <w:rPr>
          <w:rFonts w:cs="Arial"/>
          <w:b/>
          <w:bCs/>
          <w:kern w:val="32"/>
          <w:sz w:val="32"/>
          <w:szCs w:val="32"/>
        </w:rPr>
        <w:t>1</w:t>
      </w:r>
      <w:r w:rsidRPr="00B77A55">
        <w:rPr>
          <w:rFonts w:cs="Arial"/>
          <w:b/>
          <w:bCs/>
          <w:kern w:val="32"/>
          <w:sz w:val="32"/>
          <w:szCs w:val="32"/>
        </w:rPr>
        <w:t>, Course Schedule</w:t>
      </w:r>
    </w:p>
    <w:p w14:paraId="78E6A99D" w14:textId="77777777" w:rsidR="00AA45C4" w:rsidRPr="00B77A55" w:rsidRDefault="00AA45C4" w:rsidP="00AA45C4">
      <w:pPr>
        <w:keepNext/>
        <w:spacing w:before="240" w:after="120"/>
        <w:outlineLvl w:val="1"/>
        <w:rPr>
          <w:rFonts w:cs="Arial"/>
          <w:bCs/>
          <w:iCs/>
          <w:szCs w:val="28"/>
        </w:rPr>
      </w:pPr>
      <w:r w:rsidRPr="00B77A55">
        <w:rPr>
          <w:rFonts w:cs="Arial"/>
          <w:bCs/>
          <w:iCs/>
          <w:szCs w:val="28"/>
        </w:rPr>
        <w:t xml:space="preserve">This schedule is subject to change with fair notice. Changes will be indicated in class (or through email) and can be verified on the Course Schedule in Canvas. </w:t>
      </w:r>
    </w:p>
    <w:p w14:paraId="4405D589" w14:textId="77777777" w:rsidR="00AA45C4" w:rsidRPr="00B77A55" w:rsidRDefault="00AA45C4" w:rsidP="00AA45C4">
      <w:pPr>
        <w:keepNext/>
        <w:spacing w:before="240" w:after="120"/>
        <w:outlineLvl w:val="1"/>
        <w:rPr>
          <w:rFonts w:cs="Arial"/>
          <w:b/>
          <w:bCs/>
          <w:iCs/>
          <w:szCs w:val="28"/>
        </w:rPr>
      </w:pPr>
      <w:r w:rsidRPr="00B77A55">
        <w:rPr>
          <w:rFonts w:cs="Arial"/>
          <w:b/>
          <w:bCs/>
          <w:iCs/>
          <w:szCs w:val="28"/>
        </w:rPr>
        <w:t xml:space="preserve">Course Schedule </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990"/>
        <w:gridCol w:w="6480"/>
      </w:tblGrid>
      <w:tr w:rsidR="00AA45C4" w:rsidRPr="00B77A55" w14:paraId="4A7A3B67" w14:textId="77777777" w:rsidTr="007A7073">
        <w:trPr>
          <w:trHeight w:val="962"/>
          <w:tblHeader/>
        </w:trPr>
        <w:tc>
          <w:tcPr>
            <w:tcW w:w="1075" w:type="dxa"/>
            <w:shd w:val="clear" w:color="auto" w:fill="auto"/>
          </w:tcPr>
          <w:p w14:paraId="2EDDB905" w14:textId="77777777" w:rsidR="00AA45C4" w:rsidRPr="00B77A55" w:rsidRDefault="00AA45C4" w:rsidP="007A7073">
            <w:pPr>
              <w:jc w:val="center"/>
              <w:rPr>
                <w:b/>
              </w:rPr>
            </w:pPr>
            <w:r w:rsidRPr="00B77A55">
              <w:rPr>
                <w:b/>
              </w:rPr>
              <w:t xml:space="preserve">Week, </w:t>
            </w:r>
            <w:proofErr w:type="spellStart"/>
            <w:proofErr w:type="gramStart"/>
            <w:r w:rsidRPr="00B77A55">
              <w:rPr>
                <w:b/>
              </w:rPr>
              <w:t>Lesson,Module</w:t>
            </w:r>
            <w:proofErr w:type="spellEnd"/>
            <w:proofErr w:type="gramEnd"/>
          </w:p>
          <w:p w14:paraId="0B0FBCE7" w14:textId="77777777" w:rsidR="00AA45C4" w:rsidRPr="00B77A55" w:rsidRDefault="00AA45C4" w:rsidP="007A7073">
            <w:pPr>
              <w:jc w:val="center"/>
              <w:rPr>
                <w:b/>
              </w:rPr>
            </w:pPr>
          </w:p>
        </w:tc>
        <w:tc>
          <w:tcPr>
            <w:tcW w:w="990" w:type="dxa"/>
          </w:tcPr>
          <w:p w14:paraId="75CE935A" w14:textId="77777777" w:rsidR="00AA45C4" w:rsidRPr="00B77A55" w:rsidRDefault="00AA45C4" w:rsidP="007A7073">
            <w:pPr>
              <w:jc w:val="center"/>
            </w:pPr>
            <w:r w:rsidRPr="00B77A55">
              <w:rPr>
                <w:b/>
              </w:rPr>
              <w:t>Date</w:t>
            </w:r>
          </w:p>
        </w:tc>
        <w:tc>
          <w:tcPr>
            <w:tcW w:w="6480" w:type="dxa"/>
          </w:tcPr>
          <w:p w14:paraId="10F7CEB2" w14:textId="77777777" w:rsidR="00AA45C4" w:rsidRPr="00B77A55" w:rsidRDefault="00AA45C4" w:rsidP="007A7073">
            <w:pPr>
              <w:jc w:val="center"/>
              <w:rPr>
                <w:b/>
              </w:rPr>
            </w:pPr>
            <w:r w:rsidRPr="00B77A55">
              <w:rPr>
                <w:b/>
              </w:rPr>
              <w:t>Topics &amp; Readings</w:t>
            </w:r>
          </w:p>
          <w:p w14:paraId="0DC144D4" w14:textId="77777777" w:rsidR="00AA45C4" w:rsidRPr="00B77A55" w:rsidRDefault="00AA45C4" w:rsidP="007A7073">
            <w:pPr>
              <w:jc w:val="center"/>
              <w:rPr>
                <w:b/>
                <w:i/>
              </w:rPr>
            </w:pPr>
          </w:p>
        </w:tc>
      </w:tr>
      <w:tr w:rsidR="00AA45C4" w:rsidRPr="00B77A55" w14:paraId="0C45B00A" w14:textId="77777777" w:rsidTr="007A7073">
        <w:trPr>
          <w:trHeight w:val="432"/>
        </w:trPr>
        <w:tc>
          <w:tcPr>
            <w:tcW w:w="1075" w:type="dxa"/>
            <w:tcBorders>
              <w:bottom w:val="single" w:sz="4" w:space="0" w:color="auto"/>
            </w:tcBorders>
          </w:tcPr>
          <w:p w14:paraId="4E45B5B5" w14:textId="77777777" w:rsidR="00AA45C4" w:rsidRPr="00B77A55" w:rsidRDefault="00AA45C4" w:rsidP="007A7073">
            <w:pPr>
              <w:jc w:val="center"/>
            </w:pPr>
            <w:r w:rsidRPr="00B77A55">
              <w:t>1</w:t>
            </w:r>
          </w:p>
        </w:tc>
        <w:tc>
          <w:tcPr>
            <w:tcW w:w="990" w:type="dxa"/>
            <w:tcBorders>
              <w:bottom w:val="single" w:sz="4" w:space="0" w:color="auto"/>
            </w:tcBorders>
          </w:tcPr>
          <w:p w14:paraId="6358D20B" w14:textId="422774C7" w:rsidR="00AA45C4" w:rsidRPr="00B77A55" w:rsidRDefault="00B604A5" w:rsidP="007A7073">
            <w:pPr>
              <w:jc w:val="center"/>
            </w:pPr>
            <w:r>
              <w:t>2/1</w:t>
            </w:r>
          </w:p>
        </w:tc>
        <w:tc>
          <w:tcPr>
            <w:tcW w:w="6480" w:type="dxa"/>
            <w:tcBorders>
              <w:bottom w:val="single" w:sz="4" w:space="0" w:color="auto"/>
            </w:tcBorders>
          </w:tcPr>
          <w:p w14:paraId="3B69C06F" w14:textId="77777777" w:rsidR="00AA45C4" w:rsidRDefault="00AA45C4" w:rsidP="00EE494D">
            <w:pPr>
              <w:contextualSpacing/>
              <w:jc w:val="center"/>
              <w:rPr>
                <w:b/>
              </w:rPr>
            </w:pPr>
            <w:r w:rsidRPr="000F5AE5">
              <w:rPr>
                <w:b/>
              </w:rPr>
              <w:t xml:space="preserve">Module #1: </w:t>
            </w:r>
            <w:r w:rsidR="00B27A9F" w:rsidRPr="000F5AE5">
              <w:rPr>
                <w:b/>
              </w:rPr>
              <w:t>Module One: Introduction to LSTP 85B-Fieldwork for the Humanities (</w:t>
            </w:r>
            <w:r w:rsidR="00B27A9F" w:rsidRPr="00EE494D">
              <w:rPr>
                <w:b/>
                <w:highlight w:val="yellow"/>
              </w:rPr>
              <w:t>Synchronous</w:t>
            </w:r>
            <w:r w:rsidR="00EE494D" w:rsidRPr="00EE494D">
              <w:rPr>
                <w:b/>
                <w:highlight w:val="yellow"/>
              </w:rPr>
              <w:t>—Meet via Zoom</w:t>
            </w:r>
            <w:r w:rsidR="00B27A9F" w:rsidRPr="000F5AE5">
              <w:rPr>
                <w:b/>
              </w:rPr>
              <w:t>)</w:t>
            </w:r>
          </w:p>
          <w:p w14:paraId="5BC0BDFE" w14:textId="783F9CA8" w:rsidR="00EE494D" w:rsidRPr="00B77A55" w:rsidRDefault="00EE494D" w:rsidP="007A7073">
            <w:pPr>
              <w:ind w:left="720"/>
              <w:contextualSpacing/>
            </w:pPr>
          </w:p>
        </w:tc>
      </w:tr>
      <w:tr w:rsidR="00AA45C4" w:rsidRPr="00B77A55" w14:paraId="56BB147B" w14:textId="77777777" w:rsidTr="007A7073">
        <w:trPr>
          <w:trHeight w:val="432"/>
        </w:trPr>
        <w:tc>
          <w:tcPr>
            <w:tcW w:w="1075" w:type="dxa"/>
          </w:tcPr>
          <w:p w14:paraId="687F1F49" w14:textId="77777777" w:rsidR="00AA45C4" w:rsidRPr="00B77A55" w:rsidRDefault="00AA45C4" w:rsidP="007A7073">
            <w:pPr>
              <w:jc w:val="center"/>
            </w:pPr>
            <w:r w:rsidRPr="00B77A55">
              <w:t>2</w:t>
            </w:r>
          </w:p>
        </w:tc>
        <w:tc>
          <w:tcPr>
            <w:tcW w:w="990" w:type="dxa"/>
          </w:tcPr>
          <w:p w14:paraId="6FE02170" w14:textId="6D313497" w:rsidR="00AA45C4" w:rsidRPr="00B77A55" w:rsidRDefault="00AA45C4" w:rsidP="007A7073">
            <w:pPr>
              <w:jc w:val="center"/>
            </w:pPr>
            <w:r w:rsidRPr="00B77A55">
              <w:t>2/</w:t>
            </w:r>
            <w:r w:rsidR="00B604A5">
              <w:t>8</w:t>
            </w:r>
          </w:p>
        </w:tc>
        <w:tc>
          <w:tcPr>
            <w:tcW w:w="6480" w:type="dxa"/>
          </w:tcPr>
          <w:p w14:paraId="40F540EC" w14:textId="1F82801A" w:rsidR="00AA45C4" w:rsidRDefault="00B27A9F" w:rsidP="007A7073">
            <w:pPr>
              <w:jc w:val="center"/>
              <w:rPr>
                <w:b/>
              </w:rPr>
            </w:pPr>
            <w:r w:rsidRPr="000F5AE5">
              <w:rPr>
                <w:b/>
              </w:rPr>
              <w:t xml:space="preserve">Module </w:t>
            </w:r>
            <w:r w:rsidR="00EE494D">
              <w:rPr>
                <w:b/>
              </w:rPr>
              <w:t>#2</w:t>
            </w:r>
            <w:r w:rsidRPr="000F5AE5">
              <w:rPr>
                <w:b/>
              </w:rPr>
              <w:t>: Cultural Diversity Part 1 (</w:t>
            </w:r>
            <w:r w:rsidRPr="00EE494D">
              <w:rPr>
                <w:b/>
                <w:highlight w:val="yellow"/>
              </w:rPr>
              <w:t>Asynchronous</w:t>
            </w:r>
            <w:r w:rsidR="00EE494D" w:rsidRPr="00EE494D">
              <w:rPr>
                <w:b/>
                <w:highlight w:val="yellow"/>
              </w:rPr>
              <w:t>—Work on your own</w:t>
            </w:r>
            <w:r w:rsidRPr="000F5AE5">
              <w:rPr>
                <w:b/>
              </w:rPr>
              <w:t>)</w:t>
            </w:r>
          </w:p>
          <w:p w14:paraId="4BF6D0F5" w14:textId="65BDE489" w:rsidR="00EE494D" w:rsidRPr="00B77A55" w:rsidRDefault="00EE494D" w:rsidP="007A7073">
            <w:pPr>
              <w:jc w:val="center"/>
              <w:rPr>
                <w:b/>
              </w:rPr>
            </w:pPr>
          </w:p>
        </w:tc>
      </w:tr>
      <w:tr w:rsidR="00AA45C4" w:rsidRPr="00B77A55" w14:paraId="159EDD6A" w14:textId="77777777" w:rsidTr="007A7073">
        <w:trPr>
          <w:trHeight w:val="432"/>
        </w:trPr>
        <w:tc>
          <w:tcPr>
            <w:tcW w:w="1075" w:type="dxa"/>
          </w:tcPr>
          <w:p w14:paraId="620D857A" w14:textId="77777777" w:rsidR="00AA45C4" w:rsidRPr="00B77A55" w:rsidRDefault="00AA45C4" w:rsidP="007A7073">
            <w:pPr>
              <w:jc w:val="center"/>
            </w:pPr>
            <w:r w:rsidRPr="00B77A55">
              <w:t>3</w:t>
            </w:r>
          </w:p>
        </w:tc>
        <w:tc>
          <w:tcPr>
            <w:tcW w:w="990" w:type="dxa"/>
          </w:tcPr>
          <w:p w14:paraId="3BC68E82" w14:textId="18EA04DC" w:rsidR="00AA45C4" w:rsidRPr="00B77A55" w:rsidRDefault="00AA45C4" w:rsidP="007A7073">
            <w:pPr>
              <w:jc w:val="center"/>
            </w:pPr>
            <w:r w:rsidRPr="00B77A55">
              <w:t>2/1</w:t>
            </w:r>
            <w:r w:rsidR="00B604A5">
              <w:t>5</w:t>
            </w:r>
          </w:p>
        </w:tc>
        <w:tc>
          <w:tcPr>
            <w:tcW w:w="6480" w:type="dxa"/>
          </w:tcPr>
          <w:p w14:paraId="75DC45D8" w14:textId="77777777" w:rsidR="00AA45C4" w:rsidRDefault="00B27A9F" w:rsidP="007A7073">
            <w:pPr>
              <w:jc w:val="center"/>
              <w:rPr>
                <w:b/>
              </w:rPr>
            </w:pPr>
            <w:r w:rsidRPr="000F5AE5">
              <w:rPr>
                <w:b/>
              </w:rPr>
              <w:t xml:space="preserve">Module </w:t>
            </w:r>
            <w:r w:rsidR="00EE494D">
              <w:rPr>
                <w:b/>
              </w:rPr>
              <w:t>#3</w:t>
            </w:r>
            <w:r w:rsidRPr="000F5AE5">
              <w:rPr>
                <w:b/>
              </w:rPr>
              <w:t>: Cultural Diversity Part 2 (</w:t>
            </w:r>
            <w:r w:rsidR="00EE494D" w:rsidRPr="00EE494D">
              <w:rPr>
                <w:b/>
                <w:highlight w:val="yellow"/>
              </w:rPr>
              <w:t>Synchronous—Meet via Zoom</w:t>
            </w:r>
            <w:r w:rsidRPr="000F5AE5">
              <w:rPr>
                <w:b/>
              </w:rPr>
              <w:t>)</w:t>
            </w:r>
          </w:p>
          <w:p w14:paraId="3AA63728" w14:textId="1BC87FD1" w:rsidR="00EE494D" w:rsidRPr="00B77A55" w:rsidRDefault="00EE494D" w:rsidP="007A7073">
            <w:pPr>
              <w:jc w:val="center"/>
              <w:rPr>
                <w:b/>
              </w:rPr>
            </w:pPr>
          </w:p>
        </w:tc>
      </w:tr>
      <w:tr w:rsidR="00AA45C4" w:rsidRPr="00B77A55" w14:paraId="33B86D6B" w14:textId="77777777" w:rsidTr="007A7073">
        <w:trPr>
          <w:trHeight w:val="432"/>
        </w:trPr>
        <w:tc>
          <w:tcPr>
            <w:tcW w:w="1075" w:type="dxa"/>
          </w:tcPr>
          <w:p w14:paraId="0AA0E3DC" w14:textId="77777777" w:rsidR="00AA45C4" w:rsidRPr="00B77A55" w:rsidRDefault="00AA45C4" w:rsidP="007A7073">
            <w:pPr>
              <w:jc w:val="center"/>
            </w:pPr>
            <w:r w:rsidRPr="00B77A55">
              <w:t>4</w:t>
            </w:r>
          </w:p>
        </w:tc>
        <w:tc>
          <w:tcPr>
            <w:tcW w:w="990" w:type="dxa"/>
          </w:tcPr>
          <w:p w14:paraId="595212D0" w14:textId="5271F455" w:rsidR="00AA45C4" w:rsidRPr="00B77A55" w:rsidRDefault="00AA45C4" w:rsidP="007A7073">
            <w:pPr>
              <w:jc w:val="center"/>
            </w:pPr>
            <w:r w:rsidRPr="00B77A55">
              <w:t>2/</w:t>
            </w:r>
            <w:r w:rsidR="00B604A5">
              <w:t>22</w:t>
            </w:r>
          </w:p>
        </w:tc>
        <w:tc>
          <w:tcPr>
            <w:tcW w:w="6480" w:type="dxa"/>
          </w:tcPr>
          <w:p w14:paraId="5B75DFD9" w14:textId="29605B64" w:rsidR="00AA45C4" w:rsidRDefault="00B27A9F" w:rsidP="007A7073">
            <w:pPr>
              <w:jc w:val="center"/>
              <w:rPr>
                <w:b/>
                <w:color w:val="222222"/>
                <w:shd w:val="clear" w:color="auto" w:fill="FFFFFF"/>
              </w:rPr>
            </w:pPr>
            <w:r w:rsidRPr="000F5AE5">
              <w:rPr>
                <w:b/>
                <w:color w:val="222222"/>
                <w:shd w:val="clear" w:color="auto" w:fill="FFFFFF"/>
              </w:rPr>
              <w:t xml:space="preserve">Module </w:t>
            </w:r>
            <w:r w:rsidR="00EE494D">
              <w:rPr>
                <w:b/>
                <w:color w:val="222222"/>
                <w:shd w:val="clear" w:color="auto" w:fill="FFFFFF"/>
              </w:rPr>
              <w:t>#4</w:t>
            </w:r>
            <w:r w:rsidRPr="000F5AE5">
              <w:rPr>
                <w:b/>
                <w:color w:val="222222"/>
                <w:shd w:val="clear" w:color="auto" w:fill="FFFFFF"/>
              </w:rPr>
              <w:t>: Cultural Diversity Part 3 (</w:t>
            </w:r>
            <w:r w:rsidR="00EE494D" w:rsidRPr="00EE494D">
              <w:rPr>
                <w:b/>
                <w:highlight w:val="yellow"/>
              </w:rPr>
              <w:t>Asynchronous—Work on your own</w:t>
            </w:r>
            <w:r w:rsidRPr="000F5AE5">
              <w:rPr>
                <w:b/>
                <w:color w:val="222222"/>
                <w:shd w:val="clear" w:color="auto" w:fill="FFFFFF"/>
              </w:rPr>
              <w:t>)</w:t>
            </w:r>
          </w:p>
          <w:p w14:paraId="299AD3B4" w14:textId="1E707644" w:rsidR="00EE494D" w:rsidRPr="00B77A55" w:rsidRDefault="00EE494D" w:rsidP="007A7073">
            <w:pPr>
              <w:jc w:val="center"/>
              <w:rPr>
                <w:b/>
                <w:color w:val="222222"/>
                <w:shd w:val="clear" w:color="auto" w:fill="FFFFFF"/>
              </w:rPr>
            </w:pPr>
          </w:p>
        </w:tc>
      </w:tr>
      <w:tr w:rsidR="00AA45C4" w:rsidRPr="00B77A55" w14:paraId="6BB3C09F" w14:textId="77777777" w:rsidTr="007A7073">
        <w:trPr>
          <w:trHeight w:val="432"/>
        </w:trPr>
        <w:tc>
          <w:tcPr>
            <w:tcW w:w="1075" w:type="dxa"/>
          </w:tcPr>
          <w:p w14:paraId="454A7138" w14:textId="77777777" w:rsidR="00AA45C4" w:rsidRPr="00B77A55" w:rsidRDefault="00AA45C4" w:rsidP="007A7073">
            <w:pPr>
              <w:jc w:val="center"/>
            </w:pPr>
            <w:r w:rsidRPr="00B77A55">
              <w:t>5</w:t>
            </w:r>
          </w:p>
        </w:tc>
        <w:tc>
          <w:tcPr>
            <w:tcW w:w="990" w:type="dxa"/>
          </w:tcPr>
          <w:p w14:paraId="53E658E5" w14:textId="0FD9EB43" w:rsidR="00AA45C4" w:rsidRPr="00B77A55" w:rsidRDefault="00B604A5" w:rsidP="007A7073">
            <w:pPr>
              <w:jc w:val="center"/>
            </w:pPr>
            <w:r>
              <w:t>3/1</w:t>
            </w:r>
          </w:p>
        </w:tc>
        <w:tc>
          <w:tcPr>
            <w:tcW w:w="6480" w:type="dxa"/>
          </w:tcPr>
          <w:p w14:paraId="70E3C5B1" w14:textId="523A07B4" w:rsidR="00AA45C4" w:rsidRDefault="00B27A9F" w:rsidP="007A7073">
            <w:pPr>
              <w:jc w:val="center"/>
              <w:rPr>
                <w:b/>
                <w:color w:val="222222"/>
                <w:shd w:val="clear" w:color="auto" w:fill="FFFFFF"/>
              </w:rPr>
            </w:pPr>
            <w:r w:rsidRPr="000F5AE5">
              <w:rPr>
                <w:b/>
                <w:color w:val="222222"/>
                <w:shd w:val="clear" w:color="auto" w:fill="FFFFFF"/>
              </w:rPr>
              <w:t xml:space="preserve">Module Five: Linguistic Diversity </w:t>
            </w:r>
            <w:r w:rsidR="00EE494D">
              <w:rPr>
                <w:b/>
                <w:highlight w:val="yellow"/>
              </w:rPr>
              <w:t>(</w:t>
            </w:r>
            <w:r w:rsidR="00EE494D" w:rsidRPr="00EE494D">
              <w:rPr>
                <w:b/>
                <w:highlight w:val="yellow"/>
              </w:rPr>
              <w:t>Asynchronous—Work on your own</w:t>
            </w:r>
            <w:r w:rsidRPr="000F5AE5">
              <w:rPr>
                <w:b/>
                <w:color w:val="222222"/>
                <w:shd w:val="clear" w:color="auto" w:fill="FFFFFF"/>
              </w:rPr>
              <w:t>)</w:t>
            </w:r>
          </w:p>
          <w:p w14:paraId="128DF9C5" w14:textId="54197D2B" w:rsidR="00EE494D" w:rsidRPr="00B77A55" w:rsidRDefault="00EE494D" w:rsidP="007A7073">
            <w:pPr>
              <w:jc w:val="center"/>
              <w:rPr>
                <w:b/>
                <w:color w:val="222222"/>
                <w:shd w:val="clear" w:color="auto" w:fill="FFFFFF"/>
              </w:rPr>
            </w:pPr>
          </w:p>
        </w:tc>
      </w:tr>
      <w:tr w:rsidR="00AA45C4" w:rsidRPr="00B77A55" w14:paraId="70494A1E" w14:textId="77777777" w:rsidTr="007A7073">
        <w:trPr>
          <w:trHeight w:val="432"/>
        </w:trPr>
        <w:tc>
          <w:tcPr>
            <w:tcW w:w="1075" w:type="dxa"/>
          </w:tcPr>
          <w:p w14:paraId="69F18D98" w14:textId="77777777" w:rsidR="00AA45C4" w:rsidRPr="00B77A55" w:rsidRDefault="00AA45C4" w:rsidP="007A7073">
            <w:pPr>
              <w:jc w:val="center"/>
            </w:pPr>
            <w:r w:rsidRPr="00B77A55">
              <w:t>6</w:t>
            </w:r>
          </w:p>
        </w:tc>
        <w:tc>
          <w:tcPr>
            <w:tcW w:w="990" w:type="dxa"/>
          </w:tcPr>
          <w:p w14:paraId="72D1E78B" w14:textId="7D1DC3B2" w:rsidR="00AA45C4" w:rsidRPr="00B77A55" w:rsidRDefault="00AA45C4" w:rsidP="007A7073">
            <w:pPr>
              <w:jc w:val="center"/>
            </w:pPr>
            <w:r w:rsidRPr="00B77A55">
              <w:t>3/</w:t>
            </w:r>
            <w:r w:rsidR="00B604A5">
              <w:t>8</w:t>
            </w:r>
          </w:p>
        </w:tc>
        <w:tc>
          <w:tcPr>
            <w:tcW w:w="6480" w:type="dxa"/>
          </w:tcPr>
          <w:p w14:paraId="381990F2" w14:textId="1E86BB42" w:rsidR="00AA45C4" w:rsidRDefault="00B27A9F" w:rsidP="007A7073">
            <w:pPr>
              <w:contextualSpacing/>
              <w:jc w:val="center"/>
              <w:rPr>
                <w:b/>
              </w:rPr>
            </w:pPr>
            <w:r w:rsidRPr="000F5AE5">
              <w:rPr>
                <w:b/>
              </w:rPr>
              <w:t>Module Six: Linguistic Diversity (</w:t>
            </w:r>
            <w:r w:rsidR="00EE494D" w:rsidRPr="00EE494D">
              <w:rPr>
                <w:b/>
                <w:highlight w:val="yellow"/>
              </w:rPr>
              <w:t>Synchronous—Meet via Zoom</w:t>
            </w:r>
          </w:p>
          <w:p w14:paraId="79ACABD7" w14:textId="33A0BA58" w:rsidR="00EE494D" w:rsidRPr="00B77A55" w:rsidRDefault="00EE494D" w:rsidP="007A7073">
            <w:pPr>
              <w:contextualSpacing/>
              <w:jc w:val="center"/>
              <w:rPr>
                <w:b/>
              </w:rPr>
            </w:pPr>
          </w:p>
        </w:tc>
      </w:tr>
      <w:tr w:rsidR="00AA45C4" w:rsidRPr="00B77A55" w14:paraId="57B0F52E" w14:textId="77777777" w:rsidTr="007A7073">
        <w:trPr>
          <w:trHeight w:val="432"/>
        </w:trPr>
        <w:tc>
          <w:tcPr>
            <w:tcW w:w="1075" w:type="dxa"/>
            <w:tcBorders>
              <w:bottom w:val="single" w:sz="4" w:space="0" w:color="auto"/>
            </w:tcBorders>
          </w:tcPr>
          <w:p w14:paraId="46AD5A35" w14:textId="77777777" w:rsidR="00AA45C4" w:rsidRPr="00B77A55" w:rsidRDefault="00AA45C4" w:rsidP="007A7073">
            <w:pPr>
              <w:jc w:val="center"/>
            </w:pPr>
            <w:r w:rsidRPr="00B77A55">
              <w:t>7</w:t>
            </w:r>
          </w:p>
        </w:tc>
        <w:tc>
          <w:tcPr>
            <w:tcW w:w="990" w:type="dxa"/>
            <w:tcBorders>
              <w:bottom w:val="single" w:sz="4" w:space="0" w:color="auto"/>
            </w:tcBorders>
          </w:tcPr>
          <w:p w14:paraId="036A8018" w14:textId="0F0FE66A" w:rsidR="00AA45C4" w:rsidRPr="00B77A55" w:rsidRDefault="00AA45C4" w:rsidP="007A7073">
            <w:pPr>
              <w:jc w:val="center"/>
            </w:pPr>
            <w:r w:rsidRPr="00B77A55">
              <w:t>3/1</w:t>
            </w:r>
            <w:r w:rsidR="00B604A5">
              <w:t>5</w:t>
            </w:r>
          </w:p>
        </w:tc>
        <w:tc>
          <w:tcPr>
            <w:tcW w:w="6480" w:type="dxa"/>
            <w:tcBorders>
              <w:bottom w:val="single" w:sz="4" w:space="0" w:color="auto"/>
            </w:tcBorders>
          </w:tcPr>
          <w:p w14:paraId="60D056D9" w14:textId="77777777" w:rsidR="00AA45C4" w:rsidRDefault="00B27A9F" w:rsidP="007A7073">
            <w:pPr>
              <w:spacing w:line="276" w:lineRule="auto"/>
              <w:ind w:left="792"/>
              <w:contextualSpacing/>
              <w:jc w:val="center"/>
              <w:rPr>
                <w:b/>
              </w:rPr>
            </w:pPr>
            <w:r w:rsidRPr="000F5AE5">
              <w:rPr>
                <w:b/>
              </w:rPr>
              <w:t>Module Seven: Culminating Project Explanation (</w:t>
            </w:r>
            <w:r w:rsidR="00EE494D" w:rsidRPr="00EE494D">
              <w:rPr>
                <w:b/>
                <w:highlight w:val="yellow"/>
              </w:rPr>
              <w:t>Synchronous—Meet via Zoom</w:t>
            </w:r>
            <w:r w:rsidRPr="000F5AE5">
              <w:rPr>
                <w:b/>
              </w:rPr>
              <w:t>)</w:t>
            </w:r>
          </w:p>
          <w:p w14:paraId="2AB40859" w14:textId="697FA456" w:rsidR="00EE494D" w:rsidRPr="00B77A55" w:rsidRDefault="00EE494D" w:rsidP="007A7073">
            <w:pPr>
              <w:spacing w:line="276" w:lineRule="auto"/>
              <w:ind w:left="792"/>
              <w:contextualSpacing/>
              <w:jc w:val="center"/>
              <w:rPr>
                <w:rFonts w:ascii="Arial" w:hAnsi="Arial" w:cs="Arial"/>
                <w:b/>
                <w:color w:val="000000"/>
                <w:sz w:val="22"/>
                <w:szCs w:val="20"/>
              </w:rPr>
            </w:pPr>
          </w:p>
        </w:tc>
      </w:tr>
      <w:tr w:rsidR="00AA45C4" w:rsidRPr="00B77A55" w14:paraId="37C39C69" w14:textId="77777777" w:rsidTr="007A7073">
        <w:trPr>
          <w:trHeight w:val="432"/>
        </w:trPr>
        <w:tc>
          <w:tcPr>
            <w:tcW w:w="1075" w:type="dxa"/>
            <w:tcBorders>
              <w:bottom w:val="single" w:sz="4" w:space="0" w:color="auto"/>
            </w:tcBorders>
          </w:tcPr>
          <w:p w14:paraId="3ABABE0D" w14:textId="77777777" w:rsidR="00AA45C4" w:rsidRPr="00B77A55" w:rsidRDefault="00AA45C4" w:rsidP="007A7073">
            <w:pPr>
              <w:jc w:val="center"/>
            </w:pPr>
            <w:r w:rsidRPr="00B77A55">
              <w:t>8</w:t>
            </w:r>
          </w:p>
        </w:tc>
        <w:tc>
          <w:tcPr>
            <w:tcW w:w="990" w:type="dxa"/>
            <w:tcBorders>
              <w:bottom w:val="single" w:sz="4" w:space="0" w:color="auto"/>
            </w:tcBorders>
          </w:tcPr>
          <w:p w14:paraId="2919D87C" w14:textId="05C5560D" w:rsidR="00AA45C4" w:rsidRPr="00B77A55" w:rsidRDefault="00AA45C4" w:rsidP="007A7073">
            <w:pPr>
              <w:jc w:val="center"/>
            </w:pPr>
            <w:r w:rsidRPr="00B77A55">
              <w:t>3/</w:t>
            </w:r>
            <w:r w:rsidR="00B604A5">
              <w:t>22</w:t>
            </w:r>
          </w:p>
        </w:tc>
        <w:tc>
          <w:tcPr>
            <w:tcW w:w="6480" w:type="dxa"/>
            <w:tcBorders>
              <w:bottom w:val="single" w:sz="4" w:space="0" w:color="auto"/>
            </w:tcBorders>
          </w:tcPr>
          <w:p w14:paraId="1CB9DD4D" w14:textId="68425A45" w:rsidR="00AA45C4" w:rsidRPr="00B77A55" w:rsidRDefault="00B27A9F" w:rsidP="005B4359">
            <w:pPr>
              <w:jc w:val="center"/>
              <w:rPr>
                <w:b/>
              </w:rPr>
            </w:pPr>
            <w:r w:rsidRPr="000F5AE5">
              <w:rPr>
                <w:b/>
              </w:rPr>
              <w:t>Module Eight: Ability Diversity Part 1 (</w:t>
            </w:r>
            <w:r w:rsidR="005B4359" w:rsidRPr="00EE494D">
              <w:rPr>
                <w:b/>
                <w:highlight w:val="yellow"/>
              </w:rPr>
              <w:t>Asynchronous—Work on your own</w:t>
            </w:r>
            <w:r w:rsidRPr="000F5AE5">
              <w:rPr>
                <w:b/>
              </w:rPr>
              <w:t>)</w:t>
            </w:r>
          </w:p>
          <w:p w14:paraId="216B986F" w14:textId="77777777" w:rsidR="00AA45C4" w:rsidRPr="00B77A55" w:rsidRDefault="00AA45C4" w:rsidP="007A7073">
            <w:pPr>
              <w:jc w:val="center"/>
              <w:rPr>
                <w:b/>
              </w:rPr>
            </w:pPr>
          </w:p>
        </w:tc>
      </w:tr>
      <w:tr w:rsidR="00B604A5" w:rsidRPr="00B77A55" w14:paraId="30301053" w14:textId="77777777" w:rsidTr="007A7073">
        <w:trPr>
          <w:trHeight w:val="432"/>
        </w:trPr>
        <w:tc>
          <w:tcPr>
            <w:tcW w:w="1075" w:type="dxa"/>
            <w:tcBorders>
              <w:bottom w:val="single" w:sz="4" w:space="0" w:color="auto"/>
            </w:tcBorders>
          </w:tcPr>
          <w:p w14:paraId="33C1A091" w14:textId="77777777" w:rsidR="00B604A5" w:rsidRPr="00B77A55" w:rsidRDefault="00B604A5" w:rsidP="007A7073">
            <w:pPr>
              <w:jc w:val="center"/>
            </w:pPr>
          </w:p>
        </w:tc>
        <w:tc>
          <w:tcPr>
            <w:tcW w:w="990" w:type="dxa"/>
            <w:tcBorders>
              <w:bottom w:val="single" w:sz="4" w:space="0" w:color="auto"/>
            </w:tcBorders>
          </w:tcPr>
          <w:p w14:paraId="2639AC6D" w14:textId="320AADFA" w:rsidR="00B604A5" w:rsidRPr="00B77A55" w:rsidRDefault="00B604A5" w:rsidP="007A7073">
            <w:pPr>
              <w:jc w:val="center"/>
            </w:pPr>
            <w:r>
              <w:t>3/29</w:t>
            </w:r>
          </w:p>
        </w:tc>
        <w:tc>
          <w:tcPr>
            <w:tcW w:w="6480" w:type="dxa"/>
            <w:tcBorders>
              <w:bottom w:val="single" w:sz="4" w:space="0" w:color="auto"/>
            </w:tcBorders>
          </w:tcPr>
          <w:p w14:paraId="55F3D89B" w14:textId="77777777" w:rsidR="00B604A5" w:rsidRPr="00B77A55" w:rsidRDefault="00B604A5" w:rsidP="00B604A5">
            <w:pPr>
              <w:jc w:val="center"/>
              <w:rPr>
                <w:b/>
              </w:rPr>
            </w:pPr>
            <w:r w:rsidRPr="00B77A55">
              <w:rPr>
                <w:b/>
              </w:rPr>
              <w:t>Spring Break: NO CLASS</w:t>
            </w:r>
          </w:p>
          <w:p w14:paraId="0D988B98" w14:textId="77777777" w:rsidR="00B604A5" w:rsidRPr="000F5AE5" w:rsidRDefault="00B604A5" w:rsidP="007A7073">
            <w:pPr>
              <w:jc w:val="center"/>
              <w:rPr>
                <w:b/>
              </w:rPr>
            </w:pPr>
          </w:p>
        </w:tc>
      </w:tr>
      <w:tr w:rsidR="00AA45C4" w:rsidRPr="00B77A55" w14:paraId="2DC3BE8C" w14:textId="77777777" w:rsidTr="007A7073">
        <w:trPr>
          <w:trHeight w:val="432"/>
        </w:trPr>
        <w:tc>
          <w:tcPr>
            <w:tcW w:w="1075" w:type="dxa"/>
          </w:tcPr>
          <w:p w14:paraId="665449ED" w14:textId="77777777" w:rsidR="00AA45C4" w:rsidRPr="00B77A55" w:rsidRDefault="00AA45C4" w:rsidP="007A7073">
            <w:pPr>
              <w:jc w:val="center"/>
            </w:pPr>
            <w:r w:rsidRPr="00B77A55">
              <w:t>9</w:t>
            </w:r>
          </w:p>
        </w:tc>
        <w:tc>
          <w:tcPr>
            <w:tcW w:w="990" w:type="dxa"/>
          </w:tcPr>
          <w:p w14:paraId="4AA4E483" w14:textId="373766CF" w:rsidR="00AA45C4" w:rsidRPr="00B77A55" w:rsidRDefault="00B604A5" w:rsidP="007A7073">
            <w:pPr>
              <w:jc w:val="center"/>
            </w:pPr>
            <w:r>
              <w:t>4/5</w:t>
            </w:r>
          </w:p>
        </w:tc>
        <w:tc>
          <w:tcPr>
            <w:tcW w:w="6480" w:type="dxa"/>
          </w:tcPr>
          <w:p w14:paraId="40658B0B" w14:textId="77777777" w:rsidR="00AA45C4" w:rsidRDefault="00B27A9F" w:rsidP="007A7073">
            <w:pPr>
              <w:jc w:val="center"/>
              <w:rPr>
                <w:b/>
                <w:bCs/>
                <w:lang w:eastAsia="zh-TW"/>
              </w:rPr>
            </w:pPr>
            <w:r w:rsidRPr="000F5AE5">
              <w:rPr>
                <w:b/>
                <w:bCs/>
                <w:lang w:eastAsia="zh-TW"/>
              </w:rPr>
              <w:t>Module Nine: Ability Diversity Part 2: SPED Teacher Presentation (</w:t>
            </w:r>
            <w:r w:rsidR="00EE494D" w:rsidRPr="00EE494D">
              <w:rPr>
                <w:b/>
                <w:highlight w:val="yellow"/>
              </w:rPr>
              <w:t>Synchronous—Meet via Zoom</w:t>
            </w:r>
            <w:r w:rsidRPr="000F5AE5">
              <w:rPr>
                <w:b/>
                <w:bCs/>
                <w:lang w:eastAsia="zh-TW"/>
              </w:rPr>
              <w:t>)</w:t>
            </w:r>
          </w:p>
          <w:p w14:paraId="39AC9B04" w14:textId="790498C4" w:rsidR="00EE494D" w:rsidRPr="00B77A55" w:rsidRDefault="00EE494D" w:rsidP="007A7073">
            <w:pPr>
              <w:jc w:val="center"/>
              <w:rPr>
                <w:b/>
                <w:bCs/>
                <w:lang w:eastAsia="zh-TW"/>
              </w:rPr>
            </w:pPr>
          </w:p>
        </w:tc>
      </w:tr>
      <w:tr w:rsidR="00AA45C4" w:rsidRPr="00B77A55" w14:paraId="56AB1438" w14:textId="77777777" w:rsidTr="007A7073">
        <w:trPr>
          <w:trHeight w:val="432"/>
        </w:trPr>
        <w:tc>
          <w:tcPr>
            <w:tcW w:w="1075" w:type="dxa"/>
          </w:tcPr>
          <w:p w14:paraId="41083B92" w14:textId="77777777" w:rsidR="00AA45C4" w:rsidRPr="00B77A55" w:rsidRDefault="00AA45C4" w:rsidP="007A7073">
            <w:pPr>
              <w:jc w:val="center"/>
            </w:pPr>
            <w:r w:rsidRPr="00B77A55">
              <w:t>10</w:t>
            </w:r>
          </w:p>
        </w:tc>
        <w:tc>
          <w:tcPr>
            <w:tcW w:w="990" w:type="dxa"/>
          </w:tcPr>
          <w:p w14:paraId="73E2356A" w14:textId="4E5ECF39" w:rsidR="00AA45C4" w:rsidRPr="00B77A55" w:rsidRDefault="00AA45C4" w:rsidP="007A7073">
            <w:pPr>
              <w:jc w:val="center"/>
            </w:pPr>
            <w:r w:rsidRPr="00B77A55">
              <w:t>4/</w:t>
            </w:r>
            <w:r w:rsidR="00B604A5">
              <w:t>12</w:t>
            </w:r>
          </w:p>
        </w:tc>
        <w:tc>
          <w:tcPr>
            <w:tcW w:w="6480" w:type="dxa"/>
          </w:tcPr>
          <w:p w14:paraId="519BB550" w14:textId="3C4B9C58" w:rsidR="00AA45C4" w:rsidRDefault="00B27A9F" w:rsidP="007A7073">
            <w:pPr>
              <w:jc w:val="center"/>
              <w:rPr>
                <w:b/>
                <w:bCs/>
              </w:rPr>
            </w:pPr>
            <w:r w:rsidRPr="000F5AE5">
              <w:rPr>
                <w:b/>
                <w:bCs/>
              </w:rPr>
              <w:t>Module Ten: Ability Diversity Part 3 (</w:t>
            </w:r>
            <w:r w:rsidR="005B4359" w:rsidRPr="00EE494D">
              <w:rPr>
                <w:b/>
                <w:highlight w:val="yellow"/>
              </w:rPr>
              <w:t>Asynchronous—Work on your own</w:t>
            </w:r>
            <w:r w:rsidRPr="000F5AE5">
              <w:rPr>
                <w:b/>
                <w:bCs/>
              </w:rPr>
              <w:t>)</w:t>
            </w:r>
          </w:p>
          <w:p w14:paraId="458D3EB2" w14:textId="1293F7F2" w:rsidR="00EE494D" w:rsidRPr="00B77A55" w:rsidRDefault="00EE494D" w:rsidP="007A7073">
            <w:pPr>
              <w:jc w:val="center"/>
              <w:rPr>
                <w:b/>
                <w:bCs/>
              </w:rPr>
            </w:pPr>
          </w:p>
        </w:tc>
      </w:tr>
      <w:tr w:rsidR="00AA45C4" w:rsidRPr="00B77A55" w14:paraId="18B82FCC" w14:textId="77777777" w:rsidTr="007A7073">
        <w:trPr>
          <w:trHeight w:val="458"/>
        </w:trPr>
        <w:tc>
          <w:tcPr>
            <w:tcW w:w="1075" w:type="dxa"/>
            <w:tcBorders>
              <w:bottom w:val="single" w:sz="4" w:space="0" w:color="auto"/>
            </w:tcBorders>
          </w:tcPr>
          <w:p w14:paraId="7C339536" w14:textId="77777777" w:rsidR="00AA45C4" w:rsidRPr="00B77A55" w:rsidRDefault="00AA45C4" w:rsidP="007A7073">
            <w:pPr>
              <w:jc w:val="center"/>
            </w:pPr>
            <w:r w:rsidRPr="00B77A55">
              <w:lastRenderedPageBreak/>
              <w:t>11</w:t>
            </w:r>
          </w:p>
        </w:tc>
        <w:tc>
          <w:tcPr>
            <w:tcW w:w="990" w:type="dxa"/>
            <w:tcBorders>
              <w:bottom w:val="single" w:sz="4" w:space="0" w:color="auto"/>
            </w:tcBorders>
          </w:tcPr>
          <w:p w14:paraId="61F035E5" w14:textId="1938EE0F" w:rsidR="00AA45C4" w:rsidRPr="00B77A55" w:rsidRDefault="00AA45C4" w:rsidP="007A7073">
            <w:pPr>
              <w:jc w:val="center"/>
            </w:pPr>
            <w:r w:rsidRPr="00B77A55">
              <w:t>4/1</w:t>
            </w:r>
            <w:r w:rsidR="00B604A5">
              <w:t>9</w:t>
            </w:r>
          </w:p>
        </w:tc>
        <w:tc>
          <w:tcPr>
            <w:tcW w:w="6480" w:type="dxa"/>
            <w:tcBorders>
              <w:bottom w:val="single" w:sz="4" w:space="0" w:color="auto"/>
            </w:tcBorders>
          </w:tcPr>
          <w:p w14:paraId="6B737194" w14:textId="310B349F" w:rsidR="00AA45C4" w:rsidRPr="000F5AE5" w:rsidRDefault="00B27A9F" w:rsidP="007A7073">
            <w:pPr>
              <w:jc w:val="center"/>
              <w:rPr>
                <w:b/>
                <w:bCs/>
              </w:rPr>
            </w:pPr>
            <w:r w:rsidRPr="000F5AE5">
              <w:rPr>
                <w:b/>
                <w:bCs/>
              </w:rPr>
              <w:t>Module Eleven: Creating an Inclusive Library-Presentation (</w:t>
            </w:r>
            <w:r w:rsidR="00EE494D" w:rsidRPr="00EE494D">
              <w:rPr>
                <w:b/>
                <w:highlight w:val="yellow"/>
              </w:rPr>
              <w:t>Synchronous—Meet via Zoom</w:t>
            </w:r>
            <w:r w:rsidRPr="000F5AE5">
              <w:rPr>
                <w:b/>
                <w:bCs/>
              </w:rPr>
              <w:t>)</w:t>
            </w:r>
          </w:p>
          <w:p w14:paraId="47581205" w14:textId="7C47D997" w:rsidR="00B27A9F" w:rsidRPr="00B77A55" w:rsidRDefault="00B27A9F" w:rsidP="007A7073">
            <w:pPr>
              <w:jc w:val="center"/>
              <w:rPr>
                <w:b/>
                <w:bCs/>
              </w:rPr>
            </w:pPr>
          </w:p>
        </w:tc>
      </w:tr>
      <w:tr w:rsidR="00AA45C4" w:rsidRPr="00B77A55" w14:paraId="1D311846" w14:textId="77777777" w:rsidTr="007A7073">
        <w:trPr>
          <w:trHeight w:val="432"/>
        </w:trPr>
        <w:tc>
          <w:tcPr>
            <w:tcW w:w="1075" w:type="dxa"/>
            <w:tcBorders>
              <w:bottom w:val="single" w:sz="4" w:space="0" w:color="auto"/>
            </w:tcBorders>
          </w:tcPr>
          <w:p w14:paraId="6D0E60C0" w14:textId="77777777" w:rsidR="00AA45C4" w:rsidRPr="00B77A55" w:rsidRDefault="00AA45C4" w:rsidP="007A7073">
            <w:pPr>
              <w:jc w:val="center"/>
            </w:pPr>
            <w:r w:rsidRPr="00B77A55">
              <w:t>12</w:t>
            </w:r>
          </w:p>
        </w:tc>
        <w:tc>
          <w:tcPr>
            <w:tcW w:w="990" w:type="dxa"/>
            <w:tcBorders>
              <w:bottom w:val="single" w:sz="4" w:space="0" w:color="auto"/>
            </w:tcBorders>
          </w:tcPr>
          <w:p w14:paraId="5BA29611" w14:textId="7A4C8E2E" w:rsidR="00AA45C4" w:rsidRPr="00B77A55" w:rsidRDefault="00AA45C4" w:rsidP="007A7073">
            <w:pPr>
              <w:jc w:val="center"/>
            </w:pPr>
            <w:r w:rsidRPr="00B77A55">
              <w:t>4/</w:t>
            </w:r>
            <w:r w:rsidR="00B604A5">
              <w:t>26</w:t>
            </w:r>
          </w:p>
        </w:tc>
        <w:tc>
          <w:tcPr>
            <w:tcW w:w="6480" w:type="dxa"/>
            <w:tcBorders>
              <w:bottom w:val="single" w:sz="4" w:space="0" w:color="auto"/>
            </w:tcBorders>
          </w:tcPr>
          <w:p w14:paraId="351D9320" w14:textId="1BB5EEF6" w:rsidR="00AA45C4" w:rsidRDefault="000F5AE5" w:rsidP="00B27A9F">
            <w:pPr>
              <w:contextualSpacing/>
              <w:jc w:val="center"/>
              <w:rPr>
                <w:b/>
                <w:bCs/>
              </w:rPr>
            </w:pPr>
            <w:r w:rsidRPr="000F5AE5">
              <w:rPr>
                <w:b/>
                <w:bCs/>
              </w:rPr>
              <w:t>Module Twelve: Gender and Sexuality Diversity (</w:t>
            </w:r>
            <w:r w:rsidR="005B4359" w:rsidRPr="00EE494D">
              <w:rPr>
                <w:b/>
                <w:highlight w:val="yellow"/>
              </w:rPr>
              <w:t>Asynchronous—Work on your own</w:t>
            </w:r>
            <w:r w:rsidRPr="000F5AE5">
              <w:rPr>
                <w:b/>
                <w:bCs/>
              </w:rPr>
              <w:t>)</w:t>
            </w:r>
          </w:p>
          <w:p w14:paraId="1FCD2C81" w14:textId="5D8792F4" w:rsidR="00EE494D" w:rsidRPr="00B77A55" w:rsidRDefault="00EE494D" w:rsidP="00B27A9F">
            <w:pPr>
              <w:contextualSpacing/>
              <w:jc w:val="center"/>
              <w:rPr>
                <w:b/>
                <w:bCs/>
              </w:rPr>
            </w:pPr>
          </w:p>
        </w:tc>
      </w:tr>
      <w:tr w:rsidR="00AA45C4" w:rsidRPr="00B77A55" w14:paraId="1599AC6D" w14:textId="77777777" w:rsidTr="007A7073">
        <w:trPr>
          <w:trHeight w:val="432"/>
        </w:trPr>
        <w:tc>
          <w:tcPr>
            <w:tcW w:w="1075" w:type="dxa"/>
            <w:tcBorders>
              <w:bottom w:val="single" w:sz="4" w:space="0" w:color="auto"/>
            </w:tcBorders>
          </w:tcPr>
          <w:p w14:paraId="7F7CECE0" w14:textId="77777777" w:rsidR="00AA45C4" w:rsidRPr="00B77A55" w:rsidRDefault="00AA45C4" w:rsidP="007A7073">
            <w:pPr>
              <w:jc w:val="center"/>
            </w:pPr>
            <w:r w:rsidRPr="00B77A55">
              <w:t>13</w:t>
            </w:r>
          </w:p>
        </w:tc>
        <w:tc>
          <w:tcPr>
            <w:tcW w:w="990" w:type="dxa"/>
            <w:tcBorders>
              <w:bottom w:val="single" w:sz="4" w:space="0" w:color="auto"/>
            </w:tcBorders>
          </w:tcPr>
          <w:p w14:paraId="76983719" w14:textId="0258A17A" w:rsidR="00AA45C4" w:rsidRPr="00B77A55" w:rsidRDefault="00B604A5" w:rsidP="007A7073">
            <w:pPr>
              <w:jc w:val="center"/>
            </w:pPr>
            <w:r>
              <w:t>5/3</w:t>
            </w:r>
          </w:p>
        </w:tc>
        <w:tc>
          <w:tcPr>
            <w:tcW w:w="6480" w:type="dxa"/>
            <w:tcBorders>
              <w:bottom w:val="single" w:sz="4" w:space="0" w:color="auto"/>
            </w:tcBorders>
          </w:tcPr>
          <w:p w14:paraId="0E2AA4F0" w14:textId="77777777" w:rsidR="00AA45C4" w:rsidRDefault="000F5AE5" w:rsidP="00B27A9F">
            <w:pPr>
              <w:contextualSpacing/>
              <w:jc w:val="center"/>
              <w:rPr>
                <w:b/>
                <w:bCs/>
              </w:rPr>
            </w:pPr>
            <w:r w:rsidRPr="000F5AE5">
              <w:rPr>
                <w:b/>
                <w:bCs/>
              </w:rPr>
              <w:t>Module Thirteen: Religious Diversity (</w:t>
            </w:r>
            <w:r w:rsidR="005B4359" w:rsidRPr="00EE494D">
              <w:rPr>
                <w:b/>
                <w:highlight w:val="yellow"/>
              </w:rPr>
              <w:t>Asynchronous—Work on your own</w:t>
            </w:r>
            <w:r w:rsidRPr="000F5AE5">
              <w:rPr>
                <w:b/>
                <w:bCs/>
              </w:rPr>
              <w:t>)</w:t>
            </w:r>
          </w:p>
          <w:p w14:paraId="6F9A82D2" w14:textId="28F3059A" w:rsidR="005B4359" w:rsidRPr="00B77A55" w:rsidRDefault="005B4359" w:rsidP="00B27A9F">
            <w:pPr>
              <w:contextualSpacing/>
              <w:jc w:val="center"/>
              <w:rPr>
                <w:b/>
                <w:bCs/>
              </w:rPr>
            </w:pPr>
          </w:p>
        </w:tc>
      </w:tr>
      <w:tr w:rsidR="00AA45C4" w:rsidRPr="00B77A55" w14:paraId="304555F9" w14:textId="77777777" w:rsidTr="007A7073">
        <w:trPr>
          <w:trHeight w:val="432"/>
        </w:trPr>
        <w:tc>
          <w:tcPr>
            <w:tcW w:w="1075" w:type="dxa"/>
          </w:tcPr>
          <w:p w14:paraId="43788812" w14:textId="77777777" w:rsidR="00AA45C4" w:rsidRPr="00B77A55" w:rsidRDefault="00AA45C4" w:rsidP="007A7073">
            <w:pPr>
              <w:jc w:val="center"/>
            </w:pPr>
            <w:r w:rsidRPr="00B77A55">
              <w:t>14</w:t>
            </w:r>
          </w:p>
        </w:tc>
        <w:tc>
          <w:tcPr>
            <w:tcW w:w="990" w:type="dxa"/>
          </w:tcPr>
          <w:p w14:paraId="0208F668" w14:textId="0A0AF651" w:rsidR="00AA45C4" w:rsidRPr="00B77A55" w:rsidRDefault="00AA45C4" w:rsidP="007A7073">
            <w:pPr>
              <w:jc w:val="center"/>
            </w:pPr>
            <w:r w:rsidRPr="00B77A55">
              <w:t>5/</w:t>
            </w:r>
            <w:r w:rsidR="00B604A5">
              <w:t>10</w:t>
            </w:r>
          </w:p>
        </w:tc>
        <w:tc>
          <w:tcPr>
            <w:tcW w:w="6480" w:type="dxa"/>
          </w:tcPr>
          <w:p w14:paraId="2C51096A" w14:textId="77777777" w:rsidR="00AA45C4" w:rsidRDefault="000F5AE5" w:rsidP="00B27A9F">
            <w:pPr>
              <w:contextualSpacing/>
              <w:jc w:val="center"/>
              <w:rPr>
                <w:b/>
                <w:bCs/>
              </w:rPr>
            </w:pPr>
            <w:r w:rsidRPr="000F5AE5">
              <w:rPr>
                <w:b/>
                <w:bCs/>
              </w:rPr>
              <w:t>Module Fourteen: Wrapping Up the Semester (</w:t>
            </w:r>
            <w:r w:rsidR="005B4359" w:rsidRPr="00EE494D">
              <w:rPr>
                <w:b/>
                <w:highlight w:val="yellow"/>
              </w:rPr>
              <w:t>Synchronous—Meet via Zoom</w:t>
            </w:r>
            <w:r w:rsidRPr="000F5AE5">
              <w:rPr>
                <w:b/>
                <w:bCs/>
              </w:rPr>
              <w:t>)</w:t>
            </w:r>
          </w:p>
          <w:p w14:paraId="66143515" w14:textId="15064350" w:rsidR="005B4359" w:rsidRPr="00B77A55" w:rsidRDefault="005B4359" w:rsidP="00B27A9F">
            <w:pPr>
              <w:contextualSpacing/>
              <w:jc w:val="center"/>
              <w:rPr>
                <w:b/>
                <w:bCs/>
              </w:rPr>
            </w:pPr>
          </w:p>
        </w:tc>
      </w:tr>
      <w:tr w:rsidR="00AA45C4" w:rsidRPr="00B77A55" w14:paraId="5D08A61E" w14:textId="77777777" w:rsidTr="007A7073">
        <w:trPr>
          <w:trHeight w:val="197"/>
        </w:trPr>
        <w:tc>
          <w:tcPr>
            <w:tcW w:w="1075" w:type="dxa"/>
            <w:tcBorders>
              <w:bottom w:val="single" w:sz="4" w:space="0" w:color="auto"/>
            </w:tcBorders>
          </w:tcPr>
          <w:p w14:paraId="6F000826" w14:textId="77777777" w:rsidR="00AA45C4" w:rsidRPr="00B77A55" w:rsidRDefault="00AA45C4" w:rsidP="007A7073">
            <w:pPr>
              <w:jc w:val="center"/>
            </w:pPr>
            <w:r w:rsidRPr="00B77A55">
              <w:t>15</w:t>
            </w:r>
          </w:p>
        </w:tc>
        <w:tc>
          <w:tcPr>
            <w:tcW w:w="990" w:type="dxa"/>
            <w:tcBorders>
              <w:bottom w:val="single" w:sz="4" w:space="0" w:color="auto"/>
            </w:tcBorders>
          </w:tcPr>
          <w:p w14:paraId="6F4579B6" w14:textId="27AB0E29" w:rsidR="00AA45C4" w:rsidRPr="00B77A55" w:rsidRDefault="00AA45C4" w:rsidP="007A7073">
            <w:pPr>
              <w:jc w:val="center"/>
            </w:pPr>
            <w:r w:rsidRPr="00B77A55">
              <w:t>5/1</w:t>
            </w:r>
            <w:r w:rsidR="00B604A5">
              <w:t>7</w:t>
            </w:r>
          </w:p>
        </w:tc>
        <w:tc>
          <w:tcPr>
            <w:tcW w:w="6480" w:type="dxa"/>
            <w:tcBorders>
              <w:bottom w:val="single" w:sz="4" w:space="0" w:color="auto"/>
            </w:tcBorders>
          </w:tcPr>
          <w:p w14:paraId="575B2823" w14:textId="77777777" w:rsidR="00AA45C4" w:rsidRPr="00B77A55" w:rsidRDefault="00AA45C4" w:rsidP="007A7073">
            <w:pPr>
              <w:jc w:val="center"/>
              <w:rPr>
                <w:b/>
              </w:rPr>
            </w:pPr>
            <w:r w:rsidRPr="000F5AE5">
              <w:rPr>
                <w:b/>
              </w:rPr>
              <w:t>NO CLASS</w:t>
            </w:r>
          </w:p>
          <w:p w14:paraId="5F1FABA4" w14:textId="77777777" w:rsidR="00AA45C4" w:rsidRPr="00B77A55" w:rsidRDefault="00AA45C4" w:rsidP="007A7073">
            <w:pPr>
              <w:jc w:val="center"/>
              <w:rPr>
                <w:b/>
              </w:rPr>
            </w:pPr>
          </w:p>
        </w:tc>
      </w:tr>
    </w:tbl>
    <w:p w14:paraId="2FD9AA2F" w14:textId="77777777" w:rsidR="00AA45C4" w:rsidRPr="00467ACE" w:rsidRDefault="00AA45C4" w:rsidP="00AA45C4">
      <w:pPr>
        <w:rPr>
          <w:color w:val="000000"/>
        </w:rPr>
      </w:pPr>
    </w:p>
    <w:p w14:paraId="4C62AC62" w14:textId="77777777" w:rsidR="00AA45C4" w:rsidRPr="00467ACE" w:rsidRDefault="00AA45C4" w:rsidP="00AA45C4">
      <w:pPr>
        <w:spacing w:after="280"/>
        <w:ind w:right="-540"/>
      </w:pPr>
    </w:p>
    <w:p w14:paraId="49CCF573"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pPr>
    </w:p>
    <w:p w14:paraId="5E7F9EDC" w14:textId="77777777" w:rsidR="00AA45C4" w:rsidRDefault="00AA45C4" w:rsidP="00AA45C4">
      <w:pPr>
        <w:rPr>
          <w:color w:val="000000"/>
        </w:rPr>
      </w:pPr>
      <w:r w:rsidRPr="00467ACE">
        <w:rPr>
          <w:color w:val="000000"/>
        </w:rPr>
        <w:t>     </w:t>
      </w:r>
    </w:p>
    <w:p w14:paraId="34EF82D5" w14:textId="451FCCA4" w:rsidR="00321E1F" w:rsidRPr="00AA45C4" w:rsidRDefault="00321E1F">
      <w:pPr>
        <w:widowControl w:val="0"/>
        <w:pBdr>
          <w:top w:val="nil"/>
          <w:left w:val="nil"/>
          <w:bottom w:val="nil"/>
          <w:right w:val="nil"/>
          <w:between w:val="nil"/>
        </w:pBdr>
        <w:spacing w:after="200" w:line="276" w:lineRule="auto"/>
      </w:pPr>
    </w:p>
    <w:sectPr w:rsidR="00321E1F" w:rsidRPr="00AA45C4">
      <w:headerReference w:type="even" r:id="rId20"/>
      <w:headerReference w:type="default" r:id="rId21"/>
      <w:footerReference w:type="even" r:id="rId22"/>
      <w:footerReference w:type="default" r:id="rId23"/>
      <w:headerReference w:type="first" r:id="rId24"/>
      <w:footerReference w:type="first" r:id="rId25"/>
      <w:pgSz w:w="12240" w:h="15840"/>
      <w:pgMar w:top="1008" w:right="1440" w:bottom="1008" w:left="1080" w:header="74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0DA61" w14:textId="77777777" w:rsidR="00C15432" w:rsidRDefault="00C15432">
      <w:r>
        <w:separator/>
      </w:r>
    </w:p>
  </w:endnote>
  <w:endnote w:type="continuationSeparator" w:id="0">
    <w:p w14:paraId="077F9F01" w14:textId="77777777" w:rsidR="00C15432" w:rsidRDefault="00C1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6163783"/>
      <w:docPartObj>
        <w:docPartGallery w:val="Page Numbers (Bottom of Page)"/>
        <w:docPartUnique/>
      </w:docPartObj>
    </w:sdtPr>
    <w:sdtContent>
      <w:p w14:paraId="4072F489" w14:textId="6D3E584B" w:rsidR="00E72866" w:rsidRDefault="00E72866" w:rsidP="002E1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4C9744" w14:textId="77777777" w:rsidR="00E72866" w:rsidRDefault="00E72866" w:rsidP="00E728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7759058"/>
      <w:docPartObj>
        <w:docPartGallery w:val="Page Numbers (Bottom of Page)"/>
        <w:docPartUnique/>
      </w:docPartObj>
    </w:sdtPr>
    <w:sdtContent>
      <w:p w14:paraId="12313D27" w14:textId="04728B91" w:rsidR="00E72866" w:rsidRDefault="00E72866" w:rsidP="002E1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D41075" w14:textId="6D2452CA" w:rsidR="00E72866" w:rsidRDefault="00E72866" w:rsidP="00E72866">
    <w:pPr>
      <w:pStyle w:val="Footer"/>
      <w:ind w:right="360"/>
    </w:pPr>
    <w:r>
      <w:t>LSTP 85B, 81, Spring 2021</w:t>
    </w:r>
  </w:p>
  <w:p w14:paraId="77964967" w14:textId="77777777" w:rsidR="00E72866" w:rsidRDefault="00E728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6BB75" w14:textId="77777777" w:rsidR="00E72866" w:rsidRDefault="00E72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D55A0" w14:textId="77777777" w:rsidR="00C15432" w:rsidRDefault="00C15432">
      <w:r>
        <w:separator/>
      </w:r>
    </w:p>
  </w:footnote>
  <w:footnote w:type="continuationSeparator" w:id="0">
    <w:p w14:paraId="6CCD64E9" w14:textId="77777777" w:rsidR="00C15432" w:rsidRDefault="00C1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4463" w14:textId="77777777" w:rsidR="00E72866" w:rsidRDefault="00E72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CEAD1" w14:textId="77777777" w:rsidR="00E72866" w:rsidRDefault="00E72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93B05" w14:textId="77777777" w:rsidR="00E72866" w:rsidRDefault="00E72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2CAD"/>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4EEB"/>
    <w:multiLevelType w:val="multilevel"/>
    <w:tmpl w:val="C742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A2FFA"/>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A63B8"/>
    <w:multiLevelType w:val="multilevel"/>
    <w:tmpl w:val="B4F806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5AA587C"/>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67968"/>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E1EE6"/>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E7BF4"/>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97684"/>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6069D"/>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16E1C"/>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3E1577"/>
    <w:multiLevelType w:val="multilevel"/>
    <w:tmpl w:val="5A36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0647FB"/>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B7EF6"/>
    <w:multiLevelType w:val="hybridMultilevel"/>
    <w:tmpl w:val="6EE0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E1D81"/>
    <w:multiLevelType w:val="multilevel"/>
    <w:tmpl w:val="473AE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8F21CB"/>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CD4170"/>
    <w:multiLevelType w:val="hybridMultilevel"/>
    <w:tmpl w:val="F4145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04BB0"/>
    <w:multiLevelType w:val="hybridMultilevel"/>
    <w:tmpl w:val="B8A8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A7DF0"/>
    <w:multiLevelType w:val="multilevel"/>
    <w:tmpl w:val="5AFE54E2"/>
    <w:lvl w:ilvl="0">
      <w:start w:val="1"/>
      <w:numFmt w:val="decimal"/>
      <w:lvlText w:val="%1."/>
      <w:lvlJc w:val="left"/>
      <w:pPr>
        <w:ind w:left="360" w:hanging="360"/>
      </w:p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CE65395"/>
    <w:multiLevelType w:val="multilevel"/>
    <w:tmpl w:val="A7E8E3AA"/>
    <w:lvl w:ilvl="0">
      <w:start w:val="1"/>
      <w:numFmt w:val="decimal"/>
      <w:pStyle w:val="Normalnumbere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225D3C"/>
    <w:multiLevelType w:val="multilevel"/>
    <w:tmpl w:val="1D105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D5E5CA8"/>
    <w:multiLevelType w:val="multilevel"/>
    <w:tmpl w:val="A560C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7041DC"/>
    <w:multiLevelType w:val="hybridMultilevel"/>
    <w:tmpl w:val="6EFAE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1A7D42"/>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606768"/>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97E2C"/>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C0FD1"/>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6E1991"/>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F07E3"/>
    <w:multiLevelType w:val="hybridMultilevel"/>
    <w:tmpl w:val="9C6C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06B05"/>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CE08E1"/>
    <w:multiLevelType w:val="multilevel"/>
    <w:tmpl w:val="473AE37C"/>
    <w:lvl w:ilvl="0">
      <w:start w:val="1"/>
      <w:numFmt w:val="bullet"/>
      <w:lvlText w:val="●"/>
      <w:lvlJc w:val="left"/>
      <w:pPr>
        <w:ind w:left="720" w:hanging="360"/>
      </w:pPr>
      <w:rPr>
        <w:rFonts w:ascii="Noto Sans Symbols" w:eastAsia="Noto Sans Symbols" w:hAnsi="Noto Sans Symbols" w:cs="Noto Sans Symbols" w:hint="default"/>
        <w:sz w:val="20"/>
      </w:rPr>
    </w:lvl>
    <w:lvl w:ilvl="1">
      <w:start w:val="1"/>
      <w:numFmt w:val="bullet"/>
      <w:lvlText w:val="o"/>
      <w:lvlJc w:val="left"/>
      <w:pPr>
        <w:ind w:left="1440" w:hanging="360"/>
      </w:pPr>
      <w:rPr>
        <w:rFonts w:ascii="Courier New" w:eastAsia="Courier New" w:hAnsi="Courier New" w:cs="Courier New" w:hint="default"/>
        <w:sz w:val="20"/>
      </w:rPr>
    </w:lvl>
    <w:lvl w:ilvl="2">
      <w:start w:val="1"/>
      <w:numFmt w:val="bullet"/>
      <w:lvlText w:val="▪"/>
      <w:lvlJc w:val="left"/>
      <w:pPr>
        <w:ind w:left="2160" w:hanging="360"/>
      </w:pPr>
      <w:rPr>
        <w:rFonts w:ascii="Noto Sans Symbols" w:eastAsia="Noto Sans Symbols" w:hAnsi="Noto Sans Symbols" w:cs="Noto Sans Symbols" w:hint="default"/>
        <w:sz w:val="20"/>
      </w:rPr>
    </w:lvl>
    <w:lvl w:ilvl="3">
      <w:start w:val="1"/>
      <w:numFmt w:val="bullet"/>
      <w:lvlText w:val="●"/>
      <w:lvlJc w:val="left"/>
      <w:pPr>
        <w:ind w:left="2880" w:hanging="360"/>
      </w:pPr>
      <w:rPr>
        <w:rFonts w:ascii="Noto Sans Symbols" w:eastAsia="Noto Sans Symbols" w:hAnsi="Noto Sans Symbols" w:cs="Noto Sans Symbols" w:hint="default"/>
        <w:sz w:val="20"/>
      </w:rPr>
    </w:lvl>
    <w:lvl w:ilvl="4">
      <w:start w:val="1"/>
      <w:numFmt w:val="bullet"/>
      <w:lvlText w:val="o"/>
      <w:lvlJc w:val="left"/>
      <w:pPr>
        <w:ind w:left="3600" w:hanging="360"/>
      </w:pPr>
      <w:rPr>
        <w:rFonts w:ascii="Courier New" w:eastAsia="Courier New" w:hAnsi="Courier New" w:cs="Courier New" w:hint="default"/>
        <w:sz w:val="20"/>
      </w:rPr>
    </w:lvl>
    <w:lvl w:ilvl="5">
      <w:start w:val="1"/>
      <w:numFmt w:val="bullet"/>
      <w:lvlText w:val="▪"/>
      <w:lvlJc w:val="left"/>
      <w:pPr>
        <w:ind w:left="4320" w:hanging="360"/>
      </w:pPr>
      <w:rPr>
        <w:rFonts w:ascii="Noto Sans Symbols" w:eastAsia="Noto Sans Symbols" w:hAnsi="Noto Sans Symbols" w:cs="Noto Sans Symbols" w:hint="default"/>
        <w:sz w:val="20"/>
      </w:rPr>
    </w:lvl>
    <w:lvl w:ilvl="6">
      <w:start w:val="1"/>
      <w:numFmt w:val="bullet"/>
      <w:lvlText w:val="●"/>
      <w:lvlJc w:val="left"/>
      <w:pPr>
        <w:ind w:left="5040" w:hanging="360"/>
      </w:pPr>
      <w:rPr>
        <w:rFonts w:ascii="Noto Sans Symbols" w:eastAsia="Noto Sans Symbols" w:hAnsi="Noto Sans Symbols" w:cs="Noto Sans Symbols" w:hint="default"/>
        <w:sz w:val="20"/>
      </w:rPr>
    </w:lvl>
    <w:lvl w:ilvl="7">
      <w:start w:val="1"/>
      <w:numFmt w:val="bullet"/>
      <w:lvlText w:val="o"/>
      <w:lvlJc w:val="left"/>
      <w:pPr>
        <w:ind w:left="5760" w:hanging="360"/>
      </w:pPr>
      <w:rPr>
        <w:rFonts w:ascii="Courier New" w:eastAsia="Courier New" w:hAnsi="Courier New" w:cs="Courier New" w:hint="default"/>
        <w:sz w:val="20"/>
      </w:rPr>
    </w:lvl>
    <w:lvl w:ilvl="8">
      <w:start w:val="1"/>
      <w:numFmt w:val="bullet"/>
      <w:lvlText w:val="▪"/>
      <w:lvlJc w:val="left"/>
      <w:pPr>
        <w:ind w:left="6480" w:hanging="360"/>
      </w:pPr>
      <w:rPr>
        <w:rFonts w:ascii="Noto Sans Symbols" w:eastAsia="Noto Sans Symbols" w:hAnsi="Noto Sans Symbols" w:cs="Noto Sans Symbols" w:hint="default"/>
        <w:sz w:val="20"/>
      </w:rPr>
    </w:lvl>
  </w:abstractNum>
  <w:abstractNum w:abstractNumId="31" w15:restartNumberingAfterBreak="0">
    <w:nsid w:val="67B25A07"/>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E86C9D"/>
    <w:multiLevelType w:val="multilevel"/>
    <w:tmpl w:val="39524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9C4D6E"/>
    <w:multiLevelType w:val="hybridMultilevel"/>
    <w:tmpl w:val="592A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184F20"/>
    <w:multiLevelType w:val="hybridMultilevel"/>
    <w:tmpl w:val="A24C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C5990"/>
    <w:multiLevelType w:val="hybridMultilevel"/>
    <w:tmpl w:val="0506F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A0DBD"/>
    <w:multiLevelType w:val="hybridMultilevel"/>
    <w:tmpl w:val="9F88A2E2"/>
    <w:lvl w:ilvl="0" w:tplc="72023426">
      <w:numFmt w:val="bullet"/>
      <w:lvlText w:val=""/>
      <w:lvlJc w:val="left"/>
      <w:pPr>
        <w:ind w:left="360" w:hanging="360"/>
      </w:pPr>
      <w:rPr>
        <w:rFonts w:ascii="Symbol" w:eastAsia="SimSu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53F84"/>
    <w:multiLevelType w:val="hybridMultilevel"/>
    <w:tmpl w:val="C332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D7A5D"/>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B15954"/>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C42C5"/>
    <w:multiLevelType w:val="hybridMultilevel"/>
    <w:tmpl w:val="960E2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2D2F0B"/>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4A172E"/>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4E2BF4"/>
    <w:multiLevelType w:val="hybridMultilevel"/>
    <w:tmpl w:val="7834F1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0"/>
  </w:num>
  <w:num w:numId="3">
    <w:abstractNumId w:val="18"/>
  </w:num>
  <w:num w:numId="4">
    <w:abstractNumId w:val="32"/>
  </w:num>
  <w:num w:numId="5">
    <w:abstractNumId w:val="8"/>
  </w:num>
  <w:num w:numId="6">
    <w:abstractNumId w:val="10"/>
  </w:num>
  <w:num w:numId="7">
    <w:abstractNumId w:val="30"/>
  </w:num>
  <w:num w:numId="8">
    <w:abstractNumId w:val="27"/>
  </w:num>
  <w:num w:numId="9">
    <w:abstractNumId w:val="5"/>
  </w:num>
  <w:num w:numId="10">
    <w:abstractNumId w:val="9"/>
  </w:num>
  <w:num w:numId="11">
    <w:abstractNumId w:val="29"/>
  </w:num>
  <w:num w:numId="12">
    <w:abstractNumId w:val="6"/>
  </w:num>
  <w:num w:numId="13">
    <w:abstractNumId w:val="42"/>
  </w:num>
  <w:num w:numId="14">
    <w:abstractNumId w:val="39"/>
  </w:num>
  <w:num w:numId="15">
    <w:abstractNumId w:val="24"/>
  </w:num>
  <w:num w:numId="16">
    <w:abstractNumId w:val="15"/>
  </w:num>
  <w:num w:numId="17">
    <w:abstractNumId w:val="31"/>
  </w:num>
  <w:num w:numId="18">
    <w:abstractNumId w:val="28"/>
  </w:num>
  <w:num w:numId="19">
    <w:abstractNumId w:val="35"/>
  </w:num>
  <w:num w:numId="20">
    <w:abstractNumId w:val="0"/>
  </w:num>
  <w:num w:numId="21">
    <w:abstractNumId w:val="2"/>
  </w:num>
  <w:num w:numId="22">
    <w:abstractNumId w:val="25"/>
  </w:num>
  <w:num w:numId="23">
    <w:abstractNumId w:val="4"/>
  </w:num>
  <w:num w:numId="24">
    <w:abstractNumId w:val="12"/>
  </w:num>
  <w:num w:numId="25">
    <w:abstractNumId w:val="1"/>
  </w:num>
  <w:num w:numId="26">
    <w:abstractNumId w:val="13"/>
  </w:num>
  <w:num w:numId="27">
    <w:abstractNumId w:val="43"/>
  </w:num>
  <w:num w:numId="28">
    <w:abstractNumId w:val="17"/>
  </w:num>
  <w:num w:numId="29">
    <w:abstractNumId w:val="16"/>
  </w:num>
  <w:num w:numId="30">
    <w:abstractNumId w:val="34"/>
  </w:num>
  <w:num w:numId="31">
    <w:abstractNumId w:val="37"/>
  </w:num>
  <w:num w:numId="32">
    <w:abstractNumId w:val="33"/>
  </w:num>
  <w:num w:numId="33">
    <w:abstractNumId w:val="26"/>
  </w:num>
  <w:num w:numId="34">
    <w:abstractNumId w:val="23"/>
  </w:num>
  <w:num w:numId="35">
    <w:abstractNumId w:val="7"/>
  </w:num>
  <w:num w:numId="36">
    <w:abstractNumId w:val="41"/>
  </w:num>
  <w:num w:numId="37">
    <w:abstractNumId w:val="19"/>
  </w:num>
  <w:num w:numId="38">
    <w:abstractNumId w:val="21"/>
  </w:num>
  <w:num w:numId="39">
    <w:abstractNumId w:val="38"/>
  </w:num>
  <w:num w:numId="40">
    <w:abstractNumId w:val="11"/>
  </w:num>
  <w:num w:numId="41">
    <w:abstractNumId w:val="40"/>
  </w:num>
  <w:num w:numId="42">
    <w:abstractNumId w:val="36"/>
  </w:num>
  <w:num w:numId="43">
    <w:abstractNumId w:val="22"/>
  </w:num>
  <w:num w:numId="4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63"/>
    <w:rsid w:val="00001072"/>
    <w:rsid w:val="00023809"/>
    <w:rsid w:val="00040BE3"/>
    <w:rsid w:val="0004123D"/>
    <w:rsid w:val="00042F14"/>
    <w:rsid w:val="000443CC"/>
    <w:rsid w:val="00047946"/>
    <w:rsid w:val="00051FD9"/>
    <w:rsid w:val="00062630"/>
    <w:rsid w:val="00063CAB"/>
    <w:rsid w:val="00076E47"/>
    <w:rsid w:val="00082AD9"/>
    <w:rsid w:val="0008441F"/>
    <w:rsid w:val="000A404B"/>
    <w:rsid w:val="000B1638"/>
    <w:rsid w:val="000D1F70"/>
    <w:rsid w:val="000D310D"/>
    <w:rsid w:val="000F5AE5"/>
    <w:rsid w:val="00114719"/>
    <w:rsid w:val="00115D71"/>
    <w:rsid w:val="00127878"/>
    <w:rsid w:val="001473F4"/>
    <w:rsid w:val="00152C5B"/>
    <w:rsid w:val="00165D61"/>
    <w:rsid w:val="001721D0"/>
    <w:rsid w:val="001967D4"/>
    <w:rsid w:val="00196DBE"/>
    <w:rsid w:val="001A1807"/>
    <w:rsid w:val="001A6209"/>
    <w:rsid w:val="001A70E7"/>
    <w:rsid w:val="001B192E"/>
    <w:rsid w:val="001B4518"/>
    <w:rsid w:val="001C44C3"/>
    <w:rsid w:val="001D5508"/>
    <w:rsid w:val="001D7202"/>
    <w:rsid w:val="001F1DF8"/>
    <w:rsid w:val="001F41BA"/>
    <w:rsid w:val="0020591C"/>
    <w:rsid w:val="00205E89"/>
    <w:rsid w:val="0020691D"/>
    <w:rsid w:val="00214F92"/>
    <w:rsid w:val="002179FB"/>
    <w:rsid w:val="00220AB7"/>
    <w:rsid w:val="00221641"/>
    <w:rsid w:val="00224DFD"/>
    <w:rsid w:val="00233869"/>
    <w:rsid w:val="002456FC"/>
    <w:rsid w:val="002669FC"/>
    <w:rsid w:val="00266C9F"/>
    <w:rsid w:val="002720C4"/>
    <w:rsid w:val="00274D80"/>
    <w:rsid w:val="00291AB7"/>
    <w:rsid w:val="002974FC"/>
    <w:rsid w:val="002A5802"/>
    <w:rsid w:val="002B54D5"/>
    <w:rsid w:val="002C10A0"/>
    <w:rsid w:val="002C61EF"/>
    <w:rsid w:val="002E12BF"/>
    <w:rsid w:val="003026C3"/>
    <w:rsid w:val="00304C32"/>
    <w:rsid w:val="00315B14"/>
    <w:rsid w:val="00316160"/>
    <w:rsid w:val="00321E1F"/>
    <w:rsid w:val="003449AC"/>
    <w:rsid w:val="00366D00"/>
    <w:rsid w:val="003B1913"/>
    <w:rsid w:val="003B3634"/>
    <w:rsid w:val="003C119F"/>
    <w:rsid w:val="003C3327"/>
    <w:rsid w:val="003D0FD5"/>
    <w:rsid w:val="003D5EF5"/>
    <w:rsid w:val="003D728B"/>
    <w:rsid w:val="003E7EFA"/>
    <w:rsid w:val="003F1338"/>
    <w:rsid w:val="003F4EB9"/>
    <w:rsid w:val="00401CDB"/>
    <w:rsid w:val="00402F24"/>
    <w:rsid w:val="00407EEE"/>
    <w:rsid w:val="00422FCE"/>
    <w:rsid w:val="004251FF"/>
    <w:rsid w:val="00450A1A"/>
    <w:rsid w:val="0045285C"/>
    <w:rsid w:val="00462CD3"/>
    <w:rsid w:val="004664C6"/>
    <w:rsid w:val="00466AA9"/>
    <w:rsid w:val="00467D39"/>
    <w:rsid w:val="00485750"/>
    <w:rsid w:val="004936F4"/>
    <w:rsid w:val="004A3CAB"/>
    <w:rsid w:val="004B3FD7"/>
    <w:rsid w:val="004C38C7"/>
    <w:rsid w:val="00502E5D"/>
    <w:rsid w:val="00510F52"/>
    <w:rsid w:val="005153BF"/>
    <w:rsid w:val="005166FB"/>
    <w:rsid w:val="00532D46"/>
    <w:rsid w:val="00542C75"/>
    <w:rsid w:val="005461E9"/>
    <w:rsid w:val="00547A5F"/>
    <w:rsid w:val="00591A1A"/>
    <w:rsid w:val="00592FF3"/>
    <w:rsid w:val="00593635"/>
    <w:rsid w:val="005B4359"/>
    <w:rsid w:val="005C1186"/>
    <w:rsid w:val="005E4B9A"/>
    <w:rsid w:val="005E5E33"/>
    <w:rsid w:val="005F279A"/>
    <w:rsid w:val="00601838"/>
    <w:rsid w:val="00613325"/>
    <w:rsid w:val="00621D4C"/>
    <w:rsid w:val="00623E3C"/>
    <w:rsid w:val="00623E42"/>
    <w:rsid w:val="006410CB"/>
    <w:rsid w:val="006540B6"/>
    <w:rsid w:val="00654272"/>
    <w:rsid w:val="0067579A"/>
    <w:rsid w:val="00686692"/>
    <w:rsid w:val="0068690C"/>
    <w:rsid w:val="0069035E"/>
    <w:rsid w:val="006A609F"/>
    <w:rsid w:val="006B2287"/>
    <w:rsid w:val="006C4F95"/>
    <w:rsid w:val="006D349D"/>
    <w:rsid w:val="006E6ECC"/>
    <w:rsid w:val="006F3DE8"/>
    <w:rsid w:val="007013BA"/>
    <w:rsid w:val="00710267"/>
    <w:rsid w:val="00715B7B"/>
    <w:rsid w:val="00737EA4"/>
    <w:rsid w:val="007445C3"/>
    <w:rsid w:val="007478EB"/>
    <w:rsid w:val="007531B4"/>
    <w:rsid w:val="00762C47"/>
    <w:rsid w:val="007651DA"/>
    <w:rsid w:val="007941DD"/>
    <w:rsid w:val="007A1B36"/>
    <w:rsid w:val="007A3160"/>
    <w:rsid w:val="007D0BE5"/>
    <w:rsid w:val="007E0494"/>
    <w:rsid w:val="007F437C"/>
    <w:rsid w:val="00816942"/>
    <w:rsid w:val="00831AD3"/>
    <w:rsid w:val="00832A49"/>
    <w:rsid w:val="008332AD"/>
    <w:rsid w:val="008439A2"/>
    <w:rsid w:val="00845F27"/>
    <w:rsid w:val="008575EC"/>
    <w:rsid w:val="00884410"/>
    <w:rsid w:val="008904CC"/>
    <w:rsid w:val="00895849"/>
    <w:rsid w:val="00895BF1"/>
    <w:rsid w:val="008A3C04"/>
    <w:rsid w:val="008A3C70"/>
    <w:rsid w:val="008A4ACB"/>
    <w:rsid w:val="008A649E"/>
    <w:rsid w:val="008A7CFF"/>
    <w:rsid w:val="008B1D6E"/>
    <w:rsid w:val="008E62BB"/>
    <w:rsid w:val="008F3AE0"/>
    <w:rsid w:val="00921832"/>
    <w:rsid w:val="00924229"/>
    <w:rsid w:val="0093497A"/>
    <w:rsid w:val="00934B01"/>
    <w:rsid w:val="00935A3B"/>
    <w:rsid w:val="009415D7"/>
    <w:rsid w:val="009706B9"/>
    <w:rsid w:val="00984AAE"/>
    <w:rsid w:val="009971CE"/>
    <w:rsid w:val="009A1063"/>
    <w:rsid w:val="009A2DB3"/>
    <w:rsid w:val="009C16D9"/>
    <w:rsid w:val="009E2291"/>
    <w:rsid w:val="009E265E"/>
    <w:rsid w:val="009E6244"/>
    <w:rsid w:val="009F07E3"/>
    <w:rsid w:val="00A06CFF"/>
    <w:rsid w:val="00A22F9E"/>
    <w:rsid w:val="00A33AD5"/>
    <w:rsid w:val="00A553B8"/>
    <w:rsid w:val="00A62C8C"/>
    <w:rsid w:val="00A73678"/>
    <w:rsid w:val="00A832FC"/>
    <w:rsid w:val="00AA45C4"/>
    <w:rsid w:val="00AB7E7C"/>
    <w:rsid w:val="00AC1350"/>
    <w:rsid w:val="00AC22F3"/>
    <w:rsid w:val="00AC6928"/>
    <w:rsid w:val="00AE2C0E"/>
    <w:rsid w:val="00AE600A"/>
    <w:rsid w:val="00B0265A"/>
    <w:rsid w:val="00B117BF"/>
    <w:rsid w:val="00B13142"/>
    <w:rsid w:val="00B13D95"/>
    <w:rsid w:val="00B27A9F"/>
    <w:rsid w:val="00B3067E"/>
    <w:rsid w:val="00B31650"/>
    <w:rsid w:val="00B34EC2"/>
    <w:rsid w:val="00B35AF2"/>
    <w:rsid w:val="00B604A5"/>
    <w:rsid w:val="00B7514A"/>
    <w:rsid w:val="00B82365"/>
    <w:rsid w:val="00B83BF7"/>
    <w:rsid w:val="00B91646"/>
    <w:rsid w:val="00B92236"/>
    <w:rsid w:val="00B93B0C"/>
    <w:rsid w:val="00BA4E7C"/>
    <w:rsid w:val="00BA7286"/>
    <w:rsid w:val="00BB0B9B"/>
    <w:rsid w:val="00BD21E4"/>
    <w:rsid w:val="00BD5DBA"/>
    <w:rsid w:val="00BE5378"/>
    <w:rsid w:val="00BF1D7E"/>
    <w:rsid w:val="00BF38C4"/>
    <w:rsid w:val="00C1313A"/>
    <w:rsid w:val="00C15432"/>
    <w:rsid w:val="00C21591"/>
    <w:rsid w:val="00C2349B"/>
    <w:rsid w:val="00C33A1B"/>
    <w:rsid w:val="00C47A92"/>
    <w:rsid w:val="00C5126E"/>
    <w:rsid w:val="00C538F4"/>
    <w:rsid w:val="00C566CE"/>
    <w:rsid w:val="00C57160"/>
    <w:rsid w:val="00C61F0F"/>
    <w:rsid w:val="00C62866"/>
    <w:rsid w:val="00C72DF4"/>
    <w:rsid w:val="00C759A6"/>
    <w:rsid w:val="00C84312"/>
    <w:rsid w:val="00C85D10"/>
    <w:rsid w:val="00C95F86"/>
    <w:rsid w:val="00CA28F5"/>
    <w:rsid w:val="00CB5E8D"/>
    <w:rsid w:val="00CC2637"/>
    <w:rsid w:val="00CD2344"/>
    <w:rsid w:val="00CE05CC"/>
    <w:rsid w:val="00D011C7"/>
    <w:rsid w:val="00D026E4"/>
    <w:rsid w:val="00D129B9"/>
    <w:rsid w:val="00D328AF"/>
    <w:rsid w:val="00D94AA8"/>
    <w:rsid w:val="00D95C32"/>
    <w:rsid w:val="00DA3496"/>
    <w:rsid w:val="00DA7C0F"/>
    <w:rsid w:val="00DB2FC9"/>
    <w:rsid w:val="00DB3820"/>
    <w:rsid w:val="00DB39BA"/>
    <w:rsid w:val="00DB6E49"/>
    <w:rsid w:val="00DD4241"/>
    <w:rsid w:val="00DD6F7B"/>
    <w:rsid w:val="00DE2315"/>
    <w:rsid w:val="00E07DDC"/>
    <w:rsid w:val="00E17FD8"/>
    <w:rsid w:val="00E305A1"/>
    <w:rsid w:val="00E30DF2"/>
    <w:rsid w:val="00E500B7"/>
    <w:rsid w:val="00E713BA"/>
    <w:rsid w:val="00E72866"/>
    <w:rsid w:val="00E753E7"/>
    <w:rsid w:val="00E83E13"/>
    <w:rsid w:val="00E87FF1"/>
    <w:rsid w:val="00E922F9"/>
    <w:rsid w:val="00E9436B"/>
    <w:rsid w:val="00E95455"/>
    <w:rsid w:val="00EA6435"/>
    <w:rsid w:val="00EB7785"/>
    <w:rsid w:val="00EE136B"/>
    <w:rsid w:val="00EE494D"/>
    <w:rsid w:val="00EF01D0"/>
    <w:rsid w:val="00F0109C"/>
    <w:rsid w:val="00F03172"/>
    <w:rsid w:val="00F050EC"/>
    <w:rsid w:val="00F0627E"/>
    <w:rsid w:val="00F2604B"/>
    <w:rsid w:val="00F26DA2"/>
    <w:rsid w:val="00F44D26"/>
    <w:rsid w:val="00F84E59"/>
    <w:rsid w:val="00F85016"/>
    <w:rsid w:val="00F86048"/>
    <w:rsid w:val="00F870B3"/>
    <w:rsid w:val="00FA22FA"/>
    <w:rsid w:val="00FC3385"/>
    <w:rsid w:val="00FE4141"/>
    <w:rsid w:val="00FF0487"/>
    <w:rsid w:val="00FF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6D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Calibri"/>
        <w:color w:val="000000"/>
        <w:sz w:val="22"/>
        <w:szCs w:val="22"/>
        <w:lang w:val="en-US" w:eastAsia="zh-TW"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45C4"/>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4"/>
      <w:szCs w:val="24"/>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spacing w:before="240" w:after="12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A3496"/>
    <w:pPr>
      <w:tabs>
        <w:tab w:val="center" w:pos="4680"/>
        <w:tab w:val="right" w:pos="9360"/>
      </w:tabs>
    </w:pPr>
  </w:style>
  <w:style w:type="character" w:customStyle="1" w:styleId="HeaderChar">
    <w:name w:val="Header Char"/>
    <w:basedOn w:val="DefaultParagraphFont"/>
    <w:link w:val="Header"/>
    <w:uiPriority w:val="99"/>
    <w:rsid w:val="00DA3496"/>
  </w:style>
  <w:style w:type="paragraph" w:styleId="Footer">
    <w:name w:val="footer"/>
    <w:basedOn w:val="Normal"/>
    <w:link w:val="FooterChar"/>
    <w:uiPriority w:val="99"/>
    <w:unhideWhenUsed/>
    <w:rsid w:val="00DA3496"/>
    <w:pPr>
      <w:tabs>
        <w:tab w:val="center" w:pos="4680"/>
        <w:tab w:val="right" w:pos="9360"/>
      </w:tabs>
    </w:pPr>
  </w:style>
  <w:style w:type="character" w:customStyle="1" w:styleId="FooterChar">
    <w:name w:val="Footer Char"/>
    <w:basedOn w:val="DefaultParagraphFont"/>
    <w:link w:val="Footer"/>
    <w:uiPriority w:val="99"/>
    <w:rsid w:val="00DA3496"/>
  </w:style>
  <w:style w:type="character" w:styleId="Hyperlink">
    <w:name w:val="Hyperlink"/>
    <w:basedOn w:val="DefaultParagraphFont"/>
    <w:uiPriority w:val="99"/>
    <w:unhideWhenUsed/>
    <w:rsid w:val="00502E5D"/>
    <w:rPr>
      <w:color w:val="0000FF" w:themeColor="hyperlink"/>
      <w:u w:val="single"/>
    </w:rPr>
  </w:style>
  <w:style w:type="paragraph" w:customStyle="1" w:styleId="Tabletext">
    <w:name w:val="Table text"/>
    <w:next w:val="Normal"/>
    <w:rsid w:val="00502E5D"/>
    <w:pPr>
      <w:widowControl/>
      <w:pBdr>
        <w:top w:val="none" w:sz="0" w:space="0" w:color="auto"/>
        <w:left w:val="none" w:sz="0" w:space="0" w:color="auto"/>
        <w:bottom w:val="none" w:sz="0" w:space="0" w:color="auto"/>
        <w:right w:val="none" w:sz="0" w:space="0" w:color="auto"/>
        <w:between w:val="none" w:sz="0" w:space="0" w:color="auto"/>
      </w:pBdr>
      <w:spacing w:before="60" w:after="60" w:line="240" w:lineRule="auto"/>
    </w:pPr>
    <w:rPr>
      <w:rFonts w:ascii="Times New Roman" w:eastAsia="Times New Roman" w:hAnsi="Times New Roman" w:cs="Times New Roman"/>
      <w:color w:val="auto"/>
      <w:sz w:val="24"/>
      <w:szCs w:val="24"/>
      <w:lang w:eastAsia="en-US"/>
    </w:rPr>
  </w:style>
  <w:style w:type="paragraph" w:customStyle="1" w:styleId="contactheading">
    <w:name w:val="contact heading"/>
    <w:basedOn w:val="Heading2"/>
    <w:rsid w:val="00502E5D"/>
    <w:pPr>
      <w:keepLines w:val="0"/>
      <w:spacing w:before="120" w:after="120"/>
    </w:pPr>
    <w:rPr>
      <w:rFonts w:ascii="Times New Roman" w:eastAsia="Times New Roman" w:hAnsi="Times New Roman" w:cs="Arial"/>
      <w:bCs/>
      <w:iCs/>
      <w:color w:val="auto"/>
      <w:sz w:val="24"/>
      <w:szCs w:val="28"/>
    </w:rPr>
  </w:style>
  <w:style w:type="paragraph" w:styleId="NormalWeb">
    <w:name w:val="Normal (Web)"/>
    <w:basedOn w:val="Normal"/>
    <w:uiPriority w:val="99"/>
    <w:unhideWhenUsed/>
    <w:rsid w:val="005153BF"/>
    <w:pPr>
      <w:spacing w:before="100" w:beforeAutospacing="1" w:after="100" w:afterAutospacing="1"/>
    </w:pPr>
  </w:style>
  <w:style w:type="character" w:styleId="FollowedHyperlink">
    <w:name w:val="FollowedHyperlink"/>
    <w:basedOn w:val="DefaultParagraphFont"/>
    <w:uiPriority w:val="99"/>
    <w:semiHidden/>
    <w:unhideWhenUsed/>
    <w:rsid w:val="005153BF"/>
    <w:rPr>
      <w:color w:val="800080" w:themeColor="followedHyperlink"/>
      <w:u w:val="single"/>
    </w:rPr>
  </w:style>
  <w:style w:type="paragraph" w:styleId="ListParagraph">
    <w:name w:val="List Paragraph"/>
    <w:basedOn w:val="Normal"/>
    <w:uiPriority w:val="34"/>
    <w:qFormat/>
    <w:rsid w:val="005153BF"/>
    <w:pPr>
      <w:ind w:left="720"/>
      <w:contextualSpacing/>
    </w:pPr>
  </w:style>
  <w:style w:type="character" w:customStyle="1" w:styleId="nlmarticle-title">
    <w:name w:val="nlm_article-title"/>
    <w:basedOn w:val="DefaultParagraphFont"/>
    <w:rsid w:val="004664C6"/>
  </w:style>
  <w:style w:type="character" w:customStyle="1" w:styleId="apple-converted-space">
    <w:name w:val="apple-converted-space"/>
    <w:basedOn w:val="DefaultParagraphFont"/>
    <w:rsid w:val="00CA28F5"/>
  </w:style>
  <w:style w:type="paragraph" w:styleId="BalloonText">
    <w:name w:val="Balloon Text"/>
    <w:basedOn w:val="Normal"/>
    <w:link w:val="BalloonTextChar"/>
    <w:uiPriority w:val="99"/>
    <w:semiHidden/>
    <w:unhideWhenUsed/>
    <w:rsid w:val="0008441F"/>
    <w:rPr>
      <w:sz w:val="18"/>
      <w:szCs w:val="18"/>
    </w:rPr>
  </w:style>
  <w:style w:type="character" w:customStyle="1" w:styleId="BalloonTextChar">
    <w:name w:val="Balloon Text Char"/>
    <w:basedOn w:val="DefaultParagraphFont"/>
    <w:link w:val="BalloonText"/>
    <w:uiPriority w:val="99"/>
    <w:semiHidden/>
    <w:rsid w:val="0008441F"/>
    <w:rPr>
      <w:rFonts w:ascii="Times New Roman" w:hAnsi="Times New Roman" w:cs="Times New Roman"/>
      <w:color w:val="auto"/>
      <w:sz w:val="18"/>
      <w:szCs w:val="18"/>
    </w:rPr>
  </w:style>
  <w:style w:type="character" w:styleId="CommentReference">
    <w:name w:val="annotation reference"/>
    <w:basedOn w:val="DefaultParagraphFont"/>
    <w:uiPriority w:val="99"/>
    <w:semiHidden/>
    <w:unhideWhenUsed/>
    <w:rsid w:val="0008441F"/>
    <w:rPr>
      <w:sz w:val="18"/>
      <w:szCs w:val="18"/>
    </w:rPr>
  </w:style>
  <w:style w:type="paragraph" w:styleId="CommentText">
    <w:name w:val="annotation text"/>
    <w:basedOn w:val="Normal"/>
    <w:link w:val="CommentTextChar"/>
    <w:uiPriority w:val="99"/>
    <w:semiHidden/>
    <w:unhideWhenUsed/>
    <w:rsid w:val="0008441F"/>
  </w:style>
  <w:style w:type="character" w:customStyle="1" w:styleId="CommentTextChar">
    <w:name w:val="Comment Text Char"/>
    <w:basedOn w:val="DefaultParagraphFont"/>
    <w:link w:val="CommentText"/>
    <w:uiPriority w:val="99"/>
    <w:semiHidden/>
    <w:rsid w:val="0008441F"/>
    <w:rPr>
      <w:rFonts w:ascii="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08441F"/>
    <w:rPr>
      <w:b/>
      <w:bCs/>
      <w:sz w:val="20"/>
      <w:szCs w:val="20"/>
    </w:rPr>
  </w:style>
  <w:style w:type="character" w:customStyle="1" w:styleId="CommentSubjectChar">
    <w:name w:val="Comment Subject Char"/>
    <w:basedOn w:val="CommentTextChar"/>
    <w:link w:val="CommentSubject"/>
    <w:uiPriority w:val="99"/>
    <w:semiHidden/>
    <w:rsid w:val="0008441F"/>
    <w:rPr>
      <w:rFonts w:ascii="Times New Roman" w:hAnsi="Times New Roman" w:cs="Times New Roman"/>
      <w:b/>
      <w:bCs/>
      <w:color w:val="auto"/>
      <w:sz w:val="20"/>
      <w:szCs w:val="20"/>
    </w:rPr>
  </w:style>
  <w:style w:type="character" w:styleId="Strong">
    <w:name w:val="Strong"/>
    <w:uiPriority w:val="22"/>
    <w:qFormat/>
    <w:rsid w:val="00E95455"/>
    <w:rPr>
      <w:b/>
      <w:bCs/>
    </w:rPr>
  </w:style>
  <w:style w:type="paragraph" w:styleId="Revision">
    <w:name w:val="Revision"/>
    <w:hidden/>
    <w:uiPriority w:val="99"/>
    <w:semiHidden/>
    <w:rsid w:val="003E7EF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sz w:val="24"/>
      <w:szCs w:val="24"/>
    </w:rPr>
  </w:style>
  <w:style w:type="character" w:styleId="UnresolvedMention">
    <w:name w:val="Unresolved Mention"/>
    <w:basedOn w:val="DefaultParagraphFont"/>
    <w:uiPriority w:val="99"/>
    <w:rsid w:val="003F1338"/>
    <w:rPr>
      <w:color w:val="605E5C"/>
      <w:shd w:val="clear" w:color="auto" w:fill="E1DFDD"/>
    </w:rPr>
  </w:style>
  <w:style w:type="paragraph" w:customStyle="1" w:styleId="Normalnumbered">
    <w:name w:val="Normal numbered"/>
    <w:basedOn w:val="Normal"/>
    <w:rsid w:val="00321E1F"/>
    <w:pPr>
      <w:numPr>
        <w:numId w:val="37"/>
      </w:numPr>
      <w:spacing w:after="120"/>
    </w:pPr>
  </w:style>
  <w:style w:type="character" w:customStyle="1" w:styleId="meeting-start">
    <w:name w:val="meeting-start"/>
    <w:basedOn w:val="DefaultParagraphFont"/>
    <w:rsid w:val="00AA45C4"/>
  </w:style>
  <w:style w:type="character" w:styleId="Emphasis">
    <w:name w:val="Emphasis"/>
    <w:uiPriority w:val="20"/>
    <w:qFormat/>
    <w:rsid w:val="00AA45C4"/>
    <w:rPr>
      <w:i/>
      <w:iCs/>
    </w:rPr>
  </w:style>
  <w:style w:type="character" w:styleId="PageNumber">
    <w:name w:val="page number"/>
    <w:basedOn w:val="DefaultParagraphFont"/>
    <w:uiPriority w:val="99"/>
    <w:semiHidden/>
    <w:unhideWhenUsed/>
    <w:rsid w:val="00E7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8688">
      <w:bodyDiv w:val="1"/>
      <w:marLeft w:val="0"/>
      <w:marRight w:val="0"/>
      <w:marTop w:val="0"/>
      <w:marBottom w:val="0"/>
      <w:divBdr>
        <w:top w:val="none" w:sz="0" w:space="0" w:color="auto"/>
        <w:left w:val="none" w:sz="0" w:space="0" w:color="auto"/>
        <w:bottom w:val="none" w:sz="0" w:space="0" w:color="auto"/>
        <w:right w:val="none" w:sz="0" w:space="0" w:color="auto"/>
      </w:divBdr>
    </w:div>
    <w:div w:id="5789060">
      <w:bodyDiv w:val="1"/>
      <w:marLeft w:val="0"/>
      <w:marRight w:val="0"/>
      <w:marTop w:val="0"/>
      <w:marBottom w:val="0"/>
      <w:divBdr>
        <w:top w:val="none" w:sz="0" w:space="0" w:color="auto"/>
        <w:left w:val="none" w:sz="0" w:space="0" w:color="auto"/>
        <w:bottom w:val="none" w:sz="0" w:space="0" w:color="auto"/>
        <w:right w:val="none" w:sz="0" w:space="0" w:color="auto"/>
      </w:divBdr>
    </w:div>
    <w:div w:id="23602895">
      <w:bodyDiv w:val="1"/>
      <w:marLeft w:val="0"/>
      <w:marRight w:val="0"/>
      <w:marTop w:val="0"/>
      <w:marBottom w:val="0"/>
      <w:divBdr>
        <w:top w:val="none" w:sz="0" w:space="0" w:color="auto"/>
        <w:left w:val="none" w:sz="0" w:space="0" w:color="auto"/>
        <w:bottom w:val="none" w:sz="0" w:space="0" w:color="auto"/>
        <w:right w:val="none" w:sz="0" w:space="0" w:color="auto"/>
      </w:divBdr>
    </w:div>
    <w:div w:id="64959597">
      <w:bodyDiv w:val="1"/>
      <w:marLeft w:val="0"/>
      <w:marRight w:val="0"/>
      <w:marTop w:val="0"/>
      <w:marBottom w:val="0"/>
      <w:divBdr>
        <w:top w:val="none" w:sz="0" w:space="0" w:color="auto"/>
        <w:left w:val="none" w:sz="0" w:space="0" w:color="auto"/>
        <w:bottom w:val="none" w:sz="0" w:space="0" w:color="auto"/>
        <w:right w:val="none" w:sz="0" w:space="0" w:color="auto"/>
      </w:divBdr>
    </w:div>
    <w:div w:id="75827409">
      <w:bodyDiv w:val="1"/>
      <w:marLeft w:val="0"/>
      <w:marRight w:val="0"/>
      <w:marTop w:val="0"/>
      <w:marBottom w:val="0"/>
      <w:divBdr>
        <w:top w:val="none" w:sz="0" w:space="0" w:color="auto"/>
        <w:left w:val="none" w:sz="0" w:space="0" w:color="auto"/>
        <w:bottom w:val="none" w:sz="0" w:space="0" w:color="auto"/>
        <w:right w:val="none" w:sz="0" w:space="0" w:color="auto"/>
      </w:divBdr>
    </w:div>
    <w:div w:id="94206305">
      <w:bodyDiv w:val="1"/>
      <w:marLeft w:val="0"/>
      <w:marRight w:val="0"/>
      <w:marTop w:val="0"/>
      <w:marBottom w:val="0"/>
      <w:divBdr>
        <w:top w:val="none" w:sz="0" w:space="0" w:color="auto"/>
        <w:left w:val="none" w:sz="0" w:space="0" w:color="auto"/>
        <w:bottom w:val="none" w:sz="0" w:space="0" w:color="auto"/>
        <w:right w:val="none" w:sz="0" w:space="0" w:color="auto"/>
      </w:divBdr>
    </w:div>
    <w:div w:id="140274541">
      <w:bodyDiv w:val="1"/>
      <w:marLeft w:val="0"/>
      <w:marRight w:val="0"/>
      <w:marTop w:val="0"/>
      <w:marBottom w:val="0"/>
      <w:divBdr>
        <w:top w:val="none" w:sz="0" w:space="0" w:color="auto"/>
        <w:left w:val="none" w:sz="0" w:space="0" w:color="auto"/>
        <w:bottom w:val="none" w:sz="0" w:space="0" w:color="auto"/>
        <w:right w:val="none" w:sz="0" w:space="0" w:color="auto"/>
      </w:divBdr>
    </w:div>
    <w:div w:id="347027619">
      <w:bodyDiv w:val="1"/>
      <w:marLeft w:val="0"/>
      <w:marRight w:val="0"/>
      <w:marTop w:val="0"/>
      <w:marBottom w:val="0"/>
      <w:divBdr>
        <w:top w:val="none" w:sz="0" w:space="0" w:color="auto"/>
        <w:left w:val="none" w:sz="0" w:space="0" w:color="auto"/>
        <w:bottom w:val="none" w:sz="0" w:space="0" w:color="auto"/>
        <w:right w:val="none" w:sz="0" w:space="0" w:color="auto"/>
      </w:divBdr>
    </w:div>
    <w:div w:id="42310835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56919907">
      <w:bodyDiv w:val="1"/>
      <w:marLeft w:val="0"/>
      <w:marRight w:val="0"/>
      <w:marTop w:val="0"/>
      <w:marBottom w:val="0"/>
      <w:divBdr>
        <w:top w:val="none" w:sz="0" w:space="0" w:color="auto"/>
        <w:left w:val="none" w:sz="0" w:space="0" w:color="auto"/>
        <w:bottom w:val="none" w:sz="0" w:space="0" w:color="auto"/>
        <w:right w:val="none" w:sz="0" w:space="0" w:color="auto"/>
      </w:divBdr>
    </w:div>
    <w:div w:id="539128266">
      <w:bodyDiv w:val="1"/>
      <w:marLeft w:val="0"/>
      <w:marRight w:val="0"/>
      <w:marTop w:val="0"/>
      <w:marBottom w:val="0"/>
      <w:divBdr>
        <w:top w:val="none" w:sz="0" w:space="0" w:color="auto"/>
        <w:left w:val="none" w:sz="0" w:space="0" w:color="auto"/>
        <w:bottom w:val="none" w:sz="0" w:space="0" w:color="auto"/>
        <w:right w:val="none" w:sz="0" w:space="0" w:color="auto"/>
      </w:divBdr>
    </w:div>
    <w:div w:id="573858303">
      <w:bodyDiv w:val="1"/>
      <w:marLeft w:val="0"/>
      <w:marRight w:val="0"/>
      <w:marTop w:val="0"/>
      <w:marBottom w:val="0"/>
      <w:divBdr>
        <w:top w:val="none" w:sz="0" w:space="0" w:color="auto"/>
        <w:left w:val="none" w:sz="0" w:space="0" w:color="auto"/>
        <w:bottom w:val="none" w:sz="0" w:space="0" w:color="auto"/>
        <w:right w:val="none" w:sz="0" w:space="0" w:color="auto"/>
      </w:divBdr>
    </w:div>
    <w:div w:id="603848811">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53030482">
      <w:bodyDiv w:val="1"/>
      <w:marLeft w:val="0"/>
      <w:marRight w:val="0"/>
      <w:marTop w:val="0"/>
      <w:marBottom w:val="0"/>
      <w:divBdr>
        <w:top w:val="none" w:sz="0" w:space="0" w:color="auto"/>
        <w:left w:val="none" w:sz="0" w:space="0" w:color="auto"/>
        <w:bottom w:val="none" w:sz="0" w:space="0" w:color="auto"/>
        <w:right w:val="none" w:sz="0" w:space="0" w:color="auto"/>
      </w:divBdr>
    </w:div>
    <w:div w:id="679427011">
      <w:bodyDiv w:val="1"/>
      <w:marLeft w:val="0"/>
      <w:marRight w:val="0"/>
      <w:marTop w:val="0"/>
      <w:marBottom w:val="0"/>
      <w:divBdr>
        <w:top w:val="none" w:sz="0" w:space="0" w:color="auto"/>
        <w:left w:val="none" w:sz="0" w:space="0" w:color="auto"/>
        <w:bottom w:val="none" w:sz="0" w:space="0" w:color="auto"/>
        <w:right w:val="none" w:sz="0" w:space="0" w:color="auto"/>
      </w:divBdr>
    </w:div>
    <w:div w:id="707946481">
      <w:bodyDiv w:val="1"/>
      <w:marLeft w:val="0"/>
      <w:marRight w:val="0"/>
      <w:marTop w:val="0"/>
      <w:marBottom w:val="0"/>
      <w:divBdr>
        <w:top w:val="none" w:sz="0" w:space="0" w:color="auto"/>
        <w:left w:val="none" w:sz="0" w:space="0" w:color="auto"/>
        <w:bottom w:val="none" w:sz="0" w:space="0" w:color="auto"/>
        <w:right w:val="none" w:sz="0" w:space="0" w:color="auto"/>
      </w:divBdr>
    </w:div>
    <w:div w:id="753817485">
      <w:bodyDiv w:val="1"/>
      <w:marLeft w:val="0"/>
      <w:marRight w:val="0"/>
      <w:marTop w:val="0"/>
      <w:marBottom w:val="0"/>
      <w:divBdr>
        <w:top w:val="none" w:sz="0" w:space="0" w:color="auto"/>
        <w:left w:val="none" w:sz="0" w:space="0" w:color="auto"/>
        <w:bottom w:val="none" w:sz="0" w:space="0" w:color="auto"/>
        <w:right w:val="none" w:sz="0" w:space="0" w:color="auto"/>
      </w:divBdr>
    </w:div>
    <w:div w:id="803615892">
      <w:bodyDiv w:val="1"/>
      <w:marLeft w:val="0"/>
      <w:marRight w:val="0"/>
      <w:marTop w:val="0"/>
      <w:marBottom w:val="0"/>
      <w:divBdr>
        <w:top w:val="none" w:sz="0" w:space="0" w:color="auto"/>
        <w:left w:val="none" w:sz="0" w:space="0" w:color="auto"/>
        <w:bottom w:val="none" w:sz="0" w:space="0" w:color="auto"/>
        <w:right w:val="none" w:sz="0" w:space="0" w:color="auto"/>
      </w:divBdr>
    </w:div>
    <w:div w:id="803962191">
      <w:bodyDiv w:val="1"/>
      <w:marLeft w:val="0"/>
      <w:marRight w:val="0"/>
      <w:marTop w:val="0"/>
      <w:marBottom w:val="0"/>
      <w:divBdr>
        <w:top w:val="none" w:sz="0" w:space="0" w:color="auto"/>
        <w:left w:val="none" w:sz="0" w:space="0" w:color="auto"/>
        <w:bottom w:val="none" w:sz="0" w:space="0" w:color="auto"/>
        <w:right w:val="none" w:sz="0" w:space="0" w:color="auto"/>
      </w:divBdr>
    </w:div>
    <w:div w:id="914707972">
      <w:bodyDiv w:val="1"/>
      <w:marLeft w:val="0"/>
      <w:marRight w:val="0"/>
      <w:marTop w:val="0"/>
      <w:marBottom w:val="0"/>
      <w:divBdr>
        <w:top w:val="none" w:sz="0" w:space="0" w:color="auto"/>
        <w:left w:val="none" w:sz="0" w:space="0" w:color="auto"/>
        <w:bottom w:val="none" w:sz="0" w:space="0" w:color="auto"/>
        <w:right w:val="none" w:sz="0" w:space="0" w:color="auto"/>
      </w:divBdr>
    </w:div>
    <w:div w:id="934632613">
      <w:bodyDiv w:val="1"/>
      <w:marLeft w:val="0"/>
      <w:marRight w:val="0"/>
      <w:marTop w:val="0"/>
      <w:marBottom w:val="0"/>
      <w:divBdr>
        <w:top w:val="none" w:sz="0" w:space="0" w:color="auto"/>
        <w:left w:val="none" w:sz="0" w:space="0" w:color="auto"/>
        <w:bottom w:val="none" w:sz="0" w:space="0" w:color="auto"/>
        <w:right w:val="none" w:sz="0" w:space="0" w:color="auto"/>
      </w:divBdr>
    </w:div>
    <w:div w:id="988902398">
      <w:bodyDiv w:val="1"/>
      <w:marLeft w:val="0"/>
      <w:marRight w:val="0"/>
      <w:marTop w:val="0"/>
      <w:marBottom w:val="0"/>
      <w:divBdr>
        <w:top w:val="none" w:sz="0" w:space="0" w:color="auto"/>
        <w:left w:val="none" w:sz="0" w:space="0" w:color="auto"/>
        <w:bottom w:val="none" w:sz="0" w:space="0" w:color="auto"/>
        <w:right w:val="none" w:sz="0" w:space="0" w:color="auto"/>
      </w:divBdr>
    </w:div>
    <w:div w:id="1020930760">
      <w:bodyDiv w:val="1"/>
      <w:marLeft w:val="0"/>
      <w:marRight w:val="0"/>
      <w:marTop w:val="0"/>
      <w:marBottom w:val="0"/>
      <w:divBdr>
        <w:top w:val="none" w:sz="0" w:space="0" w:color="auto"/>
        <w:left w:val="none" w:sz="0" w:space="0" w:color="auto"/>
        <w:bottom w:val="none" w:sz="0" w:space="0" w:color="auto"/>
        <w:right w:val="none" w:sz="0" w:space="0" w:color="auto"/>
      </w:divBdr>
    </w:div>
    <w:div w:id="1024669953">
      <w:bodyDiv w:val="1"/>
      <w:marLeft w:val="0"/>
      <w:marRight w:val="0"/>
      <w:marTop w:val="0"/>
      <w:marBottom w:val="0"/>
      <w:divBdr>
        <w:top w:val="none" w:sz="0" w:space="0" w:color="auto"/>
        <w:left w:val="none" w:sz="0" w:space="0" w:color="auto"/>
        <w:bottom w:val="none" w:sz="0" w:space="0" w:color="auto"/>
        <w:right w:val="none" w:sz="0" w:space="0" w:color="auto"/>
      </w:divBdr>
    </w:div>
    <w:div w:id="1052922434">
      <w:bodyDiv w:val="1"/>
      <w:marLeft w:val="0"/>
      <w:marRight w:val="0"/>
      <w:marTop w:val="0"/>
      <w:marBottom w:val="0"/>
      <w:divBdr>
        <w:top w:val="none" w:sz="0" w:space="0" w:color="auto"/>
        <w:left w:val="none" w:sz="0" w:space="0" w:color="auto"/>
        <w:bottom w:val="none" w:sz="0" w:space="0" w:color="auto"/>
        <w:right w:val="none" w:sz="0" w:space="0" w:color="auto"/>
      </w:divBdr>
    </w:div>
    <w:div w:id="1059599325">
      <w:bodyDiv w:val="1"/>
      <w:marLeft w:val="0"/>
      <w:marRight w:val="0"/>
      <w:marTop w:val="0"/>
      <w:marBottom w:val="0"/>
      <w:divBdr>
        <w:top w:val="none" w:sz="0" w:space="0" w:color="auto"/>
        <w:left w:val="none" w:sz="0" w:space="0" w:color="auto"/>
        <w:bottom w:val="none" w:sz="0" w:space="0" w:color="auto"/>
        <w:right w:val="none" w:sz="0" w:space="0" w:color="auto"/>
      </w:divBdr>
    </w:div>
    <w:div w:id="1121995233">
      <w:bodyDiv w:val="1"/>
      <w:marLeft w:val="0"/>
      <w:marRight w:val="0"/>
      <w:marTop w:val="0"/>
      <w:marBottom w:val="0"/>
      <w:divBdr>
        <w:top w:val="none" w:sz="0" w:space="0" w:color="auto"/>
        <w:left w:val="none" w:sz="0" w:space="0" w:color="auto"/>
        <w:bottom w:val="none" w:sz="0" w:space="0" w:color="auto"/>
        <w:right w:val="none" w:sz="0" w:space="0" w:color="auto"/>
      </w:divBdr>
    </w:div>
    <w:div w:id="1127746760">
      <w:bodyDiv w:val="1"/>
      <w:marLeft w:val="0"/>
      <w:marRight w:val="0"/>
      <w:marTop w:val="0"/>
      <w:marBottom w:val="0"/>
      <w:divBdr>
        <w:top w:val="none" w:sz="0" w:space="0" w:color="auto"/>
        <w:left w:val="none" w:sz="0" w:space="0" w:color="auto"/>
        <w:bottom w:val="none" w:sz="0" w:space="0" w:color="auto"/>
        <w:right w:val="none" w:sz="0" w:space="0" w:color="auto"/>
      </w:divBdr>
    </w:div>
    <w:div w:id="1236166367">
      <w:bodyDiv w:val="1"/>
      <w:marLeft w:val="0"/>
      <w:marRight w:val="0"/>
      <w:marTop w:val="0"/>
      <w:marBottom w:val="0"/>
      <w:divBdr>
        <w:top w:val="none" w:sz="0" w:space="0" w:color="auto"/>
        <w:left w:val="none" w:sz="0" w:space="0" w:color="auto"/>
        <w:bottom w:val="none" w:sz="0" w:space="0" w:color="auto"/>
        <w:right w:val="none" w:sz="0" w:space="0" w:color="auto"/>
      </w:divBdr>
    </w:div>
    <w:div w:id="1263608208">
      <w:bodyDiv w:val="1"/>
      <w:marLeft w:val="0"/>
      <w:marRight w:val="0"/>
      <w:marTop w:val="0"/>
      <w:marBottom w:val="0"/>
      <w:divBdr>
        <w:top w:val="none" w:sz="0" w:space="0" w:color="auto"/>
        <w:left w:val="none" w:sz="0" w:space="0" w:color="auto"/>
        <w:bottom w:val="none" w:sz="0" w:space="0" w:color="auto"/>
        <w:right w:val="none" w:sz="0" w:space="0" w:color="auto"/>
      </w:divBdr>
    </w:div>
    <w:div w:id="1309868045">
      <w:bodyDiv w:val="1"/>
      <w:marLeft w:val="0"/>
      <w:marRight w:val="0"/>
      <w:marTop w:val="0"/>
      <w:marBottom w:val="0"/>
      <w:divBdr>
        <w:top w:val="none" w:sz="0" w:space="0" w:color="auto"/>
        <w:left w:val="none" w:sz="0" w:space="0" w:color="auto"/>
        <w:bottom w:val="none" w:sz="0" w:space="0" w:color="auto"/>
        <w:right w:val="none" w:sz="0" w:space="0" w:color="auto"/>
      </w:divBdr>
    </w:div>
    <w:div w:id="1388801799">
      <w:bodyDiv w:val="1"/>
      <w:marLeft w:val="0"/>
      <w:marRight w:val="0"/>
      <w:marTop w:val="0"/>
      <w:marBottom w:val="0"/>
      <w:divBdr>
        <w:top w:val="none" w:sz="0" w:space="0" w:color="auto"/>
        <w:left w:val="none" w:sz="0" w:space="0" w:color="auto"/>
        <w:bottom w:val="none" w:sz="0" w:space="0" w:color="auto"/>
        <w:right w:val="none" w:sz="0" w:space="0" w:color="auto"/>
      </w:divBdr>
    </w:div>
    <w:div w:id="1416587501">
      <w:bodyDiv w:val="1"/>
      <w:marLeft w:val="0"/>
      <w:marRight w:val="0"/>
      <w:marTop w:val="0"/>
      <w:marBottom w:val="0"/>
      <w:divBdr>
        <w:top w:val="none" w:sz="0" w:space="0" w:color="auto"/>
        <w:left w:val="none" w:sz="0" w:space="0" w:color="auto"/>
        <w:bottom w:val="none" w:sz="0" w:space="0" w:color="auto"/>
        <w:right w:val="none" w:sz="0" w:space="0" w:color="auto"/>
      </w:divBdr>
    </w:div>
    <w:div w:id="1420787186">
      <w:bodyDiv w:val="1"/>
      <w:marLeft w:val="0"/>
      <w:marRight w:val="0"/>
      <w:marTop w:val="0"/>
      <w:marBottom w:val="0"/>
      <w:divBdr>
        <w:top w:val="none" w:sz="0" w:space="0" w:color="auto"/>
        <w:left w:val="none" w:sz="0" w:space="0" w:color="auto"/>
        <w:bottom w:val="none" w:sz="0" w:space="0" w:color="auto"/>
        <w:right w:val="none" w:sz="0" w:space="0" w:color="auto"/>
      </w:divBdr>
    </w:div>
    <w:div w:id="1422726254">
      <w:bodyDiv w:val="1"/>
      <w:marLeft w:val="0"/>
      <w:marRight w:val="0"/>
      <w:marTop w:val="0"/>
      <w:marBottom w:val="0"/>
      <w:divBdr>
        <w:top w:val="none" w:sz="0" w:space="0" w:color="auto"/>
        <w:left w:val="none" w:sz="0" w:space="0" w:color="auto"/>
        <w:bottom w:val="none" w:sz="0" w:space="0" w:color="auto"/>
        <w:right w:val="none" w:sz="0" w:space="0" w:color="auto"/>
      </w:divBdr>
    </w:div>
    <w:div w:id="1425422540">
      <w:bodyDiv w:val="1"/>
      <w:marLeft w:val="0"/>
      <w:marRight w:val="0"/>
      <w:marTop w:val="0"/>
      <w:marBottom w:val="0"/>
      <w:divBdr>
        <w:top w:val="none" w:sz="0" w:space="0" w:color="auto"/>
        <w:left w:val="none" w:sz="0" w:space="0" w:color="auto"/>
        <w:bottom w:val="none" w:sz="0" w:space="0" w:color="auto"/>
        <w:right w:val="none" w:sz="0" w:space="0" w:color="auto"/>
      </w:divBdr>
    </w:div>
    <w:div w:id="1479223849">
      <w:bodyDiv w:val="1"/>
      <w:marLeft w:val="0"/>
      <w:marRight w:val="0"/>
      <w:marTop w:val="0"/>
      <w:marBottom w:val="0"/>
      <w:divBdr>
        <w:top w:val="none" w:sz="0" w:space="0" w:color="auto"/>
        <w:left w:val="none" w:sz="0" w:space="0" w:color="auto"/>
        <w:bottom w:val="none" w:sz="0" w:space="0" w:color="auto"/>
        <w:right w:val="none" w:sz="0" w:space="0" w:color="auto"/>
      </w:divBdr>
    </w:div>
    <w:div w:id="1590890670">
      <w:bodyDiv w:val="1"/>
      <w:marLeft w:val="0"/>
      <w:marRight w:val="0"/>
      <w:marTop w:val="0"/>
      <w:marBottom w:val="0"/>
      <w:divBdr>
        <w:top w:val="none" w:sz="0" w:space="0" w:color="auto"/>
        <w:left w:val="none" w:sz="0" w:space="0" w:color="auto"/>
        <w:bottom w:val="none" w:sz="0" w:space="0" w:color="auto"/>
        <w:right w:val="none" w:sz="0" w:space="0" w:color="auto"/>
      </w:divBdr>
    </w:div>
    <w:div w:id="1654023092">
      <w:bodyDiv w:val="1"/>
      <w:marLeft w:val="0"/>
      <w:marRight w:val="0"/>
      <w:marTop w:val="0"/>
      <w:marBottom w:val="0"/>
      <w:divBdr>
        <w:top w:val="none" w:sz="0" w:space="0" w:color="auto"/>
        <w:left w:val="none" w:sz="0" w:space="0" w:color="auto"/>
        <w:bottom w:val="none" w:sz="0" w:space="0" w:color="auto"/>
        <w:right w:val="none" w:sz="0" w:space="0" w:color="auto"/>
      </w:divBdr>
    </w:div>
    <w:div w:id="1714429257">
      <w:bodyDiv w:val="1"/>
      <w:marLeft w:val="0"/>
      <w:marRight w:val="0"/>
      <w:marTop w:val="0"/>
      <w:marBottom w:val="0"/>
      <w:divBdr>
        <w:top w:val="none" w:sz="0" w:space="0" w:color="auto"/>
        <w:left w:val="none" w:sz="0" w:space="0" w:color="auto"/>
        <w:bottom w:val="none" w:sz="0" w:space="0" w:color="auto"/>
        <w:right w:val="none" w:sz="0" w:space="0" w:color="auto"/>
      </w:divBdr>
    </w:div>
    <w:div w:id="1750425612">
      <w:bodyDiv w:val="1"/>
      <w:marLeft w:val="0"/>
      <w:marRight w:val="0"/>
      <w:marTop w:val="0"/>
      <w:marBottom w:val="0"/>
      <w:divBdr>
        <w:top w:val="none" w:sz="0" w:space="0" w:color="auto"/>
        <w:left w:val="none" w:sz="0" w:space="0" w:color="auto"/>
        <w:bottom w:val="none" w:sz="0" w:space="0" w:color="auto"/>
        <w:right w:val="none" w:sz="0" w:space="0" w:color="auto"/>
      </w:divBdr>
    </w:div>
    <w:div w:id="1797985784">
      <w:bodyDiv w:val="1"/>
      <w:marLeft w:val="0"/>
      <w:marRight w:val="0"/>
      <w:marTop w:val="0"/>
      <w:marBottom w:val="0"/>
      <w:divBdr>
        <w:top w:val="none" w:sz="0" w:space="0" w:color="auto"/>
        <w:left w:val="none" w:sz="0" w:space="0" w:color="auto"/>
        <w:bottom w:val="none" w:sz="0" w:space="0" w:color="auto"/>
        <w:right w:val="none" w:sz="0" w:space="0" w:color="auto"/>
      </w:divBdr>
    </w:div>
    <w:div w:id="1819415662">
      <w:bodyDiv w:val="1"/>
      <w:marLeft w:val="0"/>
      <w:marRight w:val="0"/>
      <w:marTop w:val="0"/>
      <w:marBottom w:val="0"/>
      <w:divBdr>
        <w:top w:val="none" w:sz="0" w:space="0" w:color="auto"/>
        <w:left w:val="none" w:sz="0" w:space="0" w:color="auto"/>
        <w:bottom w:val="none" w:sz="0" w:space="0" w:color="auto"/>
        <w:right w:val="none" w:sz="0" w:space="0" w:color="auto"/>
      </w:divBdr>
    </w:div>
    <w:div w:id="1822116563">
      <w:bodyDiv w:val="1"/>
      <w:marLeft w:val="0"/>
      <w:marRight w:val="0"/>
      <w:marTop w:val="0"/>
      <w:marBottom w:val="0"/>
      <w:divBdr>
        <w:top w:val="none" w:sz="0" w:space="0" w:color="auto"/>
        <w:left w:val="none" w:sz="0" w:space="0" w:color="auto"/>
        <w:bottom w:val="none" w:sz="0" w:space="0" w:color="auto"/>
        <w:right w:val="none" w:sz="0" w:space="0" w:color="auto"/>
      </w:divBdr>
    </w:div>
    <w:div w:id="1847286065">
      <w:bodyDiv w:val="1"/>
      <w:marLeft w:val="0"/>
      <w:marRight w:val="0"/>
      <w:marTop w:val="0"/>
      <w:marBottom w:val="0"/>
      <w:divBdr>
        <w:top w:val="none" w:sz="0" w:space="0" w:color="auto"/>
        <w:left w:val="none" w:sz="0" w:space="0" w:color="auto"/>
        <w:bottom w:val="none" w:sz="0" w:space="0" w:color="auto"/>
        <w:right w:val="none" w:sz="0" w:space="0" w:color="auto"/>
      </w:divBdr>
    </w:div>
    <w:div w:id="1863786965">
      <w:bodyDiv w:val="1"/>
      <w:marLeft w:val="0"/>
      <w:marRight w:val="0"/>
      <w:marTop w:val="0"/>
      <w:marBottom w:val="0"/>
      <w:divBdr>
        <w:top w:val="none" w:sz="0" w:space="0" w:color="auto"/>
        <w:left w:val="none" w:sz="0" w:space="0" w:color="auto"/>
        <w:bottom w:val="none" w:sz="0" w:space="0" w:color="auto"/>
        <w:right w:val="none" w:sz="0" w:space="0" w:color="auto"/>
      </w:divBdr>
    </w:div>
    <w:div w:id="1963420904">
      <w:bodyDiv w:val="1"/>
      <w:marLeft w:val="0"/>
      <w:marRight w:val="0"/>
      <w:marTop w:val="0"/>
      <w:marBottom w:val="0"/>
      <w:divBdr>
        <w:top w:val="none" w:sz="0" w:space="0" w:color="auto"/>
        <w:left w:val="none" w:sz="0" w:space="0" w:color="auto"/>
        <w:bottom w:val="none" w:sz="0" w:space="0" w:color="auto"/>
        <w:right w:val="none" w:sz="0" w:space="0" w:color="auto"/>
      </w:divBdr>
    </w:div>
    <w:div w:id="1996637980">
      <w:bodyDiv w:val="1"/>
      <w:marLeft w:val="0"/>
      <w:marRight w:val="0"/>
      <w:marTop w:val="0"/>
      <w:marBottom w:val="0"/>
      <w:divBdr>
        <w:top w:val="none" w:sz="0" w:space="0" w:color="auto"/>
        <w:left w:val="none" w:sz="0" w:space="0" w:color="auto"/>
        <w:bottom w:val="none" w:sz="0" w:space="0" w:color="auto"/>
        <w:right w:val="none" w:sz="0" w:space="0" w:color="auto"/>
      </w:divBdr>
    </w:div>
    <w:div w:id="2033526558">
      <w:bodyDiv w:val="1"/>
      <w:marLeft w:val="0"/>
      <w:marRight w:val="0"/>
      <w:marTop w:val="0"/>
      <w:marBottom w:val="0"/>
      <w:divBdr>
        <w:top w:val="none" w:sz="0" w:space="0" w:color="auto"/>
        <w:left w:val="none" w:sz="0" w:space="0" w:color="auto"/>
        <w:bottom w:val="none" w:sz="0" w:space="0" w:color="auto"/>
        <w:right w:val="none" w:sz="0" w:space="0" w:color="auto"/>
      </w:divBdr>
    </w:div>
    <w:div w:id="2067483876">
      <w:bodyDiv w:val="1"/>
      <w:marLeft w:val="0"/>
      <w:marRight w:val="0"/>
      <w:marTop w:val="0"/>
      <w:marBottom w:val="0"/>
      <w:divBdr>
        <w:top w:val="none" w:sz="0" w:space="0" w:color="auto"/>
        <w:left w:val="none" w:sz="0" w:space="0" w:color="auto"/>
        <w:bottom w:val="none" w:sz="0" w:space="0" w:color="auto"/>
        <w:right w:val="none" w:sz="0" w:space="0" w:color="auto"/>
      </w:divBdr>
    </w:div>
    <w:div w:id="208768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jsu.zoom.us/j/88365331291" TargetMode="External"/><Relationship Id="rId13" Type="http://schemas.openxmlformats.org/officeDocument/2006/relationships/hyperlink" Target="http://www.sjsu.edu/senate/docs/S16-9.pdf" TargetMode="External"/><Relationship Id="rId18" Type="http://schemas.openxmlformats.org/officeDocument/2006/relationships/hyperlink" Target="http://www.sjsu.edu/advis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rericacolmenares.youcanbook.me/" TargetMode="External"/><Relationship Id="rId12" Type="http://schemas.openxmlformats.org/officeDocument/2006/relationships/hyperlink" Target="http://www.sjsu.edu/senate/docs/S12-3.pdf" TargetMode="External"/><Relationship Id="rId17" Type="http://schemas.openxmlformats.org/officeDocument/2006/relationships/hyperlink" Target="http://www.sjsu.edu/aars/policies/latedrops/policy/"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jsu.edu/provost/Academic_Calendar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2-3.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info.sjsu.edu/static/catalog/policies.html" TargetMode="External"/><Relationship Id="rId23" Type="http://schemas.openxmlformats.org/officeDocument/2006/relationships/footer" Target="footer2.xml"/><Relationship Id="rId10" Type="http://schemas.openxmlformats.org/officeDocument/2006/relationships/hyperlink" Target="http://www.sjsu.edu/ecampus/teaching-tools/canvas/student_resources" TargetMode="External"/><Relationship Id="rId19" Type="http://schemas.openxmlformats.org/officeDocument/2006/relationships/hyperlink" Target="http://www.sjsu.edu/senate/docs/S12-7.pdf" TargetMode="External"/><Relationship Id="rId4" Type="http://schemas.openxmlformats.org/officeDocument/2006/relationships/webSettings" Target="webSettings.xml"/><Relationship Id="rId9" Type="http://schemas.openxmlformats.org/officeDocument/2006/relationships/hyperlink" Target="http://sjsu.instructure.com" TargetMode="External"/><Relationship Id="rId14" Type="http://schemas.openxmlformats.org/officeDocument/2006/relationships/hyperlink" Target="http://www.sjsu.edu/gup/syllabusinfo/"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cp:lastPrinted>2020-01-12T06:05:00Z</cp:lastPrinted>
  <dcterms:created xsi:type="dcterms:W3CDTF">2021-01-11T20:12:00Z</dcterms:created>
  <dcterms:modified xsi:type="dcterms:W3CDTF">2021-01-11T23:21:00Z</dcterms:modified>
</cp:coreProperties>
</file>