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A9" w:rsidRDefault="00444C92" w:rsidP="00E20BA9">
      <w:pPr>
        <w:pStyle w:val="Heading1"/>
        <w:spacing w:after="0"/>
        <w:rPr>
          <w:sz w:val="24"/>
        </w:rPr>
      </w:pPr>
      <w:bookmarkStart w:id="0" w:name="_GoBack"/>
      <w:bookmarkEnd w:id="0"/>
      <w:r>
        <w:t>San José State University</w:t>
      </w:r>
      <w:r>
        <w:br/>
      </w:r>
      <w:r w:rsidR="00FC3BCF" w:rsidRPr="00FC3BCF">
        <w:rPr>
          <w:sz w:val="24"/>
        </w:rPr>
        <w:t>College of Applied Sciences and Arts</w:t>
      </w:r>
      <w:r w:rsidRPr="00FC3BCF">
        <w:rPr>
          <w:sz w:val="24"/>
        </w:rPr>
        <w:t>/</w:t>
      </w:r>
      <w:r w:rsidR="00FC3BCF" w:rsidRPr="00FC3BCF">
        <w:rPr>
          <w:sz w:val="24"/>
        </w:rPr>
        <w:t xml:space="preserve">Justice Studies </w:t>
      </w:r>
      <w:r w:rsidRPr="00FC3BCF">
        <w:rPr>
          <w:sz w:val="24"/>
        </w:rPr>
        <w:t>Department</w:t>
      </w:r>
      <w:r w:rsidRPr="00FC3BCF">
        <w:rPr>
          <w:sz w:val="24"/>
        </w:rPr>
        <w:br/>
      </w:r>
    </w:p>
    <w:p w:rsidR="0065751E" w:rsidRPr="005D4F34" w:rsidRDefault="005D4F34" w:rsidP="0065751E">
      <w:pPr>
        <w:pStyle w:val="Heading1"/>
        <w:spacing w:after="0"/>
        <w:rPr>
          <w:sz w:val="24"/>
        </w:rPr>
      </w:pPr>
      <w:r>
        <w:rPr>
          <w:sz w:val="24"/>
        </w:rPr>
        <w:t xml:space="preserve">Justice Studies </w:t>
      </w:r>
      <w:r w:rsidR="00BC4308">
        <w:rPr>
          <w:sz w:val="24"/>
        </w:rPr>
        <w:t>1</w:t>
      </w:r>
      <w:r w:rsidR="003142BC">
        <w:rPr>
          <w:sz w:val="24"/>
        </w:rPr>
        <w:t>41</w:t>
      </w:r>
      <w:r>
        <w:rPr>
          <w:sz w:val="24"/>
        </w:rPr>
        <w:t xml:space="preserve"> Internship</w:t>
      </w:r>
    </w:p>
    <w:p w:rsidR="00444C92" w:rsidRPr="003142BC" w:rsidRDefault="00D5196E" w:rsidP="00E20BA9">
      <w:pPr>
        <w:pStyle w:val="Heading1"/>
        <w:spacing w:after="0"/>
        <w:rPr>
          <w:sz w:val="24"/>
        </w:rPr>
      </w:pPr>
      <w:r>
        <w:rPr>
          <w:sz w:val="24"/>
        </w:rPr>
        <w:t xml:space="preserve">Record Clearance Project </w:t>
      </w:r>
      <w:r w:rsidR="002E2DD6">
        <w:rPr>
          <w:sz w:val="24"/>
        </w:rPr>
        <w:t>Representation</w:t>
      </w:r>
      <w:r w:rsidR="00366056">
        <w:rPr>
          <w:sz w:val="24"/>
        </w:rPr>
        <w:t xml:space="preserve"> </w:t>
      </w:r>
      <w:r w:rsidR="00E20BA9">
        <w:rPr>
          <w:sz w:val="24"/>
        </w:rPr>
        <w:t>–</w:t>
      </w:r>
      <w:r w:rsidR="00444C92" w:rsidRPr="00FC3BCF">
        <w:rPr>
          <w:sz w:val="24"/>
        </w:rPr>
        <w:t xml:space="preserve"> </w:t>
      </w:r>
      <w:proofErr w:type="gramStart"/>
      <w:r w:rsidR="003142BC">
        <w:rPr>
          <w:sz w:val="24"/>
        </w:rPr>
        <w:t>Spring</w:t>
      </w:r>
      <w:proofErr w:type="gramEnd"/>
      <w:r w:rsidR="003142BC">
        <w:rPr>
          <w:sz w:val="24"/>
        </w:rPr>
        <w:t xml:space="preserve"> </w:t>
      </w:r>
      <w:r w:rsidR="00B151D2">
        <w:rPr>
          <w:sz w:val="24"/>
        </w:rPr>
        <w:t>201</w:t>
      </w:r>
      <w:r w:rsidR="006E5484">
        <w:rPr>
          <w:sz w:val="24"/>
        </w:rPr>
        <w:t>3</w:t>
      </w:r>
    </w:p>
    <w:p w:rsidR="00CB7789" w:rsidRDefault="00CB7789" w:rsidP="00CB7789">
      <w:pPr>
        <w:tabs>
          <w:tab w:val="left" w:pos="2520"/>
        </w:tabs>
        <w:spacing w:line="276" w:lineRule="auto"/>
        <w:rPr>
          <w:rFonts w:eastAsia="Times New Roman"/>
          <w:b/>
          <w:bCs/>
          <w:iCs/>
          <w:szCs w:val="28"/>
        </w:rPr>
      </w:pPr>
    </w:p>
    <w:p w:rsidR="0089578A" w:rsidRPr="00CD68FF" w:rsidRDefault="0089578A" w:rsidP="0089578A">
      <w:pPr>
        <w:tabs>
          <w:tab w:val="left" w:pos="2520"/>
        </w:tabs>
        <w:spacing w:line="276" w:lineRule="auto"/>
        <w:rPr>
          <w:rFonts w:eastAsia="Times New Roman"/>
          <w:b/>
          <w:bCs/>
          <w:iCs/>
          <w:szCs w:val="28"/>
        </w:rPr>
      </w:pPr>
      <w:r w:rsidRPr="00CD68FF">
        <w:rPr>
          <w:rFonts w:eastAsia="Times New Roman"/>
          <w:b/>
          <w:bCs/>
          <w:iCs/>
          <w:szCs w:val="28"/>
        </w:rPr>
        <w:t xml:space="preserve">Instructor: </w:t>
      </w:r>
      <w:r w:rsidRPr="00CD68FF">
        <w:rPr>
          <w:rFonts w:eastAsia="Times New Roman"/>
          <w:b/>
          <w:bCs/>
          <w:iCs/>
          <w:szCs w:val="28"/>
        </w:rPr>
        <w:tab/>
      </w:r>
      <w:r w:rsidRPr="00CD68FF">
        <w:rPr>
          <w:rFonts w:eastAsia="Times New Roman"/>
          <w:bCs/>
          <w:iCs/>
          <w:szCs w:val="28"/>
        </w:rPr>
        <w:t>Margaret (Peggy) Stevenson</w:t>
      </w:r>
    </w:p>
    <w:p w:rsidR="0089578A" w:rsidRPr="00CD68FF" w:rsidRDefault="0089578A" w:rsidP="0089578A">
      <w:pPr>
        <w:tabs>
          <w:tab w:val="left" w:pos="2520"/>
        </w:tabs>
        <w:spacing w:line="276" w:lineRule="auto"/>
        <w:rPr>
          <w:rFonts w:eastAsia="Times New Roman"/>
          <w:b/>
          <w:bCs/>
          <w:iCs/>
          <w:szCs w:val="28"/>
        </w:rPr>
      </w:pPr>
      <w:r w:rsidRPr="00CD68FF">
        <w:rPr>
          <w:rFonts w:eastAsia="Times New Roman"/>
          <w:b/>
          <w:bCs/>
          <w:iCs/>
          <w:szCs w:val="28"/>
        </w:rPr>
        <w:t>Office:</w:t>
      </w:r>
      <w:r w:rsidRPr="00CD68FF">
        <w:rPr>
          <w:rFonts w:eastAsia="Times New Roman"/>
          <w:b/>
          <w:bCs/>
          <w:iCs/>
          <w:szCs w:val="28"/>
        </w:rPr>
        <w:tab/>
      </w:r>
      <w:r w:rsidRPr="00CD68FF">
        <w:rPr>
          <w:rFonts w:eastAsia="Times New Roman"/>
          <w:bCs/>
          <w:iCs/>
          <w:szCs w:val="28"/>
        </w:rPr>
        <w:t>MH 521</w:t>
      </w:r>
    </w:p>
    <w:p w:rsidR="0089578A" w:rsidRPr="00CD68FF" w:rsidRDefault="0089578A" w:rsidP="0089578A">
      <w:pPr>
        <w:tabs>
          <w:tab w:val="left" w:pos="2520"/>
        </w:tabs>
        <w:spacing w:line="276" w:lineRule="auto"/>
        <w:rPr>
          <w:rFonts w:eastAsia="Times New Roman"/>
          <w:b/>
          <w:bCs/>
          <w:iCs/>
          <w:szCs w:val="28"/>
        </w:rPr>
      </w:pPr>
      <w:r w:rsidRPr="00CD68FF">
        <w:rPr>
          <w:rFonts w:eastAsia="Times New Roman"/>
          <w:b/>
          <w:bCs/>
          <w:iCs/>
          <w:szCs w:val="28"/>
        </w:rPr>
        <w:t xml:space="preserve">Telephone:  </w:t>
      </w:r>
      <w:r w:rsidRPr="00CD68FF">
        <w:rPr>
          <w:rFonts w:eastAsia="Times New Roman"/>
          <w:b/>
          <w:bCs/>
          <w:iCs/>
          <w:szCs w:val="28"/>
        </w:rPr>
        <w:tab/>
      </w:r>
      <w:r w:rsidRPr="00CD68FF">
        <w:rPr>
          <w:rFonts w:eastAsia="Times New Roman"/>
          <w:bCs/>
          <w:iCs/>
          <w:szCs w:val="28"/>
        </w:rPr>
        <w:t>(650) 248-7067</w:t>
      </w:r>
    </w:p>
    <w:p w:rsidR="0089578A" w:rsidRPr="00CD68FF" w:rsidRDefault="0089578A" w:rsidP="0089578A">
      <w:pPr>
        <w:tabs>
          <w:tab w:val="left" w:pos="2520"/>
        </w:tabs>
        <w:spacing w:line="276" w:lineRule="auto"/>
        <w:rPr>
          <w:rFonts w:eastAsia="Times New Roman"/>
          <w:bCs/>
          <w:iCs/>
          <w:szCs w:val="28"/>
        </w:rPr>
      </w:pPr>
      <w:r w:rsidRPr="00CD68FF">
        <w:rPr>
          <w:rFonts w:eastAsia="Times New Roman"/>
          <w:b/>
          <w:bCs/>
          <w:iCs/>
          <w:szCs w:val="28"/>
        </w:rPr>
        <w:t>Email:</w:t>
      </w:r>
      <w:r w:rsidRPr="00CD68FF">
        <w:rPr>
          <w:rFonts w:eastAsia="Times New Roman"/>
          <w:b/>
          <w:bCs/>
          <w:iCs/>
          <w:szCs w:val="28"/>
        </w:rPr>
        <w:tab/>
      </w:r>
      <w:hyperlink r:id="rId9" w:history="1">
        <w:r w:rsidRPr="00CD68FF">
          <w:rPr>
            <w:rStyle w:val="Hyperlink"/>
            <w:rFonts w:eastAsia="Times New Roman"/>
            <w:bCs/>
            <w:iCs/>
            <w:szCs w:val="28"/>
          </w:rPr>
          <w:t>Margaret.stevenson@sjsu.edu</w:t>
        </w:r>
      </w:hyperlink>
      <w:r w:rsidRPr="00CD68FF">
        <w:rPr>
          <w:rFonts w:eastAsia="Times New Roman"/>
          <w:bCs/>
          <w:iCs/>
          <w:szCs w:val="28"/>
        </w:rPr>
        <w:t xml:space="preserve"> (preferred)</w:t>
      </w:r>
    </w:p>
    <w:p w:rsidR="008969D2" w:rsidRDefault="0089578A" w:rsidP="0089578A">
      <w:pPr>
        <w:tabs>
          <w:tab w:val="left" w:pos="2520"/>
        </w:tabs>
        <w:spacing w:line="276" w:lineRule="auto"/>
        <w:rPr>
          <w:rFonts w:eastAsia="Times New Roman"/>
          <w:bCs/>
          <w:iCs/>
          <w:szCs w:val="28"/>
        </w:rPr>
      </w:pPr>
      <w:r w:rsidRPr="00CD68FF">
        <w:rPr>
          <w:rFonts w:eastAsia="Times New Roman"/>
          <w:b/>
          <w:bCs/>
          <w:iCs/>
          <w:szCs w:val="28"/>
        </w:rPr>
        <w:t xml:space="preserve">Office hours:  </w:t>
      </w:r>
      <w:r w:rsidRPr="00CD68FF">
        <w:rPr>
          <w:rFonts w:eastAsia="Times New Roman"/>
          <w:b/>
          <w:bCs/>
          <w:iCs/>
          <w:szCs w:val="28"/>
        </w:rPr>
        <w:tab/>
      </w:r>
      <w:proofErr w:type="spellStart"/>
      <w:r w:rsidR="008969D2">
        <w:rPr>
          <w:rFonts w:eastAsia="Times New Roman"/>
          <w:bCs/>
          <w:iCs/>
          <w:szCs w:val="28"/>
        </w:rPr>
        <w:t>Tu</w:t>
      </w:r>
      <w:proofErr w:type="spellEnd"/>
      <w:r w:rsidR="008969D2">
        <w:rPr>
          <w:rFonts w:eastAsia="Times New Roman"/>
          <w:bCs/>
          <w:iCs/>
          <w:szCs w:val="28"/>
        </w:rPr>
        <w:t xml:space="preserve"> / Thu 1:30 – 2:45, Wed 4:30-5:45 and by arrangement </w:t>
      </w:r>
    </w:p>
    <w:p w:rsidR="0089578A" w:rsidRPr="00CD68FF" w:rsidRDefault="0089578A" w:rsidP="0089578A">
      <w:pPr>
        <w:tabs>
          <w:tab w:val="left" w:pos="2520"/>
        </w:tabs>
        <w:spacing w:line="276" w:lineRule="auto"/>
        <w:rPr>
          <w:rFonts w:eastAsia="Times New Roman"/>
          <w:b/>
          <w:bCs/>
          <w:iCs/>
          <w:szCs w:val="28"/>
        </w:rPr>
      </w:pPr>
      <w:r w:rsidRPr="00CD68FF">
        <w:rPr>
          <w:rFonts w:eastAsia="Times New Roman"/>
          <w:b/>
          <w:bCs/>
          <w:iCs/>
          <w:szCs w:val="28"/>
        </w:rPr>
        <w:t xml:space="preserve">Class Days /Time:  </w:t>
      </w:r>
      <w:r w:rsidRPr="00CD68FF">
        <w:rPr>
          <w:rFonts w:eastAsia="Times New Roman"/>
          <w:b/>
          <w:bCs/>
          <w:iCs/>
          <w:szCs w:val="28"/>
        </w:rPr>
        <w:tab/>
      </w:r>
      <w:r>
        <w:rPr>
          <w:rFonts w:eastAsia="Times New Roman"/>
          <w:bCs/>
          <w:iCs/>
          <w:szCs w:val="28"/>
        </w:rPr>
        <w:t>Tuesdays &amp; Thursdays 4:30</w:t>
      </w:r>
      <w:r w:rsidRPr="00CD68FF">
        <w:rPr>
          <w:rFonts w:eastAsia="Times New Roman"/>
          <w:bCs/>
          <w:iCs/>
          <w:szCs w:val="28"/>
        </w:rPr>
        <w:t xml:space="preserve"> –</w:t>
      </w:r>
      <w:r>
        <w:rPr>
          <w:rFonts w:eastAsia="Times New Roman"/>
          <w:bCs/>
          <w:iCs/>
          <w:szCs w:val="28"/>
        </w:rPr>
        <w:t xml:space="preserve"> 5</w:t>
      </w:r>
      <w:r w:rsidRPr="00CD68FF">
        <w:rPr>
          <w:rFonts w:eastAsia="Times New Roman"/>
          <w:bCs/>
          <w:iCs/>
          <w:szCs w:val="28"/>
        </w:rPr>
        <w:t>:</w:t>
      </w:r>
      <w:r>
        <w:rPr>
          <w:rFonts w:eastAsia="Times New Roman"/>
          <w:bCs/>
          <w:iCs/>
          <w:szCs w:val="28"/>
        </w:rPr>
        <w:t>4</w:t>
      </w:r>
      <w:r w:rsidRPr="00CD68FF">
        <w:rPr>
          <w:rFonts w:eastAsia="Times New Roman"/>
          <w:bCs/>
          <w:iCs/>
          <w:szCs w:val="28"/>
        </w:rPr>
        <w:t>5 p.m.</w:t>
      </w:r>
      <w:r>
        <w:rPr>
          <w:rFonts w:eastAsia="Times New Roman"/>
          <w:bCs/>
          <w:iCs/>
          <w:szCs w:val="28"/>
        </w:rPr>
        <w:t xml:space="preserve"> </w:t>
      </w:r>
    </w:p>
    <w:p w:rsidR="0089578A" w:rsidRPr="00CD68FF" w:rsidRDefault="0089578A" w:rsidP="008969D2">
      <w:pPr>
        <w:tabs>
          <w:tab w:val="left" w:pos="2520"/>
        </w:tabs>
        <w:spacing w:line="276" w:lineRule="auto"/>
        <w:rPr>
          <w:rFonts w:eastAsia="Times New Roman"/>
          <w:b/>
          <w:bCs/>
          <w:iCs/>
          <w:szCs w:val="28"/>
        </w:rPr>
      </w:pPr>
      <w:r w:rsidRPr="00CD68FF">
        <w:rPr>
          <w:rFonts w:eastAsia="Times New Roman"/>
          <w:b/>
          <w:bCs/>
          <w:iCs/>
          <w:szCs w:val="28"/>
        </w:rPr>
        <w:t xml:space="preserve">Classroom:   </w:t>
      </w:r>
      <w:r w:rsidRPr="00CD68FF">
        <w:rPr>
          <w:rFonts w:eastAsia="Times New Roman"/>
          <w:b/>
          <w:bCs/>
          <w:iCs/>
          <w:szCs w:val="28"/>
        </w:rPr>
        <w:tab/>
      </w:r>
      <w:r w:rsidR="008E537E" w:rsidRPr="008E537E">
        <w:rPr>
          <w:rFonts w:eastAsia="Times New Roman"/>
          <w:bCs/>
          <w:iCs/>
          <w:szCs w:val="28"/>
        </w:rPr>
        <w:t>Dudley Moorhead Hall 347</w:t>
      </w:r>
    </w:p>
    <w:p w:rsidR="0089578A" w:rsidRPr="00CD68FF" w:rsidRDefault="0089578A" w:rsidP="0089578A">
      <w:pPr>
        <w:tabs>
          <w:tab w:val="left" w:pos="2520"/>
        </w:tabs>
        <w:spacing w:line="276" w:lineRule="auto"/>
        <w:rPr>
          <w:rFonts w:eastAsia="Times New Roman"/>
          <w:bCs/>
          <w:iCs/>
          <w:szCs w:val="28"/>
        </w:rPr>
      </w:pPr>
      <w:r w:rsidRPr="00CD68FF">
        <w:rPr>
          <w:rFonts w:eastAsia="Times New Roman"/>
          <w:b/>
          <w:bCs/>
          <w:iCs/>
          <w:szCs w:val="28"/>
        </w:rPr>
        <w:t xml:space="preserve">Prerequisites: </w:t>
      </w:r>
      <w:r w:rsidRPr="00CD68FF">
        <w:rPr>
          <w:rFonts w:eastAsia="Times New Roman"/>
          <w:b/>
          <w:bCs/>
          <w:iCs/>
          <w:szCs w:val="28"/>
        </w:rPr>
        <w:tab/>
      </w:r>
      <w:r>
        <w:rPr>
          <w:rFonts w:eastAsia="Times New Roman"/>
          <w:bCs/>
          <w:iCs/>
          <w:szCs w:val="28"/>
        </w:rPr>
        <w:t>Upper Division standing, 100W, JS 140</w:t>
      </w:r>
    </w:p>
    <w:p w:rsidR="0089578A" w:rsidRDefault="0089578A" w:rsidP="0089578A">
      <w:pPr>
        <w:tabs>
          <w:tab w:val="left" w:pos="2520"/>
        </w:tabs>
        <w:spacing w:line="276" w:lineRule="auto"/>
        <w:rPr>
          <w:rFonts w:eastAsia="Times New Roman"/>
          <w:bCs/>
          <w:iCs/>
          <w:szCs w:val="28"/>
        </w:rPr>
      </w:pPr>
      <w:r w:rsidRPr="00CD68FF">
        <w:rPr>
          <w:rFonts w:eastAsia="Times New Roman"/>
          <w:b/>
          <w:bCs/>
          <w:iCs/>
          <w:szCs w:val="28"/>
        </w:rPr>
        <w:t xml:space="preserve">Competency area: </w:t>
      </w:r>
      <w:r w:rsidRPr="00CD68FF">
        <w:rPr>
          <w:rFonts w:eastAsia="Times New Roman"/>
          <w:b/>
          <w:bCs/>
          <w:iCs/>
          <w:szCs w:val="28"/>
        </w:rPr>
        <w:tab/>
      </w:r>
      <w:r w:rsidRPr="00CD68FF">
        <w:rPr>
          <w:rFonts w:eastAsia="Times New Roman"/>
          <w:bCs/>
          <w:iCs/>
          <w:szCs w:val="28"/>
        </w:rPr>
        <w:t>F – Experiential learning</w:t>
      </w:r>
    </w:p>
    <w:p w:rsidR="0089578A" w:rsidRPr="00CD68FF" w:rsidRDefault="0089578A" w:rsidP="0089578A">
      <w:pPr>
        <w:tabs>
          <w:tab w:val="left" w:pos="2520"/>
        </w:tabs>
        <w:spacing w:line="276" w:lineRule="auto"/>
        <w:rPr>
          <w:rFonts w:eastAsia="Times New Roman"/>
          <w:b/>
          <w:bCs/>
          <w:iCs/>
          <w:szCs w:val="28"/>
        </w:rPr>
      </w:pPr>
    </w:p>
    <w:p w:rsidR="00EB5CFE" w:rsidRDefault="00EB5CFE" w:rsidP="00EB5CFE">
      <w:pPr>
        <w:pStyle w:val="Heading2"/>
        <w:spacing w:before="0" w:after="0"/>
      </w:pPr>
      <w:r>
        <w:t>C</w:t>
      </w:r>
      <w:r w:rsidR="00683F5A">
        <w:t>atalog</w:t>
      </w:r>
      <w:r>
        <w:t xml:space="preserve"> Description: </w:t>
      </w:r>
    </w:p>
    <w:p w:rsidR="00EB5CFE" w:rsidRDefault="00930427" w:rsidP="00EB5CFE">
      <w:pPr>
        <w:rPr>
          <w:lang w:eastAsia="en-US"/>
        </w:rPr>
      </w:pPr>
      <w:r w:rsidRPr="00930427">
        <w:rPr>
          <w:lang w:eastAsia="en-US"/>
        </w:rPr>
        <w:t xml:space="preserve">Record Clearance Project </w:t>
      </w:r>
      <w:r w:rsidR="00EE5350">
        <w:rPr>
          <w:lang w:eastAsia="en-US"/>
        </w:rPr>
        <w:t xml:space="preserve">- </w:t>
      </w:r>
      <w:r w:rsidRPr="00930427">
        <w:rPr>
          <w:lang w:eastAsia="en-US"/>
        </w:rPr>
        <w:t>Representation teaches students to assist clients in preparing and filing petitions to clear criminal convictions in court, and related tasks.  Under attorney supervision, students represent between two to four clients</w:t>
      </w:r>
      <w:r w:rsidR="00C6255A">
        <w:rPr>
          <w:lang w:eastAsia="en-US"/>
        </w:rPr>
        <w:t xml:space="preserve"> each semester</w:t>
      </w:r>
      <w:r w:rsidRPr="00930427">
        <w:rPr>
          <w:lang w:eastAsia="en-US"/>
        </w:rPr>
        <w:t>.</w:t>
      </w:r>
    </w:p>
    <w:p w:rsidR="00930427" w:rsidRPr="00EB5CFE" w:rsidRDefault="00930427" w:rsidP="00EB5CFE">
      <w:pPr>
        <w:rPr>
          <w:lang w:eastAsia="en-US"/>
        </w:rPr>
      </w:pPr>
    </w:p>
    <w:p w:rsidR="00683F5A" w:rsidRDefault="00683F5A" w:rsidP="00683F5A">
      <w:pPr>
        <w:pStyle w:val="Heading2"/>
        <w:spacing w:before="0" w:after="0"/>
      </w:pPr>
      <w:r>
        <w:t xml:space="preserve">Course Description: </w:t>
      </w:r>
    </w:p>
    <w:p w:rsidR="00C71322" w:rsidRDefault="00EB5CFE" w:rsidP="00EB5CFE">
      <w:pPr>
        <w:pStyle w:val="BodyText"/>
        <w:tabs>
          <w:tab w:val="left" w:pos="540"/>
        </w:tabs>
      </w:pPr>
      <w:proofErr w:type="gramStart"/>
      <w:r w:rsidRPr="00BB5556">
        <w:rPr>
          <w:rFonts w:eastAsia="SimSun"/>
          <w:b/>
          <w:bCs/>
          <w:iCs/>
        </w:rPr>
        <w:t xml:space="preserve">Record Clearance Project (RCP) </w:t>
      </w:r>
      <w:r w:rsidR="009472BE" w:rsidRPr="00BB5556">
        <w:rPr>
          <w:rFonts w:eastAsia="SimSun"/>
          <w:b/>
          <w:bCs/>
          <w:iCs/>
        </w:rPr>
        <w:t>Project</w:t>
      </w:r>
      <w:r w:rsidR="0048332C">
        <w:rPr>
          <w:rFonts w:eastAsia="SimSun"/>
          <w:b/>
          <w:bCs/>
          <w:iCs/>
        </w:rPr>
        <w:t xml:space="preserve"> -</w:t>
      </w:r>
      <w:r w:rsidR="009472BE" w:rsidRPr="00BB5556">
        <w:rPr>
          <w:rFonts w:eastAsia="SimSun"/>
          <w:b/>
          <w:bCs/>
          <w:iCs/>
        </w:rPr>
        <w:t xml:space="preserve"> Representation</w:t>
      </w:r>
      <w:r w:rsidRPr="00BB5556">
        <w:rPr>
          <w:rFonts w:eastAsia="SimSun"/>
          <w:b/>
          <w:bCs/>
          <w:iCs/>
        </w:rPr>
        <w:t>.</w:t>
      </w:r>
      <w:proofErr w:type="gramEnd"/>
      <w:r>
        <w:rPr>
          <w:rFonts w:eastAsia="SimSun"/>
          <w:bCs/>
          <w:iCs/>
        </w:rPr>
        <w:t xml:space="preserve">  Students taking </w:t>
      </w:r>
      <w:r w:rsidRPr="008F295C">
        <w:rPr>
          <w:rFonts w:eastAsia="SimSun"/>
          <w:bCs/>
          <w:iCs/>
        </w:rPr>
        <w:t>Record Clearance Project</w:t>
      </w:r>
      <w:r w:rsidR="0048332C">
        <w:rPr>
          <w:rFonts w:eastAsia="SimSun"/>
          <w:bCs/>
          <w:iCs/>
        </w:rPr>
        <w:t xml:space="preserve"> -</w:t>
      </w:r>
      <w:r>
        <w:rPr>
          <w:rFonts w:eastAsia="SimSun"/>
          <w:bCs/>
          <w:iCs/>
        </w:rPr>
        <w:t xml:space="preserve"> </w:t>
      </w:r>
      <w:r w:rsidR="00675803">
        <w:rPr>
          <w:rFonts w:eastAsia="SimSun"/>
          <w:bCs/>
          <w:iCs/>
        </w:rPr>
        <w:t>Representation</w:t>
      </w:r>
      <w:r>
        <w:rPr>
          <w:rFonts w:eastAsia="SimSun"/>
          <w:bCs/>
          <w:iCs/>
        </w:rPr>
        <w:t xml:space="preserve"> gain </w:t>
      </w:r>
      <w:r w:rsidR="00C71322">
        <w:rPr>
          <w:rFonts w:eastAsia="SimSun"/>
          <w:bCs/>
          <w:iCs/>
        </w:rPr>
        <w:t xml:space="preserve">and </w:t>
      </w:r>
      <w:r w:rsidR="00905AE8">
        <w:rPr>
          <w:rFonts w:eastAsia="SimSun"/>
          <w:bCs/>
          <w:iCs/>
        </w:rPr>
        <w:t>apply</w:t>
      </w:r>
      <w:r w:rsidR="00C71322">
        <w:rPr>
          <w:rFonts w:eastAsia="SimSun"/>
          <w:bCs/>
          <w:iCs/>
        </w:rPr>
        <w:t xml:space="preserve"> </w:t>
      </w:r>
      <w:r>
        <w:rPr>
          <w:rFonts w:eastAsia="SimSun"/>
          <w:bCs/>
          <w:iCs/>
        </w:rPr>
        <w:t xml:space="preserve">the legal skills necessary to </w:t>
      </w:r>
      <w:r>
        <w:t>help eligible individuals prepare petitions to clear their criminal convictions</w:t>
      </w:r>
      <w:r w:rsidR="00C6255A">
        <w:t>.  Students also</w:t>
      </w:r>
      <w:r w:rsidR="00C71322">
        <w:t xml:space="preserve"> </w:t>
      </w:r>
      <w:r w:rsidR="00905AE8">
        <w:t xml:space="preserve">perform </w:t>
      </w:r>
      <w:r w:rsidR="00C71322">
        <w:t xml:space="preserve">related work to </w:t>
      </w:r>
      <w:r w:rsidR="00905AE8">
        <w:t>assist</w:t>
      </w:r>
      <w:r w:rsidR="00C71322">
        <w:t xml:space="preserve"> RCP</w:t>
      </w:r>
      <w:r w:rsidR="00905AE8">
        <w:t xml:space="preserve"> clients and the community</w:t>
      </w:r>
      <w:r w:rsidR="00C71322">
        <w:t>.</w:t>
      </w:r>
    </w:p>
    <w:p w:rsidR="001A01F7" w:rsidRDefault="00EB5CFE" w:rsidP="001A01F7">
      <w:pPr>
        <w:pStyle w:val="BodyText"/>
        <w:tabs>
          <w:tab w:val="left" w:pos="540"/>
        </w:tabs>
        <w:spacing w:after="0"/>
      </w:pPr>
      <w:r>
        <w:t xml:space="preserve">RCP </w:t>
      </w:r>
      <w:r w:rsidR="00675803">
        <w:t xml:space="preserve">Representation students </w:t>
      </w:r>
      <w:r>
        <w:t xml:space="preserve">interview clients, apply the law regarding dismissal of criminal convictions, understand legal ethical and professional obligations, read criminal histories (“rap sheets”), draft legal petitions seeking to dismiss criminal convictions, </w:t>
      </w:r>
      <w:r w:rsidR="00C6255A">
        <w:t>help prepare clients for their hearing (at a moot practice session)</w:t>
      </w:r>
      <w:r>
        <w:t>, attend court hearing</w:t>
      </w:r>
      <w:r w:rsidR="00F41ED3">
        <w:t>s</w:t>
      </w:r>
      <w:r>
        <w:t xml:space="preserve"> on record clearance petitions</w:t>
      </w:r>
      <w:r w:rsidR="00A81893">
        <w:t xml:space="preserve">, </w:t>
      </w:r>
      <w:r w:rsidR="00C6255A">
        <w:t xml:space="preserve">and </w:t>
      </w:r>
      <w:r>
        <w:t>conduct several client interviews at Speed Screening event</w:t>
      </w:r>
      <w:r w:rsidR="00F41ED3">
        <w:t>s</w:t>
      </w:r>
      <w:r w:rsidR="00C6255A">
        <w:t>.  Students also perform necessary tasks related to their case-handling work, such as getting police reports or examining client records at the courthouse.</w:t>
      </w:r>
      <w:r w:rsidR="00F41ED3">
        <w:t xml:space="preserve">  </w:t>
      </w:r>
      <w:r w:rsidR="00EF0613">
        <w:t xml:space="preserve">In case reviews, </w:t>
      </w:r>
      <w:r w:rsidR="00F41ED3">
        <w:t xml:space="preserve">students </w:t>
      </w:r>
      <w:r w:rsidR="00EF0613">
        <w:t>discuss issues they have encountered in case-handling and discuss aspects of RCP practice.</w:t>
      </w:r>
      <w:r w:rsidR="00F41ED3">
        <w:t xml:space="preserve"> </w:t>
      </w:r>
      <w:r w:rsidR="00102FF8">
        <w:t xml:space="preserve"> They help train JS 140 students by helping with class, running workshops and mentoring new advocates.</w:t>
      </w:r>
    </w:p>
    <w:p w:rsidR="001A01F7" w:rsidRDefault="001A01F7" w:rsidP="001A01F7">
      <w:pPr>
        <w:pStyle w:val="BodyText"/>
        <w:tabs>
          <w:tab w:val="left" w:pos="540"/>
        </w:tabs>
        <w:spacing w:after="0"/>
      </w:pPr>
    </w:p>
    <w:p w:rsidR="00EB5CFE" w:rsidRPr="001A01F7" w:rsidRDefault="00EB5CFE" w:rsidP="001A01F7">
      <w:pPr>
        <w:pStyle w:val="BodyText"/>
        <w:tabs>
          <w:tab w:val="left" w:pos="540"/>
        </w:tabs>
        <w:spacing w:after="0"/>
        <w:rPr>
          <w:rFonts w:ascii="Arial" w:hAnsi="Arial" w:cs="Arial"/>
          <w:b/>
          <w:bCs/>
          <w:iCs/>
          <w:szCs w:val="28"/>
          <w:lang w:eastAsia="en-US"/>
        </w:rPr>
      </w:pPr>
      <w:r w:rsidRPr="001A01F7">
        <w:rPr>
          <w:rFonts w:ascii="Arial" w:hAnsi="Arial" w:cs="Arial"/>
          <w:b/>
          <w:bCs/>
          <w:iCs/>
          <w:szCs w:val="28"/>
          <w:lang w:eastAsia="en-US"/>
        </w:rPr>
        <w:t>Course Goals and Student Learning Objectives</w:t>
      </w:r>
      <w:r w:rsidR="001E7C9C" w:rsidRPr="001A01F7">
        <w:rPr>
          <w:rFonts w:ascii="Arial" w:hAnsi="Arial" w:cs="Arial"/>
          <w:b/>
          <w:bCs/>
          <w:iCs/>
          <w:szCs w:val="28"/>
          <w:lang w:eastAsia="en-US"/>
        </w:rPr>
        <w:t xml:space="preserve"> (SLOs)</w:t>
      </w:r>
    </w:p>
    <w:p w:rsidR="001E7C9C" w:rsidRDefault="00EB5CFE" w:rsidP="001A01F7">
      <w:pPr>
        <w:pStyle w:val="ListParagraph"/>
        <w:spacing w:before="0" w:beforeAutospacing="0" w:after="0" w:afterAutospacing="0"/>
      </w:pPr>
      <w:r>
        <w:t xml:space="preserve">By the end of the course, students should have gained skills, experience and insight regarding the </w:t>
      </w:r>
      <w:r w:rsidR="001E7C9C">
        <w:t>ju</w:t>
      </w:r>
      <w:r>
        <w:t>stice system, those involved in it, and some of the ways in which processes might be improved.</w:t>
      </w:r>
      <w:r w:rsidR="001E7C9C">
        <w:t xml:space="preserve">  </w:t>
      </w:r>
      <w:r w:rsidR="00717045">
        <w:t>They will have seen directly how, through their involvement and the application of their knowledge and training, they are able to use the law to assist others in often life-changing ways.</w:t>
      </w:r>
    </w:p>
    <w:p w:rsidR="00E10BE9" w:rsidRDefault="00E10BE9" w:rsidP="00E10BE9">
      <w:pPr>
        <w:pStyle w:val="ListParagraph"/>
      </w:pPr>
      <w:r>
        <w:lastRenderedPageBreak/>
        <w:t>Specifically, students have the following learning objectives (SLOs), as measured by the assignments noted (assignments described more fully in section below):</w:t>
      </w:r>
    </w:p>
    <w:p w:rsidR="00285AD5" w:rsidRDefault="00285AD5" w:rsidP="00285AD5">
      <w:pPr>
        <w:pStyle w:val="ListParagraph"/>
        <w:numPr>
          <w:ilvl w:val="0"/>
          <w:numId w:val="7"/>
        </w:numPr>
        <w:ind w:left="720"/>
      </w:pPr>
      <w:r w:rsidRPr="000A746B">
        <w:t xml:space="preserve">Students </w:t>
      </w:r>
      <w:r>
        <w:t>practice and develop</w:t>
      </w:r>
      <w:r w:rsidRPr="000A746B">
        <w:t xml:space="preserve"> legal interviewing and counseling skills involved in legal work.</w:t>
      </w:r>
    </w:p>
    <w:p w:rsidR="00285AD5" w:rsidRPr="00A84F7A" w:rsidRDefault="00285AD5" w:rsidP="00285AD5">
      <w:pPr>
        <w:pStyle w:val="ListParagraph"/>
        <w:numPr>
          <w:ilvl w:val="0"/>
          <w:numId w:val="7"/>
        </w:numPr>
        <w:ind w:left="720"/>
      </w:pPr>
      <w:r w:rsidRPr="00A84F7A">
        <w:t xml:space="preserve">Students </w:t>
      </w:r>
      <w:r>
        <w:t>apply</w:t>
      </w:r>
      <w:r w:rsidRPr="00A84F7A">
        <w:t xml:space="preserve"> ethical and professional obligations involved in legal work</w:t>
      </w:r>
      <w:r>
        <w:t xml:space="preserve"> to real clients’ situations</w:t>
      </w:r>
      <w:r w:rsidRPr="00A84F7A">
        <w:t>.</w:t>
      </w:r>
    </w:p>
    <w:p w:rsidR="00285AD5" w:rsidRDefault="00285AD5" w:rsidP="00285AD5">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 xml:space="preserve">Students learn how </w:t>
      </w:r>
      <w:r>
        <w:rPr>
          <w:rFonts w:eastAsia="Times New Roman"/>
          <w:lang w:eastAsia="en-US"/>
        </w:rPr>
        <w:t xml:space="preserve">to prepare </w:t>
      </w:r>
      <w:r w:rsidRPr="008D3B11">
        <w:rPr>
          <w:rFonts w:eastAsia="Times New Roman"/>
          <w:lang w:eastAsia="en-US"/>
        </w:rPr>
        <w:t>legal paperwork for court, how to apply facts to the law and how to use advocacy in presenting material</w:t>
      </w:r>
      <w:r>
        <w:rPr>
          <w:rFonts w:eastAsia="Times New Roman"/>
          <w:lang w:eastAsia="en-US"/>
        </w:rPr>
        <w:t xml:space="preserve"> to the court</w:t>
      </w:r>
      <w:r w:rsidRPr="008D3B11">
        <w:rPr>
          <w:rFonts w:eastAsia="Times New Roman"/>
          <w:lang w:eastAsia="en-US"/>
        </w:rPr>
        <w:t>.</w:t>
      </w:r>
    </w:p>
    <w:p w:rsidR="00285AD5" w:rsidRDefault="00285AD5" w:rsidP="00285AD5">
      <w:pPr>
        <w:numPr>
          <w:ilvl w:val="0"/>
          <w:numId w:val="7"/>
        </w:numPr>
        <w:spacing w:before="100" w:beforeAutospacing="1" w:after="100" w:afterAutospacing="1"/>
        <w:ind w:left="720"/>
        <w:rPr>
          <w:rFonts w:eastAsia="Times New Roman"/>
          <w:lang w:eastAsia="en-US"/>
        </w:rPr>
      </w:pPr>
      <w:r w:rsidRPr="00285AD5">
        <w:rPr>
          <w:rFonts w:eastAsia="Times New Roman"/>
          <w:lang w:eastAsia="en-US"/>
        </w:rPr>
        <w:t>Students apply legal research and advocacy skills.</w:t>
      </w:r>
    </w:p>
    <w:p w:rsidR="00102FF8" w:rsidRPr="00EE2DBB" w:rsidRDefault="00102FF8" w:rsidP="00102FF8">
      <w:pPr>
        <w:numPr>
          <w:ilvl w:val="0"/>
          <w:numId w:val="7"/>
        </w:numPr>
        <w:spacing w:before="100" w:beforeAutospacing="1" w:after="100" w:afterAutospacing="1"/>
        <w:ind w:left="720"/>
        <w:rPr>
          <w:bCs/>
          <w:iCs/>
          <w:u w:val="single"/>
        </w:rPr>
      </w:pPr>
      <w:r w:rsidRPr="00EE2DBB">
        <w:rPr>
          <w:rFonts w:eastAsia="Times New Roman"/>
          <w:lang w:eastAsia="en-US"/>
        </w:rPr>
        <w:t xml:space="preserve">(in some cases) Students learn how to work effectively with an interpreter, or </w:t>
      </w:r>
      <w:r>
        <w:rPr>
          <w:rFonts w:eastAsia="Times New Roman"/>
          <w:lang w:eastAsia="en-US"/>
        </w:rPr>
        <w:t xml:space="preserve">how to </w:t>
      </w:r>
      <w:r w:rsidRPr="00EE2DBB">
        <w:rPr>
          <w:rFonts w:eastAsia="Times New Roman"/>
          <w:lang w:eastAsia="en-US"/>
        </w:rPr>
        <w:t>be an effective interpreter in the legal context.</w:t>
      </w:r>
    </w:p>
    <w:p w:rsidR="00285AD5" w:rsidRDefault="00285AD5" w:rsidP="00E10BE9">
      <w:pPr>
        <w:numPr>
          <w:ilvl w:val="0"/>
          <w:numId w:val="7"/>
        </w:numPr>
        <w:spacing w:before="100" w:beforeAutospacing="1" w:after="100" w:afterAutospacing="1"/>
        <w:ind w:left="720"/>
      </w:pPr>
      <w:r w:rsidRPr="008D3B11">
        <w:rPr>
          <w:rFonts w:eastAsia="Times New Roman"/>
          <w:lang w:eastAsia="en-US"/>
        </w:rPr>
        <w:t xml:space="preserve">Students learn how the adversary system functions (in part), how </w:t>
      </w:r>
      <w:r>
        <w:rPr>
          <w:rFonts w:eastAsia="Times New Roman"/>
          <w:lang w:eastAsia="en-US"/>
        </w:rPr>
        <w:t xml:space="preserve">to prepare </w:t>
      </w:r>
      <w:r w:rsidRPr="008D3B11">
        <w:rPr>
          <w:rFonts w:eastAsia="Times New Roman"/>
          <w:lang w:eastAsia="en-US"/>
        </w:rPr>
        <w:t>clients for a court appearance, how a judge deliberates, how the parties – including judge, attorneys, probation department, court clerks and sheriff’s deputy (bailiff) – perform their roles in a court hearing.</w:t>
      </w:r>
    </w:p>
    <w:p w:rsidR="00EE2DBB" w:rsidRDefault="00EE2DBB" w:rsidP="0059258D">
      <w:pPr>
        <w:numPr>
          <w:ilvl w:val="0"/>
          <w:numId w:val="7"/>
        </w:numPr>
        <w:spacing w:after="100" w:afterAutospacing="1"/>
        <w:ind w:left="720"/>
        <w:rPr>
          <w:rFonts w:eastAsia="Times New Roman"/>
          <w:lang w:eastAsia="en-US"/>
        </w:rPr>
      </w:pPr>
      <w:r w:rsidRPr="00EE2DBB">
        <w:rPr>
          <w:rFonts w:eastAsia="Times New Roman"/>
          <w:lang w:eastAsia="en-US"/>
        </w:rPr>
        <w:t xml:space="preserve">Students </w:t>
      </w:r>
      <w:r w:rsidR="0057022B" w:rsidRPr="00EE2DBB">
        <w:rPr>
          <w:rFonts w:eastAsia="Times New Roman"/>
          <w:lang w:eastAsia="en-US"/>
        </w:rPr>
        <w:t xml:space="preserve">solidify basic </w:t>
      </w:r>
      <w:r w:rsidR="00285AD5">
        <w:rPr>
          <w:rFonts w:eastAsia="Times New Roman"/>
          <w:lang w:eastAsia="en-US"/>
        </w:rPr>
        <w:t xml:space="preserve">legal </w:t>
      </w:r>
      <w:r w:rsidR="0057022B" w:rsidRPr="00EE2DBB">
        <w:rPr>
          <w:rFonts w:eastAsia="Times New Roman"/>
          <w:lang w:eastAsia="en-US"/>
        </w:rPr>
        <w:t>skills learn</w:t>
      </w:r>
      <w:r w:rsidR="00285AD5">
        <w:rPr>
          <w:rFonts w:eastAsia="Times New Roman"/>
          <w:lang w:eastAsia="en-US"/>
        </w:rPr>
        <w:t xml:space="preserve">ed </w:t>
      </w:r>
      <w:r w:rsidR="00EB7551">
        <w:rPr>
          <w:rFonts w:eastAsia="Times New Roman"/>
          <w:lang w:eastAsia="en-US"/>
        </w:rPr>
        <w:t>in a prerequisite course</w:t>
      </w:r>
      <w:r w:rsidR="0057022B" w:rsidRPr="00EE2DBB">
        <w:rPr>
          <w:rFonts w:eastAsia="Times New Roman"/>
          <w:lang w:eastAsia="en-US"/>
        </w:rPr>
        <w:t xml:space="preserve"> by helping teach basic skills to others.</w:t>
      </w:r>
    </w:p>
    <w:p w:rsidR="00F61ABA" w:rsidRDefault="00F61ABA" w:rsidP="0059258D">
      <w:pPr>
        <w:pStyle w:val="Heading2"/>
        <w:spacing w:before="0"/>
      </w:pPr>
      <w:r>
        <w:t xml:space="preserve">Required Texts/Readings </w:t>
      </w:r>
    </w:p>
    <w:p w:rsidR="00F61ABA" w:rsidRPr="00A315FE" w:rsidRDefault="00F61ABA" w:rsidP="00F61ABA">
      <w:pPr>
        <w:pStyle w:val="Heading3"/>
        <w:rPr>
          <w:sz w:val="24"/>
        </w:rPr>
      </w:pPr>
      <w:proofErr w:type="gramStart"/>
      <w:r>
        <w:t>Textbook</w:t>
      </w:r>
      <w:r>
        <w:tab/>
      </w:r>
      <w:r w:rsidRPr="00A315FE">
        <w:rPr>
          <w:rFonts w:ascii="Times New Roman" w:hAnsi="Times New Roman"/>
          <w:b w:val="0"/>
          <w:sz w:val="24"/>
        </w:rPr>
        <w:t>None</w:t>
      </w:r>
      <w:r w:rsidR="00102FF8">
        <w:rPr>
          <w:rFonts w:ascii="Times New Roman" w:hAnsi="Times New Roman"/>
          <w:b w:val="0"/>
          <w:sz w:val="24"/>
        </w:rPr>
        <w:t>.</w:t>
      </w:r>
      <w:proofErr w:type="gramEnd"/>
      <w:r w:rsidR="00102FF8">
        <w:rPr>
          <w:rFonts w:ascii="Times New Roman" w:hAnsi="Times New Roman"/>
          <w:b w:val="0"/>
          <w:sz w:val="24"/>
        </w:rPr>
        <w:t xml:space="preserve">  The reader from JS 140 will remain useful.</w:t>
      </w:r>
    </w:p>
    <w:p w:rsidR="00F61ABA" w:rsidRDefault="00F61ABA" w:rsidP="00F61ABA">
      <w:pPr>
        <w:pStyle w:val="Heading3"/>
      </w:pPr>
      <w:r>
        <w:t>Other Readings</w:t>
      </w:r>
    </w:p>
    <w:p w:rsidR="00F61ABA" w:rsidRPr="00BB5556" w:rsidRDefault="00F61ABA" w:rsidP="00F61ABA">
      <w:pPr>
        <w:pStyle w:val="BodyText"/>
      </w:pPr>
      <w:r>
        <w:t xml:space="preserve">Training materials and </w:t>
      </w:r>
      <w:r w:rsidR="00EB7551">
        <w:t xml:space="preserve">other </w:t>
      </w:r>
      <w:r>
        <w:t>required readings are posted on the cou</w:t>
      </w:r>
      <w:r w:rsidRPr="00BB5556">
        <w:t xml:space="preserve">rse website.  Reading assignments for each day are to be completed before coming to class. </w:t>
      </w:r>
    </w:p>
    <w:p w:rsidR="00102FF8" w:rsidRDefault="00F61ABA" w:rsidP="00102FF8">
      <w:pPr>
        <w:pStyle w:val="BodyText"/>
      </w:pPr>
      <w:r w:rsidRPr="00BB5556">
        <w:t xml:space="preserve">Additional readings are assigned beyond those in the syllabus </w:t>
      </w:r>
      <w:r>
        <w:t xml:space="preserve">as the semester progresses.  </w:t>
      </w:r>
      <w:r w:rsidR="00102FF8">
        <w:t>Occasionally I post articles on related events on the course website.</w:t>
      </w:r>
    </w:p>
    <w:p w:rsidR="00102FF8" w:rsidRDefault="00102FF8" w:rsidP="00102FF8">
      <w:pPr>
        <w:pStyle w:val="Heading2"/>
      </w:pPr>
      <w:r>
        <w:t>Course website:</w:t>
      </w:r>
    </w:p>
    <w:p w:rsidR="00102FF8" w:rsidRDefault="00102FF8" w:rsidP="00102FF8">
      <w:r>
        <w:t xml:space="preserve">Course materials including the syllabus, readings, class notes, sample documents, resources and other materials are found on the course website on SJSU’s new website, Canvas.  </w:t>
      </w:r>
    </w:p>
    <w:p w:rsidR="00102FF8" w:rsidRDefault="00102FF8" w:rsidP="00102FF8"/>
    <w:p w:rsidR="00444C92" w:rsidRPr="00102FF8" w:rsidRDefault="00444C92" w:rsidP="00102FF8">
      <w:pPr>
        <w:pStyle w:val="BodyText"/>
        <w:rPr>
          <w:rFonts w:ascii="Arial" w:hAnsi="Arial" w:cs="Arial"/>
          <w:b/>
          <w:bCs/>
          <w:iCs/>
          <w:szCs w:val="28"/>
          <w:lang w:eastAsia="en-US"/>
        </w:rPr>
      </w:pPr>
      <w:r w:rsidRPr="00102FF8">
        <w:rPr>
          <w:rFonts w:ascii="Arial" w:hAnsi="Arial" w:cs="Arial"/>
          <w:b/>
          <w:bCs/>
          <w:iCs/>
          <w:szCs w:val="28"/>
          <w:lang w:eastAsia="en-US"/>
        </w:rPr>
        <w:t>Classroom Protocol</w:t>
      </w:r>
      <w:r w:rsidR="00102FF8">
        <w:rPr>
          <w:rFonts w:ascii="Arial" w:hAnsi="Arial" w:cs="Arial"/>
          <w:b/>
          <w:bCs/>
          <w:iCs/>
          <w:szCs w:val="28"/>
          <w:lang w:eastAsia="en-US"/>
        </w:rPr>
        <w:t>:</w:t>
      </w:r>
    </w:p>
    <w:p w:rsidR="00905AE8" w:rsidRDefault="004B4A97" w:rsidP="0059258D">
      <w:pPr>
        <w:widowControl w:val="0"/>
      </w:pPr>
      <w:proofErr w:type="gramStart"/>
      <w:r>
        <w:rPr>
          <w:b/>
        </w:rPr>
        <w:t>Professional standards</w:t>
      </w:r>
      <w:r w:rsidR="00205365" w:rsidRPr="00BB5556">
        <w:rPr>
          <w:b/>
        </w:rPr>
        <w:t>.</w:t>
      </w:r>
      <w:proofErr w:type="gramEnd"/>
      <w:r w:rsidR="00205365" w:rsidRPr="00BB5556">
        <w:rPr>
          <w:b/>
        </w:rPr>
        <w:t xml:space="preserve"> </w:t>
      </w:r>
      <w:r w:rsidR="00205365">
        <w:t xml:space="preserve"> </w:t>
      </w:r>
      <w:r w:rsidR="00120803">
        <w:t>RCP Representation</w:t>
      </w:r>
      <w:r w:rsidR="00FD627E">
        <w:t xml:space="preserve"> students are expected to </w:t>
      </w:r>
      <w:r w:rsidR="00C46E1E">
        <w:t xml:space="preserve">perform to the highest professional standards, thereby maintaining the reputation of the SJSU RCP for outstanding professional work.  To do so, students need to </w:t>
      </w:r>
      <w:r w:rsidR="00FD627E">
        <w:t>a</w:t>
      </w:r>
      <w:r w:rsidR="00D262B3">
        <w:t xml:space="preserve">ttend all </w:t>
      </w:r>
      <w:r w:rsidR="00905AE8">
        <w:t xml:space="preserve">regularly scheduled </w:t>
      </w:r>
      <w:r w:rsidR="00D262B3">
        <w:t>classes</w:t>
      </w:r>
      <w:r w:rsidR="00905AE8">
        <w:t xml:space="preserve">; </w:t>
      </w:r>
      <w:r w:rsidR="00D262B3">
        <w:t>complete reading assignments; participate in training; prepare court papers to request that an individual’s criminal conviction be dismissed</w:t>
      </w:r>
      <w:r w:rsidR="00A7560F">
        <w:t>,</w:t>
      </w:r>
      <w:r w:rsidR="00D262B3">
        <w:t xml:space="preserve"> observing all ethical and legal rules; </w:t>
      </w:r>
      <w:r w:rsidR="00AE4CF4">
        <w:t>assist in providing workshop sessions for extra practice for JS 1</w:t>
      </w:r>
      <w:r w:rsidR="00C46E1E">
        <w:t>40</w:t>
      </w:r>
      <w:r w:rsidR="00AE4CF4">
        <w:t xml:space="preserve"> students; </w:t>
      </w:r>
      <w:r w:rsidR="00205365">
        <w:t>present information to a community</w:t>
      </w:r>
      <w:r w:rsidR="00C71C92">
        <w:t xml:space="preserve"> </w:t>
      </w:r>
      <w:r w:rsidR="00205365">
        <w:t>group regarding record clearances</w:t>
      </w:r>
      <w:r w:rsidR="00AE4CF4">
        <w:t xml:space="preserve"> if needed</w:t>
      </w:r>
      <w:r w:rsidR="00205365">
        <w:t xml:space="preserve">; </w:t>
      </w:r>
      <w:r w:rsidR="00D262B3">
        <w:t xml:space="preserve">represent the Record Clearance Project and SJSU professionally in all interactions; and write </w:t>
      </w:r>
      <w:r w:rsidR="00EB7551">
        <w:t>two</w:t>
      </w:r>
      <w:r w:rsidR="002E13BE">
        <w:t xml:space="preserve"> final </w:t>
      </w:r>
      <w:r w:rsidR="00D262B3">
        <w:t>paper</w:t>
      </w:r>
      <w:r w:rsidR="00EB7551">
        <w:t xml:space="preserve">s in APA format.  </w:t>
      </w:r>
    </w:p>
    <w:p w:rsidR="0059258D" w:rsidRDefault="0059258D" w:rsidP="0059258D">
      <w:pPr>
        <w:widowControl w:val="0"/>
      </w:pPr>
    </w:p>
    <w:p w:rsidR="00905AE8" w:rsidRDefault="004B4A97" w:rsidP="00D262B3">
      <w:proofErr w:type="gramStart"/>
      <w:r>
        <w:rPr>
          <w:b/>
        </w:rPr>
        <w:lastRenderedPageBreak/>
        <w:t>Scheduling.</w:t>
      </w:r>
      <w:proofErr w:type="gramEnd"/>
      <w:r>
        <w:t xml:space="preserve">  </w:t>
      </w:r>
      <w:r w:rsidR="00905AE8">
        <w:t>Some RCP activities are scheduled outside of regular class hours.  Students are asked to make every effort to attend the extra sessions</w:t>
      </w:r>
      <w:r w:rsidR="00AE4CF4">
        <w:t xml:space="preserve"> scheduled</w:t>
      </w:r>
      <w:r w:rsidR="00905AE8">
        <w:t xml:space="preserve"> beyond class hours.  </w:t>
      </w:r>
      <w:r w:rsidR="00AE4CF4">
        <w:t>We will try to arrange sessions</w:t>
      </w:r>
      <w:r w:rsidR="00905AE8">
        <w:t xml:space="preserve"> according to student schedules</w:t>
      </w:r>
      <w:r w:rsidR="00FD627E">
        <w:t xml:space="preserve"> (</w:t>
      </w:r>
      <w:r w:rsidR="00905AE8">
        <w:t>in coordination with my schedule</w:t>
      </w:r>
      <w:r w:rsidR="00FD627E">
        <w:t xml:space="preserve"> to enable supervision)</w:t>
      </w:r>
      <w:r w:rsidR="00AE4CF4">
        <w:t>; your flexibility is appreciated</w:t>
      </w:r>
      <w:r w:rsidR="00905AE8">
        <w:t>.</w:t>
      </w:r>
    </w:p>
    <w:p w:rsidR="004B4A97" w:rsidRDefault="004B4A97" w:rsidP="00D262B3"/>
    <w:p w:rsidR="00F44556" w:rsidRDefault="00F44556" w:rsidP="00D90002">
      <w:pPr>
        <w:pStyle w:val="BodyText"/>
      </w:pPr>
      <w:r>
        <w:t xml:space="preserve">Please check with me if you experience or </w:t>
      </w:r>
      <w:r w:rsidRPr="00BB5556">
        <w:t>anticipate any problems or issues regard</w:t>
      </w:r>
      <w:r w:rsidR="00EB7551">
        <w:t>ing</w:t>
      </w:r>
      <w:r w:rsidRPr="00BB5556">
        <w:t xml:space="preserve"> class.  </w:t>
      </w:r>
      <w:r w:rsidR="00EB7551">
        <w:t xml:space="preserve">Since </w:t>
      </w:r>
      <w:r w:rsidR="00EB7551" w:rsidRPr="00BB5556">
        <w:t>problems</w:t>
      </w:r>
      <w:r w:rsidRPr="00BB5556">
        <w:t xml:space="preserve"> are best dealt with early on</w:t>
      </w:r>
      <w:r>
        <w:t>, getting in touch sooner rather than later is best.</w:t>
      </w:r>
    </w:p>
    <w:p w:rsidR="00D90002" w:rsidRDefault="00D90002" w:rsidP="00D90002">
      <w:pPr>
        <w:pStyle w:val="Heading2"/>
        <w:spacing w:before="0"/>
      </w:pPr>
    </w:p>
    <w:p w:rsidR="00444C92" w:rsidRDefault="00444C92" w:rsidP="00D90002">
      <w:pPr>
        <w:pStyle w:val="Heading2"/>
        <w:spacing w:before="0"/>
      </w:pPr>
      <w:r>
        <w:t>Dropping and Adding</w:t>
      </w:r>
    </w:p>
    <w:p w:rsidR="00444C92" w:rsidRDefault="00444C92" w:rsidP="00444C92">
      <w:r>
        <w:t xml:space="preserve">Students are responsible for understanding the policies and procedures about add/drops, academic renewal, etc. </w:t>
      </w:r>
      <w:hyperlink r:id="rId10" w:history="1">
        <w:r w:rsidR="003306A3" w:rsidRPr="006715D3">
          <w:rPr>
            <w:rStyle w:val="Hyperlink"/>
            <w:color w:val="auto"/>
            <w:u w:val="none"/>
          </w:rPr>
          <w:t xml:space="preserve">Information on add/drops is at </w:t>
        </w:r>
        <w:r w:rsidR="003306A3" w:rsidRPr="00360473">
          <w:rPr>
            <w:rStyle w:val="Hyperlink"/>
          </w:rPr>
          <w:t>http://info.sjsu.edu/web-dbgen/narr/soc-fall/rec-298.html</w:t>
        </w:r>
      </w:hyperlink>
      <w:r>
        <w:t xml:space="preserve">. </w:t>
      </w:r>
      <w:hyperlink r:id="rId11" w:history="1">
        <w:r w:rsidR="006715D3" w:rsidRPr="004C1374">
          <w:rPr>
            <w:rStyle w:val="Hyperlink"/>
            <w:color w:val="auto"/>
            <w:u w:val="none"/>
          </w:rPr>
          <w:t xml:space="preserve">Information about late drops is at </w:t>
        </w:r>
        <w:r w:rsidR="006715D3" w:rsidRPr="00360473">
          <w:rPr>
            <w:rStyle w:val="Hyperlink"/>
          </w:rPr>
          <w:t xml:space="preserve">http://www.sjsu.edu/sac/advising/latedrops/policy/ </w:t>
        </w:r>
      </w:hyperlink>
      <w:r>
        <w:rPr>
          <w:b/>
        </w:rPr>
        <w:t xml:space="preserve">. </w:t>
      </w:r>
      <w:r>
        <w:t xml:space="preserve">Students should be aware of the current deadlines and penalties for adding and dropping classes. </w:t>
      </w:r>
    </w:p>
    <w:p w:rsidR="00D267FC" w:rsidRDefault="00D267FC" w:rsidP="00444C92"/>
    <w:p w:rsidR="00D267FC" w:rsidRDefault="00D267FC" w:rsidP="00391836">
      <w:r>
        <w:t>This class involves professional interaction with real people – and attendant</w:t>
      </w:r>
      <w:r w:rsidR="00AE4CF4">
        <w:t xml:space="preserve"> significant</w:t>
      </w:r>
      <w:r>
        <w:t xml:space="preserve"> responsibilities.  </w:t>
      </w:r>
      <w:r w:rsidR="00391836">
        <w:rPr>
          <w:rFonts w:eastAsia="Times New Roman"/>
          <w:lang w:eastAsia="en-US"/>
        </w:rPr>
        <w:t>I</w:t>
      </w:r>
      <w:r>
        <w:t xml:space="preserve">f you do not consistently meet the serious and important course requirements that assure the ethically required legal competence and professionalism, you will be asked to </w:t>
      </w:r>
      <w:r w:rsidR="000C423D">
        <w:t>leave the c</w:t>
      </w:r>
      <w:r>
        <w:t>lass</w:t>
      </w:r>
      <w:r w:rsidR="00AE4CF4">
        <w:t xml:space="preserve">.  If this happens, you will </w:t>
      </w:r>
      <w:r>
        <w:t>not receive credit for any work you may have performed</w:t>
      </w:r>
      <w:r w:rsidR="00AE4CF4">
        <w:t xml:space="preserve"> up to that point</w:t>
      </w:r>
      <w:r>
        <w:t xml:space="preserve">.  Since this may happen at any time in the semester, it is particularly imperative in this class that students meet requirements and understand the heightened risk of not receiving credit for work done that is involved in </w:t>
      </w:r>
      <w:r w:rsidR="00BB6A5E">
        <w:t>RCP Representation</w:t>
      </w:r>
      <w:r>
        <w:t>.  Please consider this seriously, particularly if you intend to use this class to meet a</w:t>
      </w:r>
      <w:r w:rsidR="00BB6A5E">
        <w:t>n upcoming</w:t>
      </w:r>
      <w:r>
        <w:t xml:space="preserve"> graduation requirement.</w:t>
      </w:r>
      <w:r w:rsidR="00AE4CF4">
        <w:t xml:space="preserve">  </w:t>
      </w:r>
    </w:p>
    <w:p w:rsidR="000C423D" w:rsidRPr="00577701" w:rsidRDefault="000C423D" w:rsidP="00391836">
      <w:pPr>
        <w:spacing w:before="100" w:beforeAutospacing="1" w:after="100" w:afterAutospacing="1"/>
      </w:pPr>
      <w:r>
        <w:rPr>
          <w:rFonts w:eastAsia="Times New Roman"/>
          <w:lang w:eastAsia="en-US"/>
        </w:rPr>
        <w:t xml:space="preserve">You are asked to sign and submit an acknowledgement that you have read this syllabus and understand and accept the risk that you may not receive credit if you do not meet requirements of substantive knowledge, ethics and professionalism for JS 141.  Permission to enroll and receive credit is conditioned upon submission of this form, located at the end of this Syllabus / </w:t>
      </w:r>
      <w:proofErr w:type="spellStart"/>
      <w:r>
        <w:rPr>
          <w:rFonts w:eastAsia="Times New Roman"/>
          <w:lang w:eastAsia="en-US"/>
        </w:rPr>
        <w:t>Greensheet</w:t>
      </w:r>
      <w:proofErr w:type="spellEnd"/>
      <w:r>
        <w:rPr>
          <w:rFonts w:eastAsia="Times New Roman"/>
          <w:lang w:eastAsia="en-US"/>
        </w:rPr>
        <w:t>.</w:t>
      </w:r>
    </w:p>
    <w:p w:rsidR="00444C92" w:rsidRDefault="00444C92" w:rsidP="00444C92">
      <w:pPr>
        <w:pStyle w:val="Heading2"/>
      </w:pPr>
      <w:r>
        <w:t>Assignments and Grading Policy</w:t>
      </w:r>
    </w:p>
    <w:p w:rsidR="004B72EB" w:rsidRDefault="004B72EB" w:rsidP="004B72EB">
      <w:pPr>
        <w:rPr>
          <w:lang w:eastAsia="en-US"/>
        </w:rPr>
      </w:pPr>
      <w:r>
        <w:rPr>
          <w:lang w:eastAsia="en-US"/>
        </w:rPr>
        <w:t xml:space="preserve">Grading is based on credit / no credit basis.  </w:t>
      </w:r>
      <w:r w:rsidR="002B2593">
        <w:rPr>
          <w:lang w:eastAsia="en-US"/>
        </w:rPr>
        <w:t>Participation in the following are required to receive credit for the course.</w:t>
      </w:r>
    </w:p>
    <w:p w:rsidR="004B72EB" w:rsidRDefault="004B72EB" w:rsidP="004B72EB">
      <w:pPr>
        <w:rPr>
          <w:u w:val="single"/>
        </w:rPr>
      </w:pPr>
    </w:p>
    <w:p w:rsidR="00172001" w:rsidRDefault="00BD4934" w:rsidP="004C7030">
      <w:pPr>
        <w:pStyle w:val="BodyText"/>
        <w:tabs>
          <w:tab w:val="left" w:pos="540"/>
        </w:tabs>
      </w:pPr>
      <w:r>
        <w:rPr>
          <w:rFonts w:eastAsia="SimSun"/>
          <w:b/>
          <w:bCs/>
          <w:iCs/>
        </w:rPr>
        <w:t>Professionalism and d</w:t>
      </w:r>
      <w:r w:rsidR="00EA6157" w:rsidRPr="007179DD">
        <w:rPr>
          <w:rFonts w:eastAsia="SimSun"/>
          <w:b/>
          <w:bCs/>
          <w:iCs/>
        </w:rPr>
        <w:t>irect client assistance.</w:t>
      </w:r>
      <w:r w:rsidR="00EA6157">
        <w:rPr>
          <w:rFonts w:eastAsia="SimSun"/>
          <w:bCs/>
          <w:iCs/>
        </w:rPr>
        <w:t xml:space="preserve">  </w:t>
      </w:r>
      <w:r w:rsidR="00063F38">
        <w:t xml:space="preserve">Professionalism is required in all RCP work.  </w:t>
      </w:r>
      <w:r w:rsidR="00EA6157">
        <w:rPr>
          <w:rFonts w:eastAsia="SimSun"/>
          <w:bCs/>
          <w:iCs/>
        </w:rPr>
        <w:t xml:space="preserve">RCP Representation </w:t>
      </w:r>
      <w:r w:rsidR="00063F38">
        <w:rPr>
          <w:rFonts w:eastAsia="SimSun"/>
          <w:bCs/>
          <w:iCs/>
        </w:rPr>
        <w:t>(JS 1</w:t>
      </w:r>
      <w:r w:rsidR="004C7030">
        <w:rPr>
          <w:rFonts w:eastAsia="SimSun"/>
          <w:bCs/>
          <w:iCs/>
        </w:rPr>
        <w:t>41</w:t>
      </w:r>
      <w:r w:rsidR="00063F38">
        <w:rPr>
          <w:rFonts w:eastAsia="SimSun"/>
          <w:bCs/>
          <w:iCs/>
        </w:rPr>
        <w:t xml:space="preserve">) </w:t>
      </w:r>
      <w:r w:rsidR="00EA6157">
        <w:rPr>
          <w:rFonts w:eastAsia="SimSun"/>
          <w:bCs/>
          <w:iCs/>
        </w:rPr>
        <w:t xml:space="preserve">students </w:t>
      </w:r>
      <w:r w:rsidR="00EA6157">
        <w:t>help eligible individuals prepare petitions to clear their criminal convictions.  Students work in teams, assisting several clients during the semester.  Students are responsible for interviewing their clients, drafting the petitions for their clients, performing related tasks (e.g., filing, serving documents) so that the petitions are heard in the appropriate court, and preparing their clients for their hearing</w:t>
      </w:r>
      <w:r w:rsidR="004C7030">
        <w:t>s</w:t>
      </w:r>
      <w:r w:rsidR="00EA6157">
        <w:t xml:space="preserve">.  </w:t>
      </w:r>
    </w:p>
    <w:p w:rsidR="00346002" w:rsidRDefault="00172001" w:rsidP="004C7030">
      <w:pPr>
        <w:pStyle w:val="BodyText"/>
        <w:tabs>
          <w:tab w:val="left" w:pos="540"/>
        </w:tabs>
      </w:pPr>
      <w:r>
        <w:t xml:space="preserve">Before you meet your client, </w:t>
      </w:r>
      <w:r w:rsidRPr="00172001">
        <w:rPr>
          <w:u w:val="single"/>
        </w:rPr>
        <w:t xml:space="preserve">give </w:t>
      </w:r>
      <w:r w:rsidR="00325E17">
        <w:rPr>
          <w:u w:val="single"/>
        </w:rPr>
        <w:t>me</w:t>
      </w:r>
      <w:r w:rsidRPr="00172001">
        <w:rPr>
          <w:u w:val="single"/>
        </w:rPr>
        <w:t xml:space="preserve"> at least two days to review documents that you intend to discuss with your client</w:t>
      </w:r>
      <w:r>
        <w:t xml:space="preserve">.  Please advise </w:t>
      </w:r>
      <w:r w:rsidR="00325E17">
        <w:t xml:space="preserve">me </w:t>
      </w:r>
      <w:r>
        <w:t xml:space="preserve">of the </w:t>
      </w:r>
      <w:r w:rsidR="00554530">
        <w:t xml:space="preserve">date of the </w:t>
      </w:r>
      <w:r>
        <w:t>client’s upcoming visit</w:t>
      </w:r>
      <w:r w:rsidR="00554530">
        <w:t xml:space="preserve"> so we are </w:t>
      </w:r>
      <w:r w:rsidR="00554530">
        <w:lastRenderedPageBreak/>
        <w:t>aware of timelines</w:t>
      </w:r>
      <w:r>
        <w:t xml:space="preserve">.  By giving </w:t>
      </w:r>
      <w:r w:rsidR="008946C3">
        <w:t>me</w:t>
      </w:r>
      <w:r>
        <w:t xml:space="preserve"> sufficient time to review the documents, </w:t>
      </w:r>
      <w:r w:rsidR="008946C3">
        <w:t>I</w:t>
      </w:r>
      <w:r>
        <w:t xml:space="preserve"> can provide the feedback, raise the questions and identify the issues that you need to address in your client meeting.  This is efficient and saves everyone time.  </w:t>
      </w:r>
    </w:p>
    <w:p w:rsidR="00045D76" w:rsidRDefault="00045D76" w:rsidP="004C7030">
      <w:pPr>
        <w:pStyle w:val="BodyText"/>
        <w:tabs>
          <w:tab w:val="left" w:pos="540"/>
        </w:tabs>
      </w:pPr>
      <w:r w:rsidRPr="00045D76">
        <w:rPr>
          <w:u w:val="single"/>
        </w:rPr>
        <w:t>Do not give your clients any documents you prepare until I have reviewed and approved them</w:t>
      </w:r>
      <w:r>
        <w:t xml:space="preserve">.  </w:t>
      </w:r>
      <w:r w:rsidR="00956FA3">
        <w:t xml:space="preserve">You can and should go over draft language from the Declaration with them, but do not give them a copy to review until I have okayed it.  </w:t>
      </w:r>
      <w:r>
        <w:t>This usually happens toward the end of the client meeting process.</w:t>
      </w:r>
    </w:p>
    <w:p w:rsidR="009631CD" w:rsidRDefault="00E3592C" w:rsidP="004C7030">
      <w:pPr>
        <w:pStyle w:val="BodyText"/>
        <w:tabs>
          <w:tab w:val="left" w:pos="540"/>
        </w:tabs>
      </w:pPr>
      <w:r>
        <w:t xml:space="preserve">Client meetings will be </w:t>
      </w:r>
      <w:r w:rsidR="00346002">
        <w:t xml:space="preserve">scheduled </w:t>
      </w:r>
      <w:r>
        <w:t xml:space="preserve">during class time, unless otherwise arranged.  </w:t>
      </w:r>
      <w:r w:rsidR="00346002" w:rsidRPr="005E2B7F">
        <w:rPr>
          <w:u w:val="single"/>
        </w:rPr>
        <w:t>Both students of the two-student team should be present at the interviews</w:t>
      </w:r>
      <w:r w:rsidR="00346002">
        <w:t xml:space="preserve">, including substantive phone interviews.  </w:t>
      </w:r>
      <w:r w:rsidR="005E2B7F">
        <w:t xml:space="preserve">This is so that knowledge of the client’s case is with more than one person.  </w:t>
      </w:r>
      <w:r w:rsidR="00346002">
        <w:t>If</w:t>
      </w:r>
      <w:r w:rsidR="005E2B7F">
        <w:t xml:space="preserve"> you are</w:t>
      </w:r>
      <w:r w:rsidR="00346002">
        <w:t xml:space="preserve"> unable to schedule interviews during a set time</w:t>
      </w:r>
      <w:r w:rsidR="008946C3">
        <w:t>,</w:t>
      </w:r>
      <w:r w:rsidR="00346002">
        <w:t xml:space="preserve"> you can meet at another location by arrangement.  It should be a private setting</w:t>
      </w:r>
      <w:r w:rsidR="005E2B7F">
        <w:t xml:space="preserve"> to preserve confidentiality</w:t>
      </w:r>
      <w:r w:rsidR="00346002">
        <w:t xml:space="preserve">; rooms at the ML King Library can be reserved.  </w:t>
      </w:r>
      <w:r w:rsidR="00DB78AC">
        <w:t xml:space="preserve">Refer to the “Helping Clients Clear Criminal Records” and other course materials for further information regarding client meetings and professionalism.  </w:t>
      </w:r>
      <w:r w:rsidR="00EA6157">
        <w:t>(SLOs 1-3, 5-</w:t>
      </w:r>
      <w:r w:rsidR="009102C0">
        <w:t>7</w:t>
      </w:r>
      <w:r w:rsidR="00EA6157">
        <w:t>)</w:t>
      </w:r>
    </w:p>
    <w:p w:rsidR="009631CD" w:rsidRDefault="00C71C92" w:rsidP="00C71C92">
      <w:pPr>
        <w:pStyle w:val="BodyText"/>
        <w:tabs>
          <w:tab w:val="left" w:pos="540"/>
        </w:tabs>
        <w:rPr>
          <w:lang w:eastAsia="en-US"/>
        </w:rPr>
      </w:pPr>
      <w:r>
        <w:t xml:space="preserve">Based on your involvement in JS 140, you are aware of the </w:t>
      </w:r>
      <w:r w:rsidR="005E2B7F">
        <w:t xml:space="preserve">professionalism and other requirements for RCP </w:t>
      </w:r>
      <w:r>
        <w:t xml:space="preserve">court sessions and Speed Screenings.  </w:t>
      </w:r>
      <w:r w:rsidR="009631CD">
        <w:rPr>
          <w:lang w:eastAsia="en-US"/>
        </w:rPr>
        <w:t>(SLOs 1–7)</w:t>
      </w:r>
    </w:p>
    <w:p w:rsidR="00F951EC" w:rsidRDefault="00F951EC" w:rsidP="009631CD">
      <w:pPr>
        <w:rPr>
          <w:lang w:eastAsia="en-US"/>
        </w:rPr>
      </w:pPr>
      <w:r w:rsidRPr="004B4A97">
        <w:rPr>
          <w:b/>
        </w:rPr>
        <w:t>Case reviews.</w:t>
      </w:r>
      <w:r>
        <w:rPr>
          <w:b/>
        </w:rPr>
        <w:t xml:space="preserve">  </w:t>
      </w:r>
      <w:r>
        <w:t xml:space="preserve">In several class sessions, </w:t>
      </w:r>
      <w:r w:rsidR="00C71C92">
        <w:t xml:space="preserve">we </w:t>
      </w:r>
      <w:r>
        <w:t xml:space="preserve">will </w:t>
      </w:r>
      <w:r w:rsidR="00C71C92">
        <w:t xml:space="preserve">discuss </w:t>
      </w:r>
      <w:r>
        <w:t>issue</w:t>
      </w:r>
      <w:r w:rsidR="00C71C92">
        <w:t>s</w:t>
      </w:r>
      <w:r>
        <w:t xml:space="preserve"> that come up in </w:t>
      </w:r>
      <w:r w:rsidR="00C71C92">
        <w:t xml:space="preserve">our </w:t>
      </w:r>
      <w:r>
        <w:t>case</w:t>
      </w:r>
      <w:r w:rsidR="00C71C92">
        <w:t>s at case review</w:t>
      </w:r>
      <w:r>
        <w:t>.  This could be in terms of client relationship, or how to deal with a difficult issue, a legal issue, or any interesting, challenging or other problem of potential educational benefit and interest to others.  (SLOs 1-7)</w:t>
      </w:r>
    </w:p>
    <w:p w:rsidR="006C228D" w:rsidRDefault="006C228D" w:rsidP="006C228D">
      <w:pPr>
        <w:rPr>
          <w:b/>
        </w:rPr>
      </w:pPr>
    </w:p>
    <w:p w:rsidR="004348CB" w:rsidRDefault="006C228D" w:rsidP="006C228D">
      <w:proofErr w:type="gramStart"/>
      <w:r w:rsidRPr="004B4A97">
        <w:rPr>
          <w:b/>
        </w:rPr>
        <w:t>Papers</w:t>
      </w:r>
      <w:r>
        <w:t>.</w:t>
      </w:r>
      <w:proofErr w:type="gramEnd"/>
      <w:r>
        <w:t xml:space="preserve">  There are two papers required.  One paper is </w:t>
      </w:r>
      <w:r w:rsidR="00A13356">
        <w:t xml:space="preserve">the </w:t>
      </w:r>
      <w:r w:rsidR="00A13356" w:rsidRPr="00A13356">
        <w:rPr>
          <w:u w:val="single"/>
        </w:rPr>
        <w:t>internship</w:t>
      </w:r>
      <w:r w:rsidRPr="00A13356">
        <w:rPr>
          <w:u w:val="single"/>
        </w:rPr>
        <w:t xml:space="preserve"> research paper</w:t>
      </w:r>
      <w:r w:rsidR="00A13356">
        <w:t>.  This paper should</w:t>
      </w:r>
      <w:r>
        <w:t xml:space="preserve"> meet the requirements for the JS 181 paper described in the JS 181 </w:t>
      </w:r>
      <w:r w:rsidR="001759EF">
        <w:t xml:space="preserve">internship </w:t>
      </w:r>
      <w:r>
        <w:t xml:space="preserve">syllabus posted on the </w:t>
      </w:r>
      <w:r w:rsidR="00A13356">
        <w:t>Justice Studies D</w:t>
      </w:r>
      <w:r>
        <w:t xml:space="preserve">epartment website.  </w:t>
      </w:r>
      <w:hyperlink r:id="rId12" w:history="1">
        <w:r w:rsidR="004348CB" w:rsidRPr="007255A1">
          <w:rPr>
            <w:rStyle w:val="Hyperlink"/>
          </w:rPr>
          <w:t>http://justicestudies.sjsu.edu/wp-content/uploads/2012/04/JS-Internship-Syllabus-2012-2013.pdf</w:t>
        </w:r>
      </w:hyperlink>
    </w:p>
    <w:p w:rsidR="008F5CA6" w:rsidRDefault="008F5CA6" w:rsidP="00C71C92">
      <w:pPr>
        <w:autoSpaceDE w:val="0"/>
        <w:autoSpaceDN w:val="0"/>
        <w:adjustRightInd w:val="0"/>
      </w:pPr>
      <w:r>
        <w:t>The due date and requirements are on the JS 181 websit</w:t>
      </w:r>
      <w:r w:rsidR="00C71C92">
        <w:t>e, though the paper is turned in to me.</w:t>
      </w:r>
      <w:r>
        <w:t xml:space="preserve"> </w:t>
      </w:r>
      <w:r w:rsidR="004348CB">
        <w:t xml:space="preserve"> </w:t>
      </w:r>
      <w:r w:rsidR="00C71C92">
        <w:t>T</w:t>
      </w:r>
      <w:r w:rsidR="004348CB">
        <w:t>he current website states that “</w:t>
      </w:r>
      <w:r w:rsidR="004348CB" w:rsidRPr="0040416E">
        <w:t>The meetings sheet, journal, evaluation, and paper are due on the Monday prior to the last day of instruction (before final exam week), unless you have made other arrangements with your assigned JS 181 instructor.”  Students are responsib</w:t>
      </w:r>
      <w:r w:rsidR="005C6831">
        <w:t>le</w:t>
      </w:r>
      <w:r w:rsidR="004348CB" w:rsidRPr="0040416E">
        <w:t xml:space="preserve"> for observing due dates and confirming</w:t>
      </w:r>
      <w:r w:rsidR="004348CB">
        <w:rPr>
          <w:rFonts w:ascii="TimesNewRomanPS-BoldMT" w:hAnsi="TimesNewRomanPS-BoldMT" w:cs="TimesNewRomanPS-BoldMT"/>
          <w:b/>
          <w:bCs/>
          <w:sz w:val="20"/>
          <w:szCs w:val="20"/>
          <w:lang w:eastAsia="en-US"/>
        </w:rPr>
        <w:t xml:space="preserve"> </w:t>
      </w:r>
      <w:r w:rsidR="004348CB">
        <w:t xml:space="preserve">due </w:t>
      </w:r>
      <w:r w:rsidR="005C6831">
        <w:t>dates.</w:t>
      </w:r>
      <w:r w:rsidR="004348CB">
        <w:t xml:space="preserve"> </w:t>
      </w:r>
      <w:r>
        <w:t xml:space="preserve"> </w:t>
      </w:r>
    </w:p>
    <w:p w:rsidR="00C71C92" w:rsidRDefault="00C71C92" w:rsidP="00C71C92">
      <w:pPr>
        <w:autoSpaceDE w:val="0"/>
        <w:autoSpaceDN w:val="0"/>
        <w:adjustRightInd w:val="0"/>
      </w:pPr>
    </w:p>
    <w:p w:rsidR="006C228D" w:rsidRDefault="00A13356" w:rsidP="006C228D">
      <w:r>
        <w:t xml:space="preserve">The </w:t>
      </w:r>
      <w:r w:rsidR="008F5CA6">
        <w:t>second paper</w:t>
      </w:r>
      <w:r>
        <w:t xml:space="preserve"> is a </w:t>
      </w:r>
      <w:r>
        <w:rPr>
          <w:u w:val="single"/>
        </w:rPr>
        <w:t>case-handling</w:t>
      </w:r>
      <w:r w:rsidRPr="00A13356">
        <w:t xml:space="preserve"> </w:t>
      </w:r>
      <w:r>
        <w:t xml:space="preserve">paper of </w:t>
      </w:r>
      <w:r w:rsidR="006C228D">
        <w:t>at least four pages</w:t>
      </w:r>
      <w:r>
        <w:t xml:space="preserve">.  It should </w:t>
      </w:r>
      <w:r w:rsidR="006C228D">
        <w:t>discuss</w:t>
      </w:r>
      <w:r>
        <w:t xml:space="preserve"> some aspect(s) of your experience over the semester working with clients.  Among issues that you might want to </w:t>
      </w:r>
      <w:r w:rsidR="001759EF">
        <w:t>analyze</w:t>
      </w:r>
      <w:r>
        <w:t xml:space="preserve"> are: </w:t>
      </w:r>
      <w:r w:rsidR="001759EF">
        <w:t xml:space="preserve">How did </w:t>
      </w:r>
      <w:r w:rsidR="00BD676F">
        <w:t xml:space="preserve">your </w:t>
      </w:r>
      <w:r w:rsidR="001759EF">
        <w:t xml:space="preserve">experiences with different clients compare?  </w:t>
      </w:r>
      <w:r>
        <w:t>What went well</w:t>
      </w:r>
      <w:r w:rsidR="001759EF">
        <w:t xml:space="preserve"> in your case-handling</w:t>
      </w:r>
      <w:r>
        <w:t xml:space="preserve">?  What could be improved?  </w:t>
      </w:r>
      <w:r w:rsidR="00BD676F">
        <w:t xml:space="preserve">Did </w:t>
      </w:r>
      <w:r>
        <w:t xml:space="preserve">your training </w:t>
      </w:r>
      <w:r w:rsidR="00BD676F">
        <w:t xml:space="preserve">adequately </w:t>
      </w:r>
      <w:r w:rsidR="001759EF">
        <w:t xml:space="preserve">prepare you for your work?  </w:t>
      </w:r>
      <w:r w:rsidR="00BD676F">
        <w:t xml:space="preserve">Describe.  </w:t>
      </w:r>
      <w:r w:rsidR="001759EF">
        <w:t xml:space="preserve">How did your </w:t>
      </w:r>
      <w:r w:rsidR="00BD676F">
        <w:t xml:space="preserve">work in preparing your client’s(s’) </w:t>
      </w:r>
      <w:r w:rsidR="001759EF">
        <w:t>case</w:t>
      </w:r>
      <w:r w:rsidR="00BD676F">
        <w:t xml:space="preserve">(s) </w:t>
      </w:r>
      <w:r w:rsidR="001759EF">
        <w:t xml:space="preserve">affect your client’s(s’) experience in court?  </w:t>
      </w:r>
      <w:r w:rsidR="006C228D">
        <w:t>See the Tentative Course Calendar, following, for due date.  (SLOs 1-7)</w:t>
      </w:r>
    </w:p>
    <w:p w:rsidR="00EA6157" w:rsidRPr="00E81AA9" w:rsidRDefault="00EA6157" w:rsidP="00EA6157"/>
    <w:p w:rsidR="00C71C92" w:rsidRDefault="00063F38" w:rsidP="00C71C92">
      <w:pPr>
        <w:pStyle w:val="BodyText"/>
      </w:pPr>
      <w:proofErr w:type="gramStart"/>
      <w:r w:rsidRPr="007179DD">
        <w:rPr>
          <w:b/>
        </w:rPr>
        <w:t>Timeliness and communication.</w:t>
      </w:r>
      <w:proofErr w:type="gramEnd"/>
      <w:r>
        <w:t xml:space="preserve">  Because real people with real legal cases are involved, it is crucial that student</w:t>
      </w:r>
      <w:r w:rsidR="00C71C92">
        <w:t>s keep in close touch with their case-handling partners and me</w:t>
      </w:r>
      <w:r>
        <w:t>.  Because the court has filing deadlines to have our petitions heard</w:t>
      </w:r>
      <w:proofErr w:type="gramStart"/>
      <w:r>
        <w:t>,</w:t>
      </w:r>
      <w:proofErr w:type="gramEnd"/>
      <w:r>
        <w:t xml:space="preserve"> our work is compressed into the weeks before the filing deadline.  </w:t>
      </w:r>
      <w:r w:rsidRPr="007179DD">
        <w:rPr>
          <w:b/>
        </w:rPr>
        <w:t>It is critical for students to keep up with the schedule</w:t>
      </w:r>
      <w:r>
        <w:t xml:space="preserve"> so that we </w:t>
      </w:r>
      <w:r>
        <w:lastRenderedPageBreak/>
        <w:t>are able to file quality, accurate and compelling petitions on time.  Thus it may be very hard to make up any work missed, with the consequence being no credit for the course.</w:t>
      </w:r>
    </w:p>
    <w:p w:rsidR="00063F38" w:rsidRDefault="00063F38" w:rsidP="0044561B">
      <w:r>
        <w:t xml:space="preserve">Please let me know if you will be out of town during the time we are preparing our cases for court.  Check the course website frequently for updates.  </w:t>
      </w:r>
      <w:r w:rsidRPr="00D140CD">
        <w:rPr>
          <w:b/>
        </w:rPr>
        <w:t>Check your email daily and respond promptly</w:t>
      </w:r>
      <w:r>
        <w:t xml:space="preserve"> to notes to you from supervising attorneys and me.</w:t>
      </w:r>
      <w:r w:rsidR="0044561B">
        <w:t xml:space="preserve">  </w:t>
      </w:r>
    </w:p>
    <w:p w:rsidR="0044561B" w:rsidRDefault="0044561B" w:rsidP="0044561B">
      <w:pPr>
        <w:rPr>
          <w:b/>
          <w:bCs/>
          <w:iCs/>
        </w:rPr>
      </w:pPr>
    </w:p>
    <w:p w:rsidR="00063F38" w:rsidRDefault="00063F38" w:rsidP="00063F38">
      <w:pPr>
        <w:pStyle w:val="BodyText"/>
        <w:tabs>
          <w:tab w:val="left" w:pos="540"/>
        </w:tabs>
        <w:rPr>
          <w:rFonts w:eastAsia="SimSun"/>
          <w:bCs/>
          <w:iCs/>
        </w:rPr>
      </w:pPr>
      <w:proofErr w:type="gramStart"/>
      <w:r>
        <w:rPr>
          <w:rFonts w:eastAsia="SimSun"/>
          <w:b/>
          <w:bCs/>
          <w:iCs/>
        </w:rPr>
        <w:t>Time-keeping.</w:t>
      </w:r>
      <w:proofErr w:type="gramEnd"/>
      <w:r>
        <w:rPr>
          <w:rFonts w:eastAsia="SimSun"/>
          <w:b/>
          <w:bCs/>
          <w:iCs/>
        </w:rPr>
        <w:t xml:space="preserve"> </w:t>
      </w:r>
      <w:r>
        <w:rPr>
          <w:rFonts w:eastAsia="SimSun"/>
          <w:bCs/>
          <w:iCs/>
        </w:rPr>
        <w:t xml:space="preserve">  Timesheets are due weekly.  Turn them in to Nishtha Jolly, RCP Project Coordinator, at </w:t>
      </w:r>
      <w:hyperlink r:id="rId13" w:history="1">
        <w:r w:rsidRPr="008D5B76">
          <w:rPr>
            <w:rStyle w:val="Hyperlink"/>
            <w:rFonts w:eastAsia="SimSun"/>
            <w:bCs/>
            <w:iCs/>
          </w:rPr>
          <w:t>nishthajolly@yahoo.com</w:t>
        </w:r>
      </w:hyperlink>
      <w:r>
        <w:rPr>
          <w:rFonts w:eastAsia="SimSun"/>
          <w:bCs/>
          <w:iCs/>
        </w:rPr>
        <w:t xml:space="preserve"> every </w:t>
      </w:r>
      <w:r w:rsidR="00AC1C98">
        <w:rPr>
          <w:rFonts w:eastAsia="SimSun"/>
          <w:bCs/>
          <w:iCs/>
        </w:rPr>
        <w:t>Monday</w:t>
      </w:r>
      <w:r>
        <w:rPr>
          <w:rFonts w:eastAsia="SimSun"/>
          <w:bCs/>
          <w:iCs/>
        </w:rPr>
        <w:t xml:space="preserve"> detailing the hours for the previous week.  All hours spent on RCP work count toward the 120-hour requirement, except hours coming to and from </w:t>
      </w:r>
      <w:r w:rsidR="00D71F08">
        <w:rPr>
          <w:rFonts w:eastAsia="SimSun"/>
          <w:bCs/>
          <w:iCs/>
        </w:rPr>
        <w:t xml:space="preserve">regularly scheduled </w:t>
      </w:r>
      <w:r>
        <w:rPr>
          <w:rFonts w:eastAsia="SimSun"/>
          <w:bCs/>
          <w:iCs/>
        </w:rPr>
        <w:t>class</w:t>
      </w:r>
      <w:r w:rsidR="00D71F08">
        <w:rPr>
          <w:rFonts w:eastAsia="SimSun"/>
          <w:bCs/>
          <w:iCs/>
        </w:rPr>
        <w:t>es</w:t>
      </w:r>
      <w:r>
        <w:rPr>
          <w:rFonts w:eastAsia="SimSun"/>
          <w:bCs/>
          <w:iCs/>
        </w:rPr>
        <w:t xml:space="preserve">.  </w:t>
      </w:r>
    </w:p>
    <w:p w:rsidR="006E5EFA" w:rsidRDefault="00063F38" w:rsidP="00AF5410">
      <w:pPr>
        <w:pStyle w:val="BodyText"/>
        <w:tabs>
          <w:tab w:val="left" w:pos="540"/>
        </w:tabs>
        <w:rPr>
          <w:rFonts w:eastAsia="SimSun"/>
          <w:bCs/>
          <w:iCs/>
        </w:rPr>
      </w:pPr>
      <w:r>
        <w:rPr>
          <w:rFonts w:eastAsia="SimSun"/>
          <w:bCs/>
          <w:iCs/>
        </w:rPr>
        <w:t>Record your time in minute</w:t>
      </w:r>
      <w:r w:rsidR="00AC1C98">
        <w:rPr>
          <w:rFonts w:eastAsia="SimSun"/>
          <w:bCs/>
          <w:iCs/>
        </w:rPr>
        <w:t>s</w:t>
      </w:r>
      <w:r>
        <w:rPr>
          <w:rFonts w:eastAsia="SimSun"/>
          <w:bCs/>
          <w:iCs/>
        </w:rPr>
        <w:t xml:space="preserve"> on the timesheet provided on the class website.  Provide sufficient detail so that how you spend your time is clear.  Providing timely, accurate timesheets is a course requirement.</w:t>
      </w:r>
      <w:r w:rsidR="009C16DC">
        <w:rPr>
          <w:rFonts w:eastAsia="SimSun"/>
          <w:bCs/>
          <w:iCs/>
        </w:rPr>
        <w:t xml:space="preserve">  Keep track of your totals so that you can make sure to complete the 120-hour requirement during the semester.  There is ALWAYS more work to do – just ask for it!</w:t>
      </w:r>
    </w:p>
    <w:p w:rsidR="000E7A59" w:rsidRDefault="000E7A59" w:rsidP="00AF5410">
      <w:pPr>
        <w:pStyle w:val="BodyText"/>
        <w:tabs>
          <w:tab w:val="left" w:pos="540"/>
        </w:tabs>
        <w:rPr>
          <w:bCs/>
          <w:iCs/>
        </w:rPr>
      </w:pPr>
      <w:r>
        <w:rPr>
          <w:rFonts w:eastAsia="SimSun"/>
          <w:bCs/>
          <w:iCs/>
        </w:rPr>
        <w:t xml:space="preserve">You are welcome to attend any of the JS 140 sessions even if you are not scheduled to teach, since as you know from JS 140, various perspectives are welcomed and helpful.  </w:t>
      </w:r>
    </w:p>
    <w:p w:rsidR="00AC1C98" w:rsidRDefault="00577D46" w:rsidP="00063F38">
      <w:pPr>
        <w:pStyle w:val="BodyText"/>
        <w:tabs>
          <w:tab w:val="left" w:pos="540"/>
        </w:tabs>
        <w:rPr>
          <w:rFonts w:eastAsia="SimSun"/>
          <w:bCs/>
          <w:iCs/>
        </w:rPr>
      </w:pPr>
      <w:r>
        <w:rPr>
          <w:rFonts w:eastAsia="SimSun"/>
          <w:b/>
          <w:bCs/>
          <w:iCs/>
        </w:rPr>
        <w:t xml:space="preserve">Do not start </w:t>
      </w:r>
      <w:r w:rsidR="00C738B2">
        <w:rPr>
          <w:rFonts w:eastAsia="SimSun"/>
          <w:b/>
          <w:bCs/>
          <w:iCs/>
        </w:rPr>
        <w:t xml:space="preserve">a </w:t>
      </w:r>
      <w:r>
        <w:rPr>
          <w:rFonts w:eastAsia="SimSun"/>
          <w:b/>
          <w:bCs/>
          <w:iCs/>
        </w:rPr>
        <w:t>case</w:t>
      </w:r>
      <w:r w:rsidR="00C738B2">
        <w:rPr>
          <w:rFonts w:eastAsia="SimSun"/>
          <w:b/>
          <w:bCs/>
          <w:iCs/>
        </w:rPr>
        <w:t xml:space="preserve"> that</w:t>
      </w:r>
      <w:r>
        <w:rPr>
          <w:rFonts w:eastAsia="SimSun"/>
          <w:b/>
          <w:bCs/>
          <w:iCs/>
        </w:rPr>
        <w:t xml:space="preserve"> you cannot f</w:t>
      </w:r>
      <w:r w:rsidR="00AC1C98" w:rsidRPr="00AC1C98">
        <w:rPr>
          <w:rFonts w:eastAsia="SimSun"/>
          <w:b/>
          <w:bCs/>
          <w:iCs/>
        </w:rPr>
        <w:t>inish</w:t>
      </w:r>
      <w:r w:rsidR="0044561B">
        <w:rPr>
          <w:rFonts w:eastAsia="SimSun"/>
          <w:b/>
          <w:bCs/>
          <w:iCs/>
        </w:rPr>
        <w:t xml:space="preserve"> </w:t>
      </w:r>
      <w:r w:rsidR="0044561B">
        <w:rPr>
          <w:rFonts w:eastAsia="SimSun"/>
          <w:bCs/>
          <w:iCs/>
        </w:rPr>
        <w:t>if it means that a client will need to be re</w:t>
      </w:r>
      <w:r w:rsidR="00001643">
        <w:rPr>
          <w:rFonts w:eastAsia="SimSun"/>
          <w:bCs/>
          <w:iCs/>
        </w:rPr>
        <w:t>-</w:t>
      </w:r>
      <w:r w:rsidR="0044561B">
        <w:rPr>
          <w:rFonts w:eastAsia="SimSun"/>
          <w:bCs/>
          <w:iCs/>
        </w:rPr>
        <w:t>interviewed</w:t>
      </w:r>
      <w:r w:rsidR="00AC1C98">
        <w:rPr>
          <w:rFonts w:eastAsia="SimSun"/>
          <w:bCs/>
          <w:iCs/>
        </w:rPr>
        <w:t xml:space="preserve">.  </w:t>
      </w:r>
      <w:r w:rsidR="00C738B2">
        <w:rPr>
          <w:rFonts w:eastAsia="SimSun"/>
          <w:bCs/>
          <w:iCs/>
        </w:rPr>
        <w:t>We</w:t>
      </w:r>
      <w:r>
        <w:rPr>
          <w:rFonts w:eastAsia="SimSun"/>
          <w:bCs/>
          <w:iCs/>
        </w:rPr>
        <w:t xml:space="preserve"> cannot put a client through a second, duplicative interview just because you have completed the required 120 hours, </w:t>
      </w:r>
      <w:r w:rsidR="00C738B2">
        <w:rPr>
          <w:rFonts w:eastAsia="SimSun"/>
          <w:bCs/>
          <w:iCs/>
        </w:rPr>
        <w:t xml:space="preserve">so </w:t>
      </w:r>
      <w:r>
        <w:rPr>
          <w:rFonts w:eastAsia="SimSun"/>
          <w:bCs/>
          <w:iCs/>
        </w:rPr>
        <w:t xml:space="preserve">you need to be aware of what you can accomplish.  Working 120 hours on RCP cases is required, but </w:t>
      </w:r>
      <w:r w:rsidR="008E74F5" w:rsidRPr="00C738B2">
        <w:rPr>
          <w:rFonts w:eastAsia="SimSun"/>
          <w:bCs/>
          <w:iCs/>
          <w:u w:val="single"/>
        </w:rPr>
        <w:t>simply meeting the required time</w:t>
      </w:r>
      <w:r w:rsidRPr="00C738B2">
        <w:rPr>
          <w:rFonts w:eastAsia="SimSun"/>
          <w:bCs/>
          <w:iCs/>
          <w:u w:val="single"/>
        </w:rPr>
        <w:t xml:space="preserve"> does not mean that you </w:t>
      </w:r>
      <w:r w:rsidR="008E74F5" w:rsidRPr="00C738B2">
        <w:rPr>
          <w:rFonts w:eastAsia="SimSun"/>
          <w:bCs/>
          <w:iCs/>
          <w:u w:val="single"/>
        </w:rPr>
        <w:t>have satisfied your obligations for this class</w:t>
      </w:r>
      <w:r>
        <w:rPr>
          <w:rFonts w:eastAsia="SimSun"/>
          <w:bCs/>
          <w:iCs/>
        </w:rPr>
        <w:t xml:space="preserve">.  </w:t>
      </w:r>
      <w:r w:rsidR="008E74F5">
        <w:rPr>
          <w:rFonts w:eastAsia="SimSun"/>
          <w:bCs/>
          <w:iCs/>
        </w:rPr>
        <w:t>For ongoing cases, w</w:t>
      </w:r>
      <w:r>
        <w:rPr>
          <w:rFonts w:eastAsia="SimSun"/>
          <w:bCs/>
          <w:iCs/>
        </w:rPr>
        <w:t xml:space="preserve">e will determine a point at which you can turn over </w:t>
      </w:r>
      <w:r w:rsidR="008E74F5">
        <w:rPr>
          <w:rFonts w:eastAsia="SimSun"/>
          <w:bCs/>
          <w:iCs/>
        </w:rPr>
        <w:t xml:space="preserve">the </w:t>
      </w:r>
      <w:r>
        <w:rPr>
          <w:rFonts w:eastAsia="SimSun"/>
          <w:bCs/>
          <w:iCs/>
        </w:rPr>
        <w:t xml:space="preserve">case </w:t>
      </w:r>
      <w:r w:rsidR="008E74F5">
        <w:rPr>
          <w:rFonts w:eastAsia="SimSun"/>
          <w:bCs/>
          <w:iCs/>
        </w:rPr>
        <w:t xml:space="preserve">to the next student team </w:t>
      </w:r>
      <w:r>
        <w:rPr>
          <w:rFonts w:eastAsia="SimSun"/>
          <w:bCs/>
          <w:iCs/>
        </w:rPr>
        <w:t>without unduly inconveniencing our clients.</w:t>
      </w:r>
    </w:p>
    <w:p w:rsidR="00AF5410" w:rsidRDefault="00AF5410" w:rsidP="00C14BFC">
      <w:pPr>
        <w:rPr>
          <w:bCs/>
          <w:iCs/>
        </w:rPr>
      </w:pPr>
      <w:r w:rsidRPr="000D39A6">
        <w:rPr>
          <w:b/>
          <w:bCs/>
          <w:iCs/>
        </w:rPr>
        <w:t>Signing the Acknowledgement form</w:t>
      </w:r>
      <w:r>
        <w:rPr>
          <w:bCs/>
          <w:iCs/>
        </w:rPr>
        <w:t xml:space="preserve"> regarding class substantive, ethical and professional obligations at the end of the Class Calendar is required as a condition of participation in JS 141.  </w:t>
      </w:r>
    </w:p>
    <w:p w:rsidR="00444C92" w:rsidRDefault="00444C92" w:rsidP="00444C92">
      <w:pPr>
        <w:pStyle w:val="Heading2"/>
      </w:pPr>
      <w:r>
        <w:t>University Policies</w:t>
      </w:r>
    </w:p>
    <w:p w:rsidR="00444C92" w:rsidRPr="003507CA" w:rsidRDefault="00444C92" w:rsidP="00444C92">
      <w:pPr>
        <w:pStyle w:val="Heading3"/>
      </w:pPr>
      <w:r>
        <w:t xml:space="preserve">Academic </w:t>
      </w:r>
      <w:r w:rsidR="003507CA">
        <w:t>I</w:t>
      </w:r>
      <w:r w:rsidRPr="002C36F5">
        <w:t>ntegrity</w:t>
      </w:r>
    </w:p>
    <w:p w:rsidR="00444C92" w:rsidRPr="008923F0" w:rsidRDefault="003507CA" w:rsidP="00444C92">
      <w:pPr>
        <w:pStyle w:val="BodyText"/>
        <w:rPr>
          <w:bCs/>
        </w:rPr>
      </w:pPr>
      <w:r w:rsidRPr="003507CA">
        <w:t>T</w:t>
      </w:r>
      <w:r w:rsidR="00444C92" w:rsidRPr="003507CA">
        <w:t xml:space="preserve">he University’s </w:t>
      </w:r>
      <w:hyperlink r:id="rId14" w:history="1">
        <w:r w:rsidRPr="003507CA">
          <w:rPr>
            <w:rStyle w:val="Hyperlink"/>
            <w:color w:val="auto"/>
            <w:u w:val="none"/>
          </w:rPr>
          <w:t>Academic Integrity Policy is available at</w:t>
        </w:r>
        <w:r w:rsidRPr="003507CA">
          <w:rPr>
            <w:rStyle w:val="Hyperlink"/>
            <w:color w:val="auto"/>
          </w:rPr>
          <w:t xml:space="preserve"> http://www.sa.sjsu.edu/download/judicial_affairs/Academic_Integrity_Policy_S07-2.pdf</w:t>
        </w:r>
      </w:hyperlink>
      <w:r w:rsidR="00444C92">
        <w:t xml:space="preserve">. </w:t>
      </w:r>
      <w:r w:rsidR="00444C92" w:rsidRPr="00E32D4E">
        <w:rPr>
          <w:bCs/>
        </w:rPr>
        <w:t>Your own commi</w:t>
      </w:r>
      <w:r w:rsidR="00444C92">
        <w:rPr>
          <w:bCs/>
        </w:rPr>
        <w:t>tm</w:t>
      </w:r>
      <w:r w:rsidR="00444C92" w:rsidRPr="00E32D4E">
        <w:rPr>
          <w:bCs/>
        </w:rPr>
        <w:t>ent to learning, as evidenced by your enrollment at San Jos</w:t>
      </w:r>
      <w:r>
        <w:rPr>
          <w:bCs/>
        </w:rPr>
        <w:t>é</w:t>
      </w:r>
      <w:r w:rsidR="00444C92" w:rsidRPr="00E32D4E">
        <w:rPr>
          <w:bCs/>
        </w:rPr>
        <w:t xml:space="preserve"> State University and the University’s integrity policy, require</w:t>
      </w:r>
      <w:r>
        <w:rPr>
          <w:bCs/>
        </w:rPr>
        <w:t>s</w:t>
      </w:r>
      <w:r w:rsidR="00444C92" w:rsidRPr="00E32D4E">
        <w:rPr>
          <w:bCs/>
        </w:rPr>
        <w:t xml:space="preserve"> you to be honest in all your academic course work. Faculty members are required to report all infractions to the office of Student Conduct and Ethical </w:t>
      </w:r>
      <w:r w:rsidR="00444C92">
        <w:rPr>
          <w:bCs/>
        </w:rPr>
        <w:t>D</w:t>
      </w:r>
      <w:r w:rsidR="00444C92" w:rsidRPr="00E32D4E">
        <w:rPr>
          <w:bCs/>
        </w:rPr>
        <w:t>evelopment</w:t>
      </w:r>
      <w:r w:rsidR="00AB4760">
        <w:rPr>
          <w:bCs/>
        </w:rPr>
        <w:t>;</w:t>
      </w:r>
      <w:r w:rsidR="00444C92">
        <w:rPr>
          <w:bCs/>
        </w:rPr>
        <w:t xml:space="preserve"> </w:t>
      </w:r>
      <w:r w:rsidR="00AB4760">
        <w:rPr>
          <w:bCs/>
        </w:rPr>
        <w:t xml:space="preserve">I comply with this obligation.  </w:t>
      </w:r>
      <w:r w:rsidR="00444C92">
        <w:rPr>
          <w:bCs/>
        </w:rPr>
        <w:t xml:space="preserve">The website for </w:t>
      </w:r>
      <w:hyperlink r:id="rId15" w:history="1">
        <w:r w:rsidR="00425C83" w:rsidRPr="00425C83">
          <w:rPr>
            <w:rStyle w:val="Hyperlink"/>
            <w:bCs/>
            <w:color w:val="auto"/>
            <w:u w:val="none"/>
          </w:rPr>
          <w:t xml:space="preserve">Student Conduct and Ethical Development is </w:t>
        </w:r>
        <w:r w:rsidR="00425C83" w:rsidRPr="00360473">
          <w:rPr>
            <w:rStyle w:val="Hyperlink"/>
            <w:bCs/>
          </w:rPr>
          <w:t>at http://www.sa.sjsu.edu/judicial_affairs/index.html</w:t>
        </w:r>
      </w:hyperlink>
      <w:r w:rsidR="00444C92">
        <w:rPr>
          <w:bCs/>
        </w:rPr>
        <w:t xml:space="preserve">. </w:t>
      </w:r>
    </w:p>
    <w:p w:rsidR="00E8398B" w:rsidRDefault="00444C92" w:rsidP="00E8398B">
      <w:pPr>
        <w:pStyle w:val="BodyText"/>
        <w:widowControl w:val="0"/>
        <w:rPr>
          <w:bCs/>
        </w:rPr>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would like to include in your assignment any material you have submitted, or plan to submit for another class, please note that SJSU’s Academic Policy F06-1 re</w:t>
      </w:r>
      <w:r>
        <w:rPr>
          <w:bCs/>
        </w:rPr>
        <w:t>quires approval of instructors.</w:t>
      </w:r>
      <w:r w:rsidR="00E8398B">
        <w:rPr>
          <w:bCs/>
        </w:rPr>
        <w:t xml:space="preserve"> </w:t>
      </w:r>
    </w:p>
    <w:p w:rsidR="003507CA" w:rsidRPr="00571559" w:rsidRDefault="003507CA" w:rsidP="00D90002">
      <w:pPr>
        <w:pStyle w:val="BodyText"/>
        <w:widowControl w:val="0"/>
      </w:pPr>
      <w:r>
        <w:rPr>
          <w:bCs/>
        </w:rPr>
        <w:lastRenderedPageBreak/>
        <w:t xml:space="preserve">Violations of academic integrity rules may affect your graduation and career plans.  Please scrupulously observe all academic integrity requirements.  </w:t>
      </w:r>
    </w:p>
    <w:p w:rsidR="00444C92" w:rsidRPr="002C36F5" w:rsidRDefault="00444C92" w:rsidP="00444C92">
      <w:pPr>
        <w:pStyle w:val="Heading3"/>
      </w:pPr>
      <w:r>
        <w:t>Campus Policy in Compliance with the American Disabilities Act</w:t>
      </w:r>
    </w:p>
    <w:p w:rsidR="00444C92" w:rsidRPr="00E32D4E" w:rsidRDefault="00444C92" w:rsidP="00444C92">
      <w:pPr>
        <w:pStyle w:val="BodyText"/>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444C92" w:rsidRDefault="00444C92" w:rsidP="00E8398B">
      <w:pPr>
        <w:pStyle w:val="Heading2"/>
        <w:spacing w:before="0" w:after="0"/>
      </w:pPr>
      <w:r>
        <w:t xml:space="preserve">Student Technology Resources </w:t>
      </w:r>
    </w:p>
    <w:p w:rsidR="00444C92" w:rsidRDefault="005D2D79" w:rsidP="00E8398B">
      <w:r>
        <w:t>The University would like you to know that c</w:t>
      </w:r>
      <w:r w:rsidR="00444C92" w:rsidRPr="00571559">
        <w:t xml:space="preserve">omputer labs for student use are available in the Academic Success Center located on the </w:t>
      </w:r>
      <w:bookmarkStart w:id="1" w:name="OLE_LINK1"/>
      <w:bookmarkStart w:id="2" w:name="OLE_LINK2"/>
      <w:r w:rsidR="00444C92" w:rsidRPr="00571559">
        <w:t>1</w:t>
      </w:r>
      <w:r w:rsidR="00444C92" w:rsidRPr="00571559">
        <w:rPr>
          <w:vertAlign w:val="superscript"/>
        </w:rPr>
        <w:t>st</w:t>
      </w:r>
      <w:r w:rsidR="00444C92" w:rsidRPr="00571559">
        <w:t xml:space="preserve"> </w:t>
      </w:r>
      <w:bookmarkEnd w:id="1"/>
      <w:bookmarkEnd w:id="2"/>
      <w:r w:rsidR="00444C92" w:rsidRPr="00571559">
        <w:t>floor of Clark Hall and on the 2</w:t>
      </w:r>
      <w:r w:rsidR="00444C92" w:rsidRPr="00571559">
        <w:rPr>
          <w:vertAlign w:val="superscript"/>
        </w:rPr>
        <w:t>nd</w:t>
      </w:r>
      <w:r w:rsidR="00444C92" w:rsidRPr="00571559">
        <w:t xml:space="preserve"> floor of the Student Union. Additional </w:t>
      </w:r>
      <w:r w:rsidR="00444C92">
        <w:t xml:space="preserve">computer </w:t>
      </w:r>
      <w:r w:rsidR="00444C92" w:rsidRPr="00571559">
        <w:t>labs</w:t>
      </w:r>
      <w:r w:rsidR="00444C92">
        <w:t xml:space="preserve"> may be</w:t>
      </w:r>
      <w:r w:rsidR="00444C92" w:rsidRPr="00571559">
        <w:t xml:space="preserve"> available in your department/college. Computers are also available in the Martin Luther King Library.</w:t>
      </w:r>
      <w:r>
        <w:t xml:space="preserve">  </w:t>
      </w:r>
      <w:r w:rsidR="00444C92" w:rsidRPr="00571559">
        <w:t xml:space="preserve">A wide variety of audio-visual equipment is available for student checkout from Media Services located in IRC 112. These items include digital and VHS camcorders, VHS and Beta video players, 16 mm, slide, overhead, DVD, CD, and audiotape players, sound systems, wireless microphones, </w:t>
      </w:r>
      <w:r w:rsidR="00444C92">
        <w:t xml:space="preserve">projection </w:t>
      </w:r>
      <w:r w:rsidR="00444C92" w:rsidRPr="00571559">
        <w:t>screens and monitors.</w:t>
      </w:r>
    </w:p>
    <w:p w:rsidR="00E8398B" w:rsidRPr="00571559" w:rsidRDefault="00E8398B" w:rsidP="00444C92"/>
    <w:p w:rsidR="00444C92" w:rsidRPr="00571559" w:rsidRDefault="00444C92" w:rsidP="00E8398B">
      <w:pPr>
        <w:pStyle w:val="Heading2"/>
        <w:spacing w:before="0" w:after="0"/>
      </w:pPr>
      <w:r w:rsidRPr="00571559">
        <w:t>Learning Assistance Resource Center</w:t>
      </w:r>
      <w:r>
        <w:t xml:space="preserve"> </w:t>
      </w:r>
    </w:p>
    <w:p w:rsidR="00444C92" w:rsidRPr="001B5C28" w:rsidRDefault="00444C92" w:rsidP="00E8398B">
      <w:pPr>
        <w:pStyle w:val="BodyText"/>
        <w:spacing w:after="0"/>
      </w:pPr>
      <w:r w:rsidRPr="00577701">
        <w:t xml:space="preserve">The </w:t>
      </w:r>
      <w:r w:rsidR="005D2D79">
        <w:t xml:space="preserve">university would like you to know that the </w:t>
      </w:r>
      <w:r w:rsidRPr="00577701">
        <w:t>Learning Assistance Resource Center</w:t>
      </w:r>
      <w:r>
        <w:t xml:space="preserve"> (LARC)</w:t>
      </w:r>
      <w:r w:rsidRPr="00577701">
        <w:t xml:space="preserve"> is located in Room 600 in the Student Services Center.</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6" w:history="1">
        <w:r w:rsidRPr="005D2D79">
          <w:rPr>
            <w:rStyle w:val="Hyperlink"/>
            <w:color w:val="auto"/>
            <w:u w:val="none"/>
          </w:rPr>
          <w:t xml:space="preserve">The LARC website is located at </w:t>
        </w:r>
        <w:r w:rsidRPr="00D423C7">
          <w:rPr>
            <w:rStyle w:val="Hyperlink"/>
          </w:rPr>
          <w:t>http:/www.sjsu.edu/larc/</w:t>
        </w:r>
      </w:hyperlink>
      <w:r>
        <w:t>.</w:t>
      </w:r>
    </w:p>
    <w:p w:rsidR="00E8398B" w:rsidRDefault="00E8398B" w:rsidP="00E8398B">
      <w:pPr>
        <w:pStyle w:val="Heading2"/>
        <w:spacing w:before="0" w:after="0"/>
        <w:rPr>
          <w:szCs w:val="36"/>
        </w:rPr>
      </w:pPr>
    </w:p>
    <w:p w:rsidR="00444C92" w:rsidRPr="00577701" w:rsidRDefault="00444C92" w:rsidP="00E8398B">
      <w:pPr>
        <w:pStyle w:val="Heading2"/>
        <w:spacing w:before="0" w:after="0"/>
        <w:rPr>
          <w:szCs w:val="36"/>
        </w:rPr>
      </w:pPr>
      <w:r w:rsidRPr="00577701">
        <w:rPr>
          <w:szCs w:val="36"/>
        </w:rPr>
        <w:t xml:space="preserve">SJSU Writing Center </w:t>
      </w:r>
    </w:p>
    <w:p w:rsidR="00C14BFC" w:rsidRDefault="00444C92" w:rsidP="00E8398B">
      <w:pPr>
        <w:pStyle w:val="BodyText"/>
        <w:widowControl w:val="0"/>
        <w:spacing w:after="0"/>
      </w:pPr>
      <w:r w:rsidRPr="00577701">
        <w:t>The SJSU Writing Center</w:t>
      </w:r>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hyperlink r:id="rId17" w:history="1">
        <w:r w:rsidR="00E17EBD" w:rsidRPr="00E17EBD">
          <w:rPr>
            <w:rStyle w:val="Hyperlink"/>
            <w:color w:val="auto"/>
            <w:u w:val="none"/>
          </w:rPr>
          <w:t>The Writing Center website is</w:t>
        </w:r>
        <w:r w:rsidR="00E17EBD" w:rsidRPr="00360473">
          <w:rPr>
            <w:rStyle w:val="Hyperlink"/>
          </w:rPr>
          <w:t xml:space="preserve"> http://www.sjsu.edu/writingcenter/about/staff/</w:t>
        </w:r>
      </w:hyperlink>
      <w:r>
        <w:t>/.</w:t>
      </w:r>
    </w:p>
    <w:p w:rsidR="00E8398B" w:rsidRDefault="00E8398B" w:rsidP="00C14BFC">
      <w:pPr>
        <w:pStyle w:val="BodyText"/>
        <w:widowControl w:val="0"/>
        <w:rPr>
          <w:rFonts w:ascii="Arial" w:hAnsi="Arial" w:cs="Arial"/>
          <w:b/>
          <w:bCs/>
          <w:iCs/>
          <w:szCs w:val="36"/>
          <w:lang w:eastAsia="en-US"/>
        </w:rPr>
      </w:pPr>
    </w:p>
    <w:p w:rsidR="00444C92" w:rsidRPr="00C14BFC" w:rsidRDefault="00444C92" w:rsidP="00C14BFC">
      <w:pPr>
        <w:pStyle w:val="BodyText"/>
        <w:widowControl w:val="0"/>
        <w:rPr>
          <w:rFonts w:ascii="Arial" w:hAnsi="Arial" w:cs="Arial"/>
          <w:b/>
          <w:bCs/>
          <w:iCs/>
          <w:szCs w:val="36"/>
          <w:lang w:eastAsia="en-US"/>
        </w:rPr>
      </w:pPr>
      <w:r w:rsidRPr="00C14BFC">
        <w:rPr>
          <w:rFonts w:ascii="Arial" w:hAnsi="Arial" w:cs="Arial"/>
          <w:b/>
          <w:bCs/>
          <w:iCs/>
          <w:szCs w:val="36"/>
          <w:lang w:eastAsia="en-US"/>
        </w:rPr>
        <w:t xml:space="preserve">Peer Mentor Center </w:t>
      </w:r>
    </w:p>
    <w:p w:rsidR="00C14BFC" w:rsidRDefault="00444C92" w:rsidP="00C14BFC">
      <w:r>
        <w:t xml:space="preserve">The Peer Mentor Center is located on the </w:t>
      </w:r>
      <w:r w:rsidRPr="00571559">
        <w:t>1</w:t>
      </w:r>
      <w:r w:rsidRPr="00571559">
        <w:rPr>
          <w:vertAlign w:val="superscript"/>
        </w:rPr>
        <w:t>st</w:t>
      </w:r>
      <w:r w:rsidRPr="00571559">
        <w:t xml:space="preserve"> </w:t>
      </w:r>
      <w:r>
        <w:t xml:space="preserve">floor of Clark Hall in the Academic Success Center. </w:t>
      </w:r>
      <w:r w:rsidRPr="00577701">
        <w:t xml:space="preserve">The </w:t>
      </w:r>
      <w:r>
        <w:t xml:space="preserve">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r w:rsidR="007573CF">
        <w:t xml:space="preserve"> The </w:t>
      </w:r>
      <w:hyperlink r:id="rId18" w:history="1">
        <w:r w:rsidR="007573CF" w:rsidRPr="007573CF">
          <w:rPr>
            <w:rStyle w:val="Hyperlink"/>
            <w:color w:val="auto"/>
            <w:u w:val="none"/>
          </w:rPr>
          <w:t xml:space="preserve">Peer Mentor Center website is </w:t>
        </w:r>
        <w:r w:rsidR="007573CF" w:rsidRPr="00360473">
          <w:rPr>
            <w:rStyle w:val="Hyperlink"/>
          </w:rPr>
          <w:t xml:space="preserve">http://www.sjsu.edu/muse/peermentor/ </w:t>
        </w:r>
      </w:hyperlink>
      <w:r>
        <w:t>.</w:t>
      </w:r>
    </w:p>
    <w:p w:rsidR="00C14BFC" w:rsidRDefault="00C14BFC" w:rsidP="00C14BFC"/>
    <w:p w:rsidR="00982DDC" w:rsidRPr="00C14BFC" w:rsidRDefault="00982DDC" w:rsidP="00C14BFC">
      <w:pPr>
        <w:rPr>
          <w:rFonts w:ascii="Arial" w:eastAsia="Times New Roman" w:hAnsi="Arial" w:cs="Arial"/>
          <w:b/>
          <w:bCs/>
          <w:iCs/>
          <w:szCs w:val="36"/>
          <w:lang w:eastAsia="en-US"/>
        </w:rPr>
      </w:pPr>
      <w:r w:rsidRPr="00C14BFC">
        <w:rPr>
          <w:rFonts w:ascii="Arial" w:eastAsia="Times New Roman" w:hAnsi="Arial" w:cs="Arial"/>
          <w:b/>
          <w:bCs/>
          <w:iCs/>
          <w:szCs w:val="36"/>
          <w:lang w:eastAsia="en-US"/>
        </w:rPr>
        <w:t>General Education Guidelines</w:t>
      </w:r>
    </w:p>
    <w:p w:rsidR="008E74F5" w:rsidRDefault="00982DDC" w:rsidP="008E74F5">
      <w:pPr>
        <w:spacing w:before="100" w:beforeAutospacing="1" w:after="100" w:afterAutospacing="1"/>
      </w:pPr>
      <w:r>
        <w:lastRenderedPageBreak/>
        <w:t xml:space="preserve">Students should be aware of SJSU General Education Guidelines, listed at </w:t>
      </w:r>
      <w:hyperlink r:id="rId19" w:history="1">
        <w:r w:rsidRPr="00343003">
          <w:rPr>
            <w:rStyle w:val="Hyperlink"/>
          </w:rPr>
          <w:t>http://www.sjsu.edu/senate/S09-2.htm</w:t>
        </w:r>
      </w:hyperlink>
      <w:r>
        <w:t xml:space="preserve"> .  </w:t>
      </w:r>
      <w:r w:rsidRPr="002A0173">
        <w:t>Courses to meet Areas R, S, and V of SJSU Studies must be taken from three different departments, or distinct academic units.</w:t>
      </w:r>
      <w:r>
        <w:t xml:space="preserve">  (As outlined in the General Education Guidelines, R, S and V courses are in the following categories: </w:t>
      </w:r>
      <w:r w:rsidRPr="00753053">
        <w:t xml:space="preserve">Earth and Environment (R), Self, Society &amp; Equality in the U.S. (S), </w:t>
      </w:r>
      <w:r>
        <w:t xml:space="preserve"> and </w:t>
      </w:r>
      <w:r w:rsidRPr="00753053">
        <w:t>Culture, Civilization &amp; Global Understanding (V)</w:t>
      </w:r>
      <w:r>
        <w:t>.)</w:t>
      </w:r>
    </w:p>
    <w:p w:rsidR="00F63D0B" w:rsidRDefault="008E74F5" w:rsidP="00F63D0B">
      <w:pPr>
        <w:pStyle w:val="Heading1"/>
      </w:pPr>
      <w:r w:rsidRPr="009E583C">
        <w:t xml:space="preserve"> </w:t>
      </w:r>
      <w:r w:rsidR="00F63D0B">
        <w:t>Course Schedule – JS 141</w:t>
      </w:r>
    </w:p>
    <w:p w:rsidR="00F63D0B" w:rsidRDefault="00F63D0B" w:rsidP="00F63D0B">
      <w:r w:rsidRPr="002A4A82">
        <w:t xml:space="preserve">This schedule is subject to change.  Notice of changes will be emailed to </w:t>
      </w:r>
      <w:r>
        <w:t>students at the email address they supply</w:t>
      </w:r>
      <w:r w:rsidRPr="002A4A82">
        <w:t xml:space="preserve"> and posted on the course website.  </w:t>
      </w:r>
    </w:p>
    <w:p w:rsidR="00F63D0B" w:rsidRDefault="00F63D0B" w:rsidP="00F63D0B"/>
    <w:p w:rsidR="00F63D0B" w:rsidRDefault="00F63D0B" w:rsidP="00F63D0B"/>
    <w:tbl>
      <w:tblPr>
        <w:tblW w:w="9540" w:type="dxa"/>
        <w:tblInd w:w="-342" w:type="dxa"/>
        <w:tblLayout w:type="fixed"/>
        <w:tblLook w:val="04A0" w:firstRow="1" w:lastRow="0" w:firstColumn="1" w:lastColumn="0" w:noHBand="0" w:noVBand="1"/>
      </w:tblPr>
      <w:tblGrid>
        <w:gridCol w:w="540"/>
        <w:gridCol w:w="900"/>
        <w:gridCol w:w="2880"/>
        <w:gridCol w:w="2610"/>
        <w:gridCol w:w="2610"/>
      </w:tblGrid>
      <w:tr w:rsidR="00202D37" w:rsidTr="007E35DD">
        <w:trPr>
          <w:trHeight w:val="665"/>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02D37" w:rsidRPr="0070631F" w:rsidRDefault="00202D37" w:rsidP="00966B87">
            <w:pPr>
              <w:ind w:left="-108" w:right="-108"/>
              <w:jc w:val="center"/>
              <w:rPr>
                <w:rFonts w:ascii="Arial" w:hAnsi="Arial" w:cs="Arial"/>
                <w:b/>
                <w:bCs/>
                <w:sz w:val="20"/>
                <w:szCs w:val="20"/>
              </w:rPr>
            </w:pPr>
            <w:r w:rsidRPr="0070631F">
              <w:rPr>
                <w:rFonts w:ascii="Arial" w:hAnsi="Arial" w:cs="Arial"/>
                <w:b/>
                <w:sz w:val="22"/>
                <w:szCs w:val="20"/>
              </w:rPr>
              <w:t>W</w:t>
            </w:r>
            <w:r w:rsidRPr="0070631F">
              <w:rPr>
                <w:rFonts w:ascii="Arial" w:hAnsi="Arial" w:cs="Arial"/>
                <w:b/>
                <w:bCs/>
                <w:sz w:val="22"/>
                <w:szCs w:val="20"/>
              </w:rPr>
              <w:t>eek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02D37" w:rsidRDefault="00202D37" w:rsidP="00966B87">
            <w:pPr>
              <w:jc w:val="center"/>
              <w:rPr>
                <w:rFonts w:ascii="Arial" w:hAnsi="Arial" w:cs="Arial"/>
                <w:b/>
                <w:bCs/>
              </w:rPr>
            </w:pPr>
            <w:r w:rsidRPr="0070631F">
              <w:rPr>
                <w:rFonts w:ascii="Arial" w:hAnsi="Arial" w:cs="Arial"/>
                <w:b/>
                <w:bCs/>
                <w:sz w:val="22"/>
              </w:rPr>
              <w:t>Date</w:t>
            </w:r>
          </w:p>
        </w:tc>
        <w:tc>
          <w:tcPr>
            <w:tcW w:w="2880" w:type="dxa"/>
            <w:tcBorders>
              <w:top w:val="single" w:sz="4" w:space="0" w:color="auto"/>
              <w:left w:val="nil"/>
              <w:bottom w:val="single" w:sz="4" w:space="0" w:color="auto"/>
              <w:right w:val="single" w:sz="4" w:space="0" w:color="auto"/>
            </w:tcBorders>
            <w:shd w:val="clear" w:color="auto" w:fill="FFFFFF"/>
            <w:vAlign w:val="center"/>
            <w:hideMark/>
          </w:tcPr>
          <w:p w:rsidR="00202D37" w:rsidRDefault="00713F20" w:rsidP="00966B87">
            <w:pPr>
              <w:jc w:val="center"/>
              <w:rPr>
                <w:rFonts w:ascii="Arial" w:hAnsi="Arial" w:cs="Arial"/>
                <w:b/>
                <w:bCs/>
              </w:rPr>
            </w:pPr>
            <w:r>
              <w:rPr>
                <w:rFonts w:ascii="Arial" w:hAnsi="Arial" w:cs="Arial"/>
                <w:b/>
                <w:bCs/>
              </w:rPr>
              <w:t xml:space="preserve">JS 141 </w:t>
            </w:r>
            <w:r w:rsidR="00202D37">
              <w:rPr>
                <w:rFonts w:ascii="Arial" w:hAnsi="Arial" w:cs="Arial"/>
                <w:b/>
                <w:bCs/>
              </w:rPr>
              <w:t>Topic</w:t>
            </w:r>
          </w:p>
        </w:tc>
        <w:tc>
          <w:tcPr>
            <w:tcW w:w="2610" w:type="dxa"/>
            <w:tcBorders>
              <w:top w:val="single" w:sz="4" w:space="0" w:color="auto"/>
              <w:left w:val="nil"/>
              <w:bottom w:val="single" w:sz="4" w:space="0" w:color="auto"/>
              <w:right w:val="single" w:sz="4" w:space="0" w:color="auto"/>
            </w:tcBorders>
            <w:shd w:val="clear" w:color="auto" w:fill="FFFFFF"/>
            <w:vAlign w:val="center"/>
            <w:hideMark/>
          </w:tcPr>
          <w:p w:rsidR="00202D37" w:rsidRDefault="00D06051" w:rsidP="00482082">
            <w:pPr>
              <w:jc w:val="center"/>
              <w:rPr>
                <w:rFonts w:ascii="Arial" w:hAnsi="Arial" w:cs="Arial"/>
                <w:b/>
                <w:bCs/>
              </w:rPr>
            </w:pPr>
            <w:r>
              <w:rPr>
                <w:rFonts w:ascii="Arial" w:hAnsi="Arial" w:cs="Arial"/>
                <w:b/>
                <w:bCs/>
              </w:rPr>
              <w:t>Coordinating with JS 140</w:t>
            </w:r>
          </w:p>
        </w:tc>
        <w:tc>
          <w:tcPr>
            <w:tcW w:w="2610" w:type="dxa"/>
            <w:tcBorders>
              <w:top w:val="single" w:sz="4" w:space="0" w:color="auto"/>
              <w:left w:val="nil"/>
              <w:bottom w:val="single" w:sz="4" w:space="0" w:color="auto"/>
              <w:right w:val="single" w:sz="4" w:space="0" w:color="auto"/>
            </w:tcBorders>
            <w:shd w:val="clear" w:color="auto" w:fill="FFFFFF"/>
            <w:vAlign w:val="center"/>
            <w:hideMark/>
          </w:tcPr>
          <w:p w:rsidR="00202D37" w:rsidRDefault="00202D37" w:rsidP="00966B87">
            <w:pPr>
              <w:jc w:val="center"/>
              <w:rPr>
                <w:rFonts w:ascii="Arial" w:hAnsi="Arial" w:cs="Arial"/>
                <w:b/>
                <w:bCs/>
              </w:rPr>
            </w:pPr>
            <w:r>
              <w:rPr>
                <w:rFonts w:ascii="Arial" w:hAnsi="Arial" w:cs="Arial"/>
                <w:b/>
                <w:bCs/>
              </w:rPr>
              <w:t xml:space="preserve">Homework assignments </w:t>
            </w:r>
            <w:r w:rsidRPr="00F0130F">
              <w:rPr>
                <w:rFonts w:ascii="Arial" w:hAnsi="Arial" w:cs="Arial"/>
                <w:b/>
                <w:bCs/>
                <w:sz w:val="22"/>
              </w:rPr>
              <w:t xml:space="preserve">– to be completed </w:t>
            </w:r>
            <w:r w:rsidRPr="00F0130F">
              <w:rPr>
                <w:rFonts w:ascii="Arial" w:hAnsi="Arial" w:cs="Arial"/>
                <w:b/>
                <w:bCs/>
                <w:sz w:val="22"/>
                <w:u w:val="single"/>
              </w:rPr>
              <w:t>before</w:t>
            </w:r>
            <w:r w:rsidRPr="00F0130F">
              <w:rPr>
                <w:rFonts w:ascii="Arial" w:hAnsi="Arial" w:cs="Arial"/>
                <w:b/>
                <w:bCs/>
                <w:sz w:val="22"/>
              </w:rPr>
              <w:t xml:space="preserve"> class</w:t>
            </w:r>
          </w:p>
        </w:tc>
      </w:tr>
      <w:tr w:rsidR="00202D37" w:rsidTr="007E35DD">
        <w:trPr>
          <w:trHeight w:val="1952"/>
        </w:trPr>
        <w:tc>
          <w:tcPr>
            <w:tcW w:w="540" w:type="dxa"/>
            <w:tcBorders>
              <w:top w:val="nil"/>
              <w:left w:val="single" w:sz="4" w:space="0" w:color="auto"/>
              <w:bottom w:val="single" w:sz="4" w:space="0" w:color="auto"/>
              <w:right w:val="single" w:sz="4" w:space="0" w:color="auto"/>
            </w:tcBorders>
            <w:vAlign w:val="center"/>
          </w:tcPr>
          <w:p w:rsidR="00202D37" w:rsidRPr="000707DD" w:rsidRDefault="00202D37" w:rsidP="00966B87">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F17AD1" w:rsidP="00283EB2">
            <w:pPr>
              <w:jc w:val="center"/>
              <w:rPr>
                <w:rFonts w:ascii="Arial" w:hAnsi="Arial" w:cs="Arial"/>
                <w:sz w:val="20"/>
                <w:szCs w:val="20"/>
              </w:rPr>
            </w:pPr>
            <w:r>
              <w:rPr>
                <w:rFonts w:ascii="Arial" w:hAnsi="Arial" w:cs="Arial"/>
                <w:sz w:val="14"/>
                <w:szCs w:val="20"/>
              </w:rPr>
              <w:t>7</w:t>
            </w:r>
            <w:r w:rsidR="00202D37">
              <w:rPr>
                <w:rFonts w:ascii="Arial" w:hAnsi="Arial" w:cs="Arial"/>
                <w:sz w:val="14"/>
                <w:szCs w:val="20"/>
              </w:rPr>
              <w:t>.</w:t>
            </w:r>
            <w:r w:rsidR="00283EB2">
              <w:rPr>
                <w:rFonts w:ascii="Arial" w:hAnsi="Arial" w:cs="Arial"/>
                <w:sz w:val="14"/>
                <w:szCs w:val="20"/>
              </w:rPr>
              <w:t>31</w:t>
            </w:r>
            <w:r w:rsidR="00202D37">
              <w:rPr>
                <w:rFonts w:ascii="Arial" w:hAnsi="Arial" w:cs="Arial"/>
                <w:sz w:val="14"/>
                <w:szCs w:val="20"/>
              </w:rPr>
              <w:t>.1</w:t>
            </w:r>
            <w:r w:rsidR="00AD72FB">
              <w:rPr>
                <w:rFonts w:ascii="Arial" w:hAnsi="Arial" w:cs="Arial"/>
                <w:sz w:val="14"/>
                <w:szCs w:val="20"/>
              </w:rPr>
              <w:t>3</w:t>
            </w:r>
          </w:p>
        </w:tc>
        <w:tc>
          <w:tcPr>
            <w:tcW w:w="2880" w:type="dxa"/>
            <w:tcBorders>
              <w:top w:val="nil"/>
              <w:left w:val="nil"/>
              <w:bottom w:val="single" w:sz="4" w:space="0" w:color="auto"/>
              <w:right w:val="single" w:sz="4" w:space="0" w:color="auto"/>
            </w:tcBorders>
            <w:shd w:val="clear" w:color="auto" w:fill="auto"/>
            <w:vAlign w:val="center"/>
            <w:hideMark/>
          </w:tcPr>
          <w:p w:rsidR="00202D37" w:rsidRPr="00B34255" w:rsidRDefault="00202D37" w:rsidP="00966B87">
            <w:pPr>
              <w:jc w:val="center"/>
              <w:rPr>
                <w:b/>
                <w:color w:val="000000"/>
              </w:rPr>
            </w:pPr>
            <w:r>
              <w:rPr>
                <w:b/>
                <w:color w:val="000000"/>
              </w:rPr>
              <w:t xml:space="preserve">RECORD CLEARANCE PROJECT - REPRESENTATION </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051F06" w:rsidRDefault="00C4128D" w:rsidP="00051F06">
            <w:pPr>
              <w:rPr>
                <w:rFonts w:ascii="Arial" w:hAnsi="Arial" w:cs="Arial"/>
                <w:sz w:val="20"/>
                <w:szCs w:val="20"/>
              </w:rPr>
            </w:pPr>
            <w:r>
              <w:rPr>
                <w:rFonts w:ascii="Arial" w:hAnsi="Arial" w:cs="Arial"/>
                <w:sz w:val="20"/>
                <w:szCs w:val="20"/>
              </w:rPr>
              <w:t xml:space="preserve">Tues &amp; Thurs </w:t>
            </w:r>
            <w:r>
              <w:rPr>
                <w:rFonts w:ascii="Arial" w:hAnsi="Arial" w:cs="Arial"/>
                <w:sz w:val="20"/>
                <w:szCs w:val="20"/>
              </w:rPr>
              <w:br/>
              <w:t xml:space="preserve">JS 140: </w:t>
            </w:r>
            <w:r w:rsidR="00051F06">
              <w:rPr>
                <w:rFonts w:ascii="Arial" w:hAnsi="Arial" w:cs="Arial"/>
                <w:sz w:val="20"/>
                <w:szCs w:val="20"/>
              </w:rPr>
              <w:t xml:space="preserve">3:00 – 4:15  </w:t>
            </w:r>
          </w:p>
          <w:p w:rsidR="00202D37" w:rsidRPr="002D2B95" w:rsidRDefault="00C4128D" w:rsidP="00070077">
            <w:pPr>
              <w:rPr>
                <w:rFonts w:ascii="Arial" w:hAnsi="Arial" w:cs="Arial"/>
                <w:sz w:val="20"/>
                <w:szCs w:val="20"/>
              </w:rPr>
            </w:pPr>
            <w:r>
              <w:rPr>
                <w:rFonts w:ascii="Arial" w:hAnsi="Arial" w:cs="Arial"/>
                <w:sz w:val="20"/>
                <w:szCs w:val="20"/>
              </w:rPr>
              <w:t>JS 141  4:30 – 5:45</w:t>
            </w:r>
            <w:r w:rsidR="00051F06">
              <w:rPr>
                <w:rFonts w:ascii="Arial" w:hAnsi="Arial" w:cs="Arial"/>
                <w:sz w:val="20"/>
                <w:szCs w:val="20"/>
              </w:rPr>
              <w:t xml:space="preserve"> </w:t>
            </w:r>
          </w:p>
        </w:tc>
        <w:tc>
          <w:tcPr>
            <w:tcW w:w="2610" w:type="dxa"/>
            <w:tcBorders>
              <w:top w:val="nil"/>
              <w:left w:val="nil"/>
              <w:bottom w:val="single" w:sz="4" w:space="0" w:color="auto"/>
              <w:right w:val="single" w:sz="4" w:space="0" w:color="auto"/>
            </w:tcBorders>
            <w:shd w:val="clear" w:color="auto" w:fill="auto"/>
            <w:vAlign w:val="center"/>
            <w:hideMark/>
          </w:tcPr>
          <w:p w:rsidR="00202D37" w:rsidRDefault="00051F06" w:rsidP="00966B87">
            <w:pPr>
              <w:jc w:val="center"/>
              <w:rPr>
                <w:rFonts w:ascii="Arial" w:hAnsi="Arial" w:cs="Arial"/>
                <w:color w:val="000000"/>
              </w:rPr>
            </w:pPr>
            <w:r>
              <w:rPr>
                <w:rFonts w:ascii="Arial" w:hAnsi="Arial" w:cs="Arial"/>
                <w:sz w:val="20"/>
                <w:szCs w:val="20"/>
              </w:rPr>
              <w:t>When</w:t>
            </w:r>
            <w:r w:rsidRPr="00F7477C">
              <w:rPr>
                <w:rFonts w:ascii="Arial" w:hAnsi="Arial" w:cs="Arial"/>
                <w:sz w:val="20"/>
                <w:szCs w:val="20"/>
              </w:rPr>
              <w:t xml:space="preserve"> students are asked to meet </w:t>
            </w:r>
            <w:r>
              <w:rPr>
                <w:rFonts w:ascii="Arial" w:hAnsi="Arial" w:cs="Arial"/>
                <w:sz w:val="20"/>
                <w:szCs w:val="20"/>
              </w:rPr>
              <w:t xml:space="preserve">outside regular class time, it is noted with an * in the "week #" column; extended hours are </w:t>
            </w:r>
            <w:r w:rsidRPr="00646995">
              <w:rPr>
                <w:rFonts w:ascii="Arial" w:hAnsi="Arial" w:cs="Arial"/>
                <w:sz w:val="20"/>
                <w:szCs w:val="20"/>
                <w:highlight w:val="yellow"/>
              </w:rPr>
              <w:t>highlighted.</w:t>
            </w:r>
            <w:r>
              <w:rPr>
                <w:rFonts w:ascii="Arial" w:hAnsi="Arial" w:cs="Arial"/>
                <w:sz w:val="20"/>
                <w:szCs w:val="20"/>
              </w:rPr>
              <w:t xml:space="preserve">  </w:t>
            </w:r>
            <w:r w:rsidRPr="00DE0FE7">
              <w:rPr>
                <w:rFonts w:ascii="Arial" w:hAnsi="Arial" w:cs="Arial"/>
                <w:b/>
                <w:sz w:val="20"/>
                <w:szCs w:val="20"/>
              </w:rPr>
              <w:t>Client meetings are in bold.</w:t>
            </w:r>
            <w:r>
              <w:rPr>
                <w:rFonts w:ascii="Arial" w:hAnsi="Arial" w:cs="Arial"/>
                <w:sz w:val="20"/>
                <w:szCs w:val="20"/>
              </w:rPr>
              <w:t xml:space="preserve">  </w:t>
            </w:r>
          </w:p>
        </w:tc>
      </w:tr>
      <w:tr w:rsidR="002E369B" w:rsidRPr="000707DD" w:rsidTr="007E35DD">
        <w:trPr>
          <w:trHeight w:val="2015"/>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sidRPr="000707DD">
              <w:rPr>
                <w:rFonts w:ascii="Arial" w:hAnsi="Arial" w:cs="Arial"/>
                <w:color w:val="000000"/>
                <w:sz w:val="20"/>
                <w:szCs w:val="20"/>
              </w:rPr>
              <w:t>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0707DD" w:rsidRDefault="002E369B" w:rsidP="00070077">
            <w:pPr>
              <w:jc w:val="center"/>
              <w:rPr>
                <w:rFonts w:ascii="Arial" w:hAnsi="Arial" w:cs="Arial"/>
                <w:sz w:val="20"/>
                <w:szCs w:val="20"/>
              </w:rPr>
            </w:pPr>
            <w:r>
              <w:rPr>
                <w:rFonts w:ascii="Arial" w:hAnsi="Arial" w:cs="Arial"/>
                <w:sz w:val="20"/>
                <w:szCs w:val="20"/>
              </w:rPr>
              <w:t>8.22</w:t>
            </w:r>
          </w:p>
        </w:tc>
        <w:tc>
          <w:tcPr>
            <w:tcW w:w="2880" w:type="dxa"/>
            <w:tcBorders>
              <w:top w:val="nil"/>
              <w:left w:val="nil"/>
              <w:bottom w:val="single" w:sz="4" w:space="0" w:color="auto"/>
              <w:right w:val="single" w:sz="4" w:space="0" w:color="auto"/>
            </w:tcBorders>
            <w:shd w:val="clear" w:color="auto" w:fill="auto"/>
            <w:vAlign w:val="center"/>
            <w:hideMark/>
          </w:tcPr>
          <w:p w:rsidR="002E369B" w:rsidRPr="000707DD" w:rsidRDefault="002E369B" w:rsidP="00966B87">
            <w:pPr>
              <w:rPr>
                <w:rFonts w:ascii="Arial" w:hAnsi="Arial" w:cs="Arial"/>
                <w:sz w:val="20"/>
                <w:szCs w:val="20"/>
              </w:rPr>
            </w:pPr>
            <w:r w:rsidRPr="000707DD">
              <w:rPr>
                <w:rFonts w:ascii="Arial" w:hAnsi="Arial" w:cs="Arial"/>
                <w:sz w:val="20"/>
                <w:szCs w:val="20"/>
              </w:rPr>
              <w:t xml:space="preserve">Introductions </w:t>
            </w:r>
          </w:p>
          <w:p w:rsidR="002E369B" w:rsidRDefault="002E369B" w:rsidP="00966B87">
            <w:pPr>
              <w:rPr>
                <w:rFonts w:ascii="Arial" w:hAnsi="Arial" w:cs="Arial"/>
                <w:sz w:val="20"/>
                <w:szCs w:val="20"/>
              </w:rPr>
            </w:pPr>
            <w:r w:rsidRPr="000707DD">
              <w:rPr>
                <w:rFonts w:ascii="Arial" w:hAnsi="Arial" w:cs="Arial"/>
                <w:sz w:val="20"/>
                <w:szCs w:val="20"/>
              </w:rPr>
              <w:br/>
              <w:t>Description of course</w:t>
            </w:r>
          </w:p>
          <w:p w:rsidR="002E369B" w:rsidRDefault="002E369B" w:rsidP="00966B87">
            <w:pPr>
              <w:rPr>
                <w:rFonts w:ascii="Arial" w:hAnsi="Arial" w:cs="Arial"/>
                <w:sz w:val="20"/>
                <w:szCs w:val="20"/>
              </w:rPr>
            </w:pPr>
          </w:p>
          <w:p w:rsidR="002E369B" w:rsidRDefault="00F61979" w:rsidP="00F61979">
            <w:pPr>
              <w:rPr>
                <w:rFonts w:ascii="Arial" w:hAnsi="Arial" w:cs="Arial"/>
                <w:sz w:val="20"/>
                <w:szCs w:val="20"/>
              </w:rPr>
            </w:pPr>
            <w:r>
              <w:rPr>
                <w:rFonts w:ascii="Arial" w:hAnsi="Arial" w:cs="Arial"/>
                <w:sz w:val="20"/>
                <w:szCs w:val="20"/>
              </w:rPr>
              <w:t>Cycle A c</w:t>
            </w:r>
            <w:r w:rsidR="002E369B">
              <w:rPr>
                <w:rFonts w:ascii="Arial" w:hAnsi="Arial" w:cs="Arial"/>
                <w:sz w:val="20"/>
                <w:szCs w:val="20"/>
              </w:rPr>
              <w:t xml:space="preserve">lient case assignments </w:t>
            </w:r>
          </w:p>
          <w:p w:rsidR="001A0ED2" w:rsidRDefault="001A0ED2" w:rsidP="00F61979">
            <w:pPr>
              <w:rPr>
                <w:rFonts w:ascii="Arial" w:hAnsi="Arial" w:cs="Arial"/>
                <w:sz w:val="20"/>
                <w:szCs w:val="20"/>
              </w:rPr>
            </w:pPr>
          </w:p>
          <w:p w:rsidR="001A0ED2" w:rsidRPr="00CE792B" w:rsidRDefault="001A0ED2" w:rsidP="00F61979">
            <w:pPr>
              <w:rPr>
                <w:rFonts w:ascii="Arial" w:hAnsi="Arial" w:cs="Arial"/>
                <w:color w:val="00B0F0"/>
                <w:sz w:val="20"/>
                <w:szCs w:val="20"/>
              </w:rPr>
            </w:pPr>
            <w:r>
              <w:rPr>
                <w:rFonts w:ascii="Arial" w:hAnsi="Arial" w:cs="Arial"/>
                <w:sz w:val="20"/>
                <w:szCs w:val="20"/>
              </w:rPr>
              <w:t xml:space="preserve">Schedule workshops </w:t>
            </w:r>
          </w:p>
        </w:tc>
        <w:tc>
          <w:tcPr>
            <w:tcW w:w="2610" w:type="dxa"/>
            <w:tcBorders>
              <w:top w:val="nil"/>
              <w:left w:val="nil"/>
              <w:bottom w:val="single" w:sz="4" w:space="0" w:color="auto"/>
              <w:right w:val="single" w:sz="4" w:space="0" w:color="auto"/>
            </w:tcBorders>
            <w:shd w:val="clear" w:color="auto" w:fill="auto"/>
            <w:vAlign w:val="center"/>
            <w:hideMark/>
          </w:tcPr>
          <w:p w:rsidR="002E369B" w:rsidRPr="000707DD" w:rsidRDefault="002E369B" w:rsidP="00070077">
            <w:pPr>
              <w:rPr>
                <w:rFonts w:ascii="Arial" w:hAnsi="Arial" w:cs="Arial"/>
                <w:color w:val="000000"/>
                <w:sz w:val="20"/>
                <w:szCs w:val="20"/>
              </w:rPr>
            </w:pPr>
            <w:r>
              <w:rPr>
                <w:rFonts w:ascii="Arial" w:hAnsi="Arial" w:cs="Arial"/>
                <w:color w:val="000000"/>
                <w:sz w:val="20"/>
                <w:szCs w:val="20"/>
              </w:rPr>
              <w:t xml:space="preserve">Attend JS 140 for introductions and </w:t>
            </w:r>
            <w:r w:rsidRPr="00945018">
              <w:rPr>
                <w:rFonts w:ascii="Arial" w:hAnsi="Arial" w:cs="Arial"/>
                <w:color w:val="8064A2" w:themeColor="accent4"/>
                <w:sz w:val="20"/>
                <w:szCs w:val="20"/>
              </w:rPr>
              <w:t>describe what JS 140 students might expect during semester</w:t>
            </w:r>
          </w:p>
        </w:tc>
        <w:tc>
          <w:tcPr>
            <w:tcW w:w="2610" w:type="dxa"/>
            <w:tcBorders>
              <w:top w:val="nil"/>
              <w:left w:val="nil"/>
              <w:bottom w:val="single" w:sz="4" w:space="0" w:color="auto"/>
              <w:right w:val="single" w:sz="4" w:space="0" w:color="auto"/>
            </w:tcBorders>
            <w:shd w:val="clear" w:color="auto" w:fill="auto"/>
            <w:vAlign w:val="center"/>
            <w:hideMark/>
          </w:tcPr>
          <w:p w:rsidR="002E369B" w:rsidRDefault="002E369B" w:rsidP="00966B87">
            <w:pPr>
              <w:rPr>
                <w:rFonts w:ascii="Arial" w:hAnsi="Arial" w:cs="Arial"/>
                <w:color w:val="000000"/>
                <w:sz w:val="20"/>
                <w:szCs w:val="20"/>
              </w:rPr>
            </w:pPr>
            <w:r>
              <w:rPr>
                <w:rFonts w:ascii="Arial" w:hAnsi="Arial" w:cs="Arial"/>
                <w:color w:val="000000"/>
                <w:sz w:val="20"/>
                <w:szCs w:val="20"/>
              </w:rPr>
              <w:t>Fill in student contact info on website in “</w:t>
            </w:r>
            <w:proofErr w:type="spellStart"/>
            <w:r>
              <w:rPr>
                <w:rFonts w:ascii="Arial" w:hAnsi="Arial" w:cs="Arial"/>
                <w:color w:val="000000"/>
                <w:sz w:val="20"/>
                <w:szCs w:val="20"/>
              </w:rPr>
              <w:t>Dropbox</w:t>
            </w:r>
            <w:proofErr w:type="spellEnd"/>
            <w:r>
              <w:rPr>
                <w:rFonts w:ascii="Arial" w:hAnsi="Arial" w:cs="Arial"/>
                <w:color w:val="000000"/>
                <w:sz w:val="20"/>
                <w:szCs w:val="20"/>
              </w:rPr>
              <w:t>”</w:t>
            </w:r>
          </w:p>
          <w:p w:rsidR="002E369B" w:rsidRDefault="002E369B" w:rsidP="00966B87">
            <w:pPr>
              <w:rPr>
                <w:rFonts w:ascii="Arial" w:hAnsi="Arial" w:cs="Arial"/>
                <w:sz w:val="20"/>
                <w:szCs w:val="20"/>
              </w:rPr>
            </w:pPr>
          </w:p>
          <w:p w:rsidR="002E369B" w:rsidRPr="00F55E87" w:rsidRDefault="002E369B" w:rsidP="00966B87">
            <w:pPr>
              <w:rPr>
                <w:rFonts w:ascii="Arial" w:hAnsi="Arial" w:cs="Arial"/>
                <w:sz w:val="20"/>
                <w:szCs w:val="20"/>
              </w:rPr>
            </w:pPr>
            <w:r w:rsidRPr="00F55E87">
              <w:rPr>
                <w:rFonts w:ascii="Arial" w:hAnsi="Arial" w:cs="Arial"/>
                <w:sz w:val="20"/>
                <w:szCs w:val="20"/>
              </w:rPr>
              <w:t>Re</w:t>
            </w:r>
            <w:r>
              <w:rPr>
                <w:rFonts w:ascii="Arial" w:hAnsi="Arial" w:cs="Arial"/>
                <w:sz w:val="20"/>
                <w:szCs w:val="20"/>
              </w:rPr>
              <w:t>view text portion of</w:t>
            </w:r>
            <w:r w:rsidRPr="00F55E87">
              <w:rPr>
                <w:rFonts w:ascii="Arial" w:hAnsi="Arial" w:cs="Arial"/>
                <w:sz w:val="20"/>
                <w:szCs w:val="20"/>
              </w:rPr>
              <w:t xml:space="preserve"> “Helping Clients Clear Criminal Convictions”</w:t>
            </w:r>
            <w:r>
              <w:rPr>
                <w:rFonts w:ascii="Arial" w:hAnsi="Arial" w:cs="Arial"/>
                <w:sz w:val="20"/>
                <w:szCs w:val="20"/>
              </w:rPr>
              <w:t>; skim attachments</w:t>
            </w:r>
          </w:p>
        </w:tc>
      </w:tr>
      <w:tr w:rsidR="002E369B" w:rsidRPr="000707DD" w:rsidTr="007E35DD">
        <w:trPr>
          <w:trHeight w:val="1610"/>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0707DD" w:rsidRDefault="002E369B" w:rsidP="00070077">
            <w:pPr>
              <w:jc w:val="center"/>
              <w:rPr>
                <w:rFonts w:ascii="Arial" w:hAnsi="Arial" w:cs="Arial"/>
                <w:sz w:val="20"/>
                <w:szCs w:val="20"/>
              </w:rPr>
            </w:pPr>
            <w:r>
              <w:rPr>
                <w:rFonts w:ascii="Arial" w:hAnsi="Arial" w:cs="Arial"/>
                <w:sz w:val="20"/>
                <w:szCs w:val="20"/>
              </w:rPr>
              <w:t>8.27</w:t>
            </w:r>
          </w:p>
        </w:tc>
        <w:tc>
          <w:tcPr>
            <w:tcW w:w="2880" w:type="dxa"/>
            <w:tcBorders>
              <w:top w:val="nil"/>
              <w:left w:val="nil"/>
              <w:bottom w:val="single" w:sz="4" w:space="0" w:color="auto"/>
              <w:right w:val="single" w:sz="4" w:space="0" w:color="auto"/>
            </w:tcBorders>
            <w:shd w:val="clear" w:color="auto" w:fill="auto"/>
            <w:vAlign w:val="center"/>
            <w:hideMark/>
          </w:tcPr>
          <w:p w:rsidR="002E369B" w:rsidRDefault="002E369B" w:rsidP="00966B87">
            <w:pPr>
              <w:rPr>
                <w:rFonts w:ascii="Arial" w:hAnsi="Arial" w:cs="Arial"/>
                <w:sz w:val="20"/>
                <w:szCs w:val="20"/>
              </w:rPr>
            </w:pPr>
            <w:r>
              <w:rPr>
                <w:rFonts w:ascii="Arial" w:hAnsi="Arial" w:cs="Arial"/>
                <w:sz w:val="20"/>
                <w:szCs w:val="20"/>
              </w:rPr>
              <w:t>Refresher on expungement law</w:t>
            </w:r>
          </w:p>
          <w:p w:rsidR="002E369B" w:rsidRDefault="002E369B" w:rsidP="00966B87">
            <w:pPr>
              <w:rPr>
                <w:rFonts w:ascii="Arial" w:hAnsi="Arial" w:cs="Arial"/>
                <w:sz w:val="20"/>
                <w:szCs w:val="20"/>
              </w:rPr>
            </w:pPr>
          </w:p>
          <w:p w:rsidR="002E369B" w:rsidRPr="00AF734E" w:rsidRDefault="002E369B" w:rsidP="00966B87">
            <w:pPr>
              <w:rPr>
                <w:rFonts w:ascii="Arial" w:hAnsi="Arial" w:cs="Arial"/>
                <w:sz w:val="20"/>
                <w:szCs w:val="20"/>
              </w:rPr>
            </w:pPr>
            <w:r w:rsidRPr="00B409BA">
              <w:rPr>
                <w:rFonts w:ascii="Arial" w:hAnsi="Arial" w:cs="Arial"/>
                <w:sz w:val="20"/>
                <w:szCs w:val="20"/>
              </w:rPr>
              <w:t>Refresher on ethics and interviewing</w:t>
            </w:r>
          </w:p>
        </w:tc>
        <w:tc>
          <w:tcPr>
            <w:tcW w:w="2610" w:type="dxa"/>
            <w:tcBorders>
              <w:top w:val="nil"/>
              <w:left w:val="nil"/>
              <w:bottom w:val="single" w:sz="4" w:space="0" w:color="auto"/>
              <w:right w:val="single" w:sz="4" w:space="0" w:color="auto"/>
            </w:tcBorders>
            <w:shd w:val="clear" w:color="auto" w:fill="auto"/>
            <w:vAlign w:val="center"/>
            <w:hideMark/>
          </w:tcPr>
          <w:p w:rsidR="002E369B" w:rsidRDefault="002E369B" w:rsidP="00ED7A02">
            <w:pPr>
              <w:rPr>
                <w:rFonts w:ascii="Arial" w:hAnsi="Arial" w:cs="Arial"/>
                <w:color w:val="000000"/>
                <w:sz w:val="20"/>
                <w:szCs w:val="20"/>
              </w:rPr>
            </w:pPr>
            <w:r w:rsidRPr="000C49B8">
              <w:rPr>
                <w:rFonts w:ascii="Arial" w:hAnsi="Arial" w:cs="Arial"/>
                <w:sz w:val="20"/>
                <w:szCs w:val="20"/>
              </w:rPr>
              <w:t>Why expungement matters</w:t>
            </w:r>
            <w:r>
              <w:rPr>
                <w:rFonts w:ascii="Arial" w:hAnsi="Arial" w:cs="Arial"/>
                <w:b/>
                <w:sz w:val="20"/>
                <w:szCs w:val="20"/>
              </w:rPr>
              <w:t xml:space="preserve"> </w:t>
            </w:r>
            <w:r w:rsidRPr="00655C0E">
              <w:rPr>
                <w:rFonts w:ascii="Arial" w:hAnsi="Arial" w:cs="Arial"/>
                <w:sz w:val="20"/>
                <w:szCs w:val="20"/>
              </w:rPr>
              <w:t>– former RCP client</w:t>
            </w:r>
            <w:r>
              <w:rPr>
                <w:rFonts w:ascii="Arial" w:hAnsi="Arial" w:cs="Arial"/>
                <w:sz w:val="20"/>
                <w:szCs w:val="20"/>
              </w:rPr>
              <w:t>s</w:t>
            </w:r>
          </w:p>
        </w:tc>
        <w:tc>
          <w:tcPr>
            <w:tcW w:w="2610" w:type="dxa"/>
            <w:tcBorders>
              <w:top w:val="nil"/>
              <w:left w:val="nil"/>
              <w:bottom w:val="single" w:sz="4" w:space="0" w:color="auto"/>
              <w:right w:val="single" w:sz="4" w:space="0" w:color="auto"/>
            </w:tcBorders>
            <w:shd w:val="clear" w:color="auto" w:fill="auto"/>
            <w:vAlign w:val="center"/>
            <w:hideMark/>
          </w:tcPr>
          <w:p w:rsidR="002E369B" w:rsidRDefault="002E369B" w:rsidP="00966B87">
            <w:pPr>
              <w:rPr>
                <w:rFonts w:ascii="Arial" w:hAnsi="Arial" w:cs="Arial"/>
                <w:sz w:val="20"/>
                <w:szCs w:val="20"/>
              </w:rPr>
            </w:pPr>
            <w:r>
              <w:rPr>
                <w:rFonts w:ascii="Arial" w:hAnsi="Arial" w:cs="Arial"/>
                <w:sz w:val="20"/>
                <w:szCs w:val="20"/>
              </w:rPr>
              <w:t>Review ethics and interviewing materials</w:t>
            </w:r>
          </w:p>
          <w:p w:rsidR="002E369B" w:rsidRDefault="002E369B" w:rsidP="00966B87">
            <w:pPr>
              <w:rPr>
                <w:rFonts w:ascii="Arial" w:hAnsi="Arial" w:cs="Arial"/>
                <w:sz w:val="20"/>
                <w:szCs w:val="20"/>
              </w:rPr>
            </w:pPr>
          </w:p>
          <w:p w:rsidR="002E369B" w:rsidRDefault="002E369B" w:rsidP="000C49B8">
            <w:pPr>
              <w:rPr>
                <w:rFonts w:ascii="Arial" w:hAnsi="Arial" w:cs="Arial"/>
                <w:sz w:val="20"/>
                <w:szCs w:val="20"/>
              </w:rPr>
            </w:pPr>
            <w:r>
              <w:rPr>
                <w:rFonts w:ascii="Arial" w:hAnsi="Arial" w:cs="Arial"/>
                <w:sz w:val="20"/>
                <w:szCs w:val="20"/>
              </w:rPr>
              <w:t xml:space="preserve">Turn in </w:t>
            </w:r>
            <w:r w:rsidR="000C49B8">
              <w:rPr>
                <w:rFonts w:ascii="Arial" w:hAnsi="Arial" w:cs="Arial"/>
                <w:sz w:val="20"/>
                <w:szCs w:val="20"/>
              </w:rPr>
              <w:t xml:space="preserve">rap analysis </w:t>
            </w:r>
            <w:r>
              <w:rPr>
                <w:rFonts w:ascii="Arial" w:hAnsi="Arial" w:cs="Arial"/>
                <w:sz w:val="20"/>
                <w:szCs w:val="20"/>
              </w:rPr>
              <w:t xml:space="preserve">for </w:t>
            </w:r>
            <w:r w:rsidR="000C49B8">
              <w:rPr>
                <w:rFonts w:ascii="Arial" w:hAnsi="Arial" w:cs="Arial"/>
                <w:sz w:val="20"/>
                <w:szCs w:val="20"/>
              </w:rPr>
              <w:t xml:space="preserve">Cycle A </w:t>
            </w:r>
            <w:r>
              <w:rPr>
                <w:rFonts w:ascii="Arial" w:hAnsi="Arial" w:cs="Arial"/>
                <w:sz w:val="20"/>
                <w:szCs w:val="20"/>
              </w:rPr>
              <w:t>client</w:t>
            </w:r>
          </w:p>
        </w:tc>
      </w:tr>
      <w:tr w:rsidR="002E369B" w:rsidRPr="000707DD" w:rsidTr="007E35DD">
        <w:trPr>
          <w:trHeight w:val="1718"/>
        </w:trPr>
        <w:tc>
          <w:tcPr>
            <w:tcW w:w="540" w:type="dxa"/>
            <w:tcBorders>
              <w:top w:val="nil"/>
              <w:left w:val="single" w:sz="4" w:space="0" w:color="auto"/>
              <w:bottom w:val="single" w:sz="4" w:space="0" w:color="auto"/>
              <w:right w:val="single" w:sz="4" w:space="0" w:color="auto"/>
            </w:tcBorders>
            <w:vAlign w:val="center"/>
          </w:tcPr>
          <w:p w:rsidR="002E369B" w:rsidRDefault="002E369B" w:rsidP="00070077">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Default="002E369B" w:rsidP="00070077">
            <w:pPr>
              <w:jc w:val="center"/>
              <w:rPr>
                <w:rFonts w:ascii="Arial" w:hAnsi="Arial" w:cs="Arial"/>
                <w:sz w:val="20"/>
                <w:szCs w:val="20"/>
              </w:rPr>
            </w:pPr>
            <w:r>
              <w:rPr>
                <w:rFonts w:ascii="Arial" w:hAnsi="Arial" w:cs="Arial"/>
                <w:sz w:val="20"/>
                <w:szCs w:val="20"/>
              </w:rPr>
              <w:t>8.29</w:t>
            </w:r>
          </w:p>
        </w:tc>
        <w:tc>
          <w:tcPr>
            <w:tcW w:w="2880" w:type="dxa"/>
            <w:tcBorders>
              <w:top w:val="nil"/>
              <w:left w:val="nil"/>
              <w:bottom w:val="single" w:sz="4" w:space="0" w:color="auto"/>
              <w:right w:val="single" w:sz="4" w:space="0" w:color="auto"/>
            </w:tcBorders>
            <w:shd w:val="clear" w:color="auto" w:fill="auto"/>
            <w:vAlign w:val="center"/>
            <w:hideMark/>
          </w:tcPr>
          <w:p w:rsidR="002E369B" w:rsidRDefault="002E369B" w:rsidP="008E4750">
            <w:pPr>
              <w:rPr>
                <w:rFonts w:ascii="Arial" w:hAnsi="Arial" w:cs="Arial"/>
                <w:b/>
                <w:sz w:val="20"/>
                <w:szCs w:val="20"/>
              </w:rPr>
            </w:pPr>
            <w:r w:rsidRPr="00163E1F">
              <w:rPr>
                <w:rFonts w:ascii="Arial" w:hAnsi="Arial" w:cs="Arial"/>
                <w:b/>
                <w:sz w:val="20"/>
                <w:szCs w:val="20"/>
              </w:rPr>
              <w:t xml:space="preserve">Client </w:t>
            </w:r>
            <w:r>
              <w:rPr>
                <w:rFonts w:ascii="Arial" w:hAnsi="Arial" w:cs="Arial"/>
                <w:b/>
                <w:sz w:val="20"/>
                <w:szCs w:val="20"/>
              </w:rPr>
              <w:t xml:space="preserve">A </w:t>
            </w:r>
            <w:r w:rsidRPr="00163E1F">
              <w:rPr>
                <w:rFonts w:ascii="Arial" w:hAnsi="Arial" w:cs="Arial"/>
                <w:b/>
                <w:sz w:val="20"/>
                <w:szCs w:val="20"/>
              </w:rPr>
              <w:t xml:space="preserve">meeting </w:t>
            </w:r>
            <w:r w:rsidR="00F61979">
              <w:rPr>
                <w:rFonts w:ascii="Arial" w:hAnsi="Arial" w:cs="Arial"/>
                <w:b/>
                <w:sz w:val="20"/>
                <w:szCs w:val="20"/>
              </w:rPr>
              <w:t>1</w:t>
            </w:r>
          </w:p>
          <w:p w:rsidR="00F61979" w:rsidRDefault="00F61979" w:rsidP="008E4750">
            <w:pPr>
              <w:rPr>
                <w:rFonts w:ascii="Arial" w:hAnsi="Arial" w:cs="Arial"/>
                <w:b/>
                <w:sz w:val="20"/>
                <w:szCs w:val="20"/>
              </w:rPr>
            </w:pPr>
          </w:p>
          <w:p w:rsidR="00F61979" w:rsidRPr="00F61979" w:rsidRDefault="00F61979" w:rsidP="008E4750">
            <w:pPr>
              <w:rPr>
                <w:rFonts w:ascii="Arial" w:hAnsi="Arial" w:cs="Arial"/>
                <w:sz w:val="20"/>
                <w:szCs w:val="20"/>
              </w:rPr>
            </w:pPr>
            <w:r>
              <w:rPr>
                <w:rFonts w:ascii="Arial" w:hAnsi="Arial" w:cs="Arial"/>
                <w:sz w:val="20"/>
                <w:szCs w:val="20"/>
              </w:rPr>
              <w:t>Client to arrive at 5:00 at Student Success Center; prep for interview 4:30-5:00</w:t>
            </w:r>
          </w:p>
        </w:tc>
        <w:tc>
          <w:tcPr>
            <w:tcW w:w="2610" w:type="dxa"/>
            <w:tcBorders>
              <w:top w:val="nil"/>
              <w:left w:val="nil"/>
              <w:bottom w:val="single" w:sz="4" w:space="0" w:color="auto"/>
              <w:right w:val="single" w:sz="4" w:space="0" w:color="auto"/>
            </w:tcBorders>
            <w:shd w:val="clear" w:color="auto" w:fill="auto"/>
            <w:vAlign w:val="center"/>
            <w:hideMark/>
          </w:tcPr>
          <w:p w:rsidR="002E369B" w:rsidRPr="0055749E" w:rsidRDefault="002E369B" w:rsidP="00EA1F15">
            <w:pPr>
              <w:rPr>
                <w:rFonts w:ascii="Arial" w:hAnsi="Arial" w:cs="Arial"/>
                <w:color w:val="8064A2" w:themeColor="accent4"/>
                <w:sz w:val="20"/>
                <w:szCs w:val="20"/>
              </w:rPr>
            </w:pPr>
            <w:r>
              <w:rPr>
                <w:rFonts w:ascii="Arial" w:hAnsi="Arial" w:cs="Arial"/>
                <w:color w:val="8064A2" w:themeColor="accent4"/>
                <w:sz w:val="20"/>
                <w:szCs w:val="20"/>
              </w:rPr>
              <w:t>legal eligibility for expungement</w:t>
            </w:r>
            <w:r w:rsidR="009C0228">
              <w:rPr>
                <w:rFonts w:ascii="Arial" w:hAnsi="Arial" w:cs="Arial"/>
                <w:color w:val="8064A2" w:themeColor="accent4"/>
                <w:sz w:val="20"/>
                <w:szCs w:val="20"/>
              </w:rPr>
              <w:t xml:space="preserve"> &amp; exercise</w:t>
            </w:r>
          </w:p>
        </w:tc>
        <w:tc>
          <w:tcPr>
            <w:tcW w:w="2610" w:type="dxa"/>
            <w:tcBorders>
              <w:top w:val="nil"/>
              <w:left w:val="nil"/>
              <w:bottom w:val="single" w:sz="4" w:space="0" w:color="auto"/>
              <w:right w:val="single" w:sz="4" w:space="0" w:color="auto"/>
            </w:tcBorders>
            <w:shd w:val="clear" w:color="auto" w:fill="auto"/>
            <w:vAlign w:val="center"/>
            <w:hideMark/>
          </w:tcPr>
          <w:p w:rsidR="002E369B" w:rsidRPr="00C106BF" w:rsidRDefault="002E369B" w:rsidP="00C956AF">
            <w:pPr>
              <w:rPr>
                <w:rFonts w:ascii="Arial" w:hAnsi="Arial" w:cs="Arial"/>
                <w:sz w:val="20"/>
                <w:szCs w:val="20"/>
              </w:rPr>
            </w:pPr>
            <w:r>
              <w:rPr>
                <w:rFonts w:ascii="Arial" w:hAnsi="Arial" w:cs="Arial"/>
                <w:sz w:val="20"/>
                <w:szCs w:val="20"/>
              </w:rPr>
              <w:t xml:space="preserve">Turn in </w:t>
            </w:r>
            <w:r w:rsidR="00727EFD">
              <w:rPr>
                <w:rFonts w:ascii="Arial" w:hAnsi="Arial" w:cs="Arial"/>
                <w:sz w:val="20"/>
                <w:szCs w:val="20"/>
              </w:rPr>
              <w:t xml:space="preserve">all </w:t>
            </w:r>
            <w:r>
              <w:rPr>
                <w:rFonts w:ascii="Arial" w:hAnsi="Arial" w:cs="Arial"/>
                <w:sz w:val="20"/>
                <w:szCs w:val="20"/>
              </w:rPr>
              <w:t>shells</w:t>
            </w:r>
            <w:r w:rsidR="007E7E3C">
              <w:rPr>
                <w:rFonts w:ascii="Arial" w:hAnsi="Arial" w:cs="Arial"/>
                <w:sz w:val="20"/>
                <w:szCs w:val="20"/>
              </w:rPr>
              <w:t xml:space="preserve"> for Cycle A client</w:t>
            </w:r>
          </w:p>
        </w:tc>
      </w:tr>
      <w:tr w:rsidR="002E369B" w:rsidRPr="000707DD" w:rsidTr="007E35DD">
        <w:trPr>
          <w:trHeight w:val="1700"/>
        </w:trPr>
        <w:tc>
          <w:tcPr>
            <w:tcW w:w="540" w:type="dxa"/>
            <w:tcBorders>
              <w:top w:val="nil"/>
              <w:left w:val="single" w:sz="4" w:space="0" w:color="auto"/>
              <w:bottom w:val="single" w:sz="4" w:space="0" w:color="auto"/>
              <w:right w:val="single" w:sz="4" w:space="0" w:color="auto"/>
            </w:tcBorders>
            <w:vAlign w:val="center"/>
          </w:tcPr>
          <w:p w:rsidR="002E369B" w:rsidRPr="00925B1B" w:rsidRDefault="002E369B" w:rsidP="00070077">
            <w:pPr>
              <w:jc w:val="center"/>
              <w:rPr>
                <w:rFonts w:ascii="Arial" w:hAnsi="Arial" w:cs="Arial"/>
                <w:color w:val="000000"/>
                <w:sz w:val="20"/>
                <w:szCs w:val="20"/>
              </w:rPr>
            </w:pPr>
            <w:r w:rsidRPr="00D60A35">
              <w:rPr>
                <w:rFonts w:ascii="Arial" w:hAnsi="Arial" w:cs="Arial"/>
                <w:color w:val="000000"/>
                <w:sz w:val="20"/>
                <w:szCs w:val="20"/>
              </w:rPr>
              <w:lastRenderedPageBreak/>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Default="002E369B" w:rsidP="00070077">
            <w:pPr>
              <w:jc w:val="center"/>
              <w:rPr>
                <w:rFonts w:ascii="Arial" w:hAnsi="Arial" w:cs="Arial"/>
                <w:sz w:val="20"/>
                <w:szCs w:val="20"/>
              </w:rPr>
            </w:pPr>
            <w:r>
              <w:rPr>
                <w:rFonts w:ascii="Arial" w:hAnsi="Arial" w:cs="Arial"/>
                <w:sz w:val="20"/>
                <w:szCs w:val="20"/>
              </w:rPr>
              <w:t xml:space="preserve">8.30 </w:t>
            </w:r>
          </w:p>
          <w:p w:rsidR="002E369B" w:rsidRDefault="002E369B" w:rsidP="00070077">
            <w:pPr>
              <w:jc w:val="center"/>
              <w:rPr>
                <w:rFonts w:ascii="Arial" w:hAnsi="Arial" w:cs="Arial"/>
                <w:sz w:val="20"/>
                <w:szCs w:val="20"/>
              </w:rPr>
            </w:pPr>
          </w:p>
          <w:p w:rsidR="002E369B" w:rsidRDefault="002E369B" w:rsidP="00070077">
            <w:pPr>
              <w:jc w:val="center"/>
              <w:rPr>
                <w:rFonts w:ascii="Arial" w:hAnsi="Arial" w:cs="Arial"/>
                <w:sz w:val="20"/>
                <w:szCs w:val="20"/>
              </w:rPr>
            </w:pPr>
            <w:r>
              <w:rPr>
                <w:rFonts w:ascii="Arial" w:hAnsi="Arial" w:cs="Arial"/>
                <w:sz w:val="20"/>
                <w:szCs w:val="20"/>
              </w:rPr>
              <w:t>or</w:t>
            </w:r>
          </w:p>
          <w:p w:rsidR="002E369B" w:rsidRDefault="002E369B" w:rsidP="00070077">
            <w:pPr>
              <w:jc w:val="center"/>
              <w:rPr>
                <w:rFonts w:ascii="Arial" w:hAnsi="Arial" w:cs="Arial"/>
                <w:sz w:val="20"/>
                <w:szCs w:val="20"/>
              </w:rPr>
            </w:pPr>
          </w:p>
          <w:p w:rsidR="002E369B" w:rsidRDefault="002E369B" w:rsidP="00070077">
            <w:pPr>
              <w:jc w:val="center"/>
              <w:rPr>
                <w:rFonts w:ascii="Arial" w:hAnsi="Arial" w:cs="Arial"/>
                <w:sz w:val="20"/>
                <w:szCs w:val="20"/>
              </w:rPr>
            </w:pPr>
            <w:r>
              <w:rPr>
                <w:rFonts w:ascii="Arial" w:hAnsi="Arial" w:cs="Arial"/>
                <w:sz w:val="20"/>
                <w:szCs w:val="20"/>
              </w:rPr>
              <w:t>SAT 8.31</w:t>
            </w:r>
          </w:p>
        </w:tc>
        <w:tc>
          <w:tcPr>
            <w:tcW w:w="2880" w:type="dxa"/>
            <w:tcBorders>
              <w:top w:val="nil"/>
              <w:left w:val="nil"/>
              <w:bottom w:val="single" w:sz="4" w:space="0" w:color="auto"/>
              <w:right w:val="single" w:sz="4" w:space="0" w:color="auto"/>
            </w:tcBorders>
            <w:shd w:val="clear" w:color="auto" w:fill="auto"/>
            <w:vAlign w:val="center"/>
            <w:hideMark/>
          </w:tcPr>
          <w:p w:rsidR="002E369B" w:rsidRDefault="002E369B" w:rsidP="00966B87">
            <w:pPr>
              <w:rPr>
                <w:rFonts w:ascii="Arial" w:hAnsi="Arial" w:cs="Arial"/>
                <w:color w:val="000000"/>
                <w:sz w:val="20"/>
                <w:szCs w:val="20"/>
              </w:rPr>
            </w:pPr>
            <w:r w:rsidRPr="002470C3">
              <w:rPr>
                <w:rFonts w:ascii="Arial" w:hAnsi="Arial" w:cs="Arial"/>
                <w:color w:val="C00000"/>
                <w:sz w:val="20"/>
                <w:szCs w:val="20"/>
              </w:rPr>
              <w:t>WORKSHOP</w:t>
            </w:r>
            <w:r>
              <w:rPr>
                <w:rFonts w:ascii="Arial" w:hAnsi="Arial" w:cs="Arial"/>
                <w:color w:val="000000"/>
                <w:sz w:val="20"/>
                <w:szCs w:val="20"/>
              </w:rPr>
              <w:t xml:space="preserve"> </w:t>
            </w:r>
            <w:r w:rsidRPr="002470C3">
              <w:rPr>
                <w:rFonts w:ascii="Arial" w:hAnsi="Arial" w:cs="Arial"/>
                <w:color w:val="C00000"/>
                <w:sz w:val="20"/>
                <w:szCs w:val="20"/>
              </w:rPr>
              <w:t>1</w:t>
            </w:r>
            <w:r>
              <w:rPr>
                <w:rFonts w:ascii="Arial" w:hAnsi="Arial" w:cs="Arial"/>
                <w:color w:val="000000"/>
                <w:sz w:val="20"/>
                <w:szCs w:val="20"/>
              </w:rPr>
              <w:t xml:space="preserve"> - record clearance law</w:t>
            </w:r>
          </w:p>
          <w:p w:rsidR="002E369B" w:rsidRDefault="002E369B" w:rsidP="00966B87">
            <w:pPr>
              <w:rPr>
                <w:rFonts w:ascii="Arial" w:hAnsi="Arial" w:cs="Arial"/>
                <w:color w:val="000000"/>
                <w:sz w:val="20"/>
                <w:szCs w:val="20"/>
              </w:rPr>
            </w:pPr>
          </w:p>
          <w:p w:rsidR="002E369B" w:rsidRDefault="00887B1A" w:rsidP="00966B87">
            <w:pPr>
              <w:rPr>
                <w:rFonts w:ascii="Arial" w:hAnsi="Arial" w:cs="Arial"/>
                <w:sz w:val="20"/>
                <w:szCs w:val="20"/>
              </w:rPr>
            </w:pPr>
            <w:r>
              <w:rPr>
                <w:rFonts w:ascii="Arial" w:hAnsi="Arial" w:cs="Arial"/>
                <w:color w:val="000000"/>
                <w:sz w:val="20"/>
                <w:szCs w:val="20"/>
              </w:rPr>
              <w:t xml:space="preserve">Reserve room in </w:t>
            </w:r>
            <w:proofErr w:type="spellStart"/>
            <w:r>
              <w:rPr>
                <w:rFonts w:ascii="Arial" w:hAnsi="Arial" w:cs="Arial"/>
                <w:color w:val="000000"/>
                <w:sz w:val="20"/>
                <w:szCs w:val="20"/>
              </w:rPr>
              <w:t>MLKing</w:t>
            </w:r>
            <w:proofErr w:type="spellEnd"/>
            <w:r>
              <w:rPr>
                <w:rFonts w:ascii="Arial" w:hAnsi="Arial" w:cs="Arial"/>
                <w:color w:val="000000"/>
                <w:sz w:val="20"/>
                <w:szCs w:val="20"/>
              </w:rPr>
              <w:t xml:space="preserve"> library and post room, time in</w:t>
            </w:r>
            <w:r w:rsidR="002E369B">
              <w:rPr>
                <w:rFonts w:ascii="Arial" w:hAnsi="Arial" w:cs="Arial"/>
                <w:color w:val="000000"/>
                <w:sz w:val="20"/>
                <w:szCs w:val="20"/>
              </w:rPr>
              <w:t xml:space="preserve"> “Discussions” folder on website</w:t>
            </w:r>
          </w:p>
        </w:tc>
        <w:tc>
          <w:tcPr>
            <w:tcW w:w="2610" w:type="dxa"/>
            <w:tcBorders>
              <w:top w:val="nil"/>
              <w:left w:val="nil"/>
              <w:bottom w:val="single" w:sz="4" w:space="0" w:color="auto"/>
              <w:right w:val="single" w:sz="4" w:space="0" w:color="auto"/>
            </w:tcBorders>
            <w:shd w:val="clear" w:color="auto" w:fill="auto"/>
            <w:vAlign w:val="center"/>
            <w:hideMark/>
          </w:tcPr>
          <w:p w:rsidR="002E369B" w:rsidRDefault="002E369B" w:rsidP="003E4B2B">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E369B" w:rsidRDefault="002E369B" w:rsidP="00966B87">
            <w:pPr>
              <w:rPr>
                <w:rFonts w:ascii="Arial" w:hAnsi="Arial" w:cs="Arial"/>
                <w:sz w:val="20"/>
                <w:szCs w:val="20"/>
              </w:rPr>
            </w:pPr>
          </w:p>
        </w:tc>
      </w:tr>
      <w:tr w:rsidR="002E369B" w:rsidRPr="000707DD" w:rsidTr="002B49EB">
        <w:trPr>
          <w:trHeight w:val="998"/>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0707DD" w:rsidRDefault="002E369B" w:rsidP="00070077">
            <w:pPr>
              <w:jc w:val="center"/>
              <w:rPr>
                <w:rFonts w:ascii="Arial" w:hAnsi="Arial" w:cs="Arial"/>
                <w:sz w:val="20"/>
                <w:szCs w:val="20"/>
              </w:rPr>
            </w:pPr>
            <w:r>
              <w:rPr>
                <w:rFonts w:ascii="Arial" w:hAnsi="Arial" w:cs="Arial"/>
                <w:sz w:val="20"/>
                <w:szCs w:val="20"/>
              </w:rPr>
              <w:t>9.3</w:t>
            </w:r>
          </w:p>
        </w:tc>
        <w:tc>
          <w:tcPr>
            <w:tcW w:w="2880" w:type="dxa"/>
            <w:tcBorders>
              <w:top w:val="nil"/>
              <w:left w:val="nil"/>
              <w:bottom w:val="single" w:sz="4" w:space="0" w:color="auto"/>
              <w:right w:val="single" w:sz="4" w:space="0" w:color="auto"/>
            </w:tcBorders>
            <w:shd w:val="clear" w:color="auto" w:fill="auto"/>
            <w:vAlign w:val="center"/>
            <w:hideMark/>
          </w:tcPr>
          <w:p w:rsidR="002E369B" w:rsidRPr="00163E1F" w:rsidRDefault="006322ED" w:rsidP="006322ED">
            <w:pPr>
              <w:rPr>
                <w:rFonts w:ascii="Arial" w:hAnsi="Arial" w:cs="Arial"/>
                <w:sz w:val="20"/>
                <w:szCs w:val="20"/>
              </w:rPr>
            </w:pPr>
            <w:r>
              <w:rPr>
                <w:rFonts w:ascii="Arial" w:hAnsi="Arial" w:cs="Arial"/>
                <w:sz w:val="20"/>
                <w:szCs w:val="20"/>
              </w:rPr>
              <w:t>Case review and w</w:t>
            </w:r>
            <w:r w:rsidR="002E369B" w:rsidRPr="00163E1F">
              <w:rPr>
                <w:rFonts w:ascii="Arial" w:hAnsi="Arial" w:cs="Arial"/>
                <w:sz w:val="20"/>
                <w:szCs w:val="20"/>
              </w:rPr>
              <w:t xml:space="preserve">ork session </w:t>
            </w:r>
            <w:r w:rsidR="002E369B">
              <w:rPr>
                <w:rFonts w:ascii="Arial" w:hAnsi="Arial" w:cs="Arial"/>
                <w:sz w:val="20"/>
                <w:szCs w:val="20"/>
              </w:rPr>
              <w:t>with case partner</w:t>
            </w:r>
          </w:p>
        </w:tc>
        <w:tc>
          <w:tcPr>
            <w:tcW w:w="2610" w:type="dxa"/>
            <w:tcBorders>
              <w:top w:val="nil"/>
              <w:left w:val="nil"/>
              <w:bottom w:val="single" w:sz="4" w:space="0" w:color="auto"/>
              <w:right w:val="single" w:sz="4" w:space="0" w:color="auto"/>
            </w:tcBorders>
            <w:shd w:val="clear" w:color="auto" w:fill="auto"/>
            <w:vAlign w:val="center"/>
            <w:hideMark/>
          </w:tcPr>
          <w:p w:rsidR="002E369B" w:rsidRDefault="002E369B" w:rsidP="00966B87">
            <w:pPr>
              <w:rPr>
                <w:rFonts w:ascii="Arial" w:hAnsi="Arial" w:cs="Arial"/>
                <w:color w:val="000000"/>
                <w:sz w:val="20"/>
                <w:szCs w:val="20"/>
              </w:rPr>
            </w:pPr>
            <w:r w:rsidRPr="00B31F49">
              <w:rPr>
                <w:rFonts w:ascii="Arial" w:hAnsi="Arial" w:cs="Arial"/>
                <w:color w:val="8064A2" w:themeColor="accent4"/>
                <w:sz w:val="20"/>
                <w:szCs w:val="20"/>
              </w:rPr>
              <w:t>Reading criminal histories (rap sheets)</w:t>
            </w:r>
          </w:p>
        </w:tc>
        <w:tc>
          <w:tcPr>
            <w:tcW w:w="2610" w:type="dxa"/>
            <w:tcBorders>
              <w:top w:val="nil"/>
              <w:left w:val="nil"/>
              <w:bottom w:val="single" w:sz="4" w:space="0" w:color="auto"/>
              <w:right w:val="single" w:sz="4" w:space="0" w:color="auto"/>
            </w:tcBorders>
            <w:shd w:val="clear" w:color="auto" w:fill="auto"/>
            <w:vAlign w:val="center"/>
            <w:hideMark/>
          </w:tcPr>
          <w:p w:rsidR="002E369B" w:rsidRDefault="002E369B" w:rsidP="00966B87">
            <w:pPr>
              <w:rPr>
                <w:rFonts w:ascii="Arial" w:hAnsi="Arial" w:cs="Arial"/>
                <w:sz w:val="20"/>
                <w:szCs w:val="20"/>
              </w:rPr>
            </w:pPr>
          </w:p>
        </w:tc>
      </w:tr>
      <w:tr w:rsidR="002E369B" w:rsidRPr="000707DD" w:rsidTr="00C87C45">
        <w:trPr>
          <w:trHeight w:val="1142"/>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0707DD" w:rsidRDefault="002E369B" w:rsidP="00070077">
            <w:pPr>
              <w:jc w:val="center"/>
              <w:rPr>
                <w:rFonts w:ascii="Arial" w:hAnsi="Arial" w:cs="Arial"/>
                <w:sz w:val="20"/>
                <w:szCs w:val="20"/>
              </w:rPr>
            </w:pPr>
            <w:r>
              <w:rPr>
                <w:rFonts w:ascii="Arial" w:hAnsi="Arial" w:cs="Arial"/>
                <w:sz w:val="20"/>
                <w:szCs w:val="20"/>
              </w:rPr>
              <w:t>9.5</w:t>
            </w:r>
          </w:p>
        </w:tc>
        <w:tc>
          <w:tcPr>
            <w:tcW w:w="2880" w:type="dxa"/>
            <w:tcBorders>
              <w:top w:val="nil"/>
              <w:left w:val="nil"/>
              <w:bottom w:val="single" w:sz="4" w:space="0" w:color="auto"/>
              <w:right w:val="single" w:sz="4" w:space="0" w:color="auto"/>
            </w:tcBorders>
            <w:shd w:val="clear" w:color="auto" w:fill="auto"/>
            <w:vAlign w:val="center"/>
            <w:hideMark/>
          </w:tcPr>
          <w:p w:rsidR="002E369B" w:rsidRDefault="002E369B" w:rsidP="00553E0C">
            <w:pPr>
              <w:rPr>
                <w:rFonts w:ascii="Arial" w:hAnsi="Arial" w:cs="Arial"/>
                <w:b/>
                <w:sz w:val="20"/>
                <w:szCs w:val="20"/>
              </w:rPr>
            </w:pPr>
            <w:r w:rsidRPr="00163E1F">
              <w:rPr>
                <w:rFonts w:ascii="Arial" w:hAnsi="Arial" w:cs="Arial"/>
                <w:b/>
                <w:sz w:val="20"/>
                <w:szCs w:val="20"/>
              </w:rPr>
              <w:t>Client</w:t>
            </w:r>
            <w:r>
              <w:rPr>
                <w:rFonts w:ascii="Arial" w:hAnsi="Arial" w:cs="Arial"/>
                <w:b/>
                <w:sz w:val="20"/>
                <w:szCs w:val="20"/>
              </w:rPr>
              <w:t xml:space="preserve"> A</w:t>
            </w:r>
            <w:r w:rsidRPr="00163E1F">
              <w:rPr>
                <w:rFonts w:ascii="Arial" w:hAnsi="Arial" w:cs="Arial"/>
                <w:b/>
                <w:sz w:val="20"/>
                <w:szCs w:val="20"/>
              </w:rPr>
              <w:t xml:space="preserve"> meeting</w:t>
            </w:r>
            <w:r>
              <w:rPr>
                <w:rFonts w:ascii="Arial" w:hAnsi="Arial" w:cs="Arial"/>
                <w:b/>
                <w:sz w:val="20"/>
                <w:szCs w:val="20"/>
              </w:rPr>
              <w:t xml:space="preserve"> 2</w:t>
            </w:r>
            <w:r w:rsidRPr="00163E1F">
              <w:rPr>
                <w:rFonts w:ascii="Arial" w:hAnsi="Arial" w:cs="Arial"/>
                <w:b/>
                <w:sz w:val="20"/>
                <w:szCs w:val="20"/>
              </w:rPr>
              <w:t xml:space="preserve"> </w:t>
            </w:r>
          </w:p>
          <w:p w:rsidR="00553E0C" w:rsidRDefault="00553E0C" w:rsidP="00553E0C">
            <w:pPr>
              <w:rPr>
                <w:rFonts w:ascii="Arial" w:hAnsi="Arial" w:cs="Arial"/>
                <w:b/>
                <w:sz w:val="20"/>
                <w:szCs w:val="20"/>
              </w:rPr>
            </w:pPr>
          </w:p>
          <w:p w:rsidR="00553E0C" w:rsidRPr="00553E0C" w:rsidRDefault="00553E0C" w:rsidP="00553E0C">
            <w:pPr>
              <w:rPr>
                <w:rFonts w:ascii="Arial" w:hAnsi="Arial" w:cs="Arial"/>
                <w:sz w:val="20"/>
                <w:szCs w:val="20"/>
              </w:rPr>
            </w:pPr>
            <w:r w:rsidRPr="00553E0C">
              <w:rPr>
                <w:rFonts w:ascii="Arial" w:hAnsi="Arial" w:cs="Arial"/>
                <w:sz w:val="20"/>
                <w:szCs w:val="20"/>
              </w:rPr>
              <w:t>Student Success Center</w:t>
            </w:r>
          </w:p>
        </w:tc>
        <w:tc>
          <w:tcPr>
            <w:tcW w:w="2610" w:type="dxa"/>
            <w:tcBorders>
              <w:top w:val="nil"/>
              <w:left w:val="nil"/>
              <w:bottom w:val="single" w:sz="4" w:space="0" w:color="auto"/>
              <w:right w:val="single" w:sz="4" w:space="0" w:color="auto"/>
            </w:tcBorders>
            <w:shd w:val="clear" w:color="auto" w:fill="auto"/>
            <w:vAlign w:val="center"/>
            <w:hideMark/>
          </w:tcPr>
          <w:p w:rsidR="002E369B" w:rsidRPr="0055749E" w:rsidRDefault="002E369B" w:rsidP="00966B87">
            <w:pPr>
              <w:rPr>
                <w:rFonts w:ascii="Arial" w:hAnsi="Arial" w:cs="Arial"/>
                <w:color w:val="8064A2" w:themeColor="accent4"/>
                <w:sz w:val="20"/>
                <w:szCs w:val="20"/>
              </w:rPr>
            </w:pPr>
            <w:r>
              <w:rPr>
                <w:rFonts w:ascii="Arial" w:hAnsi="Arial" w:cs="Arial"/>
                <w:color w:val="8064A2" w:themeColor="accent4"/>
                <w:sz w:val="20"/>
                <w:szCs w:val="20"/>
              </w:rPr>
              <w:t>Practice analyzing rap sheets</w:t>
            </w:r>
            <w:r w:rsidRPr="00B31F49">
              <w:rPr>
                <w:rFonts w:ascii="Arial" w:hAnsi="Arial" w:cs="Arial"/>
                <w:color w:val="8064A2" w:themeColor="accent4"/>
                <w:sz w:val="20"/>
                <w:szCs w:val="20"/>
              </w:rPr>
              <w:t xml:space="preserve"> </w:t>
            </w:r>
            <w:r>
              <w:rPr>
                <w:rFonts w:ascii="Arial" w:hAnsi="Arial" w:cs="Arial"/>
                <w:color w:val="8064A2" w:themeColor="accent4"/>
                <w:sz w:val="20"/>
                <w:szCs w:val="20"/>
              </w:rPr>
              <w:t>– organizer exercise</w:t>
            </w:r>
          </w:p>
        </w:tc>
        <w:tc>
          <w:tcPr>
            <w:tcW w:w="2610" w:type="dxa"/>
            <w:tcBorders>
              <w:top w:val="nil"/>
              <w:left w:val="nil"/>
              <w:bottom w:val="single" w:sz="4" w:space="0" w:color="auto"/>
              <w:right w:val="single" w:sz="4" w:space="0" w:color="auto"/>
            </w:tcBorders>
            <w:shd w:val="clear" w:color="auto" w:fill="auto"/>
            <w:vAlign w:val="center"/>
            <w:hideMark/>
          </w:tcPr>
          <w:p w:rsidR="002E369B" w:rsidRDefault="002E369B" w:rsidP="00966B87">
            <w:pPr>
              <w:rPr>
                <w:rFonts w:ascii="Arial" w:hAnsi="Arial" w:cs="Arial"/>
                <w:sz w:val="20"/>
                <w:szCs w:val="20"/>
              </w:rPr>
            </w:pPr>
          </w:p>
        </w:tc>
      </w:tr>
      <w:tr w:rsidR="002E369B" w:rsidRPr="000707DD" w:rsidTr="007E7E3C">
        <w:trPr>
          <w:trHeight w:val="1538"/>
        </w:trPr>
        <w:tc>
          <w:tcPr>
            <w:tcW w:w="540" w:type="dxa"/>
            <w:tcBorders>
              <w:top w:val="nil"/>
              <w:left w:val="single" w:sz="4" w:space="0" w:color="auto"/>
              <w:bottom w:val="single" w:sz="4" w:space="0" w:color="auto"/>
              <w:right w:val="single" w:sz="4" w:space="0" w:color="auto"/>
            </w:tcBorders>
            <w:vAlign w:val="center"/>
          </w:tcPr>
          <w:p w:rsidR="002E369B" w:rsidRDefault="002E369B" w:rsidP="00070077">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Default="002E369B" w:rsidP="00070077">
            <w:pPr>
              <w:jc w:val="center"/>
              <w:rPr>
                <w:rFonts w:ascii="Arial" w:hAnsi="Arial" w:cs="Arial"/>
                <w:sz w:val="20"/>
                <w:szCs w:val="20"/>
              </w:rPr>
            </w:pPr>
            <w:r>
              <w:rPr>
                <w:rFonts w:ascii="Arial" w:hAnsi="Arial" w:cs="Arial"/>
                <w:sz w:val="20"/>
                <w:szCs w:val="20"/>
              </w:rPr>
              <w:t>9.6</w:t>
            </w:r>
          </w:p>
          <w:p w:rsidR="002E369B" w:rsidRDefault="002E369B" w:rsidP="00070077">
            <w:pPr>
              <w:jc w:val="center"/>
              <w:rPr>
                <w:rFonts w:ascii="Arial" w:hAnsi="Arial" w:cs="Arial"/>
                <w:sz w:val="20"/>
                <w:szCs w:val="20"/>
              </w:rPr>
            </w:pPr>
          </w:p>
          <w:p w:rsidR="002E369B" w:rsidRDefault="002E369B" w:rsidP="00070077">
            <w:pPr>
              <w:jc w:val="center"/>
              <w:rPr>
                <w:rFonts w:ascii="Arial" w:hAnsi="Arial" w:cs="Arial"/>
                <w:sz w:val="20"/>
                <w:szCs w:val="20"/>
              </w:rPr>
            </w:pPr>
            <w:r>
              <w:rPr>
                <w:rFonts w:ascii="Arial" w:hAnsi="Arial" w:cs="Arial"/>
                <w:sz w:val="20"/>
                <w:szCs w:val="20"/>
              </w:rPr>
              <w:t>or</w:t>
            </w:r>
          </w:p>
          <w:p w:rsidR="002E369B" w:rsidRDefault="002E369B" w:rsidP="00070077">
            <w:pPr>
              <w:jc w:val="center"/>
              <w:rPr>
                <w:rFonts w:ascii="Arial" w:hAnsi="Arial" w:cs="Arial"/>
                <w:sz w:val="20"/>
                <w:szCs w:val="20"/>
              </w:rPr>
            </w:pPr>
          </w:p>
          <w:p w:rsidR="002E369B" w:rsidRDefault="002E369B" w:rsidP="00070077">
            <w:pPr>
              <w:jc w:val="center"/>
              <w:rPr>
                <w:rFonts w:ascii="Arial" w:hAnsi="Arial" w:cs="Arial"/>
                <w:sz w:val="20"/>
                <w:szCs w:val="20"/>
              </w:rPr>
            </w:pPr>
            <w:r>
              <w:rPr>
                <w:rFonts w:ascii="Arial" w:hAnsi="Arial" w:cs="Arial"/>
                <w:sz w:val="20"/>
                <w:szCs w:val="20"/>
              </w:rPr>
              <w:t xml:space="preserve">SAT </w:t>
            </w:r>
          </w:p>
          <w:p w:rsidR="002E369B" w:rsidRDefault="002E369B" w:rsidP="00490665">
            <w:pPr>
              <w:jc w:val="center"/>
              <w:rPr>
                <w:rFonts w:ascii="Arial" w:hAnsi="Arial" w:cs="Arial"/>
                <w:sz w:val="20"/>
                <w:szCs w:val="20"/>
              </w:rPr>
            </w:pPr>
            <w:r>
              <w:rPr>
                <w:rFonts w:ascii="Arial" w:hAnsi="Arial" w:cs="Arial"/>
                <w:sz w:val="20"/>
                <w:szCs w:val="20"/>
              </w:rPr>
              <w:t>9.7</w:t>
            </w:r>
          </w:p>
        </w:tc>
        <w:tc>
          <w:tcPr>
            <w:tcW w:w="2880" w:type="dxa"/>
            <w:tcBorders>
              <w:top w:val="nil"/>
              <w:left w:val="nil"/>
              <w:bottom w:val="single" w:sz="4" w:space="0" w:color="auto"/>
              <w:right w:val="single" w:sz="4" w:space="0" w:color="auto"/>
            </w:tcBorders>
            <w:shd w:val="clear" w:color="auto" w:fill="auto"/>
            <w:vAlign w:val="center"/>
            <w:hideMark/>
          </w:tcPr>
          <w:p w:rsidR="002E369B" w:rsidRPr="00372809" w:rsidRDefault="002E369B" w:rsidP="00966B87">
            <w:pPr>
              <w:ind w:left="-108"/>
              <w:rPr>
                <w:rFonts w:ascii="Arial" w:hAnsi="Arial" w:cs="Arial"/>
                <w:color w:val="000000"/>
                <w:sz w:val="20"/>
                <w:szCs w:val="20"/>
              </w:rPr>
            </w:pPr>
            <w:r>
              <w:rPr>
                <w:rFonts w:ascii="Arial" w:hAnsi="Arial" w:cs="Arial"/>
                <w:color w:val="C00000"/>
                <w:sz w:val="20"/>
                <w:szCs w:val="20"/>
              </w:rPr>
              <w:t xml:space="preserve">  </w:t>
            </w:r>
            <w:r w:rsidRPr="00372809">
              <w:rPr>
                <w:rFonts w:ascii="Arial" w:hAnsi="Arial" w:cs="Arial"/>
                <w:color w:val="C00000"/>
                <w:sz w:val="20"/>
                <w:szCs w:val="20"/>
              </w:rPr>
              <w:t>WORKSHOP</w:t>
            </w:r>
            <w:r w:rsidRPr="00372809">
              <w:rPr>
                <w:rFonts w:ascii="Arial" w:hAnsi="Arial" w:cs="Arial"/>
                <w:color w:val="000000"/>
                <w:sz w:val="20"/>
                <w:szCs w:val="20"/>
              </w:rPr>
              <w:t xml:space="preserve"> </w:t>
            </w:r>
            <w:r w:rsidRPr="00372809">
              <w:rPr>
                <w:rFonts w:ascii="Arial" w:hAnsi="Arial" w:cs="Arial"/>
                <w:color w:val="C00000"/>
                <w:sz w:val="20"/>
                <w:szCs w:val="20"/>
              </w:rPr>
              <w:t>2</w:t>
            </w:r>
            <w:r w:rsidRPr="00372809">
              <w:rPr>
                <w:rFonts w:ascii="Arial" w:hAnsi="Arial" w:cs="Arial"/>
                <w:color w:val="000000"/>
                <w:sz w:val="20"/>
                <w:szCs w:val="20"/>
              </w:rPr>
              <w:t xml:space="preserve"> –</w:t>
            </w:r>
          </w:p>
          <w:p w:rsidR="002E369B" w:rsidRDefault="002E369B" w:rsidP="00966B87">
            <w:pPr>
              <w:rPr>
                <w:rFonts w:ascii="Arial" w:hAnsi="Arial" w:cs="Arial"/>
                <w:color w:val="000000"/>
                <w:sz w:val="20"/>
                <w:szCs w:val="20"/>
              </w:rPr>
            </w:pPr>
            <w:r w:rsidRPr="00372809">
              <w:rPr>
                <w:rFonts w:ascii="Arial" w:hAnsi="Arial" w:cs="Arial"/>
                <w:color w:val="000000"/>
                <w:sz w:val="20"/>
                <w:szCs w:val="20"/>
              </w:rPr>
              <w:t>rap sheet analysis</w:t>
            </w:r>
          </w:p>
          <w:p w:rsidR="002E369B" w:rsidRDefault="002E369B" w:rsidP="00966B87">
            <w:pPr>
              <w:rPr>
                <w:rFonts w:ascii="Arial" w:hAnsi="Arial" w:cs="Arial"/>
                <w:color w:val="000000"/>
                <w:sz w:val="20"/>
                <w:szCs w:val="20"/>
              </w:rPr>
            </w:pPr>
          </w:p>
          <w:p w:rsidR="002E369B" w:rsidRDefault="002E369B" w:rsidP="00966B87">
            <w:pPr>
              <w:rPr>
                <w:rFonts w:ascii="Arial" w:hAnsi="Arial" w:cs="Arial"/>
                <w:sz w:val="20"/>
                <w:szCs w:val="20"/>
              </w:rPr>
            </w:pPr>
            <w:r>
              <w:rPr>
                <w:rFonts w:ascii="Arial" w:hAnsi="Arial" w:cs="Arial"/>
                <w:color w:val="000000"/>
                <w:sz w:val="20"/>
                <w:szCs w:val="20"/>
              </w:rPr>
              <w:t>Check “Discussions” folder on website for times &amp; locations</w:t>
            </w:r>
          </w:p>
        </w:tc>
        <w:tc>
          <w:tcPr>
            <w:tcW w:w="2610" w:type="dxa"/>
            <w:tcBorders>
              <w:top w:val="nil"/>
              <w:left w:val="nil"/>
              <w:bottom w:val="single" w:sz="4" w:space="0" w:color="auto"/>
              <w:right w:val="single" w:sz="4" w:space="0" w:color="auto"/>
            </w:tcBorders>
            <w:shd w:val="clear" w:color="auto" w:fill="auto"/>
            <w:vAlign w:val="center"/>
            <w:hideMark/>
          </w:tcPr>
          <w:p w:rsidR="002E369B" w:rsidRPr="0055749E" w:rsidRDefault="002E369B" w:rsidP="00966B87">
            <w:pPr>
              <w:rPr>
                <w:rFonts w:ascii="Arial" w:hAnsi="Arial" w:cs="Arial"/>
                <w:color w:val="8064A2" w:themeColor="accent4"/>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E369B" w:rsidRPr="000707DD" w:rsidRDefault="002E369B" w:rsidP="00966B87">
            <w:pPr>
              <w:rPr>
                <w:rFonts w:ascii="Arial" w:hAnsi="Arial" w:cs="Arial"/>
                <w:sz w:val="20"/>
                <w:szCs w:val="20"/>
              </w:rPr>
            </w:pPr>
          </w:p>
        </w:tc>
      </w:tr>
      <w:tr w:rsidR="002E369B" w:rsidRPr="000707DD" w:rsidTr="00EA30B1">
        <w:trPr>
          <w:trHeight w:val="1322"/>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Default="002E369B" w:rsidP="00070077">
            <w:pPr>
              <w:jc w:val="center"/>
              <w:rPr>
                <w:rFonts w:ascii="Arial" w:hAnsi="Arial" w:cs="Arial"/>
                <w:sz w:val="20"/>
                <w:szCs w:val="20"/>
              </w:rPr>
            </w:pPr>
            <w:r>
              <w:rPr>
                <w:rFonts w:ascii="Arial" w:hAnsi="Arial" w:cs="Arial"/>
                <w:sz w:val="20"/>
                <w:szCs w:val="20"/>
              </w:rPr>
              <w:t>9.10</w:t>
            </w:r>
          </w:p>
        </w:tc>
        <w:tc>
          <w:tcPr>
            <w:tcW w:w="2880" w:type="dxa"/>
            <w:tcBorders>
              <w:top w:val="nil"/>
              <w:left w:val="nil"/>
              <w:bottom w:val="single" w:sz="4" w:space="0" w:color="auto"/>
              <w:right w:val="single" w:sz="4" w:space="0" w:color="auto"/>
            </w:tcBorders>
            <w:shd w:val="clear" w:color="auto" w:fill="auto"/>
            <w:vAlign w:val="center"/>
            <w:hideMark/>
          </w:tcPr>
          <w:p w:rsidR="002E369B" w:rsidRPr="008E4750" w:rsidRDefault="002E369B" w:rsidP="00EA30B1">
            <w:pPr>
              <w:rPr>
                <w:rFonts w:ascii="Arial" w:hAnsi="Arial" w:cs="Arial"/>
                <w:b/>
                <w:sz w:val="20"/>
                <w:szCs w:val="20"/>
              </w:rPr>
            </w:pPr>
            <w:r w:rsidRPr="00163E1F">
              <w:rPr>
                <w:rFonts w:ascii="Arial" w:hAnsi="Arial" w:cs="Arial"/>
                <w:sz w:val="20"/>
                <w:szCs w:val="20"/>
              </w:rPr>
              <w:t xml:space="preserve">Work session </w:t>
            </w:r>
            <w:r>
              <w:rPr>
                <w:rFonts w:ascii="Arial" w:hAnsi="Arial" w:cs="Arial"/>
                <w:sz w:val="20"/>
                <w:szCs w:val="20"/>
              </w:rPr>
              <w:t xml:space="preserve">with case partner </w:t>
            </w:r>
          </w:p>
        </w:tc>
        <w:tc>
          <w:tcPr>
            <w:tcW w:w="2610" w:type="dxa"/>
            <w:tcBorders>
              <w:top w:val="nil"/>
              <w:left w:val="nil"/>
              <w:bottom w:val="single" w:sz="4" w:space="0" w:color="auto"/>
              <w:right w:val="single" w:sz="4" w:space="0" w:color="auto"/>
            </w:tcBorders>
            <w:shd w:val="clear" w:color="auto" w:fill="auto"/>
            <w:vAlign w:val="center"/>
            <w:hideMark/>
          </w:tcPr>
          <w:p w:rsidR="002E369B" w:rsidRPr="0055749E" w:rsidRDefault="002E369B" w:rsidP="0085091A">
            <w:pPr>
              <w:rPr>
                <w:rFonts w:ascii="Arial" w:hAnsi="Arial" w:cs="Arial"/>
                <w:color w:val="8064A2" w:themeColor="accent4"/>
                <w:sz w:val="20"/>
                <w:szCs w:val="20"/>
              </w:rPr>
            </w:pPr>
            <w:r>
              <w:rPr>
                <w:rFonts w:ascii="Arial" w:hAnsi="Arial" w:cs="Arial"/>
                <w:color w:val="8064A2" w:themeColor="accent4"/>
                <w:sz w:val="20"/>
                <w:szCs w:val="20"/>
              </w:rPr>
              <w:t>Giving community education presentations</w:t>
            </w:r>
          </w:p>
        </w:tc>
        <w:tc>
          <w:tcPr>
            <w:tcW w:w="2610" w:type="dxa"/>
            <w:tcBorders>
              <w:top w:val="nil"/>
              <w:left w:val="nil"/>
              <w:bottom w:val="single" w:sz="4" w:space="0" w:color="auto"/>
              <w:right w:val="single" w:sz="4" w:space="0" w:color="auto"/>
            </w:tcBorders>
            <w:shd w:val="clear" w:color="auto" w:fill="auto"/>
            <w:vAlign w:val="center"/>
            <w:hideMark/>
          </w:tcPr>
          <w:p w:rsidR="002E369B" w:rsidRPr="002077C5" w:rsidRDefault="00133822" w:rsidP="009B4928">
            <w:pPr>
              <w:rPr>
                <w:rFonts w:ascii="Arial" w:hAnsi="Arial" w:cs="Arial"/>
                <w:sz w:val="20"/>
                <w:szCs w:val="20"/>
              </w:rPr>
            </w:pPr>
            <w:r>
              <w:rPr>
                <w:rFonts w:ascii="Arial" w:hAnsi="Arial" w:cs="Arial"/>
                <w:sz w:val="20"/>
                <w:szCs w:val="20"/>
              </w:rPr>
              <w:t>Turn in draft Declaration for one case</w:t>
            </w:r>
            <w:r w:rsidR="004562B5">
              <w:rPr>
                <w:rFonts w:ascii="Arial" w:hAnsi="Arial" w:cs="Arial"/>
                <w:sz w:val="20"/>
                <w:szCs w:val="20"/>
              </w:rPr>
              <w:t>,</w:t>
            </w:r>
            <w:r>
              <w:rPr>
                <w:rFonts w:ascii="Arial" w:hAnsi="Arial" w:cs="Arial"/>
                <w:sz w:val="20"/>
                <w:szCs w:val="20"/>
              </w:rPr>
              <w:t xml:space="preserve"> </w:t>
            </w:r>
            <w:r w:rsidR="004562B5">
              <w:rPr>
                <w:rFonts w:ascii="Arial" w:hAnsi="Arial" w:cs="Arial"/>
                <w:sz w:val="20"/>
                <w:szCs w:val="20"/>
              </w:rPr>
              <w:t>plus brief descriptions of each conviction (</w:t>
            </w:r>
            <w:r w:rsidR="004562B5">
              <w:rPr>
                <w:rFonts w:ascii="Univers 55" w:hAnsi="Univers 55" w:cs="Arial"/>
                <w:sz w:val="20"/>
                <w:szCs w:val="20"/>
              </w:rPr>
              <w:t>¶</w:t>
            </w:r>
            <w:r w:rsidR="004562B5">
              <w:rPr>
                <w:rFonts w:ascii="Arial" w:hAnsi="Arial" w:cs="Arial"/>
                <w:sz w:val="20"/>
                <w:szCs w:val="20"/>
              </w:rPr>
              <w:t xml:space="preserve"> </w:t>
            </w:r>
            <w:r w:rsidR="004562B5">
              <w:rPr>
                <w:rFonts w:ascii="Univers 55" w:hAnsi="Univers 55" w:cs="Arial"/>
                <w:sz w:val="20"/>
                <w:szCs w:val="20"/>
              </w:rPr>
              <w:t>¶</w:t>
            </w:r>
            <w:r w:rsidR="004562B5">
              <w:rPr>
                <w:rFonts w:ascii="Arial" w:hAnsi="Arial" w:cs="Arial"/>
                <w:sz w:val="20"/>
                <w:szCs w:val="20"/>
              </w:rPr>
              <w:t xml:space="preserve"> 5-6) </w:t>
            </w:r>
          </w:p>
        </w:tc>
      </w:tr>
      <w:tr w:rsidR="002E369B" w:rsidRPr="000707DD" w:rsidTr="007E35DD">
        <w:trPr>
          <w:trHeight w:val="1502"/>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sidRPr="000707DD">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0707DD" w:rsidRDefault="002E369B" w:rsidP="00070077">
            <w:pPr>
              <w:jc w:val="center"/>
              <w:rPr>
                <w:rFonts w:ascii="Arial" w:hAnsi="Arial" w:cs="Arial"/>
                <w:sz w:val="20"/>
                <w:szCs w:val="20"/>
              </w:rPr>
            </w:pPr>
            <w:r>
              <w:rPr>
                <w:rFonts w:ascii="Arial" w:hAnsi="Arial" w:cs="Arial"/>
                <w:sz w:val="20"/>
                <w:szCs w:val="20"/>
              </w:rPr>
              <w:t>9.12</w:t>
            </w:r>
          </w:p>
        </w:tc>
        <w:tc>
          <w:tcPr>
            <w:tcW w:w="2880" w:type="dxa"/>
            <w:tcBorders>
              <w:top w:val="nil"/>
              <w:left w:val="nil"/>
              <w:bottom w:val="single" w:sz="4" w:space="0" w:color="auto"/>
              <w:right w:val="single" w:sz="4" w:space="0" w:color="auto"/>
            </w:tcBorders>
            <w:shd w:val="clear" w:color="auto" w:fill="auto"/>
            <w:vAlign w:val="center"/>
            <w:hideMark/>
          </w:tcPr>
          <w:p w:rsidR="002E369B" w:rsidRPr="00B621F7" w:rsidRDefault="002E369B" w:rsidP="00EA30B1">
            <w:pPr>
              <w:rPr>
                <w:rFonts w:ascii="Arial" w:hAnsi="Arial" w:cs="Arial"/>
                <w:b/>
                <w:color w:val="00B0F0"/>
                <w:sz w:val="20"/>
                <w:szCs w:val="20"/>
              </w:rPr>
            </w:pPr>
            <w:r>
              <w:rPr>
                <w:rFonts w:ascii="Arial" w:hAnsi="Arial" w:cs="Arial"/>
                <w:sz w:val="20"/>
                <w:szCs w:val="20"/>
              </w:rPr>
              <w:t xml:space="preserve">Work </w:t>
            </w:r>
            <w:r w:rsidR="00EA30B1">
              <w:rPr>
                <w:rFonts w:ascii="Arial" w:hAnsi="Arial" w:cs="Arial"/>
                <w:sz w:val="20"/>
                <w:szCs w:val="20"/>
              </w:rPr>
              <w:t xml:space="preserve">session </w:t>
            </w:r>
            <w:r>
              <w:rPr>
                <w:rFonts w:ascii="Arial" w:hAnsi="Arial" w:cs="Arial"/>
                <w:sz w:val="20"/>
                <w:szCs w:val="20"/>
              </w:rPr>
              <w:t>with case</w:t>
            </w:r>
            <w:r w:rsidR="00EA30B1">
              <w:rPr>
                <w:rFonts w:ascii="Arial" w:hAnsi="Arial" w:cs="Arial"/>
                <w:sz w:val="20"/>
                <w:szCs w:val="20"/>
              </w:rPr>
              <w:t xml:space="preserve"> partner</w:t>
            </w:r>
          </w:p>
        </w:tc>
        <w:tc>
          <w:tcPr>
            <w:tcW w:w="2610" w:type="dxa"/>
            <w:tcBorders>
              <w:top w:val="nil"/>
              <w:left w:val="nil"/>
              <w:bottom w:val="single" w:sz="4" w:space="0" w:color="auto"/>
              <w:right w:val="single" w:sz="4" w:space="0" w:color="auto"/>
            </w:tcBorders>
            <w:shd w:val="clear" w:color="auto" w:fill="auto"/>
            <w:vAlign w:val="center"/>
            <w:hideMark/>
          </w:tcPr>
          <w:p w:rsidR="002E369B" w:rsidRDefault="002E369B" w:rsidP="00966B87">
            <w:pPr>
              <w:rPr>
                <w:rFonts w:ascii="Arial" w:hAnsi="Arial" w:cs="Arial"/>
                <w:color w:val="8064A2" w:themeColor="accent4"/>
                <w:sz w:val="20"/>
                <w:szCs w:val="20"/>
              </w:rPr>
            </w:pPr>
            <w:r>
              <w:rPr>
                <w:rFonts w:ascii="Arial" w:hAnsi="Arial" w:cs="Arial"/>
                <w:color w:val="8064A2" w:themeColor="accent4"/>
                <w:sz w:val="20"/>
                <w:szCs w:val="20"/>
              </w:rPr>
              <w:t xml:space="preserve">7 JS 141 students to critique: </w:t>
            </w:r>
          </w:p>
          <w:p w:rsidR="002E369B" w:rsidRDefault="002E369B" w:rsidP="00966B87">
            <w:pPr>
              <w:rPr>
                <w:rFonts w:ascii="Arial" w:hAnsi="Arial" w:cs="Arial"/>
                <w:color w:val="8064A2" w:themeColor="accent4"/>
                <w:sz w:val="20"/>
                <w:szCs w:val="20"/>
              </w:rPr>
            </w:pPr>
          </w:p>
          <w:p w:rsidR="002E369B" w:rsidRPr="004A6721" w:rsidRDefault="002E369B" w:rsidP="00966B87">
            <w:pPr>
              <w:rPr>
                <w:rFonts w:ascii="Arial" w:hAnsi="Arial" w:cs="Arial"/>
                <w:color w:val="000000"/>
                <w:sz w:val="20"/>
                <w:szCs w:val="20"/>
              </w:rPr>
            </w:pPr>
            <w:r>
              <w:rPr>
                <w:rFonts w:ascii="Arial" w:hAnsi="Arial" w:cs="Arial"/>
                <w:color w:val="8064A2" w:themeColor="accent4"/>
                <w:sz w:val="20"/>
                <w:szCs w:val="20"/>
              </w:rPr>
              <w:t>community education presentations practice</w:t>
            </w:r>
          </w:p>
        </w:tc>
        <w:tc>
          <w:tcPr>
            <w:tcW w:w="2610" w:type="dxa"/>
            <w:tcBorders>
              <w:top w:val="nil"/>
              <w:left w:val="nil"/>
              <w:bottom w:val="single" w:sz="4" w:space="0" w:color="auto"/>
              <w:right w:val="single" w:sz="4" w:space="0" w:color="auto"/>
            </w:tcBorders>
            <w:shd w:val="clear" w:color="auto" w:fill="auto"/>
            <w:vAlign w:val="center"/>
            <w:hideMark/>
          </w:tcPr>
          <w:p w:rsidR="002E369B" w:rsidRDefault="002E369B" w:rsidP="00966B87">
            <w:pPr>
              <w:rPr>
                <w:rFonts w:ascii="Arial" w:hAnsi="Arial" w:cs="Arial"/>
                <w:sz w:val="20"/>
                <w:szCs w:val="20"/>
              </w:rPr>
            </w:pPr>
            <w:r>
              <w:rPr>
                <w:rFonts w:ascii="Arial" w:hAnsi="Arial" w:cs="Arial"/>
                <w:sz w:val="20"/>
                <w:szCs w:val="20"/>
              </w:rPr>
              <w:t>Turn in final draft Declaration with attachments referenced</w:t>
            </w:r>
          </w:p>
          <w:p w:rsidR="002E369B" w:rsidRDefault="002E369B" w:rsidP="00966B87">
            <w:pPr>
              <w:rPr>
                <w:rFonts w:ascii="Arial" w:hAnsi="Arial" w:cs="Arial"/>
                <w:sz w:val="20"/>
                <w:szCs w:val="20"/>
              </w:rPr>
            </w:pPr>
          </w:p>
          <w:p w:rsidR="002E369B" w:rsidRPr="002077C5" w:rsidRDefault="002E369B" w:rsidP="00966B87">
            <w:pPr>
              <w:rPr>
                <w:rFonts w:ascii="Arial" w:hAnsi="Arial" w:cs="Arial"/>
                <w:sz w:val="20"/>
                <w:szCs w:val="20"/>
              </w:rPr>
            </w:pPr>
            <w:r>
              <w:rPr>
                <w:rFonts w:ascii="Arial" w:hAnsi="Arial" w:cs="Arial"/>
                <w:sz w:val="20"/>
                <w:szCs w:val="20"/>
              </w:rPr>
              <w:t>Turn in TOA to Nishtha</w:t>
            </w:r>
          </w:p>
        </w:tc>
      </w:tr>
      <w:tr w:rsidR="002E369B" w:rsidRPr="000707DD" w:rsidTr="007E35DD">
        <w:trPr>
          <w:trHeight w:val="1727"/>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Default="002E369B" w:rsidP="00070077">
            <w:pPr>
              <w:jc w:val="center"/>
              <w:rPr>
                <w:rFonts w:ascii="Arial" w:hAnsi="Arial" w:cs="Arial"/>
                <w:sz w:val="20"/>
                <w:szCs w:val="20"/>
              </w:rPr>
            </w:pPr>
            <w:r>
              <w:rPr>
                <w:rFonts w:ascii="Arial" w:hAnsi="Arial" w:cs="Arial"/>
                <w:sz w:val="20"/>
                <w:szCs w:val="20"/>
              </w:rPr>
              <w:t>9.13</w:t>
            </w:r>
          </w:p>
          <w:p w:rsidR="002E369B" w:rsidRDefault="002E369B" w:rsidP="00070077">
            <w:pPr>
              <w:jc w:val="center"/>
              <w:rPr>
                <w:rFonts w:ascii="Arial" w:hAnsi="Arial" w:cs="Arial"/>
                <w:sz w:val="20"/>
                <w:szCs w:val="20"/>
              </w:rPr>
            </w:pPr>
          </w:p>
          <w:p w:rsidR="002E369B" w:rsidRDefault="002E369B" w:rsidP="00070077">
            <w:pPr>
              <w:jc w:val="center"/>
              <w:rPr>
                <w:rFonts w:ascii="Arial" w:hAnsi="Arial" w:cs="Arial"/>
                <w:sz w:val="20"/>
                <w:szCs w:val="20"/>
              </w:rPr>
            </w:pPr>
            <w:r>
              <w:rPr>
                <w:rFonts w:ascii="Arial" w:hAnsi="Arial" w:cs="Arial"/>
                <w:sz w:val="20"/>
                <w:szCs w:val="20"/>
              </w:rPr>
              <w:t>or</w:t>
            </w:r>
          </w:p>
          <w:p w:rsidR="002E369B" w:rsidRDefault="002E369B" w:rsidP="00070077">
            <w:pPr>
              <w:jc w:val="center"/>
              <w:rPr>
                <w:rFonts w:ascii="Arial" w:hAnsi="Arial" w:cs="Arial"/>
                <w:sz w:val="20"/>
                <w:szCs w:val="20"/>
              </w:rPr>
            </w:pPr>
          </w:p>
          <w:p w:rsidR="002E369B" w:rsidRDefault="002E369B" w:rsidP="00070077">
            <w:pPr>
              <w:jc w:val="center"/>
              <w:rPr>
                <w:rFonts w:ascii="Arial" w:hAnsi="Arial" w:cs="Arial"/>
                <w:sz w:val="20"/>
                <w:szCs w:val="20"/>
              </w:rPr>
            </w:pPr>
            <w:r>
              <w:rPr>
                <w:rFonts w:ascii="Arial" w:hAnsi="Arial" w:cs="Arial"/>
                <w:sz w:val="20"/>
                <w:szCs w:val="20"/>
              </w:rPr>
              <w:t>SAT</w:t>
            </w:r>
          </w:p>
          <w:p w:rsidR="002E369B" w:rsidRDefault="002E369B" w:rsidP="00070077">
            <w:pPr>
              <w:jc w:val="center"/>
              <w:rPr>
                <w:rFonts w:ascii="Arial" w:hAnsi="Arial" w:cs="Arial"/>
                <w:sz w:val="20"/>
                <w:szCs w:val="20"/>
              </w:rPr>
            </w:pPr>
            <w:r>
              <w:rPr>
                <w:rFonts w:ascii="Arial" w:hAnsi="Arial" w:cs="Arial"/>
                <w:sz w:val="20"/>
                <w:szCs w:val="20"/>
              </w:rPr>
              <w:t>9.14</w:t>
            </w:r>
          </w:p>
        </w:tc>
        <w:tc>
          <w:tcPr>
            <w:tcW w:w="2880" w:type="dxa"/>
            <w:tcBorders>
              <w:top w:val="nil"/>
              <w:left w:val="nil"/>
              <w:bottom w:val="single" w:sz="4" w:space="0" w:color="auto"/>
              <w:right w:val="single" w:sz="4" w:space="0" w:color="auto"/>
            </w:tcBorders>
            <w:shd w:val="clear" w:color="auto" w:fill="auto"/>
            <w:vAlign w:val="center"/>
            <w:hideMark/>
          </w:tcPr>
          <w:p w:rsidR="002E369B" w:rsidRDefault="002E369B" w:rsidP="00966B87">
            <w:pPr>
              <w:rPr>
                <w:rFonts w:ascii="Arial" w:hAnsi="Arial" w:cs="Arial"/>
                <w:color w:val="000000"/>
                <w:sz w:val="20"/>
                <w:szCs w:val="20"/>
              </w:rPr>
            </w:pPr>
            <w:r w:rsidRPr="002470C3">
              <w:rPr>
                <w:rFonts w:ascii="Arial" w:hAnsi="Arial" w:cs="Arial"/>
                <w:color w:val="C00000"/>
                <w:sz w:val="20"/>
                <w:szCs w:val="20"/>
              </w:rPr>
              <w:t xml:space="preserve">WORKSHOP </w:t>
            </w:r>
            <w:r>
              <w:rPr>
                <w:rFonts w:ascii="Arial" w:hAnsi="Arial" w:cs="Arial"/>
                <w:color w:val="C00000"/>
                <w:sz w:val="20"/>
                <w:szCs w:val="20"/>
              </w:rPr>
              <w:t>3</w:t>
            </w:r>
            <w:r>
              <w:rPr>
                <w:rFonts w:ascii="Arial" w:hAnsi="Arial" w:cs="Arial"/>
                <w:color w:val="000000"/>
                <w:sz w:val="20"/>
                <w:szCs w:val="20"/>
              </w:rPr>
              <w:t xml:space="preserve"> – Community education presentations &amp; critique</w:t>
            </w:r>
          </w:p>
          <w:p w:rsidR="002E369B" w:rsidRDefault="002E369B" w:rsidP="00966B87">
            <w:pPr>
              <w:rPr>
                <w:rFonts w:ascii="Arial" w:hAnsi="Arial" w:cs="Arial"/>
                <w:color w:val="000000"/>
                <w:sz w:val="20"/>
                <w:szCs w:val="20"/>
              </w:rPr>
            </w:pPr>
          </w:p>
          <w:p w:rsidR="002E369B" w:rsidRDefault="002E369B" w:rsidP="00966B87">
            <w:pPr>
              <w:rPr>
                <w:rFonts w:ascii="Arial" w:hAnsi="Arial" w:cs="Arial"/>
                <w:sz w:val="20"/>
                <w:szCs w:val="20"/>
              </w:rPr>
            </w:pPr>
            <w:r>
              <w:rPr>
                <w:rFonts w:ascii="Arial" w:hAnsi="Arial" w:cs="Arial"/>
                <w:color w:val="000000"/>
                <w:sz w:val="20"/>
                <w:szCs w:val="20"/>
              </w:rPr>
              <w:t>Check “Discussions” folder on website for times &amp; locations</w:t>
            </w:r>
          </w:p>
        </w:tc>
        <w:tc>
          <w:tcPr>
            <w:tcW w:w="2610" w:type="dxa"/>
            <w:tcBorders>
              <w:top w:val="nil"/>
              <w:left w:val="nil"/>
              <w:bottom w:val="single" w:sz="4" w:space="0" w:color="auto"/>
              <w:right w:val="single" w:sz="4" w:space="0" w:color="auto"/>
            </w:tcBorders>
            <w:shd w:val="clear" w:color="auto" w:fill="auto"/>
            <w:vAlign w:val="center"/>
            <w:hideMark/>
          </w:tcPr>
          <w:p w:rsidR="002E369B" w:rsidRPr="0055749E" w:rsidRDefault="002E369B" w:rsidP="00966B87">
            <w:pPr>
              <w:rPr>
                <w:rFonts w:ascii="Arial" w:hAnsi="Arial" w:cs="Arial"/>
                <w:color w:val="8064A2" w:themeColor="accent4"/>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E369B" w:rsidRDefault="002E369B" w:rsidP="00966B87">
            <w:pPr>
              <w:rPr>
                <w:rFonts w:ascii="Arial" w:hAnsi="Arial" w:cs="Arial"/>
                <w:sz w:val="20"/>
                <w:szCs w:val="20"/>
              </w:rPr>
            </w:pPr>
          </w:p>
        </w:tc>
      </w:tr>
      <w:tr w:rsidR="002E369B" w:rsidRPr="000707DD" w:rsidTr="00EA204A">
        <w:trPr>
          <w:trHeight w:val="1250"/>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sidRPr="000707DD">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0707DD" w:rsidRDefault="002E369B" w:rsidP="00070077">
            <w:pPr>
              <w:jc w:val="center"/>
              <w:rPr>
                <w:rFonts w:ascii="Arial" w:hAnsi="Arial" w:cs="Arial"/>
                <w:sz w:val="20"/>
                <w:szCs w:val="20"/>
              </w:rPr>
            </w:pPr>
            <w:r>
              <w:rPr>
                <w:rFonts w:ascii="Arial" w:hAnsi="Arial" w:cs="Arial"/>
                <w:sz w:val="20"/>
                <w:szCs w:val="20"/>
              </w:rPr>
              <w:t>9.17</w:t>
            </w:r>
          </w:p>
        </w:tc>
        <w:tc>
          <w:tcPr>
            <w:tcW w:w="2880" w:type="dxa"/>
            <w:tcBorders>
              <w:top w:val="nil"/>
              <w:left w:val="nil"/>
              <w:bottom w:val="single" w:sz="4" w:space="0" w:color="auto"/>
              <w:right w:val="single" w:sz="4" w:space="0" w:color="auto"/>
            </w:tcBorders>
            <w:shd w:val="clear" w:color="auto" w:fill="auto"/>
            <w:vAlign w:val="center"/>
            <w:hideMark/>
          </w:tcPr>
          <w:p w:rsidR="002E369B" w:rsidRDefault="002E369B" w:rsidP="00B809D8">
            <w:pPr>
              <w:rPr>
                <w:rFonts w:ascii="Arial" w:hAnsi="Arial" w:cs="Arial"/>
                <w:b/>
                <w:sz w:val="20"/>
                <w:szCs w:val="20"/>
              </w:rPr>
            </w:pPr>
            <w:r w:rsidRPr="002077C5">
              <w:rPr>
                <w:rFonts w:ascii="Arial" w:hAnsi="Arial" w:cs="Arial"/>
                <w:b/>
                <w:sz w:val="20"/>
                <w:szCs w:val="20"/>
              </w:rPr>
              <w:t xml:space="preserve">Client </w:t>
            </w:r>
            <w:r>
              <w:rPr>
                <w:rFonts w:ascii="Arial" w:hAnsi="Arial" w:cs="Arial"/>
                <w:b/>
                <w:sz w:val="20"/>
                <w:szCs w:val="20"/>
              </w:rPr>
              <w:t xml:space="preserve">A meeting 3 </w:t>
            </w:r>
          </w:p>
          <w:p w:rsidR="002E369B" w:rsidRDefault="002E369B" w:rsidP="00B809D8">
            <w:pPr>
              <w:rPr>
                <w:rFonts w:ascii="Arial" w:hAnsi="Arial" w:cs="Arial"/>
                <w:sz w:val="20"/>
                <w:szCs w:val="20"/>
              </w:rPr>
            </w:pPr>
          </w:p>
          <w:p w:rsidR="002E369B" w:rsidRPr="00B809D8" w:rsidRDefault="002E369B" w:rsidP="00EA30B1">
            <w:pPr>
              <w:rPr>
                <w:rFonts w:ascii="Arial" w:hAnsi="Arial" w:cs="Arial"/>
                <w:sz w:val="20"/>
                <w:szCs w:val="20"/>
              </w:rPr>
            </w:pPr>
            <w:r>
              <w:rPr>
                <w:rFonts w:ascii="Arial" w:hAnsi="Arial" w:cs="Arial"/>
                <w:sz w:val="20"/>
                <w:szCs w:val="20"/>
              </w:rPr>
              <w:t xml:space="preserve">Finalize all cases for </w:t>
            </w:r>
            <w:r w:rsidR="00EA30B1">
              <w:rPr>
                <w:rFonts w:ascii="Arial" w:hAnsi="Arial" w:cs="Arial"/>
                <w:sz w:val="20"/>
                <w:szCs w:val="20"/>
              </w:rPr>
              <w:t>misdemeanor hearing</w:t>
            </w:r>
          </w:p>
        </w:tc>
        <w:tc>
          <w:tcPr>
            <w:tcW w:w="2610" w:type="dxa"/>
            <w:tcBorders>
              <w:top w:val="nil"/>
              <w:left w:val="nil"/>
              <w:bottom w:val="single" w:sz="4" w:space="0" w:color="auto"/>
              <w:right w:val="single" w:sz="4" w:space="0" w:color="auto"/>
            </w:tcBorders>
            <w:shd w:val="clear" w:color="auto" w:fill="auto"/>
            <w:vAlign w:val="center"/>
            <w:hideMark/>
          </w:tcPr>
          <w:p w:rsidR="002E369B" w:rsidRPr="000707DD" w:rsidRDefault="004D0C44" w:rsidP="00966B87">
            <w:pPr>
              <w:rPr>
                <w:rFonts w:ascii="Arial" w:hAnsi="Arial" w:cs="Arial"/>
                <w:iCs/>
                <w:sz w:val="20"/>
                <w:szCs w:val="20"/>
              </w:rPr>
            </w:pPr>
            <w:r>
              <w:rPr>
                <w:rFonts w:ascii="Arial" w:hAnsi="Arial" w:cs="Arial"/>
                <w:iCs/>
                <w:sz w:val="20"/>
                <w:szCs w:val="20"/>
              </w:rPr>
              <w:t>[legal ethics &amp; professionalism]</w:t>
            </w:r>
          </w:p>
        </w:tc>
        <w:tc>
          <w:tcPr>
            <w:tcW w:w="2610" w:type="dxa"/>
            <w:tcBorders>
              <w:top w:val="nil"/>
              <w:left w:val="nil"/>
              <w:bottom w:val="single" w:sz="4" w:space="0" w:color="auto"/>
              <w:right w:val="single" w:sz="4" w:space="0" w:color="auto"/>
            </w:tcBorders>
            <w:shd w:val="clear" w:color="auto" w:fill="auto"/>
            <w:vAlign w:val="center"/>
            <w:hideMark/>
          </w:tcPr>
          <w:p w:rsidR="00A77F4E" w:rsidRDefault="00A77F4E" w:rsidP="00A77F4E">
            <w:pPr>
              <w:rPr>
                <w:rFonts w:ascii="Arial" w:hAnsi="Arial" w:cs="Arial"/>
                <w:sz w:val="20"/>
                <w:szCs w:val="20"/>
              </w:rPr>
            </w:pPr>
            <w:r>
              <w:rPr>
                <w:rFonts w:ascii="Arial" w:hAnsi="Arial" w:cs="Arial"/>
                <w:sz w:val="20"/>
                <w:szCs w:val="20"/>
              </w:rPr>
              <w:t>Prep all docs with signatures</w:t>
            </w:r>
          </w:p>
          <w:p w:rsidR="00A77F4E" w:rsidRDefault="00A77F4E" w:rsidP="00A77F4E">
            <w:pPr>
              <w:rPr>
                <w:rFonts w:ascii="Arial" w:hAnsi="Arial" w:cs="Arial"/>
                <w:sz w:val="20"/>
                <w:szCs w:val="20"/>
              </w:rPr>
            </w:pPr>
          </w:p>
          <w:p w:rsidR="002E369B" w:rsidRPr="002077C5" w:rsidRDefault="005F015B" w:rsidP="00A77F4E">
            <w:pPr>
              <w:rPr>
                <w:rFonts w:ascii="Arial" w:hAnsi="Arial" w:cs="Arial"/>
                <w:sz w:val="20"/>
                <w:szCs w:val="20"/>
              </w:rPr>
            </w:pPr>
            <w:r>
              <w:rPr>
                <w:rFonts w:ascii="Arial" w:hAnsi="Arial" w:cs="Arial"/>
                <w:sz w:val="20"/>
                <w:szCs w:val="20"/>
              </w:rPr>
              <w:t>A</w:t>
            </w:r>
            <w:r w:rsidR="00A77F4E">
              <w:rPr>
                <w:rFonts w:ascii="Arial" w:hAnsi="Arial" w:cs="Arial"/>
                <w:sz w:val="20"/>
                <w:szCs w:val="20"/>
              </w:rPr>
              <w:t>ssemble</w:t>
            </w:r>
            <w:r>
              <w:rPr>
                <w:rFonts w:ascii="Arial" w:hAnsi="Arial" w:cs="Arial"/>
                <w:sz w:val="20"/>
                <w:szCs w:val="20"/>
              </w:rPr>
              <w:t xml:space="preserve"> documents</w:t>
            </w:r>
          </w:p>
        </w:tc>
      </w:tr>
      <w:tr w:rsidR="002E369B" w:rsidRPr="000707DD" w:rsidTr="007E7E3C">
        <w:trPr>
          <w:trHeight w:val="1070"/>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Default="002E369B" w:rsidP="00070077">
            <w:pPr>
              <w:jc w:val="center"/>
              <w:rPr>
                <w:rFonts w:ascii="Arial" w:hAnsi="Arial" w:cs="Arial"/>
                <w:sz w:val="20"/>
                <w:szCs w:val="20"/>
              </w:rPr>
            </w:pPr>
            <w:r>
              <w:rPr>
                <w:rFonts w:ascii="Arial" w:hAnsi="Arial" w:cs="Arial"/>
                <w:sz w:val="20"/>
                <w:szCs w:val="20"/>
              </w:rPr>
              <w:t>9.19</w:t>
            </w:r>
          </w:p>
        </w:tc>
        <w:tc>
          <w:tcPr>
            <w:tcW w:w="2880" w:type="dxa"/>
            <w:tcBorders>
              <w:top w:val="nil"/>
              <w:left w:val="nil"/>
              <w:bottom w:val="single" w:sz="4" w:space="0" w:color="auto"/>
              <w:right w:val="single" w:sz="4" w:space="0" w:color="auto"/>
            </w:tcBorders>
            <w:shd w:val="clear" w:color="auto" w:fill="auto"/>
            <w:vAlign w:val="center"/>
            <w:hideMark/>
          </w:tcPr>
          <w:p w:rsidR="002E369B" w:rsidRPr="002077C5" w:rsidRDefault="002E369B" w:rsidP="00C217E0">
            <w:pPr>
              <w:rPr>
                <w:rFonts w:ascii="Arial" w:hAnsi="Arial" w:cs="Arial"/>
                <w:sz w:val="20"/>
                <w:szCs w:val="20"/>
              </w:rPr>
            </w:pPr>
            <w:r w:rsidRPr="002077C5">
              <w:rPr>
                <w:rFonts w:ascii="Arial" w:hAnsi="Arial" w:cs="Arial"/>
                <w:sz w:val="20"/>
                <w:szCs w:val="20"/>
              </w:rPr>
              <w:t xml:space="preserve">Case review: </w:t>
            </w:r>
            <w:r>
              <w:rPr>
                <w:rFonts w:ascii="Arial" w:hAnsi="Arial" w:cs="Arial"/>
                <w:sz w:val="20"/>
                <w:szCs w:val="20"/>
              </w:rPr>
              <w:t>discussion</w:t>
            </w:r>
            <w:r w:rsidRPr="002077C5">
              <w:rPr>
                <w:rFonts w:ascii="Arial" w:hAnsi="Arial" w:cs="Arial"/>
                <w:sz w:val="20"/>
                <w:szCs w:val="20"/>
              </w:rPr>
              <w:t xml:space="preserve"> of issues involved in cases</w:t>
            </w:r>
          </w:p>
        </w:tc>
        <w:tc>
          <w:tcPr>
            <w:tcW w:w="2610" w:type="dxa"/>
            <w:tcBorders>
              <w:top w:val="nil"/>
              <w:left w:val="nil"/>
              <w:bottom w:val="single" w:sz="4" w:space="0" w:color="auto"/>
              <w:right w:val="single" w:sz="4" w:space="0" w:color="auto"/>
            </w:tcBorders>
            <w:shd w:val="clear" w:color="auto" w:fill="auto"/>
            <w:vAlign w:val="center"/>
            <w:hideMark/>
          </w:tcPr>
          <w:p w:rsidR="002E369B" w:rsidRPr="0055749E" w:rsidRDefault="002E369B" w:rsidP="00351C63">
            <w:pPr>
              <w:rPr>
                <w:rFonts w:ascii="Arial" w:hAnsi="Arial" w:cs="Arial"/>
                <w:color w:val="8064A2" w:themeColor="accent4"/>
                <w:sz w:val="20"/>
                <w:szCs w:val="20"/>
              </w:rPr>
            </w:pPr>
            <w:r>
              <w:rPr>
                <w:rFonts w:ascii="Arial" w:hAnsi="Arial" w:cs="Arial"/>
                <w:color w:val="8064A2" w:themeColor="accent4"/>
                <w:sz w:val="20"/>
                <w:szCs w:val="20"/>
              </w:rPr>
              <w:t>Legal research</w:t>
            </w:r>
          </w:p>
        </w:tc>
        <w:tc>
          <w:tcPr>
            <w:tcW w:w="2610" w:type="dxa"/>
            <w:tcBorders>
              <w:top w:val="nil"/>
              <w:left w:val="nil"/>
              <w:bottom w:val="single" w:sz="4" w:space="0" w:color="auto"/>
              <w:right w:val="single" w:sz="4" w:space="0" w:color="auto"/>
            </w:tcBorders>
            <w:shd w:val="clear" w:color="auto" w:fill="auto"/>
            <w:vAlign w:val="center"/>
            <w:hideMark/>
          </w:tcPr>
          <w:p w:rsidR="00A77F4E" w:rsidRPr="002077C5" w:rsidRDefault="00A77F4E" w:rsidP="00966B87">
            <w:pPr>
              <w:rPr>
                <w:rFonts w:ascii="Arial" w:hAnsi="Arial" w:cs="Arial"/>
                <w:sz w:val="20"/>
                <w:szCs w:val="20"/>
              </w:rPr>
            </w:pPr>
            <w:r>
              <w:rPr>
                <w:rFonts w:ascii="Arial" w:hAnsi="Arial" w:cs="Arial"/>
                <w:sz w:val="20"/>
                <w:szCs w:val="20"/>
              </w:rPr>
              <w:t>Turn in rap analysis for Cycle B client</w:t>
            </w:r>
          </w:p>
        </w:tc>
      </w:tr>
      <w:tr w:rsidR="002E369B" w:rsidRPr="000707DD" w:rsidTr="00553E0C">
        <w:trPr>
          <w:trHeight w:val="1322"/>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Pr>
                <w:rFonts w:ascii="Arial" w:hAnsi="Arial" w:cs="Arial"/>
                <w:color w:val="000000"/>
                <w:sz w:val="20"/>
                <w:szCs w:val="20"/>
              </w:rPr>
              <w:lastRenderedPageBreak/>
              <w:t>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0707DD" w:rsidRDefault="002E369B" w:rsidP="00070077">
            <w:pPr>
              <w:jc w:val="center"/>
              <w:rPr>
                <w:rFonts w:ascii="Arial" w:hAnsi="Arial" w:cs="Arial"/>
                <w:sz w:val="20"/>
                <w:szCs w:val="20"/>
              </w:rPr>
            </w:pPr>
            <w:r>
              <w:rPr>
                <w:rFonts w:ascii="Arial" w:hAnsi="Arial" w:cs="Arial"/>
                <w:sz w:val="20"/>
                <w:szCs w:val="20"/>
              </w:rPr>
              <w:t>9.24</w:t>
            </w:r>
          </w:p>
        </w:tc>
        <w:tc>
          <w:tcPr>
            <w:tcW w:w="2880" w:type="dxa"/>
            <w:tcBorders>
              <w:top w:val="nil"/>
              <w:left w:val="nil"/>
              <w:bottom w:val="single" w:sz="4" w:space="0" w:color="auto"/>
              <w:right w:val="single" w:sz="4" w:space="0" w:color="auto"/>
            </w:tcBorders>
            <w:shd w:val="clear" w:color="auto" w:fill="auto"/>
            <w:vAlign w:val="center"/>
            <w:hideMark/>
          </w:tcPr>
          <w:p w:rsidR="00553E0C" w:rsidRDefault="00553E0C" w:rsidP="00553E0C">
            <w:pPr>
              <w:rPr>
                <w:rFonts w:ascii="Arial" w:hAnsi="Arial" w:cs="Arial"/>
                <w:b/>
                <w:sz w:val="20"/>
                <w:szCs w:val="20"/>
              </w:rPr>
            </w:pPr>
            <w:r w:rsidRPr="00163E1F">
              <w:rPr>
                <w:rFonts w:ascii="Arial" w:hAnsi="Arial" w:cs="Arial"/>
                <w:b/>
                <w:sz w:val="20"/>
                <w:szCs w:val="20"/>
              </w:rPr>
              <w:t xml:space="preserve">Client </w:t>
            </w:r>
            <w:r>
              <w:rPr>
                <w:rFonts w:ascii="Arial" w:hAnsi="Arial" w:cs="Arial"/>
                <w:b/>
                <w:sz w:val="20"/>
                <w:szCs w:val="20"/>
              </w:rPr>
              <w:t xml:space="preserve">B </w:t>
            </w:r>
            <w:r w:rsidRPr="00163E1F">
              <w:rPr>
                <w:rFonts w:ascii="Arial" w:hAnsi="Arial" w:cs="Arial"/>
                <w:b/>
                <w:sz w:val="20"/>
                <w:szCs w:val="20"/>
              </w:rPr>
              <w:t xml:space="preserve">meeting </w:t>
            </w:r>
            <w:r>
              <w:rPr>
                <w:rFonts w:ascii="Arial" w:hAnsi="Arial" w:cs="Arial"/>
                <w:b/>
                <w:sz w:val="20"/>
                <w:szCs w:val="20"/>
              </w:rPr>
              <w:t>1</w:t>
            </w:r>
          </w:p>
          <w:p w:rsidR="00553E0C" w:rsidRDefault="00553E0C" w:rsidP="00553E0C">
            <w:pPr>
              <w:rPr>
                <w:rFonts w:ascii="Arial" w:hAnsi="Arial" w:cs="Arial"/>
                <w:b/>
                <w:sz w:val="20"/>
                <w:szCs w:val="20"/>
              </w:rPr>
            </w:pPr>
          </w:p>
          <w:p w:rsidR="002E369B" w:rsidRDefault="00553E0C" w:rsidP="00553E0C">
            <w:pPr>
              <w:rPr>
                <w:rFonts w:ascii="Arial" w:hAnsi="Arial" w:cs="Arial"/>
                <w:sz w:val="20"/>
                <w:szCs w:val="20"/>
              </w:rPr>
            </w:pPr>
            <w:r>
              <w:rPr>
                <w:rFonts w:ascii="Arial" w:hAnsi="Arial" w:cs="Arial"/>
                <w:sz w:val="20"/>
                <w:szCs w:val="20"/>
              </w:rPr>
              <w:t>Client to arrive at 5:00 at Student Success Center; prep for interview 4:30-5:00</w:t>
            </w:r>
          </w:p>
        </w:tc>
        <w:tc>
          <w:tcPr>
            <w:tcW w:w="2610" w:type="dxa"/>
            <w:tcBorders>
              <w:top w:val="nil"/>
              <w:left w:val="nil"/>
              <w:bottom w:val="single" w:sz="4" w:space="0" w:color="auto"/>
              <w:right w:val="single" w:sz="4" w:space="0" w:color="auto"/>
            </w:tcBorders>
            <w:shd w:val="clear" w:color="auto" w:fill="auto"/>
            <w:vAlign w:val="center"/>
            <w:hideMark/>
          </w:tcPr>
          <w:p w:rsidR="002E369B" w:rsidRPr="0055749E" w:rsidRDefault="002E369B" w:rsidP="000E10B2">
            <w:pPr>
              <w:rPr>
                <w:rFonts w:ascii="Arial" w:hAnsi="Arial" w:cs="Arial"/>
                <w:color w:val="8064A2" w:themeColor="accent4"/>
                <w:sz w:val="20"/>
                <w:szCs w:val="20"/>
              </w:rPr>
            </w:pPr>
            <w:r>
              <w:rPr>
                <w:rFonts w:ascii="Arial" w:hAnsi="Arial" w:cs="Arial"/>
                <w:color w:val="8064A2" w:themeColor="accent4"/>
                <w:sz w:val="20"/>
                <w:szCs w:val="20"/>
              </w:rPr>
              <w:t>Legal research exercise</w:t>
            </w:r>
          </w:p>
        </w:tc>
        <w:tc>
          <w:tcPr>
            <w:tcW w:w="2610" w:type="dxa"/>
            <w:tcBorders>
              <w:top w:val="nil"/>
              <w:left w:val="nil"/>
              <w:bottom w:val="single" w:sz="4" w:space="0" w:color="auto"/>
              <w:right w:val="single" w:sz="4" w:space="0" w:color="auto"/>
            </w:tcBorders>
            <w:shd w:val="clear" w:color="auto" w:fill="auto"/>
            <w:vAlign w:val="center"/>
            <w:hideMark/>
          </w:tcPr>
          <w:p w:rsidR="002E369B" w:rsidRPr="00EC2EF8" w:rsidRDefault="002E369B" w:rsidP="00966B87">
            <w:pPr>
              <w:rPr>
                <w:rFonts w:ascii="Arial" w:hAnsi="Arial" w:cs="Arial"/>
                <w:sz w:val="20"/>
                <w:szCs w:val="20"/>
              </w:rPr>
            </w:pPr>
          </w:p>
        </w:tc>
      </w:tr>
      <w:tr w:rsidR="002E369B" w:rsidRPr="000707DD" w:rsidTr="006322ED">
        <w:trPr>
          <w:trHeight w:val="1097"/>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Pr>
                <w:rFonts w:ascii="Arial" w:hAnsi="Arial" w:cs="Arial"/>
                <w:color w:val="000000"/>
                <w:sz w:val="20"/>
                <w:szCs w:val="20"/>
              </w:rPr>
              <w:t>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Default="002E369B" w:rsidP="00070077">
            <w:pPr>
              <w:jc w:val="center"/>
              <w:rPr>
                <w:rFonts w:ascii="Arial" w:hAnsi="Arial" w:cs="Arial"/>
                <w:sz w:val="20"/>
                <w:szCs w:val="20"/>
              </w:rPr>
            </w:pPr>
            <w:r>
              <w:rPr>
                <w:rFonts w:ascii="Arial" w:hAnsi="Arial" w:cs="Arial"/>
                <w:sz w:val="20"/>
                <w:szCs w:val="20"/>
              </w:rPr>
              <w:t>9.26</w:t>
            </w:r>
          </w:p>
        </w:tc>
        <w:tc>
          <w:tcPr>
            <w:tcW w:w="2880" w:type="dxa"/>
            <w:tcBorders>
              <w:top w:val="nil"/>
              <w:left w:val="nil"/>
              <w:bottom w:val="single" w:sz="4" w:space="0" w:color="auto"/>
              <w:right w:val="single" w:sz="4" w:space="0" w:color="auto"/>
            </w:tcBorders>
            <w:shd w:val="clear" w:color="auto" w:fill="FFFFFF"/>
            <w:vAlign w:val="center"/>
            <w:hideMark/>
          </w:tcPr>
          <w:p w:rsidR="002E369B" w:rsidRPr="00553E0C" w:rsidRDefault="00D27239" w:rsidP="00D27239">
            <w:pPr>
              <w:rPr>
                <w:rFonts w:ascii="Arial" w:hAnsi="Arial" w:cs="Arial"/>
                <w:sz w:val="20"/>
                <w:szCs w:val="20"/>
              </w:rPr>
            </w:pPr>
            <w:r>
              <w:rPr>
                <w:rFonts w:ascii="Arial" w:hAnsi="Arial" w:cs="Arial"/>
                <w:sz w:val="20"/>
                <w:szCs w:val="20"/>
              </w:rPr>
              <w:t>Case review and w</w:t>
            </w:r>
            <w:r w:rsidR="00553E0C" w:rsidRPr="00553E0C">
              <w:rPr>
                <w:rFonts w:ascii="Arial" w:hAnsi="Arial" w:cs="Arial"/>
                <w:sz w:val="20"/>
                <w:szCs w:val="20"/>
              </w:rPr>
              <w:t>ork session</w:t>
            </w:r>
          </w:p>
        </w:tc>
        <w:tc>
          <w:tcPr>
            <w:tcW w:w="2610" w:type="dxa"/>
            <w:tcBorders>
              <w:top w:val="nil"/>
              <w:left w:val="nil"/>
              <w:bottom w:val="single" w:sz="4" w:space="0" w:color="auto"/>
              <w:right w:val="single" w:sz="4" w:space="0" w:color="auto"/>
            </w:tcBorders>
            <w:shd w:val="clear" w:color="auto" w:fill="auto"/>
            <w:vAlign w:val="center"/>
          </w:tcPr>
          <w:p w:rsidR="002E369B" w:rsidRPr="004D0C44" w:rsidRDefault="00553E0C" w:rsidP="00966B87">
            <w:pPr>
              <w:rPr>
                <w:rFonts w:ascii="Arial" w:hAnsi="Arial" w:cs="Arial"/>
                <w:iCs/>
                <w:sz w:val="20"/>
                <w:szCs w:val="20"/>
              </w:rPr>
            </w:pPr>
            <w:r w:rsidRPr="004D0C44">
              <w:rPr>
                <w:rFonts w:ascii="Arial" w:hAnsi="Arial" w:cs="Arial"/>
                <w:iCs/>
                <w:sz w:val="20"/>
                <w:szCs w:val="20"/>
              </w:rPr>
              <w:t>[quiz for JS 140]</w:t>
            </w:r>
          </w:p>
        </w:tc>
        <w:tc>
          <w:tcPr>
            <w:tcW w:w="2610" w:type="dxa"/>
            <w:tcBorders>
              <w:top w:val="nil"/>
              <w:left w:val="nil"/>
              <w:bottom w:val="single" w:sz="4" w:space="0" w:color="auto"/>
              <w:right w:val="single" w:sz="4" w:space="0" w:color="auto"/>
            </w:tcBorders>
            <w:shd w:val="clear" w:color="auto" w:fill="auto"/>
            <w:vAlign w:val="center"/>
            <w:hideMark/>
          </w:tcPr>
          <w:p w:rsidR="002E369B" w:rsidRPr="002470C3" w:rsidRDefault="006322ED" w:rsidP="00966B87">
            <w:pPr>
              <w:rPr>
                <w:rFonts w:ascii="Arial" w:hAnsi="Arial" w:cs="Arial"/>
                <w:color w:val="C00000"/>
                <w:sz w:val="20"/>
                <w:szCs w:val="20"/>
              </w:rPr>
            </w:pPr>
            <w:r>
              <w:rPr>
                <w:rFonts w:ascii="Arial" w:hAnsi="Arial" w:cs="Arial"/>
                <w:sz w:val="20"/>
                <w:szCs w:val="20"/>
              </w:rPr>
              <w:t>Turn in draft Declaration for one case, plus brief descriptions of each conviction (</w:t>
            </w:r>
            <w:r>
              <w:rPr>
                <w:rFonts w:ascii="Univers 55" w:hAnsi="Univers 55" w:cs="Arial"/>
                <w:sz w:val="20"/>
                <w:szCs w:val="20"/>
              </w:rPr>
              <w:t>¶</w:t>
            </w:r>
            <w:r>
              <w:rPr>
                <w:rFonts w:ascii="Arial" w:hAnsi="Arial" w:cs="Arial"/>
                <w:sz w:val="20"/>
                <w:szCs w:val="20"/>
              </w:rPr>
              <w:t xml:space="preserve"> </w:t>
            </w:r>
            <w:r>
              <w:rPr>
                <w:rFonts w:ascii="Univers 55" w:hAnsi="Univers 55" w:cs="Arial"/>
                <w:sz w:val="20"/>
                <w:szCs w:val="20"/>
              </w:rPr>
              <w:t>¶</w:t>
            </w:r>
            <w:r>
              <w:rPr>
                <w:rFonts w:ascii="Arial" w:hAnsi="Arial" w:cs="Arial"/>
                <w:sz w:val="20"/>
                <w:szCs w:val="20"/>
              </w:rPr>
              <w:t xml:space="preserve"> 5-6)</w:t>
            </w:r>
          </w:p>
        </w:tc>
      </w:tr>
      <w:tr w:rsidR="002E369B" w:rsidRPr="000707DD" w:rsidTr="007E35DD">
        <w:trPr>
          <w:trHeight w:val="1142"/>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Pr>
                <w:rFonts w:ascii="Arial" w:hAnsi="Arial" w:cs="Arial"/>
                <w:color w:val="000000"/>
                <w:sz w:val="20"/>
                <w:szCs w:val="20"/>
              </w:rPr>
              <w:t>7</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0707DD" w:rsidRDefault="002E369B" w:rsidP="00070077">
            <w:pPr>
              <w:jc w:val="center"/>
              <w:rPr>
                <w:rFonts w:ascii="Arial" w:hAnsi="Arial" w:cs="Arial"/>
                <w:sz w:val="20"/>
                <w:szCs w:val="20"/>
              </w:rPr>
            </w:pPr>
            <w:r>
              <w:rPr>
                <w:rFonts w:ascii="Arial" w:hAnsi="Arial" w:cs="Arial"/>
                <w:sz w:val="20"/>
                <w:szCs w:val="20"/>
              </w:rPr>
              <w:t>10.1</w:t>
            </w:r>
          </w:p>
        </w:tc>
        <w:tc>
          <w:tcPr>
            <w:tcW w:w="2880" w:type="dxa"/>
            <w:tcBorders>
              <w:top w:val="nil"/>
              <w:left w:val="nil"/>
              <w:bottom w:val="single" w:sz="4" w:space="0" w:color="auto"/>
              <w:right w:val="single" w:sz="4" w:space="0" w:color="auto"/>
            </w:tcBorders>
            <w:shd w:val="clear" w:color="auto" w:fill="FFFFFF"/>
            <w:vAlign w:val="center"/>
            <w:hideMark/>
          </w:tcPr>
          <w:p w:rsidR="00553E0C" w:rsidRDefault="00553E0C" w:rsidP="00553E0C">
            <w:pPr>
              <w:rPr>
                <w:rFonts w:ascii="Arial" w:hAnsi="Arial" w:cs="Arial"/>
                <w:b/>
                <w:sz w:val="20"/>
                <w:szCs w:val="20"/>
              </w:rPr>
            </w:pPr>
            <w:r w:rsidRPr="00163E1F">
              <w:rPr>
                <w:rFonts w:ascii="Arial" w:hAnsi="Arial" w:cs="Arial"/>
                <w:b/>
                <w:sz w:val="20"/>
                <w:szCs w:val="20"/>
              </w:rPr>
              <w:t>Client</w:t>
            </w:r>
            <w:r>
              <w:rPr>
                <w:rFonts w:ascii="Arial" w:hAnsi="Arial" w:cs="Arial"/>
                <w:b/>
                <w:sz w:val="20"/>
                <w:szCs w:val="20"/>
              </w:rPr>
              <w:t xml:space="preserve"> B</w:t>
            </w:r>
            <w:r w:rsidRPr="00163E1F">
              <w:rPr>
                <w:rFonts w:ascii="Arial" w:hAnsi="Arial" w:cs="Arial"/>
                <w:b/>
                <w:sz w:val="20"/>
                <w:szCs w:val="20"/>
              </w:rPr>
              <w:t xml:space="preserve"> meeting</w:t>
            </w:r>
            <w:r>
              <w:rPr>
                <w:rFonts w:ascii="Arial" w:hAnsi="Arial" w:cs="Arial"/>
                <w:b/>
                <w:sz w:val="20"/>
                <w:szCs w:val="20"/>
              </w:rPr>
              <w:t xml:space="preserve"> 2</w:t>
            </w:r>
            <w:r w:rsidRPr="00163E1F">
              <w:rPr>
                <w:rFonts w:ascii="Arial" w:hAnsi="Arial" w:cs="Arial"/>
                <w:b/>
                <w:sz w:val="20"/>
                <w:szCs w:val="20"/>
              </w:rPr>
              <w:t xml:space="preserve"> </w:t>
            </w:r>
          </w:p>
          <w:p w:rsidR="00553E0C" w:rsidRDefault="00553E0C" w:rsidP="00553E0C">
            <w:pPr>
              <w:rPr>
                <w:rFonts w:ascii="Arial" w:hAnsi="Arial" w:cs="Arial"/>
                <w:b/>
                <w:sz w:val="20"/>
                <w:szCs w:val="20"/>
              </w:rPr>
            </w:pPr>
          </w:p>
          <w:p w:rsidR="002E369B" w:rsidRPr="00F02D5C" w:rsidRDefault="00553E0C" w:rsidP="00553E0C">
            <w:pPr>
              <w:rPr>
                <w:rFonts w:ascii="Arial" w:hAnsi="Arial" w:cs="Arial"/>
                <w:sz w:val="20"/>
                <w:szCs w:val="20"/>
              </w:rPr>
            </w:pPr>
            <w:r w:rsidRPr="00553E0C">
              <w:rPr>
                <w:rFonts w:ascii="Arial" w:hAnsi="Arial" w:cs="Arial"/>
                <w:sz w:val="20"/>
                <w:szCs w:val="20"/>
              </w:rPr>
              <w:t>Student Success Center</w:t>
            </w:r>
          </w:p>
        </w:tc>
        <w:tc>
          <w:tcPr>
            <w:tcW w:w="2610" w:type="dxa"/>
            <w:tcBorders>
              <w:top w:val="nil"/>
              <w:left w:val="nil"/>
              <w:bottom w:val="single" w:sz="4" w:space="0" w:color="auto"/>
              <w:right w:val="single" w:sz="4" w:space="0" w:color="auto"/>
            </w:tcBorders>
            <w:shd w:val="clear" w:color="auto" w:fill="auto"/>
            <w:vAlign w:val="center"/>
          </w:tcPr>
          <w:p w:rsidR="002E369B" w:rsidRPr="000707DD" w:rsidRDefault="00FA40ED" w:rsidP="00FA40ED">
            <w:pPr>
              <w:rPr>
                <w:rFonts w:ascii="Arial" w:hAnsi="Arial" w:cs="Arial"/>
                <w:iCs/>
                <w:sz w:val="20"/>
                <w:szCs w:val="20"/>
              </w:rPr>
            </w:pPr>
            <w:r>
              <w:rPr>
                <w:rFonts w:ascii="Arial" w:hAnsi="Arial" w:cs="Arial"/>
                <w:color w:val="8064A2" w:themeColor="accent4"/>
                <w:sz w:val="20"/>
                <w:szCs w:val="20"/>
              </w:rPr>
              <w:t xml:space="preserve">Interviewing &amp; </w:t>
            </w:r>
            <w:r w:rsidR="002E369B">
              <w:rPr>
                <w:rFonts w:ascii="Arial" w:hAnsi="Arial" w:cs="Arial"/>
                <w:color w:val="8064A2" w:themeColor="accent4"/>
                <w:sz w:val="20"/>
                <w:szCs w:val="20"/>
              </w:rPr>
              <w:t>demonstration interview</w:t>
            </w:r>
          </w:p>
        </w:tc>
        <w:tc>
          <w:tcPr>
            <w:tcW w:w="2610" w:type="dxa"/>
            <w:tcBorders>
              <w:top w:val="nil"/>
              <w:left w:val="nil"/>
              <w:bottom w:val="single" w:sz="4" w:space="0" w:color="auto"/>
              <w:right w:val="single" w:sz="4" w:space="0" w:color="auto"/>
            </w:tcBorders>
            <w:shd w:val="clear" w:color="auto" w:fill="auto"/>
            <w:vAlign w:val="center"/>
            <w:hideMark/>
          </w:tcPr>
          <w:p w:rsidR="002E369B" w:rsidRDefault="008030A5" w:rsidP="00966B87">
            <w:pPr>
              <w:rPr>
                <w:rFonts w:ascii="Arial" w:hAnsi="Arial" w:cs="Arial"/>
                <w:sz w:val="20"/>
                <w:szCs w:val="20"/>
              </w:rPr>
            </w:pPr>
            <w:r>
              <w:rPr>
                <w:rFonts w:ascii="Arial" w:hAnsi="Arial" w:cs="Arial"/>
                <w:sz w:val="20"/>
                <w:szCs w:val="20"/>
              </w:rPr>
              <w:t>Turn in shells for Cycle B client</w:t>
            </w:r>
          </w:p>
        </w:tc>
      </w:tr>
      <w:tr w:rsidR="002E369B" w:rsidRPr="000707DD" w:rsidTr="00AC61B9">
        <w:trPr>
          <w:trHeight w:val="728"/>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Pr>
                <w:rFonts w:ascii="Arial" w:hAnsi="Arial" w:cs="Arial"/>
                <w:color w:val="000000"/>
                <w:sz w:val="20"/>
                <w:szCs w:val="20"/>
              </w:rPr>
              <w:t>7</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0707DD" w:rsidRDefault="002E369B" w:rsidP="00070077">
            <w:pPr>
              <w:jc w:val="center"/>
              <w:rPr>
                <w:rFonts w:ascii="Arial" w:hAnsi="Arial" w:cs="Arial"/>
                <w:sz w:val="20"/>
                <w:szCs w:val="20"/>
              </w:rPr>
            </w:pPr>
            <w:r>
              <w:rPr>
                <w:rFonts w:ascii="Arial" w:hAnsi="Arial" w:cs="Arial"/>
                <w:sz w:val="20"/>
                <w:szCs w:val="20"/>
              </w:rPr>
              <w:t>10.3</w:t>
            </w:r>
          </w:p>
        </w:tc>
        <w:tc>
          <w:tcPr>
            <w:tcW w:w="2880" w:type="dxa"/>
            <w:tcBorders>
              <w:top w:val="nil"/>
              <w:left w:val="nil"/>
              <w:bottom w:val="single" w:sz="4" w:space="0" w:color="auto"/>
              <w:right w:val="single" w:sz="4" w:space="0" w:color="auto"/>
            </w:tcBorders>
            <w:shd w:val="clear" w:color="auto" w:fill="FFFFFF"/>
            <w:vAlign w:val="center"/>
            <w:hideMark/>
          </w:tcPr>
          <w:p w:rsidR="002E369B" w:rsidRPr="00527A0F" w:rsidRDefault="008030A5" w:rsidP="00B6394A">
            <w:pPr>
              <w:rPr>
                <w:rFonts w:ascii="Arial" w:hAnsi="Arial" w:cs="Arial"/>
                <w:sz w:val="20"/>
                <w:szCs w:val="20"/>
              </w:rPr>
            </w:pPr>
            <w:r>
              <w:rPr>
                <w:rFonts w:ascii="Arial" w:hAnsi="Arial" w:cs="Arial"/>
                <w:sz w:val="20"/>
                <w:szCs w:val="20"/>
              </w:rPr>
              <w:t>Case review</w:t>
            </w:r>
          </w:p>
        </w:tc>
        <w:tc>
          <w:tcPr>
            <w:tcW w:w="2610" w:type="dxa"/>
            <w:tcBorders>
              <w:top w:val="nil"/>
              <w:left w:val="nil"/>
              <w:bottom w:val="single" w:sz="4" w:space="0" w:color="auto"/>
              <w:right w:val="single" w:sz="4" w:space="0" w:color="auto"/>
            </w:tcBorders>
            <w:shd w:val="clear" w:color="auto" w:fill="auto"/>
            <w:vAlign w:val="center"/>
          </w:tcPr>
          <w:p w:rsidR="002E369B" w:rsidRDefault="00181735" w:rsidP="00C342C1">
            <w:pPr>
              <w:rPr>
                <w:rFonts w:ascii="Arial" w:hAnsi="Arial" w:cs="Arial"/>
                <w:iCs/>
                <w:sz w:val="20"/>
                <w:szCs w:val="20"/>
              </w:rPr>
            </w:pPr>
            <w:r>
              <w:rPr>
                <w:rFonts w:ascii="Arial" w:hAnsi="Arial" w:cs="Arial"/>
                <w:color w:val="8064A2" w:themeColor="accent4"/>
                <w:sz w:val="20"/>
                <w:szCs w:val="20"/>
              </w:rPr>
              <w:t>Interviewing (cont’d)</w:t>
            </w:r>
          </w:p>
        </w:tc>
        <w:tc>
          <w:tcPr>
            <w:tcW w:w="2610" w:type="dxa"/>
            <w:tcBorders>
              <w:top w:val="nil"/>
              <w:left w:val="nil"/>
              <w:bottom w:val="single" w:sz="4" w:space="0" w:color="auto"/>
              <w:right w:val="single" w:sz="4" w:space="0" w:color="auto"/>
            </w:tcBorders>
            <w:shd w:val="clear" w:color="auto" w:fill="auto"/>
            <w:vAlign w:val="center"/>
            <w:hideMark/>
          </w:tcPr>
          <w:p w:rsidR="002E369B" w:rsidRDefault="002E369B" w:rsidP="00966B87">
            <w:pPr>
              <w:rPr>
                <w:rFonts w:ascii="Arial" w:hAnsi="Arial" w:cs="Arial"/>
                <w:sz w:val="20"/>
                <w:szCs w:val="20"/>
              </w:rPr>
            </w:pPr>
          </w:p>
        </w:tc>
      </w:tr>
      <w:tr w:rsidR="002E369B" w:rsidRPr="000707DD" w:rsidTr="008030A5">
        <w:trPr>
          <w:trHeight w:val="890"/>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Pr>
                <w:rFonts w:ascii="Arial" w:hAnsi="Arial" w:cs="Arial"/>
                <w:color w:val="000000"/>
                <w:sz w:val="20"/>
                <w:szCs w:val="20"/>
              </w:rPr>
              <w:t>8</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Default="002E369B" w:rsidP="00070077">
            <w:pPr>
              <w:jc w:val="center"/>
              <w:rPr>
                <w:rFonts w:ascii="Arial" w:hAnsi="Arial" w:cs="Arial"/>
                <w:sz w:val="20"/>
                <w:szCs w:val="20"/>
              </w:rPr>
            </w:pPr>
            <w:r>
              <w:rPr>
                <w:rFonts w:ascii="Arial" w:hAnsi="Arial" w:cs="Arial"/>
                <w:sz w:val="20"/>
                <w:szCs w:val="20"/>
              </w:rPr>
              <w:t>10.8</w:t>
            </w:r>
          </w:p>
        </w:tc>
        <w:tc>
          <w:tcPr>
            <w:tcW w:w="2880" w:type="dxa"/>
            <w:tcBorders>
              <w:top w:val="nil"/>
              <w:left w:val="nil"/>
              <w:bottom w:val="single" w:sz="4" w:space="0" w:color="auto"/>
              <w:right w:val="single" w:sz="4" w:space="0" w:color="auto"/>
            </w:tcBorders>
            <w:shd w:val="clear" w:color="auto" w:fill="FFFFFF"/>
            <w:vAlign w:val="center"/>
            <w:hideMark/>
          </w:tcPr>
          <w:p w:rsidR="002E369B" w:rsidRPr="001404F1" w:rsidRDefault="008030A5" w:rsidP="00527A0F">
            <w:pPr>
              <w:rPr>
                <w:rFonts w:ascii="Arial" w:hAnsi="Arial" w:cs="Arial"/>
                <w:sz w:val="20"/>
                <w:szCs w:val="20"/>
              </w:rPr>
            </w:pPr>
            <w:r>
              <w:rPr>
                <w:rFonts w:ascii="Arial" w:hAnsi="Arial" w:cs="Arial"/>
                <w:sz w:val="20"/>
                <w:szCs w:val="20"/>
              </w:rPr>
              <w:t>Work session</w:t>
            </w:r>
          </w:p>
        </w:tc>
        <w:tc>
          <w:tcPr>
            <w:tcW w:w="2610" w:type="dxa"/>
            <w:tcBorders>
              <w:top w:val="nil"/>
              <w:left w:val="nil"/>
              <w:bottom w:val="single" w:sz="4" w:space="0" w:color="auto"/>
              <w:right w:val="single" w:sz="4" w:space="0" w:color="auto"/>
            </w:tcBorders>
            <w:shd w:val="clear" w:color="auto" w:fill="auto"/>
            <w:vAlign w:val="center"/>
          </w:tcPr>
          <w:p w:rsidR="002E369B" w:rsidRPr="004D0C44" w:rsidRDefault="001C34A5" w:rsidP="00A85BA8">
            <w:pPr>
              <w:rPr>
                <w:rFonts w:ascii="Arial" w:hAnsi="Arial" w:cs="Arial"/>
                <w:iCs/>
                <w:sz w:val="20"/>
                <w:szCs w:val="20"/>
              </w:rPr>
            </w:pPr>
            <w:r w:rsidRPr="004D0C44">
              <w:rPr>
                <w:rFonts w:ascii="Arial" w:hAnsi="Arial" w:cs="Arial"/>
                <w:sz w:val="20"/>
                <w:szCs w:val="20"/>
              </w:rPr>
              <w:t>Conveying info to clients</w:t>
            </w:r>
          </w:p>
        </w:tc>
        <w:tc>
          <w:tcPr>
            <w:tcW w:w="2610" w:type="dxa"/>
            <w:tcBorders>
              <w:top w:val="nil"/>
              <w:left w:val="nil"/>
              <w:bottom w:val="single" w:sz="4" w:space="0" w:color="auto"/>
              <w:right w:val="single" w:sz="4" w:space="0" w:color="auto"/>
            </w:tcBorders>
            <w:shd w:val="clear" w:color="auto" w:fill="auto"/>
            <w:vAlign w:val="center"/>
            <w:hideMark/>
          </w:tcPr>
          <w:p w:rsidR="002E369B" w:rsidRPr="000707DD" w:rsidRDefault="002E369B" w:rsidP="00966B87">
            <w:pPr>
              <w:rPr>
                <w:rFonts w:ascii="Arial" w:hAnsi="Arial" w:cs="Arial"/>
                <w:sz w:val="20"/>
                <w:szCs w:val="20"/>
              </w:rPr>
            </w:pPr>
          </w:p>
        </w:tc>
      </w:tr>
      <w:tr w:rsidR="002E369B" w:rsidRPr="000707DD" w:rsidTr="007D51FD">
        <w:trPr>
          <w:trHeight w:val="1250"/>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Pr>
                <w:rFonts w:ascii="Arial" w:hAnsi="Arial" w:cs="Arial"/>
                <w:color w:val="000000"/>
                <w:sz w:val="20"/>
                <w:szCs w:val="20"/>
              </w:rPr>
              <w:t>8</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0707DD" w:rsidRDefault="002E369B" w:rsidP="00070077">
            <w:pPr>
              <w:jc w:val="center"/>
              <w:rPr>
                <w:rFonts w:ascii="Arial" w:hAnsi="Arial" w:cs="Arial"/>
                <w:sz w:val="20"/>
                <w:szCs w:val="20"/>
              </w:rPr>
            </w:pPr>
            <w:r>
              <w:rPr>
                <w:rFonts w:ascii="Arial" w:hAnsi="Arial" w:cs="Arial"/>
                <w:sz w:val="20"/>
                <w:szCs w:val="20"/>
              </w:rPr>
              <w:t>10.10</w:t>
            </w:r>
          </w:p>
        </w:tc>
        <w:tc>
          <w:tcPr>
            <w:tcW w:w="2880" w:type="dxa"/>
            <w:tcBorders>
              <w:top w:val="nil"/>
              <w:left w:val="nil"/>
              <w:bottom w:val="single" w:sz="4" w:space="0" w:color="auto"/>
              <w:right w:val="single" w:sz="4" w:space="0" w:color="auto"/>
            </w:tcBorders>
            <w:shd w:val="clear" w:color="auto" w:fill="auto"/>
            <w:vAlign w:val="center"/>
            <w:hideMark/>
          </w:tcPr>
          <w:p w:rsidR="002E369B" w:rsidRPr="00351061" w:rsidRDefault="00D27239" w:rsidP="00966B87">
            <w:pPr>
              <w:rPr>
                <w:rFonts w:ascii="Arial" w:hAnsi="Arial" w:cs="Arial"/>
                <w:sz w:val="20"/>
                <w:szCs w:val="20"/>
              </w:rPr>
            </w:pPr>
            <w:r>
              <w:rPr>
                <w:rFonts w:ascii="Arial" w:hAnsi="Arial" w:cs="Arial"/>
                <w:sz w:val="20"/>
                <w:szCs w:val="20"/>
              </w:rPr>
              <w:t>Work session</w:t>
            </w:r>
          </w:p>
        </w:tc>
        <w:tc>
          <w:tcPr>
            <w:tcW w:w="2610" w:type="dxa"/>
            <w:tcBorders>
              <w:top w:val="nil"/>
              <w:left w:val="nil"/>
              <w:bottom w:val="single" w:sz="4" w:space="0" w:color="auto"/>
              <w:right w:val="single" w:sz="4" w:space="0" w:color="auto"/>
            </w:tcBorders>
            <w:shd w:val="clear" w:color="auto" w:fill="auto"/>
            <w:vAlign w:val="center"/>
          </w:tcPr>
          <w:p w:rsidR="002E369B" w:rsidRPr="002161D6" w:rsidRDefault="00C42469" w:rsidP="00CE0076">
            <w:pPr>
              <w:rPr>
                <w:rFonts w:ascii="Arial" w:hAnsi="Arial" w:cs="Arial"/>
                <w:iCs/>
                <w:color w:val="FF0000"/>
                <w:sz w:val="20"/>
                <w:szCs w:val="20"/>
              </w:rPr>
            </w:pPr>
            <w:r>
              <w:rPr>
                <w:rFonts w:ascii="Arial" w:hAnsi="Arial" w:cs="Arial"/>
                <w:color w:val="8064A2" w:themeColor="accent4"/>
                <w:sz w:val="20"/>
                <w:szCs w:val="20"/>
              </w:rPr>
              <w:t>Everyone needed</w:t>
            </w:r>
            <w:r w:rsidR="007D51FD">
              <w:rPr>
                <w:rFonts w:ascii="Arial" w:hAnsi="Arial" w:cs="Arial"/>
                <w:color w:val="8064A2" w:themeColor="accent4"/>
                <w:sz w:val="20"/>
                <w:szCs w:val="20"/>
              </w:rPr>
              <w:t xml:space="preserve">: </w:t>
            </w:r>
            <w:r w:rsidR="00553D2A" w:rsidRPr="00553D2A">
              <w:rPr>
                <w:rFonts w:ascii="Arial" w:hAnsi="Arial" w:cs="Arial"/>
                <w:color w:val="8064A2" w:themeColor="accent4"/>
                <w:sz w:val="20"/>
                <w:szCs w:val="20"/>
              </w:rPr>
              <w:t>Critique interviews in JS 140</w:t>
            </w:r>
            <w:r w:rsidR="00553D2A">
              <w:rPr>
                <w:rFonts w:ascii="Arial" w:hAnsi="Arial" w:cs="Arial"/>
                <w:iCs/>
                <w:color w:val="FF0000"/>
                <w:sz w:val="20"/>
                <w:szCs w:val="20"/>
              </w:rPr>
              <w:t xml:space="preserve"> </w:t>
            </w:r>
          </w:p>
        </w:tc>
        <w:tc>
          <w:tcPr>
            <w:tcW w:w="2610" w:type="dxa"/>
            <w:tcBorders>
              <w:top w:val="nil"/>
              <w:left w:val="nil"/>
              <w:bottom w:val="single" w:sz="4" w:space="0" w:color="auto"/>
              <w:right w:val="single" w:sz="4" w:space="0" w:color="auto"/>
            </w:tcBorders>
            <w:shd w:val="clear" w:color="auto" w:fill="auto"/>
            <w:vAlign w:val="center"/>
            <w:hideMark/>
          </w:tcPr>
          <w:p w:rsidR="002E369B" w:rsidRPr="00584A16" w:rsidRDefault="00DB4B89" w:rsidP="00261462">
            <w:pPr>
              <w:rPr>
                <w:rFonts w:ascii="Arial" w:hAnsi="Arial" w:cs="Arial"/>
                <w:sz w:val="20"/>
                <w:szCs w:val="20"/>
              </w:rPr>
            </w:pPr>
            <w:r>
              <w:rPr>
                <w:rFonts w:ascii="Arial" w:hAnsi="Arial" w:cs="Arial"/>
                <w:sz w:val="20"/>
                <w:szCs w:val="20"/>
              </w:rPr>
              <w:t>Turn in final declarations for Cycle B client</w:t>
            </w:r>
          </w:p>
        </w:tc>
      </w:tr>
      <w:tr w:rsidR="002E369B" w:rsidRPr="000707DD" w:rsidTr="0000767A">
        <w:trPr>
          <w:trHeight w:val="1250"/>
        </w:trPr>
        <w:tc>
          <w:tcPr>
            <w:tcW w:w="540" w:type="dxa"/>
            <w:tcBorders>
              <w:top w:val="nil"/>
              <w:left w:val="single" w:sz="4" w:space="0" w:color="auto"/>
              <w:bottom w:val="single" w:sz="4" w:space="0" w:color="auto"/>
              <w:right w:val="single" w:sz="4" w:space="0" w:color="auto"/>
            </w:tcBorders>
            <w:vAlign w:val="center"/>
          </w:tcPr>
          <w:p w:rsidR="002E369B" w:rsidRDefault="002E369B" w:rsidP="00070077">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Default="002E369B" w:rsidP="00070077">
            <w:pPr>
              <w:jc w:val="center"/>
              <w:rPr>
                <w:rFonts w:ascii="Arial" w:hAnsi="Arial" w:cs="Arial"/>
                <w:sz w:val="20"/>
                <w:szCs w:val="20"/>
              </w:rPr>
            </w:pPr>
            <w:r>
              <w:rPr>
                <w:rFonts w:ascii="Arial" w:hAnsi="Arial" w:cs="Arial"/>
                <w:sz w:val="20"/>
                <w:szCs w:val="20"/>
              </w:rPr>
              <w:t xml:space="preserve">10.11 </w:t>
            </w:r>
          </w:p>
          <w:p w:rsidR="002E369B" w:rsidRDefault="002E369B" w:rsidP="00070077">
            <w:pPr>
              <w:jc w:val="center"/>
              <w:rPr>
                <w:rFonts w:ascii="Arial" w:hAnsi="Arial" w:cs="Arial"/>
                <w:sz w:val="20"/>
                <w:szCs w:val="20"/>
              </w:rPr>
            </w:pPr>
          </w:p>
          <w:p w:rsidR="002E369B" w:rsidRDefault="002E369B" w:rsidP="00070077">
            <w:pPr>
              <w:jc w:val="center"/>
              <w:rPr>
                <w:rFonts w:ascii="Arial" w:hAnsi="Arial" w:cs="Arial"/>
                <w:sz w:val="20"/>
                <w:szCs w:val="20"/>
              </w:rPr>
            </w:pPr>
            <w:r>
              <w:rPr>
                <w:rFonts w:ascii="Arial" w:hAnsi="Arial" w:cs="Arial"/>
                <w:sz w:val="20"/>
                <w:szCs w:val="20"/>
              </w:rPr>
              <w:t>or</w:t>
            </w:r>
          </w:p>
          <w:p w:rsidR="002E369B" w:rsidRDefault="002E369B" w:rsidP="00070077">
            <w:pPr>
              <w:jc w:val="center"/>
              <w:rPr>
                <w:rFonts w:ascii="Arial" w:hAnsi="Arial" w:cs="Arial"/>
                <w:sz w:val="20"/>
                <w:szCs w:val="20"/>
              </w:rPr>
            </w:pPr>
          </w:p>
          <w:p w:rsidR="002E369B" w:rsidRDefault="002E369B" w:rsidP="00070077">
            <w:pPr>
              <w:jc w:val="center"/>
              <w:rPr>
                <w:rFonts w:ascii="Arial" w:hAnsi="Arial" w:cs="Arial"/>
                <w:sz w:val="20"/>
                <w:szCs w:val="20"/>
              </w:rPr>
            </w:pPr>
            <w:r>
              <w:rPr>
                <w:rFonts w:ascii="Arial" w:hAnsi="Arial" w:cs="Arial"/>
                <w:sz w:val="20"/>
                <w:szCs w:val="20"/>
              </w:rPr>
              <w:t xml:space="preserve"> SAT </w:t>
            </w:r>
          </w:p>
          <w:p w:rsidR="002E369B" w:rsidRDefault="002E369B" w:rsidP="00070077">
            <w:pPr>
              <w:jc w:val="center"/>
              <w:rPr>
                <w:rFonts w:ascii="Arial" w:hAnsi="Arial" w:cs="Arial"/>
                <w:sz w:val="20"/>
                <w:szCs w:val="20"/>
              </w:rPr>
            </w:pPr>
            <w:r>
              <w:rPr>
                <w:rFonts w:ascii="Arial" w:hAnsi="Arial" w:cs="Arial"/>
                <w:sz w:val="20"/>
                <w:szCs w:val="20"/>
              </w:rPr>
              <w:t>10.12</w:t>
            </w:r>
          </w:p>
        </w:tc>
        <w:tc>
          <w:tcPr>
            <w:tcW w:w="2880" w:type="dxa"/>
            <w:tcBorders>
              <w:top w:val="nil"/>
              <w:left w:val="nil"/>
              <w:bottom w:val="single" w:sz="4" w:space="0" w:color="auto"/>
              <w:right w:val="single" w:sz="4" w:space="0" w:color="auto"/>
            </w:tcBorders>
            <w:shd w:val="clear" w:color="auto" w:fill="auto"/>
            <w:vAlign w:val="center"/>
            <w:hideMark/>
          </w:tcPr>
          <w:p w:rsidR="00241BCB" w:rsidRDefault="00241BCB" w:rsidP="00241BCB">
            <w:pPr>
              <w:rPr>
                <w:rFonts w:ascii="Arial" w:hAnsi="Arial" w:cs="Arial"/>
                <w:sz w:val="20"/>
                <w:szCs w:val="20"/>
              </w:rPr>
            </w:pPr>
            <w:r w:rsidRPr="002470C3">
              <w:rPr>
                <w:rFonts w:ascii="Arial" w:hAnsi="Arial" w:cs="Arial"/>
                <w:color w:val="C00000"/>
                <w:sz w:val="20"/>
                <w:szCs w:val="20"/>
              </w:rPr>
              <w:t xml:space="preserve">WORKSHOP </w:t>
            </w:r>
            <w:r>
              <w:rPr>
                <w:rFonts w:ascii="Arial" w:hAnsi="Arial" w:cs="Arial"/>
                <w:color w:val="C00000"/>
                <w:sz w:val="20"/>
                <w:szCs w:val="20"/>
              </w:rPr>
              <w:t xml:space="preserve">4 </w:t>
            </w:r>
            <w:r>
              <w:rPr>
                <w:rFonts w:ascii="Arial" w:hAnsi="Arial" w:cs="Arial"/>
                <w:sz w:val="20"/>
                <w:szCs w:val="20"/>
              </w:rPr>
              <w:t>– Interviewing</w:t>
            </w:r>
          </w:p>
          <w:p w:rsidR="00241BCB" w:rsidRDefault="00241BCB" w:rsidP="00241BCB">
            <w:pPr>
              <w:rPr>
                <w:rFonts w:ascii="Arial" w:hAnsi="Arial" w:cs="Arial"/>
                <w:color w:val="000000"/>
                <w:sz w:val="20"/>
                <w:szCs w:val="20"/>
              </w:rPr>
            </w:pPr>
          </w:p>
          <w:p w:rsidR="002E369B" w:rsidRPr="00584A16" w:rsidRDefault="00241BCB" w:rsidP="00241BCB">
            <w:pPr>
              <w:rPr>
                <w:rFonts w:ascii="Arial" w:hAnsi="Arial" w:cs="Arial"/>
                <w:sz w:val="20"/>
                <w:szCs w:val="20"/>
              </w:rPr>
            </w:pPr>
            <w:r>
              <w:rPr>
                <w:rFonts w:ascii="Arial" w:hAnsi="Arial" w:cs="Arial"/>
                <w:color w:val="000000"/>
                <w:sz w:val="20"/>
                <w:szCs w:val="20"/>
              </w:rPr>
              <w:t>Check “Discussions” folder on website for times &amp; locations</w:t>
            </w:r>
          </w:p>
        </w:tc>
        <w:tc>
          <w:tcPr>
            <w:tcW w:w="2610" w:type="dxa"/>
            <w:tcBorders>
              <w:top w:val="nil"/>
              <w:left w:val="nil"/>
              <w:bottom w:val="single" w:sz="4" w:space="0" w:color="auto"/>
              <w:right w:val="single" w:sz="4" w:space="0" w:color="auto"/>
            </w:tcBorders>
            <w:shd w:val="clear" w:color="auto" w:fill="auto"/>
            <w:vAlign w:val="center"/>
            <w:hideMark/>
          </w:tcPr>
          <w:p w:rsidR="002E369B" w:rsidRPr="000707DD" w:rsidRDefault="002E369B" w:rsidP="00966B87">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E369B" w:rsidRPr="000707DD" w:rsidRDefault="002E369B" w:rsidP="00966B87">
            <w:pPr>
              <w:rPr>
                <w:rFonts w:ascii="Arial" w:hAnsi="Arial" w:cs="Arial"/>
                <w:sz w:val="20"/>
                <w:szCs w:val="20"/>
              </w:rPr>
            </w:pPr>
          </w:p>
        </w:tc>
      </w:tr>
      <w:tr w:rsidR="002E369B" w:rsidRPr="000707DD" w:rsidTr="007E35DD">
        <w:trPr>
          <w:trHeight w:val="1322"/>
        </w:trPr>
        <w:tc>
          <w:tcPr>
            <w:tcW w:w="540" w:type="dxa"/>
            <w:tcBorders>
              <w:top w:val="nil"/>
              <w:left w:val="single" w:sz="4" w:space="0" w:color="auto"/>
              <w:bottom w:val="single" w:sz="4" w:space="0" w:color="auto"/>
              <w:right w:val="single" w:sz="4" w:space="0" w:color="auto"/>
            </w:tcBorders>
            <w:vAlign w:val="center"/>
          </w:tcPr>
          <w:p w:rsidR="002E369B" w:rsidRPr="00DA6F40" w:rsidRDefault="002E369B" w:rsidP="00070077">
            <w:pPr>
              <w:jc w:val="center"/>
              <w:rPr>
                <w:rFonts w:ascii="Arial" w:hAnsi="Arial" w:cs="Arial"/>
                <w:color w:val="7030A0"/>
                <w:sz w:val="20"/>
                <w:szCs w:val="20"/>
              </w:rPr>
            </w:pPr>
            <w:r w:rsidRPr="00DA6F40">
              <w:rPr>
                <w:rFonts w:ascii="Arial" w:hAnsi="Arial" w:cs="Arial"/>
                <w:color w:val="7030A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4B444E" w:rsidRDefault="002E369B" w:rsidP="00070077">
            <w:pPr>
              <w:jc w:val="center"/>
              <w:rPr>
                <w:rFonts w:ascii="Arial" w:hAnsi="Arial" w:cs="Arial"/>
                <w:sz w:val="20"/>
                <w:szCs w:val="20"/>
              </w:rPr>
            </w:pPr>
            <w:r w:rsidRPr="004B444E">
              <w:rPr>
                <w:rFonts w:ascii="Arial" w:hAnsi="Arial" w:cs="Arial"/>
                <w:sz w:val="20"/>
                <w:szCs w:val="20"/>
              </w:rPr>
              <w:t>MON 10.14  6:00 – 8:00 p.m.</w:t>
            </w:r>
          </w:p>
        </w:tc>
        <w:tc>
          <w:tcPr>
            <w:tcW w:w="2880" w:type="dxa"/>
            <w:tcBorders>
              <w:top w:val="nil"/>
              <w:left w:val="nil"/>
              <w:bottom w:val="single" w:sz="4" w:space="0" w:color="auto"/>
              <w:right w:val="single" w:sz="4" w:space="0" w:color="auto"/>
            </w:tcBorders>
            <w:shd w:val="clear" w:color="auto" w:fill="auto"/>
            <w:vAlign w:val="center"/>
            <w:hideMark/>
          </w:tcPr>
          <w:p w:rsidR="002E369B" w:rsidRPr="00584A16" w:rsidRDefault="00CA5B66" w:rsidP="004B444E">
            <w:pPr>
              <w:rPr>
                <w:rFonts w:ascii="Arial" w:hAnsi="Arial" w:cs="Arial"/>
                <w:sz w:val="20"/>
                <w:szCs w:val="20"/>
              </w:rPr>
            </w:pPr>
            <w:r w:rsidRPr="00B6394A">
              <w:rPr>
                <w:rFonts w:ascii="Arial" w:hAnsi="Arial" w:cs="Arial"/>
                <w:b/>
                <w:sz w:val="20"/>
                <w:szCs w:val="20"/>
              </w:rPr>
              <w:t>Moot hearing</w:t>
            </w:r>
            <w:r w:rsidRPr="00527A0F">
              <w:rPr>
                <w:rFonts w:ascii="Arial" w:hAnsi="Arial" w:cs="Arial"/>
                <w:sz w:val="20"/>
                <w:szCs w:val="20"/>
              </w:rPr>
              <w:t xml:space="preserve"> at S</w:t>
            </w:r>
            <w:r>
              <w:rPr>
                <w:rFonts w:ascii="Arial" w:hAnsi="Arial" w:cs="Arial"/>
                <w:sz w:val="20"/>
                <w:szCs w:val="20"/>
              </w:rPr>
              <w:t>C</w:t>
            </w:r>
            <w:r w:rsidRPr="00527A0F">
              <w:rPr>
                <w:rFonts w:ascii="Arial" w:hAnsi="Arial" w:cs="Arial"/>
                <w:sz w:val="20"/>
                <w:szCs w:val="20"/>
              </w:rPr>
              <w:t>U</w:t>
            </w:r>
            <w:r>
              <w:rPr>
                <w:rFonts w:ascii="Arial" w:hAnsi="Arial" w:cs="Arial"/>
                <w:sz w:val="20"/>
                <w:szCs w:val="20"/>
              </w:rPr>
              <w:t xml:space="preserve"> Law School Moot Courtroom</w:t>
            </w:r>
          </w:p>
        </w:tc>
        <w:tc>
          <w:tcPr>
            <w:tcW w:w="2610" w:type="dxa"/>
            <w:tcBorders>
              <w:top w:val="nil"/>
              <w:left w:val="nil"/>
              <w:bottom w:val="single" w:sz="4" w:space="0" w:color="auto"/>
              <w:right w:val="single" w:sz="4" w:space="0" w:color="auto"/>
            </w:tcBorders>
            <w:shd w:val="clear" w:color="auto" w:fill="auto"/>
            <w:vAlign w:val="center"/>
            <w:hideMark/>
          </w:tcPr>
          <w:p w:rsidR="002E369B" w:rsidRPr="000707DD" w:rsidRDefault="002E369B" w:rsidP="00966B87">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E369B" w:rsidRPr="000707DD" w:rsidRDefault="00AF6426" w:rsidP="00966B87">
            <w:pPr>
              <w:rPr>
                <w:rFonts w:ascii="Arial" w:hAnsi="Arial" w:cs="Arial"/>
                <w:sz w:val="20"/>
                <w:szCs w:val="20"/>
              </w:rPr>
            </w:pPr>
            <w:r>
              <w:rPr>
                <w:rFonts w:ascii="Arial" w:hAnsi="Arial" w:cs="Arial"/>
                <w:sz w:val="20"/>
                <w:szCs w:val="20"/>
              </w:rPr>
              <w:t>Role-play DA and / or Help critique those clients who want to practice</w:t>
            </w:r>
          </w:p>
        </w:tc>
      </w:tr>
      <w:tr w:rsidR="00D27239" w:rsidRPr="000707DD" w:rsidTr="004B06AB">
        <w:trPr>
          <w:trHeight w:val="1322"/>
        </w:trPr>
        <w:tc>
          <w:tcPr>
            <w:tcW w:w="540" w:type="dxa"/>
            <w:tcBorders>
              <w:top w:val="nil"/>
              <w:left w:val="single" w:sz="4" w:space="0" w:color="auto"/>
              <w:bottom w:val="single" w:sz="4" w:space="0" w:color="auto"/>
              <w:right w:val="single" w:sz="4" w:space="0" w:color="auto"/>
            </w:tcBorders>
            <w:vAlign w:val="center"/>
          </w:tcPr>
          <w:p w:rsidR="00D27239" w:rsidRDefault="00D27239" w:rsidP="00070077">
            <w:pPr>
              <w:jc w:val="center"/>
              <w:rPr>
                <w:rFonts w:ascii="Arial" w:hAnsi="Arial" w:cs="Arial"/>
                <w:color w:val="000000"/>
                <w:sz w:val="20"/>
                <w:szCs w:val="20"/>
              </w:rPr>
            </w:pPr>
            <w:r>
              <w:rPr>
                <w:rFonts w:ascii="Arial" w:hAnsi="Arial" w:cs="Arial"/>
                <w:color w:val="000000"/>
                <w:sz w:val="20"/>
                <w:szCs w:val="20"/>
              </w:rPr>
              <w:t>9</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7239" w:rsidRDefault="00D27239" w:rsidP="00070077">
            <w:pPr>
              <w:jc w:val="center"/>
              <w:rPr>
                <w:rFonts w:ascii="Arial" w:hAnsi="Arial" w:cs="Arial"/>
                <w:sz w:val="20"/>
                <w:szCs w:val="20"/>
              </w:rPr>
            </w:pPr>
            <w:r>
              <w:rPr>
                <w:rFonts w:ascii="Arial" w:hAnsi="Arial" w:cs="Arial"/>
                <w:sz w:val="20"/>
                <w:szCs w:val="20"/>
              </w:rPr>
              <w:t>10.15</w:t>
            </w:r>
          </w:p>
        </w:tc>
        <w:tc>
          <w:tcPr>
            <w:tcW w:w="2880" w:type="dxa"/>
            <w:tcBorders>
              <w:top w:val="nil"/>
              <w:left w:val="nil"/>
              <w:bottom w:val="single" w:sz="4" w:space="0" w:color="auto"/>
              <w:right w:val="single" w:sz="4" w:space="0" w:color="auto"/>
            </w:tcBorders>
            <w:shd w:val="clear" w:color="auto" w:fill="auto"/>
            <w:vAlign w:val="center"/>
            <w:hideMark/>
          </w:tcPr>
          <w:p w:rsidR="00D27239" w:rsidRDefault="00D27239" w:rsidP="00964CF8">
            <w:pPr>
              <w:rPr>
                <w:rFonts w:ascii="Arial" w:hAnsi="Arial" w:cs="Arial"/>
                <w:b/>
                <w:sz w:val="20"/>
                <w:szCs w:val="20"/>
              </w:rPr>
            </w:pPr>
            <w:r w:rsidRPr="002077C5">
              <w:rPr>
                <w:rFonts w:ascii="Arial" w:hAnsi="Arial" w:cs="Arial"/>
                <w:b/>
                <w:sz w:val="20"/>
                <w:szCs w:val="20"/>
              </w:rPr>
              <w:t xml:space="preserve">Client </w:t>
            </w:r>
            <w:r>
              <w:rPr>
                <w:rFonts w:ascii="Arial" w:hAnsi="Arial" w:cs="Arial"/>
                <w:b/>
                <w:sz w:val="20"/>
                <w:szCs w:val="20"/>
              </w:rPr>
              <w:t xml:space="preserve">B meeting 3 </w:t>
            </w:r>
          </w:p>
          <w:p w:rsidR="00D27239" w:rsidRDefault="00D27239" w:rsidP="00964CF8">
            <w:pPr>
              <w:rPr>
                <w:rFonts w:ascii="Arial" w:hAnsi="Arial" w:cs="Arial"/>
                <w:sz w:val="20"/>
                <w:szCs w:val="20"/>
              </w:rPr>
            </w:pPr>
          </w:p>
          <w:p w:rsidR="00D27239" w:rsidRPr="00B809D8" w:rsidRDefault="00D27239" w:rsidP="004B06AB">
            <w:pPr>
              <w:rPr>
                <w:rFonts w:ascii="Arial" w:hAnsi="Arial" w:cs="Arial"/>
                <w:sz w:val="20"/>
                <w:szCs w:val="20"/>
              </w:rPr>
            </w:pPr>
            <w:r>
              <w:rPr>
                <w:rFonts w:ascii="Arial" w:hAnsi="Arial" w:cs="Arial"/>
                <w:sz w:val="20"/>
                <w:szCs w:val="20"/>
              </w:rPr>
              <w:t xml:space="preserve">Finalize all cases for </w:t>
            </w:r>
            <w:r w:rsidR="004B06AB">
              <w:rPr>
                <w:rFonts w:ascii="Arial" w:hAnsi="Arial" w:cs="Arial"/>
                <w:sz w:val="20"/>
                <w:szCs w:val="20"/>
              </w:rPr>
              <w:t>felony</w:t>
            </w:r>
            <w:r>
              <w:rPr>
                <w:rFonts w:ascii="Arial" w:hAnsi="Arial" w:cs="Arial"/>
                <w:sz w:val="20"/>
                <w:szCs w:val="20"/>
              </w:rPr>
              <w:t xml:space="preserve"> hearing</w:t>
            </w:r>
          </w:p>
        </w:tc>
        <w:tc>
          <w:tcPr>
            <w:tcW w:w="2610" w:type="dxa"/>
            <w:tcBorders>
              <w:top w:val="nil"/>
              <w:left w:val="nil"/>
              <w:bottom w:val="single" w:sz="4" w:space="0" w:color="auto"/>
              <w:right w:val="single" w:sz="4" w:space="0" w:color="auto"/>
            </w:tcBorders>
            <w:shd w:val="clear" w:color="auto" w:fill="auto"/>
            <w:vAlign w:val="center"/>
            <w:hideMark/>
          </w:tcPr>
          <w:p w:rsidR="00D27239" w:rsidRPr="000707DD" w:rsidRDefault="004B06AB" w:rsidP="00964CF8">
            <w:pPr>
              <w:rPr>
                <w:rFonts w:ascii="Arial" w:hAnsi="Arial" w:cs="Arial"/>
                <w:iCs/>
                <w:sz w:val="20"/>
                <w:szCs w:val="20"/>
              </w:rPr>
            </w:pPr>
            <w:r>
              <w:rPr>
                <w:rFonts w:ascii="Arial" w:hAnsi="Arial" w:cs="Arial"/>
                <w:iCs/>
                <w:sz w:val="20"/>
                <w:szCs w:val="20"/>
              </w:rPr>
              <w:t>NJ:  Speed Screening training</w:t>
            </w:r>
          </w:p>
        </w:tc>
        <w:tc>
          <w:tcPr>
            <w:tcW w:w="2610" w:type="dxa"/>
            <w:tcBorders>
              <w:top w:val="nil"/>
              <w:left w:val="nil"/>
              <w:bottom w:val="single" w:sz="4" w:space="0" w:color="auto"/>
              <w:right w:val="single" w:sz="4" w:space="0" w:color="auto"/>
            </w:tcBorders>
            <w:shd w:val="clear" w:color="auto" w:fill="auto"/>
            <w:vAlign w:val="center"/>
            <w:hideMark/>
          </w:tcPr>
          <w:p w:rsidR="00D27239" w:rsidRPr="002077C5" w:rsidRDefault="00D27239" w:rsidP="004B06AB">
            <w:pPr>
              <w:rPr>
                <w:rFonts w:ascii="Arial" w:hAnsi="Arial" w:cs="Arial"/>
                <w:sz w:val="20"/>
                <w:szCs w:val="20"/>
              </w:rPr>
            </w:pPr>
            <w:r>
              <w:rPr>
                <w:rFonts w:ascii="Arial" w:hAnsi="Arial" w:cs="Arial"/>
                <w:sz w:val="20"/>
                <w:szCs w:val="20"/>
              </w:rPr>
              <w:t>Prep all docs with signatures</w:t>
            </w:r>
          </w:p>
        </w:tc>
      </w:tr>
      <w:tr w:rsidR="002E369B" w:rsidRPr="000707DD" w:rsidTr="004B06AB">
        <w:trPr>
          <w:trHeight w:val="1205"/>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Pr>
                <w:rFonts w:ascii="Arial" w:hAnsi="Arial" w:cs="Arial"/>
                <w:color w:val="000000"/>
                <w:sz w:val="20"/>
                <w:szCs w:val="20"/>
              </w:rPr>
              <w:t>9</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Default="002E369B" w:rsidP="00070077">
            <w:pPr>
              <w:jc w:val="center"/>
              <w:rPr>
                <w:rFonts w:ascii="Arial" w:hAnsi="Arial" w:cs="Arial"/>
                <w:sz w:val="20"/>
                <w:szCs w:val="20"/>
              </w:rPr>
            </w:pPr>
            <w:r>
              <w:rPr>
                <w:rFonts w:ascii="Arial" w:hAnsi="Arial" w:cs="Arial"/>
                <w:sz w:val="20"/>
                <w:szCs w:val="20"/>
              </w:rPr>
              <w:t>10.17</w:t>
            </w:r>
          </w:p>
        </w:tc>
        <w:tc>
          <w:tcPr>
            <w:tcW w:w="2880" w:type="dxa"/>
            <w:tcBorders>
              <w:top w:val="nil"/>
              <w:left w:val="nil"/>
              <w:bottom w:val="single" w:sz="4" w:space="0" w:color="auto"/>
              <w:right w:val="single" w:sz="4" w:space="0" w:color="auto"/>
            </w:tcBorders>
            <w:shd w:val="clear" w:color="auto" w:fill="auto"/>
            <w:vAlign w:val="center"/>
            <w:hideMark/>
          </w:tcPr>
          <w:p w:rsidR="002E369B" w:rsidRPr="00EC7C03" w:rsidRDefault="004B06AB" w:rsidP="00A2087B">
            <w:pPr>
              <w:rPr>
                <w:rFonts w:ascii="Arial" w:hAnsi="Arial" w:cs="Arial"/>
                <w:sz w:val="20"/>
                <w:szCs w:val="20"/>
              </w:rPr>
            </w:pPr>
            <w:r>
              <w:rPr>
                <w:rFonts w:ascii="Arial" w:hAnsi="Arial" w:cs="Arial"/>
                <w:sz w:val="20"/>
                <w:szCs w:val="20"/>
              </w:rPr>
              <w:t>Assemble documents for filing</w:t>
            </w:r>
          </w:p>
        </w:tc>
        <w:tc>
          <w:tcPr>
            <w:tcW w:w="2610" w:type="dxa"/>
            <w:tcBorders>
              <w:top w:val="nil"/>
              <w:left w:val="nil"/>
              <w:bottom w:val="single" w:sz="4" w:space="0" w:color="auto"/>
              <w:right w:val="single" w:sz="4" w:space="0" w:color="auto"/>
            </w:tcBorders>
            <w:shd w:val="clear" w:color="auto" w:fill="auto"/>
            <w:vAlign w:val="center"/>
            <w:hideMark/>
          </w:tcPr>
          <w:p w:rsidR="002E369B" w:rsidRPr="00EC7C03" w:rsidRDefault="004B06AB" w:rsidP="00A2087B">
            <w:pPr>
              <w:rPr>
                <w:rFonts w:ascii="Arial" w:hAnsi="Arial" w:cs="Arial"/>
                <w:sz w:val="18"/>
                <w:szCs w:val="20"/>
              </w:rPr>
            </w:pPr>
            <w:r>
              <w:rPr>
                <w:rFonts w:ascii="Arial" w:hAnsi="Arial" w:cs="Arial"/>
                <w:sz w:val="18"/>
                <w:szCs w:val="20"/>
              </w:rPr>
              <w:t>NJ:  Speed Screening: forms &amp; procedures</w:t>
            </w:r>
          </w:p>
        </w:tc>
        <w:tc>
          <w:tcPr>
            <w:tcW w:w="2610" w:type="dxa"/>
            <w:tcBorders>
              <w:top w:val="nil"/>
              <w:left w:val="nil"/>
              <w:bottom w:val="single" w:sz="4" w:space="0" w:color="auto"/>
              <w:right w:val="single" w:sz="4" w:space="0" w:color="auto"/>
            </w:tcBorders>
            <w:shd w:val="clear" w:color="auto" w:fill="auto"/>
            <w:vAlign w:val="center"/>
            <w:hideMark/>
          </w:tcPr>
          <w:p w:rsidR="002E369B" w:rsidRPr="005150CE" w:rsidRDefault="002E369B" w:rsidP="00A2087B">
            <w:pPr>
              <w:rPr>
                <w:rFonts w:ascii="Arial" w:hAnsi="Arial" w:cs="Arial"/>
                <w:sz w:val="20"/>
                <w:szCs w:val="20"/>
              </w:rPr>
            </w:pPr>
          </w:p>
        </w:tc>
      </w:tr>
      <w:tr w:rsidR="002E369B" w:rsidRPr="000707DD" w:rsidTr="007E35DD">
        <w:trPr>
          <w:trHeight w:val="1367"/>
        </w:trPr>
        <w:tc>
          <w:tcPr>
            <w:tcW w:w="540" w:type="dxa"/>
            <w:tcBorders>
              <w:top w:val="nil"/>
              <w:left w:val="single" w:sz="4" w:space="0" w:color="auto"/>
              <w:bottom w:val="single" w:sz="4" w:space="0" w:color="auto"/>
              <w:right w:val="single" w:sz="4" w:space="0" w:color="auto"/>
            </w:tcBorders>
            <w:vAlign w:val="center"/>
          </w:tcPr>
          <w:p w:rsidR="002E369B" w:rsidRDefault="002E369B" w:rsidP="00070077">
            <w:pPr>
              <w:jc w:val="center"/>
              <w:rPr>
                <w:rFonts w:ascii="Arial" w:hAnsi="Arial" w:cs="Arial"/>
                <w:color w:val="000000"/>
                <w:sz w:val="20"/>
                <w:szCs w:val="20"/>
              </w:rPr>
            </w:pPr>
            <w:r>
              <w:rPr>
                <w:rFonts w:ascii="Arial" w:hAnsi="Arial" w:cs="Arial"/>
                <w:color w:val="000000"/>
                <w:sz w:val="20"/>
                <w:szCs w:val="20"/>
              </w:rPr>
              <w:lastRenderedPageBreak/>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Default="002E369B" w:rsidP="00070077">
            <w:pPr>
              <w:jc w:val="center"/>
              <w:rPr>
                <w:rFonts w:ascii="Arial" w:hAnsi="Arial" w:cs="Arial"/>
                <w:sz w:val="20"/>
                <w:szCs w:val="20"/>
              </w:rPr>
            </w:pPr>
            <w:r>
              <w:rPr>
                <w:rFonts w:ascii="Arial" w:hAnsi="Arial" w:cs="Arial"/>
                <w:sz w:val="20"/>
                <w:szCs w:val="20"/>
              </w:rPr>
              <w:t xml:space="preserve">10.18 </w:t>
            </w:r>
          </w:p>
          <w:p w:rsidR="002E369B" w:rsidRDefault="002E369B" w:rsidP="00070077">
            <w:pPr>
              <w:jc w:val="center"/>
              <w:rPr>
                <w:rFonts w:ascii="Arial" w:hAnsi="Arial" w:cs="Arial"/>
                <w:sz w:val="20"/>
                <w:szCs w:val="20"/>
              </w:rPr>
            </w:pPr>
          </w:p>
          <w:p w:rsidR="002E369B" w:rsidRDefault="002E369B" w:rsidP="00070077">
            <w:pPr>
              <w:jc w:val="center"/>
              <w:rPr>
                <w:rFonts w:ascii="Arial" w:hAnsi="Arial" w:cs="Arial"/>
                <w:sz w:val="20"/>
                <w:szCs w:val="20"/>
              </w:rPr>
            </w:pPr>
            <w:r>
              <w:rPr>
                <w:rFonts w:ascii="Arial" w:hAnsi="Arial" w:cs="Arial"/>
                <w:sz w:val="20"/>
                <w:szCs w:val="20"/>
              </w:rPr>
              <w:t>or</w:t>
            </w:r>
          </w:p>
          <w:p w:rsidR="002E369B" w:rsidRDefault="002E369B" w:rsidP="00070077">
            <w:pPr>
              <w:jc w:val="center"/>
              <w:rPr>
                <w:rFonts w:ascii="Arial" w:hAnsi="Arial" w:cs="Arial"/>
                <w:sz w:val="20"/>
                <w:szCs w:val="20"/>
              </w:rPr>
            </w:pPr>
          </w:p>
          <w:p w:rsidR="002E369B" w:rsidRDefault="002E369B" w:rsidP="00070077">
            <w:pPr>
              <w:jc w:val="center"/>
              <w:rPr>
                <w:rFonts w:ascii="Arial" w:hAnsi="Arial" w:cs="Arial"/>
                <w:sz w:val="20"/>
                <w:szCs w:val="20"/>
              </w:rPr>
            </w:pPr>
            <w:r>
              <w:rPr>
                <w:rFonts w:ascii="Arial" w:hAnsi="Arial" w:cs="Arial"/>
                <w:sz w:val="20"/>
                <w:szCs w:val="20"/>
              </w:rPr>
              <w:t xml:space="preserve">SAT </w:t>
            </w:r>
          </w:p>
          <w:p w:rsidR="002E369B" w:rsidRDefault="002E369B" w:rsidP="00070077">
            <w:pPr>
              <w:jc w:val="center"/>
              <w:rPr>
                <w:rFonts w:ascii="Arial" w:hAnsi="Arial" w:cs="Arial"/>
                <w:sz w:val="20"/>
                <w:szCs w:val="20"/>
              </w:rPr>
            </w:pPr>
            <w:r>
              <w:rPr>
                <w:rFonts w:ascii="Arial" w:hAnsi="Arial" w:cs="Arial"/>
                <w:sz w:val="20"/>
                <w:szCs w:val="20"/>
              </w:rPr>
              <w:t>10.19</w:t>
            </w:r>
          </w:p>
        </w:tc>
        <w:tc>
          <w:tcPr>
            <w:tcW w:w="2880" w:type="dxa"/>
            <w:tcBorders>
              <w:top w:val="nil"/>
              <w:left w:val="nil"/>
              <w:bottom w:val="single" w:sz="4" w:space="0" w:color="auto"/>
              <w:right w:val="single" w:sz="4" w:space="0" w:color="auto"/>
            </w:tcBorders>
            <w:shd w:val="clear" w:color="auto" w:fill="auto"/>
            <w:vAlign w:val="center"/>
            <w:hideMark/>
          </w:tcPr>
          <w:p w:rsidR="00AE35E9" w:rsidRDefault="00AE35E9" w:rsidP="00AE35E9">
            <w:pPr>
              <w:rPr>
                <w:rFonts w:ascii="Arial" w:hAnsi="Arial" w:cs="Arial"/>
                <w:sz w:val="20"/>
                <w:szCs w:val="20"/>
              </w:rPr>
            </w:pPr>
            <w:r w:rsidRPr="002470C3">
              <w:rPr>
                <w:rFonts w:ascii="Arial" w:hAnsi="Arial" w:cs="Arial"/>
                <w:color w:val="C00000"/>
                <w:sz w:val="20"/>
                <w:szCs w:val="20"/>
              </w:rPr>
              <w:t xml:space="preserve">WORKSHOP </w:t>
            </w:r>
            <w:r>
              <w:rPr>
                <w:rFonts w:ascii="Arial" w:hAnsi="Arial" w:cs="Arial"/>
                <w:color w:val="C00000"/>
                <w:sz w:val="20"/>
                <w:szCs w:val="20"/>
              </w:rPr>
              <w:t>5</w:t>
            </w:r>
            <w:r>
              <w:rPr>
                <w:rFonts w:ascii="Arial" w:hAnsi="Arial" w:cs="Arial"/>
                <w:sz w:val="20"/>
                <w:szCs w:val="20"/>
              </w:rPr>
              <w:t xml:space="preserve"> – Speed Screening interviews</w:t>
            </w:r>
          </w:p>
          <w:p w:rsidR="00AE35E9" w:rsidRDefault="00AE35E9" w:rsidP="00AE35E9">
            <w:pPr>
              <w:rPr>
                <w:rFonts w:ascii="Arial" w:hAnsi="Arial" w:cs="Arial"/>
                <w:color w:val="000000"/>
                <w:sz w:val="20"/>
                <w:szCs w:val="20"/>
              </w:rPr>
            </w:pPr>
          </w:p>
          <w:p w:rsidR="002E369B" w:rsidRPr="00EC7C03" w:rsidRDefault="00AE35E9" w:rsidP="00AE35E9">
            <w:pPr>
              <w:rPr>
                <w:rFonts w:ascii="Arial" w:hAnsi="Arial" w:cs="Arial"/>
                <w:sz w:val="20"/>
                <w:szCs w:val="20"/>
              </w:rPr>
            </w:pPr>
            <w:r>
              <w:rPr>
                <w:rFonts w:ascii="Arial" w:hAnsi="Arial" w:cs="Arial"/>
                <w:color w:val="000000"/>
                <w:sz w:val="20"/>
                <w:szCs w:val="20"/>
              </w:rPr>
              <w:t>Check “Discussions” folder on website for times &amp; locations</w:t>
            </w:r>
          </w:p>
        </w:tc>
        <w:tc>
          <w:tcPr>
            <w:tcW w:w="2610" w:type="dxa"/>
            <w:tcBorders>
              <w:top w:val="nil"/>
              <w:left w:val="nil"/>
              <w:bottom w:val="single" w:sz="4" w:space="0" w:color="auto"/>
              <w:right w:val="single" w:sz="4" w:space="0" w:color="auto"/>
            </w:tcBorders>
            <w:shd w:val="clear" w:color="auto" w:fill="auto"/>
            <w:vAlign w:val="center"/>
            <w:hideMark/>
          </w:tcPr>
          <w:p w:rsidR="002E369B" w:rsidRPr="00EC7C03" w:rsidRDefault="002E369B" w:rsidP="00A2087B">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E369B" w:rsidRPr="002715AD" w:rsidRDefault="002E369B" w:rsidP="00A2087B">
            <w:pPr>
              <w:rPr>
                <w:rFonts w:ascii="Arial" w:hAnsi="Arial" w:cs="Arial"/>
                <w:color w:val="C00000"/>
                <w:sz w:val="20"/>
                <w:szCs w:val="20"/>
                <w:highlight w:val="yellow"/>
              </w:rPr>
            </w:pPr>
          </w:p>
        </w:tc>
      </w:tr>
      <w:tr w:rsidR="004B06AB" w:rsidRPr="000707DD" w:rsidTr="00C42469">
        <w:trPr>
          <w:trHeight w:val="1673"/>
        </w:trPr>
        <w:tc>
          <w:tcPr>
            <w:tcW w:w="540" w:type="dxa"/>
            <w:tcBorders>
              <w:top w:val="nil"/>
              <w:left w:val="single" w:sz="4" w:space="0" w:color="auto"/>
              <w:bottom w:val="single" w:sz="4" w:space="0" w:color="auto"/>
              <w:right w:val="single" w:sz="4" w:space="0" w:color="auto"/>
            </w:tcBorders>
            <w:vAlign w:val="center"/>
          </w:tcPr>
          <w:p w:rsidR="004B06AB" w:rsidRPr="000707DD" w:rsidRDefault="004B06AB" w:rsidP="00070077">
            <w:pPr>
              <w:jc w:val="center"/>
              <w:rPr>
                <w:rFonts w:ascii="Arial" w:hAnsi="Arial" w:cs="Arial"/>
                <w:color w:val="000000"/>
                <w:sz w:val="20"/>
                <w:szCs w:val="20"/>
              </w:rPr>
            </w:pPr>
            <w:r>
              <w:rPr>
                <w:rFonts w:ascii="Arial" w:hAnsi="Arial" w:cs="Arial"/>
                <w:color w:val="000000"/>
                <w:sz w:val="20"/>
                <w:szCs w:val="20"/>
              </w:rPr>
              <w:t>10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4B06AB" w:rsidRDefault="004B06AB" w:rsidP="00070077">
            <w:pPr>
              <w:jc w:val="center"/>
              <w:rPr>
                <w:rFonts w:ascii="Arial" w:hAnsi="Arial" w:cs="Arial"/>
                <w:sz w:val="20"/>
                <w:szCs w:val="20"/>
              </w:rPr>
            </w:pPr>
            <w:r>
              <w:rPr>
                <w:rFonts w:ascii="Arial" w:hAnsi="Arial" w:cs="Arial"/>
                <w:sz w:val="20"/>
                <w:szCs w:val="20"/>
              </w:rPr>
              <w:t>10.22</w:t>
            </w:r>
          </w:p>
          <w:p w:rsidR="004B06AB" w:rsidRDefault="004B06AB" w:rsidP="00070077">
            <w:pPr>
              <w:jc w:val="center"/>
              <w:rPr>
                <w:rFonts w:ascii="Arial" w:hAnsi="Arial" w:cs="Arial"/>
                <w:sz w:val="20"/>
                <w:szCs w:val="20"/>
              </w:rPr>
            </w:pPr>
          </w:p>
          <w:p w:rsidR="004B06AB" w:rsidRPr="000707DD" w:rsidRDefault="009930BD" w:rsidP="00070077">
            <w:pPr>
              <w:jc w:val="center"/>
              <w:rPr>
                <w:rFonts w:ascii="Arial" w:hAnsi="Arial" w:cs="Arial"/>
                <w:sz w:val="20"/>
                <w:szCs w:val="20"/>
              </w:rPr>
            </w:pPr>
            <w:r w:rsidRPr="009C4923">
              <w:rPr>
                <w:rFonts w:ascii="Arial" w:hAnsi="Arial" w:cs="Arial"/>
                <w:sz w:val="20"/>
                <w:szCs w:val="20"/>
                <w:highlight w:val="yellow"/>
              </w:rPr>
              <w:t>3:00 – 5:30</w:t>
            </w:r>
          </w:p>
        </w:tc>
        <w:tc>
          <w:tcPr>
            <w:tcW w:w="2880" w:type="dxa"/>
            <w:tcBorders>
              <w:top w:val="nil"/>
              <w:left w:val="nil"/>
              <w:bottom w:val="single" w:sz="4" w:space="0" w:color="auto"/>
              <w:right w:val="single" w:sz="4" w:space="0" w:color="auto"/>
            </w:tcBorders>
            <w:shd w:val="clear" w:color="auto" w:fill="auto"/>
            <w:vAlign w:val="center"/>
            <w:hideMark/>
          </w:tcPr>
          <w:p w:rsidR="004B06AB" w:rsidRPr="00EC7C03" w:rsidRDefault="004B06AB" w:rsidP="00964CF8">
            <w:pPr>
              <w:rPr>
                <w:rFonts w:ascii="Arial" w:hAnsi="Arial" w:cs="Arial"/>
                <w:sz w:val="20"/>
                <w:szCs w:val="20"/>
              </w:rPr>
            </w:pPr>
            <w:r w:rsidRPr="00EC7C03">
              <w:rPr>
                <w:rFonts w:ascii="Arial" w:hAnsi="Arial" w:cs="Arial"/>
                <w:b/>
                <w:sz w:val="20"/>
                <w:szCs w:val="20"/>
              </w:rPr>
              <w:t>Court hearing 1 (</w:t>
            </w:r>
            <w:r w:rsidRPr="00EC7C03">
              <w:rPr>
                <w:rFonts w:ascii="Arial" w:hAnsi="Arial" w:cs="Arial"/>
                <w:sz w:val="20"/>
                <w:szCs w:val="20"/>
              </w:rPr>
              <w:t>misdemeanors)</w:t>
            </w:r>
          </w:p>
          <w:p w:rsidR="009930BD" w:rsidRDefault="009930BD" w:rsidP="00964CF8">
            <w:pPr>
              <w:rPr>
                <w:rFonts w:ascii="Arial" w:hAnsi="Arial" w:cs="Arial"/>
                <w:sz w:val="20"/>
                <w:szCs w:val="20"/>
              </w:rPr>
            </w:pPr>
          </w:p>
          <w:p w:rsidR="004B06AB" w:rsidRPr="00EC7C03" w:rsidRDefault="004B06AB" w:rsidP="00964CF8">
            <w:pPr>
              <w:rPr>
                <w:rFonts w:ascii="Arial" w:hAnsi="Arial" w:cs="Arial"/>
                <w:sz w:val="20"/>
                <w:szCs w:val="20"/>
              </w:rPr>
            </w:pPr>
            <w:proofErr w:type="spellStart"/>
            <w:r w:rsidRPr="00EC7C03">
              <w:rPr>
                <w:rFonts w:ascii="Arial" w:hAnsi="Arial" w:cs="Arial"/>
                <w:sz w:val="20"/>
                <w:szCs w:val="20"/>
              </w:rPr>
              <w:t>Dept</w:t>
            </w:r>
            <w:proofErr w:type="spellEnd"/>
            <w:r w:rsidRPr="00EC7C03">
              <w:rPr>
                <w:rFonts w:ascii="Arial" w:hAnsi="Arial" w:cs="Arial"/>
                <w:sz w:val="20"/>
                <w:szCs w:val="20"/>
              </w:rPr>
              <w:t xml:space="preserve"> 66, </w:t>
            </w:r>
            <w:proofErr w:type="spellStart"/>
            <w:r w:rsidRPr="00EC7C03">
              <w:rPr>
                <w:rFonts w:ascii="Arial" w:hAnsi="Arial" w:cs="Arial"/>
                <w:sz w:val="20"/>
                <w:szCs w:val="20"/>
              </w:rPr>
              <w:t>Terraine</w:t>
            </w:r>
            <w:proofErr w:type="spellEnd"/>
            <w:r w:rsidRPr="00EC7C03">
              <w:rPr>
                <w:rFonts w:ascii="Arial" w:hAnsi="Arial" w:cs="Arial"/>
                <w:sz w:val="20"/>
                <w:szCs w:val="20"/>
              </w:rPr>
              <w:t xml:space="preserve"> Courthouse</w:t>
            </w:r>
          </w:p>
          <w:p w:rsidR="004B06AB" w:rsidRPr="00EC7C03" w:rsidRDefault="004B06AB" w:rsidP="00964CF8">
            <w:pPr>
              <w:rPr>
                <w:rFonts w:ascii="Arial" w:hAnsi="Arial" w:cs="Arial"/>
                <w:sz w:val="20"/>
                <w:szCs w:val="20"/>
              </w:rPr>
            </w:pPr>
            <w:r w:rsidRPr="00EC7C03">
              <w:rPr>
                <w:rFonts w:ascii="Arial" w:hAnsi="Arial" w:cs="Arial"/>
                <w:sz w:val="20"/>
                <w:szCs w:val="20"/>
              </w:rPr>
              <w:t xml:space="preserve">115 </w:t>
            </w:r>
            <w:proofErr w:type="spellStart"/>
            <w:r w:rsidRPr="00EC7C03">
              <w:rPr>
                <w:rFonts w:ascii="Arial" w:hAnsi="Arial" w:cs="Arial"/>
                <w:sz w:val="20"/>
                <w:szCs w:val="20"/>
              </w:rPr>
              <w:t>Terraine</w:t>
            </w:r>
            <w:proofErr w:type="spellEnd"/>
            <w:r w:rsidRPr="00EC7C03">
              <w:rPr>
                <w:rFonts w:ascii="Arial" w:hAnsi="Arial" w:cs="Arial"/>
                <w:sz w:val="20"/>
                <w:szCs w:val="20"/>
              </w:rPr>
              <w:t xml:space="preserve"> St, San Jose</w:t>
            </w:r>
          </w:p>
        </w:tc>
        <w:tc>
          <w:tcPr>
            <w:tcW w:w="2610" w:type="dxa"/>
            <w:tcBorders>
              <w:top w:val="nil"/>
              <w:left w:val="nil"/>
              <w:bottom w:val="single" w:sz="4" w:space="0" w:color="auto"/>
              <w:right w:val="single" w:sz="4" w:space="0" w:color="auto"/>
            </w:tcBorders>
            <w:shd w:val="clear" w:color="auto" w:fill="auto"/>
            <w:vAlign w:val="center"/>
            <w:hideMark/>
          </w:tcPr>
          <w:p w:rsidR="004B06AB" w:rsidRPr="00EC7C03" w:rsidRDefault="004B06AB" w:rsidP="00964CF8">
            <w:pPr>
              <w:rPr>
                <w:rFonts w:ascii="Arial" w:hAnsi="Arial" w:cs="Arial"/>
                <w:iCs/>
                <w:sz w:val="20"/>
                <w:szCs w:val="20"/>
              </w:rPr>
            </w:pPr>
            <w:r w:rsidRPr="00EC7C03">
              <w:rPr>
                <w:rFonts w:ascii="Arial" w:hAnsi="Arial" w:cs="Arial"/>
                <w:sz w:val="18"/>
                <w:szCs w:val="20"/>
              </w:rPr>
              <w:t>http://www.scscourt.org/general_info/contact/courthouses/terraine.shtml</w:t>
            </w:r>
          </w:p>
        </w:tc>
        <w:tc>
          <w:tcPr>
            <w:tcW w:w="2610" w:type="dxa"/>
            <w:tcBorders>
              <w:top w:val="nil"/>
              <w:left w:val="nil"/>
              <w:bottom w:val="single" w:sz="4" w:space="0" w:color="auto"/>
              <w:right w:val="single" w:sz="4" w:space="0" w:color="auto"/>
            </w:tcBorders>
            <w:shd w:val="clear" w:color="auto" w:fill="auto"/>
            <w:vAlign w:val="center"/>
            <w:hideMark/>
          </w:tcPr>
          <w:p w:rsidR="004B06AB" w:rsidRPr="002715AD" w:rsidRDefault="004B06AB" w:rsidP="00964CF8">
            <w:pPr>
              <w:rPr>
                <w:rFonts w:ascii="Arial" w:hAnsi="Arial" w:cs="Arial"/>
                <w:color w:val="C00000"/>
                <w:sz w:val="20"/>
                <w:szCs w:val="20"/>
                <w:highlight w:val="yellow"/>
              </w:rPr>
            </w:pPr>
            <w:r w:rsidRPr="005150CE">
              <w:rPr>
                <w:rFonts w:ascii="Arial" w:hAnsi="Arial" w:cs="Arial"/>
                <w:sz w:val="20"/>
                <w:szCs w:val="20"/>
              </w:rPr>
              <w:t>Review redacted petitions filed for hearing</w:t>
            </w:r>
          </w:p>
        </w:tc>
      </w:tr>
      <w:tr w:rsidR="002E369B" w:rsidRPr="000707DD" w:rsidTr="00C42469">
        <w:trPr>
          <w:trHeight w:val="1430"/>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sidRPr="000707DD">
              <w:rPr>
                <w:rFonts w:ascii="Arial" w:hAnsi="Arial" w:cs="Arial"/>
                <w:color w:val="000000"/>
                <w:sz w:val="20"/>
                <w:szCs w:val="20"/>
              </w:rPr>
              <w:t>1</w:t>
            </w:r>
            <w:r>
              <w:rPr>
                <w:rFonts w:ascii="Arial" w:hAnsi="Arial" w:cs="Arial"/>
                <w:color w:val="000000"/>
                <w:sz w:val="20"/>
                <w:szCs w:val="20"/>
              </w:rPr>
              <w:t>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0707DD" w:rsidRDefault="002E369B" w:rsidP="00070077">
            <w:pPr>
              <w:jc w:val="center"/>
              <w:rPr>
                <w:rFonts w:ascii="Arial" w:hAnsi="Arial" w:cs="Arial"/>
                <w:sz w:val="20"/>
                <w:szCs w:val="20"/>
              </w:rPr>
            </w:pPr>
            <w:r>
              <w:rPr>
                <w:rFonts w:ascii="Arial" w:hAnsi="Arial" w:cs="Arial"/>
                <w:sz w:val="20"/>
                <w:szCs w:val="20"/>
              </w:rPr>
              <w:t>10.24</w:t>
            </w:r>
          </w:p>
        </w:tc>
        <w:tc>
          <w:tcPr>
            <w:tcW w:w="2880" w:type="dxa"/>
            <w:tcBorders>
              <w:top w:val="nil"/>
              <w:left w:val="nil"/>
              <w:bottom w:val="single" w:sz="4" w:space="0" w:color="auto"/>
              <w:right w:val="single" w:sz="4" w:space="0" w:color="auto"/>
            </w:tcBorders>
            <w:shd w:val="clear" w:color="auto" w:fill="auto"/>
            <w:vAlign w:val="center"/>
            <w:hideMark/>
          </w:tcPr>
          <w:p w:rsidR="002E369B" w:rsidRDefault="00C6411C" w:rsidP="00855DA3">
            <w:pPr>
              <w:rPr>
                <w:rFonts w:ascii="Arial" w:hAnsi="Arial" w:cs="Arial"/>
                <w:sz w:val="20"/>
                <w:szCs w:val="20"/>
              </w:rPr>
            </w:pPr>
            <w:r>
              <w:rPr>
                <w:rFonts w:ascii="Arial" w:hAnsi="Arial" w:cs="Arial"/>
                <w:sz w:val="20"/>
                <w:szCs w:val="20"/>
              </w:rPr>
              <w:t>Debrief hearing, plan Elmwood Speed Screening &amp; review forms for SS@E</w:t>
            </w:r>
          </w:p>
        </w:tc>
        <w:tc>
          <w:tcPr>
            <w:tcW w:w="2610" w:type="dxa"/>
            <w:tcBorders>
              <w:top w:val="nil"/>
              <w:left w:val="nil"/>
              <w:bottom w:val="single" w:sz="4" w:space="0" w:color="auto"/>
              <w:right w:val="single" w:sz="4" w:space="0" w:color="auto"/>
            </w:tcBorders>
            <w:shd w:val="clear" w:color="auto" w:fill="auto"/>
            <w:vAlign w:val="center"/>
            <w:hideMark/>
          </w:tcPr>
          <w:p w:rsidR="00C42469" w:rsidRPr="00F8391F" w:rsidRDefault="00C42469" w:rsidP="00C42469">
            <w:pPr>
              <w:rPr>
                <w:rFonts w:ascii="Arial" w:hAnsi="Arial" w:cs="Arial"/>
                <w:color w:val="8064A2" w:themeColor="accent4"/>
                <w:sz w:val="20"/>
                <w:szCs w:val="20"/>
              </w:rPr>
            </w:pPr>
            <w:r w:rsidRPr="00F8391F">
              <w:rPr>
                <w:rFonts w:ascii="Arial" w:hAnsi="Arial" w:cs="Arial"/>
                <w:color w:val="8064A2" w:themeColor="accent4"/>
                <w:sz w:val="20"/>
                <w:szCs w:val="20"/>
              </w:rPr>
              <w:t>11 JS 141 students to:</w:t>
            </w:r>
          </w:p>
          <w:p w:rsidR="00C42469" w:rsidRPr="00F8391F" w:rsidRDefault="00C42469" w:rsidP="00C42469">
            <w:pPr>
              <w:rPr>
                <w:rFonts w:ascii="Arial" w:hAnsi="Arial" w:cs="Arial"/>
                <w:color w:val="8064A2" w:themeColor="accent4"/>
                <w:sz w:val="20"/>
                <w:szCs w:val="20"/>
              </w:rPr>
            </w:pPr>
          </w:p>
          <w:p w:rsidR="002E369B" w:rsidRPr="000707DD" w:rsidRDefault="00C42469" w:rsidP="00C42469">
            <w:pPr>
              <w:rPr>
                <w:rFonts w:ascii="Arial" w:hAnsi="Arial" w:cs="Arial"/>
                <w:iCs/>
                <w:sz w:val="20"/>
                <w:szCs w:val="20"/>
              </w:rPr>
            </w:pPr>
            <w:r w:rsidRPr="00F8391F">
              <w:rPr>
                <w:rFonts w:ascii="Arial" w:hAnsi="Arial" w:cs="Arial"/>
                <w:color w:val="8064A2" w:themeColor="accent4"/>
                <w:sz w:val="20"/>
                <w:szCs w:val="20"/>
              </w:rPr>
              <w:t>role-play clients in Speed Screening mock interviews</w:t>
            </w:r>
          </w:p>
        </w:tc>
        <w:tc>
          <w:tcPr>
            <w:tcW w:w="2610" w:type="dxa"/>
            <w:tcBorders>
              <w:top w:val="nil"/>
              <w:left w:val="nil"/>
              <w:bottom w:val="single" w:sz="4" w:space="0" w:color="auto"/>
              <w:right w:val="single" w:sz="4" w:space="0" w:color="auto"/>
            </w:tcBorders>
            <w:shd w:val="clear" w:color="auto" w:fill="auto"/>
            <w:vAlign w:val="center"/>
            <w:hideMark/>
          </w:tcPr>
          <w:p w:rsidR="002E369B" w:rsidRDefault="00FD3561" w:rsidP="00A2087B">
            <w:pPr>
              <w:rPr>
                <w:rFonts w:ascii="Arial" w:hAnsi="Arial" w:cs="Arial"/>
                <w:sz w:val="20"/>
                <w:szCs w:val="20"/>
              </w:rPr>
            </w:pPr>
            <w:r>
              <w:rPr>
                <w:rFonts w:ascii="Arial" w:hAnsi="Arial" w:cs="Arial"/>
                <w:sz w:val="20"/>
                <w:szCs w:val="20"/>
              </w:rPr>
              <w:t>Review the RCP declaration and materials for the “client” you will be critiquing the interviews</w:t>
            </w:r>
          </w:p>
        </w:tc>
      </w:tr>
      <w:tr w:rsidR="004F65FE" w:rsidRPr="000707DD" w:rsidTr="007E35DD">
        <w:trPr>
          <w:trHeight w:val="1295"/>
        </w:trPr>
        <w:tc>
          <w:tcPr>
            <w:tcW w:w="540" w:type="dxa"/>
            <w:tcBorders>
              <w:top w:val="nil"/>
              <w:left w:val="single" w:sz="4" w:space="0" w:color="auto"/>
              <w:bottom w:val="single" w:sz="4" w:space="0" w:color="auto"/>
              <w:right w:val="single" w:sz="4" w:space="0" w:color="auto"/>
            </w:tcBorders>
            <w:vAlign w:val="center"/>
          </w:tcPr>
          <w:p w:rsidR="004F65FE" w:rsidRDefault="004F65FE" w:rsidP="00070077">
            <w:pPr>
              <w:jc w:val="center"/>
              <w:rPr>
                <w:rFonts w:ascii="Arial" w:hAnsi="Arial" w:cs="Arial"/>
                <w:color w:val="000000"/>
                <w:sz w:val="20"/>
                <w:szCs w:val="20"/>
              </w:rPr>
            </w:pPr>
            <w:r>
              <w:rPr>
                <w:rFonts w:ascii="Arial" w:hAnsi="Arial" w:cs="Arial"/>
                <w:color w:val="000000"/>
                <w:sz w:val="20"/>
                <w:szCs w:val="20"/>
              </w:rPr>
              <w:t xml:space="preserve">* </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4F65FE" w:rsidRDefault="004F65FE" w:rsidP="00070077">
            <w:pPr>
              <w:jc w:val="center"/>
              <w:rPr>
                <w:rFonts w:ascii="Arial" w:hAnsi="Arial" w:cs="Arial"/>
                <w:sz w:val="20"/>
                <w:szCs w:val="20"/>
              </w:rPr>
            </w:pPr>
            <w:r>
              <w:rPr>
                <w:rFonts w:ascii="Arial" w:hAnsi="Arial" w:cs="Arial"/>
                <w:sz w:val="20"/>
                <w:szCs w:val="20"/>
              </w:rPr>
              <w:t>FRI</w:t>
            </w:r>
          </w:p>
          <w:p w:rsidR="004F65FE" w:rsidRDefault="004F65FE" w:rsidP="00070077">
            <w:pPr>
              <w:jc w:val="center"/>
              <w:rPr>
                <w:rFonts w:ascii="Arial" w:hAnsi="Arial" w:cs="Arial"/>
                <w:sz w:val="20"/>
                <w:szCs w:val="20"/>
              </w:rPr>
            </w:pPr>
            <w:r>
              <w:rPr>
                <w:rFonts w:ascii="Arial" w:hAnsi="Arial" w:cs="Arial"/>
                <w:sz w:val="20"/>
                <w:szCs w:val="20"/>
              </w:rPr>
              <w:t>10.25</w:t>
            </w:r>
          </w:p>
          <w:p w:rsidR="004F65FE" w:rsidRDefault="004F65FE" w:rsidP="00070077">
            <w:pPr>
              <w:jc w:val="center"/>
              <w:rPr>
                <w:rFonts w:ascii="Arial" w:hAnsi="Arial" w:cs="Arial"/>
                <w:sz w:val="20"/>
                <w:szCs w:val="20"/>
              </w:rPr>
            </w:pPr>
            <w:r>
              <w:rPr>
                <w:rFonts w:ascii="Arial" w:hAnsi="Arial" w:cs="Arial"/>
                <w:sz w:val="20"/>
                <w:szCs w:val="20"/>
              </w:rPr>
              <w:t>1:00</w:t>
            </w:r>
          </w:p>
        </w:tc>
        <w:tc>
          <w:tcPr>
            <w:tcW w:w="2880" w:type="dxa"/>
            <w:tcBorders>
              <w:top w:val="nil"/>
              <w:left w:val="nil"/>
              <w:bottom w:val="single" w:sz="4" w:space="0" w:color="auto"/>
              <w:right w:val="single" w:sz="4" w:space="0" w:color="auto"/>
            </w:tcBorders>
            <w:shd w:val="clear" w:color="auto" w:fill="auto"/>
            <w:vAlign w:val="center"/>
            <w:hideMark/>
          </w:tcPr>
          <w:p w:rsidR="004F65FE" w:rsidRDefault="004F65FE" w:rsidP="00A2087B">
            <w:pPr>
              <w:rPr>
                <w:rFonts w:ascii="Arial" w:hAnsi="Arial" w:cs="Arial"/>
                <w:sz w:val="20"/>
                <w:szCs w:val="20"/>
              </w:rPr>
            </w:pPr>
            <w:r>
              <w:rPr>
                <w:rFonts w:ascii="Arial" w:hAnsi="Arial" w:cs="Arial"/>
                <w:sz w:val="20"/>
                <w:szCs w:val="20"/>
              </w:rPr>
              <w:t>Presentation @ Elmwood to group in prep for Speed Screening @ Elmwood</w:t>
            </w:r>
          </w:p>
        </w:tc>
        <w:tc>
          <w:tcPr>
            <w:tcW w:w="2610" w:type="dxa"/>
            <w:tcBorders>
              <w:top w:val="nil"/>
              <w:left w:val="nil"/>
              <w:bottom w:val="single" w:sz="4" w:space="0" w:color="auto"/>
              <w:right w:val="single" w:sz="4" w:space="0" w:color="auto"/>
            </w:tcBorders>
            <w:shd w:val="clear" w:color="auto" w:fill="auto"/>
            <w:vAlign w:val="center"/>
            <w:hideMark/>
          </w:tcPr>
          <w:p w:rsidR="004F65FE" w:rsidRDefault="004F65FE" w:rsidP="00A2087B">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4F65FE" w:rsidRDefault="004F65FE" w:rsidP="00A2087B">
            <w:pPr>
              <w:rPr>
                <w:rFonts w:ascii="Arial" w:hAnsi="Arial" w:cs="Arial"/>
                <w:sz w:val="20"/>
                <w:szCs w:val="20"/>
              </w:rPr>
            </w:pPr>
          </w:p>
        </w:tc>
      </w:tr>
      <w:tr w:rsidR="002E369B" w:rsidRPr="000707DD" w:rsidTr="007E35DD">
        <w:trPr>
          <w:trHeight w:val="1295"/>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Pr>
                <w:rFonts w:ascii="Arial" w:hAnsi="Arial" w:cs="Arial"/>
                <w:color w:val="000000"/>
                <w:sz w:val="20"/>
                <w:szCs w:val="20"/>
              </w:rPr>
              <w:t>11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Default="002E369B" w:rsidP="00070077">
            <w:pPr>
              <w:jc w:val="center"/>
              <w:rPr>
                <w:rFonts w:ascii="Arial" w:hAnsi="Arial" w:cs="Arial"/>
                <w:sz w:val="20"/>
                <w:szCs w:val="20"/>
              </w:rPr>
            </w:pPr>
            <w:r>
              <w:rPr>
                <w:rFonts w:ascii="Arial" w:hAnsi="Arial" w:cs="Arial"/>
                <w:sz w:val="20"/>
                <w:szCs w:val="20"/>
              </w:rPr>
              <w:t>10.29</w:t>
            </w:r>
          </w:p>
          <w:p w:rsidR="002E369B" w:rsidRPr="000707DD" w:rsidRDefault="002E369B" w:rsidP="00070077">
            <w:pPr>
              <w:jc w:val="center"/>
              <w:rPr>
                <w:rFonts w:ascii="Arial" w:hAnsi="Arial" w:cs="Arial"/>
                <w:sz w:val="20"/>
                <w:szCs w:val="20"/>
              </w:rPr>
            </w:pPr>
            <w:r w:rsidRPr="009C4923">
              <w:rPr>
                <w:rFonts w:ascii="Arial" w:hAnsi="Arial" w:cs="Arial"/>
                <w:sz w:val="20"/>
                <w:szCs w:val="20"/>
                <w:highlight w:val="yellow"/>
              </w:rPr>
              <w:t>3:00 – 5:30</w:t>
            </w:r>
          </w:p>
        </w:tc>
        <w:tc>
          <w:tcPr>
            <w:tcW w:w="2880" w:type="dxa"/>
            <w:tcBorders>
              <w:top w:val="nil"/>
              <w:left w:val="nil"/>
              <w:bottom w:val="single" w:sz="4" w:space="0" w:color="auto"/>
              <w:right w:val="single" w:sz="4" w:space="0" w:color="auto"/>
            </w:tcBorders>
            <w:shd w:val="clear" w:color="auto" w:fill="auto"/>
            <w:vAlign w:val="center"/>
            <w:hideMark/>
          </w:tcPr>
          <w:p w:rsidR="002E369B" w:rsidRPr="00423111" w:rsidRDefault="00423111" w:rsidP="00A2087B">
            <w:pPr>
              <w:rPr>
                <w:rFonts w:ascii="Arial" w:hAnsi="Arial" w:cs="Arial"/>
                <w:b/>
                <w:sz w:val="20"/>
                <w:szCs w:val="20"/>
              </w:rPr>
            </w:pPr>
            <w:r w:rsidRPr="00423111">
              <w:rPr>
                <w:rFonts w:ascii="Arial" w:hAnsi="Arial" w:cs="Arial"/>
                <w:b/>
                <w:sz w:val="20"/>
                <w:szCs w:val="20"/>
              </w:rPr>
              <w:t xml:space="preserve">Speed Screening 1 </w:t>
            </w:r>
          </w:p>
        </w:tc>
        <w:tc>
          <w:tcPr>
            <w:tcW w:w="2610" w:type="dxa"/>
            <w:tcBorders>
              <w:top w:val="nil"/>
              <w:left w:val="nil"/>
              <w:bottom w:val="single" w:sz="4" w:space="0" w:color="auto"/>
              <w:right w:val="single" w:sz="4" w:space="0" w:color="auto"/>
            </w:tcBorders>
            <w:shd w:val="clear" w:color="auto" w:fill="auto"/>
            <w:vAlign w:val="center"/>
            <w:hideMark/>
          </w:tcPr>
          <w:p w:rsidR="00423111" w:rsidRPr="002273FF" w:rsidRDefault="00423111" w:rsidP="00423111">
            <w:pPr>
              <w:rPr>
                <w:rFonts w:ascii="Arial" w:hAnsi="Arial" w:cs="Arial"/>
                <w:sz w:val="16"/>
                <w:szCs w:val="20"/>
              </w:rPr>
            </w:pPr>
            <w:r w:rsidRPr="002273FF">
              <w:rPr>
                <w:rFonts w:ascii="Arial" w:hAnsi="Arial" w:cs="Arial"/>
                <w:sz w:val="16"/>
                <w:szCs w:val="20"/>
              </w:rPr>
              <w:t>Possibly: McKinley Neighborhood Center</w:t>
            </w:r>
          </w:p>
          <w:p w:rsidR="002E369B" w:rsidRDefault="00423111" w:rsidP="00423111">
            <w:pPr>
              <w:rPr>
                <w:rFonts w:ascii="Arial" w:hAnsi="Arial" w:cs="Arial"/>
                <w:sz w:val="20"/>
                <w:szCs w:val="20"/>
              </w:rPr>
            </w:pPr>
            <w:r w:rsidRPr="002273FF">
              <w:rPr>
                <w:rFonts w:ascii="Arial" w:hAnsi="Arial" w:cs="Arial"/>
                <w:sz w:val="16"/>
                <w:szCs w:val="20"/>
              </w:rPr>
              <w:t>651 Macredes Avenue</w:t>
            </w:r>
            <w:r w:rsidRPr="002273FF">
              <w:rPr>
                <w:rFonts w:ascii="Arial" w:hAnsi="Arial" w:cs="Arial"/>
                <w:sz w:val="16"/>
                <w:szCs w:val="20"/>
              </w:rPr>
              <w:br/>
              <w:t>San José, CA 95116</w:t>
            </w:r>
            <w:r w:rsidRPr="002273FF">
              <w:rPr>
                <w:rFonts w:ascii="Arial" w:hAnsi="Arial" w:cs="Arial"/>
                <w:sz w:val="16"/>
                <w:szCs w:val="20"/>
              </w:rPr>
              <w:br/>
              <w:t>Office: (408) 297-3301</w:t>
            </w:r>
          </w:p>
        </w:tc>
        <w:tc>
          <w:tcPr>
            <w:tcW w:w="2610" w:type="dxa"/>
            <w:tcBorders>
              <w:top w:val="nil"/>
              <w:left w:val="nil"/>
              <w:bottom w:val="single" w:sz="4" w:space="0" w:color="auto"/>
              <w:right w:val="single" w:sz="4" w:space="0" w:color="auto"/>
            </w:tcBorders>
            <w:shd w:val="clear" w:color="auto" w:fill="auto"/>
            <w:vAlign w:val="center"/>
            <w:hideMark/>
          </w:tcPr>
          <w:p w:rsidR="002E369B" w:rsidRDefault="002E369B" w:rsidP="00A2087B">
            <w:pPr>
              <w:rPr>
                <w:rFonts w:ascii="Arial" w:hAnsi="Arial" w:cs="Arial"/>
                <w:sz w:val="20"/>
                <w:szCs w:val="20"/>
              </w:rPr>
            </w:pPr>
          </w:p>
        </w:tc>
      </w:tr>
      <w:tr w:rsidR="002E369B" w:rsidRPr="000707DD" w:rsidTr="00E14697">
        <w:trPr>
          <w:trHeight w:val="890"/>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Pr>
                <w:rFonts w:ascii="Arial" w:hAnsi="Arial" w:cs="Arial"/>
                <w:color w:val="000000"/>
                <w:sz w:val="20"/>
                <w:szCs w:val="20"/>
              </w:rPr>
              <w:t>11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Default="002E369B" w:rsidP="00070077">
            <w:pPr>
              <w:jc w:val="center"/>
              <w:rPr>
                <w:rFonts w:ascii="Arial" w:hAnsi="Arial" w:cs="Arial"/>
                <w:sz w:val="20"/>
                <w:szCs w:val="20"/>
              </w:rPr>
            </w:pPr>
            <w:r>
              <w:rPr>
                <w:rFonts w:ascii="Arial" w:hAnsi="Arial" w:cs="Arial"/>
                <w:sz w:val="20"/>
                <w:szCs w:val="20"/>
              </w:rPr>
              <w:t>10.31</w:t>
            </w:r>
          </w:p>
        </w:tc>
        <w:tc>
          <w:tcPr>
            <w:tcW w:w="2880" w:type="dxa"/>
            <w:tcBorders>
              <w:top w:val="nil"/>
              <w:left w:val="nil"/>
              <w:bottom w:val="single" w:sz="4" w:space="0" w:color="auto"/>
              <w:right w:val="single" w:sz="4" w:space="0" w:color="auto"/>
            </w:tcBorders>
            <w:shd w:val="clear" w:color="auto" w:fill="auto"/>
            <w:vAlign w:val="center"/>
            <w:hideMark/>
          </w:tcPr>
          <w:p w:rsidR="002E369B" w:rsidRPr="00782354" w:rsidRDefault="00F61678" w:rsidP="00A2087B">
            <w:pPr>
              <w:rPr>
                <w:rFonts w:ascii="Arial" w:hAnsi="Arial" w:cs="Arial"/>
                <w:sz w:val="20"/>
                <w:szCs w:val="20"/>
              </w:rPr>
            </w:pPr>
            <w:r w:rsidRPr="00F61678">
              <w:rPr>
                <w:rFonts w:ascii="Arial" w:hAnsi="Arial" w:cs="Arial"/>
                <w:b/>
                <w:sz w:val="20"/>
                <w:szCs w:val="20"/>
              </w:rPr>
              <w:t xml:space="preserve">Happy Halloween – no class; </w:t>
            </w:r>
            <w:r>
              <w:rPr>
                <w:rFonts w:ascii="Arial" w:hAnsi="Arial" w:cs="Arial"/>
                <w:sz w:val="20"/>
                <w:szCs w:val="20"/>
              </w:rPr>
              <w:t xml:space="preserve">we’re meeting tomorrow </w:t>
            </w:r>
            <w:proofErr w:type="spellStart"/>
            <w:r>
              <w:rPr>
                <w:rFonts w:ascii="Arial" w:hAnsi="Arial" w:cs="Arial"/>
                <w:sz w:val="20"/>
                <w:szCs w:val="20"/>
              </w:rPr>
              <w:t>tho</w:t>
            </w:r>
            <w:proofErr w:type="spellEnd"/>
            <w:r>
              <w:rPr>
                <w:rFonts w:ascii="Arial" w:hAnsi="Arial" w:cs="Arial"/>
                <w:sz w:val="20"/>
                <w:szCs w:val="20"/>
              </w:rPr>
              <w:t>!</w:t>
            </w:r>
          </w:p>
        </w:tc>
        <w:tc>
          <w:tcPr>
            <w:tcW w:w="2610" w:type="dxa"/>
            <w:tcBorders>
              <w:top w:val="nil"/>
              <w:left w:val="nil"/>
              <w:bottom w:val="single" w:sz="4" w:space="0" w:color="auto"/>
              <w:right w:val="single" w:sz="4" w:space="0" w:color="auto"/>
            </w:tcBorders>
            <w:shd w:val="clear" w:color="auto" w:fill="auto"/>
            <w:vAlign w:val="center"/>
            <w:hideMark/>
          </w:tcPr>
          <w:p w:rsidR="002E369B" w:rsidRDefault="00E14697" w:rsidP="00A2087B">
            <w:pPr>
              <w:rPr>
                <w:rFonts w:ascii="Arial" w:hAnsi="Arial" w:cs="Arial"/>
                <w:sz w:val="20"/>
                <w:szCs w:val="20"/>
              </w:rPr>
            </w:pPr>
            <w:r>
              <w:rPr>
                <w:rFonts w:ascii="Arial" w:hAnsi="Arial" w:cs="Arial"/>
                <w:sz w:val="20"/>
                <w:szCs w:val="20"/>
              </w:rPr>
              <w:t>[quiz 2]</w:t>
            </w:r>
          </w:p>
        </w:tc>
        <w:tc>
          <w:tcPr>
            <w:tcW w:w="2610" w:type="dxa"/>
            <w:tcBorders>
              <w:top w:val="nil"/>
              <w:left w:val="nil"/>
              <w:bottom w:val="single" w:sz="4" w:space="0" w:color="auto"/>
              <w:right w:val="single" w:sz="4" w:space="0" w:color="auto"/>
            </w:tcBorders>
            <w:shd w:val="clear" w:color="auto" w:fill="auto"/>
            <w:vAlign w:val="center"/>
            <w:hideMark/>
          </w:tcPr>
          <w:p w:rsidR="002E369B" w:rsidRDefault="002E369B" w:rsidP="00A2087B">
            <w:pPr>
              <w:rPr>
                <w:rFonts w:ascii="Arial" w:hAnsi="Arial" w:cs="Arial"/>
                <w:sz w:val="20"/>
                <w:szCs w:val="20"/>
              </w:rPr>
            </w:pPr>
          </w:p>
        </w:tc>
      </w:tr>
      <w:tr w:rsidR="004F65FE" w:rsidRPr="000707DD" w:rsidTr="00D5656E">
        <w:trPr>
          <w:trHeight w:val="980"/>
        </w:trPr>
        <w:tc>
          <w:tcPr>
            <w:tcW w:w="540" w:type="dxa"/>
            <w:tcBorders>
              <w:top w:val="nil"/>
              <w:left w:val="single" w:sz="4" w:space="0" w:color="auto"/>
              <w:bottom w:val="single" w:sz="4" w:space="0" w:color="auto"/>
              <w:right w:val="single" w:sz="4" w:space="0" w:color="auto"/>
            </w:tcBorders>
            <w:vAlign w:val="center"/>
          </w:tcPr>
          <w:p w:rsidR="004F65FE" w:rsidRDefault="004F65FE" w:rsidP="00070077">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4F65FE" w:rsidRDefault="004F65FE" w:rsidP="00070077">
            <w:pPr>
              <w:jc w:val="center"/>
              <w:rPr>
                <w:rFonts w:ascii="Arial" w:hAnsi="Arial" w:cs="Arial"/>
                <w:sz w:val="20"/>
                <w:szCs w:val="20"/>
              </w:rPr>
            </w:pPr>
            <w:r>
              <w:rPr>
                <w:rFonts w:ascii="Arial" w:hAnsi="Arial" w:cs="Arial"/>
                <w:sz w:val="20"/>
                <w:szCs w:val="20"/>
              </w:rPr>
              <w:t>FRI</w:t>
            </w:r>
          </w:p>
          <w:p w:rsidR="004F65FE" w:rsidRDefault="004F65FE" w:rsidP="00070077">
            <w:pPr>
              <w:jc w:val="center"/>
              <w:rPr>
                <w:rFonts w:ascii="Arial" w:hAnsi="Arial" w:cs="Arial"/>
                <w:sz w:val="20"/>
                <w:szCs w:val="20"/>
              </w:rPr>
            </w:pPr>
            <w:r>
              <w:rPr>
                <w:rFonts w:ascii="Arial" w:hAnsi="Arial" w:cs="Arial"/>
                <w:sz w:val="20"/>
                <w:szCs w:val="20"/>
              </w:rPr>
              <w:t>11.1</w:t>
            </w:r>
          </w:p>
          <w:p w:rsidR="004F65FE" w:rsidRDefault="004F65FE" w:rsidP="00070077">
            <w:pPr>
              <w:jc w:val="center"/>
              <w:rPr>
                <w:rFonts w:ascii="Arial" w:hAnsi="Arial" w:cs="Arial"/>
                <w:sz w:val="20"/>
                <w:szCs w:val="20"/>
              </w:rPr>
            </w:pPr>
            <w:r>
              <w:rPr>
                <w:rFonts w:ascii="Arial" w:hAnsi="Arial" w:cs="Arial"/>
                <w:sz w:val="20"/>
                <w:szCs w:val="20"/>
              </w:rPr>
              <w:t>Time TBD</w:t>
            </w:r>
          </w:p>
        </w:tc>
        <w:tc>
          <w:tcPr>
            <w:tcW w:w="2880" w:type="dxa"/>
            <w:tcBorders>
              <w:top w:val="nil"/>
              <w:left w:val="nil"/>
              <w:bottom w:val="single" w:sz="4" w:space="0" w:color="auto"/>
              <w:right w:val="single" w:sz="4" w:space="0" w:color="auto"/>
            </w:tcBorders>
            <w:shd w:val="clear" w:color="auto" w:fill="auto"/>
            <w:vAlign w:val="center"/>
            <w:hideMark/>
          </w:tcPr>
          <w:p w:rsidR="004F65FE" w:rsidRPr="004F65FE" w:rsidRDefault="004F65FE" w:rsidP="00A2087B">
            <w:pPr>
              <w:rPr>
                <w:rFonts w:ascii="Arial" w:hAnsi="Arial" w:cs="Arial"/>
                <w:sz w:val="20"/>
                <w:szCs w:val="20"/>
              </w:rPr>
            </w:pPr>
            <w:r w:rsidRPr="004F65FE">
              <w:rPr>
                <w:rFonts w:ascii="Arial" w:hAnsi="Arial" w:cs="Arial"/>
                <w:sz w:val="20"/>
                <w:szCs w:val="20"/>
              </w:rPr>
              <w:t>Rap sheet review for SS@E</w:t>
            </w:r>
            <w:r>
              <w:rPr>
                <w:rFonts w:ascii="Arial" w:hAnsi="Arial" w:cs="Arial"/>
                <w:sz w:val="20"/>
                <w:szCs w:val="20"/>
              </w:rPr>
              <w:t xml:space="preserve"> – at Public Defender’s office?</w:t>
            </w:r>
          </w:p>
        </w:tc>
        <w:tc>
          <w:tcPr>
            <w:tcW w:w="2610" w:type="dxa"/>
            <w:tcBorders>
              <w:top w:val="nil"/>
              <w:left w:val="nil"/>
              <w:bottom w:val="single" w:sz="4" w:space="0" w:color="auto"/>
              <w:right w:val="single" w:sz="4" w:space="0" w:color="auto"/>
            </w:tcBorders>
            <w:shd w:val="clear" w:color="auto" w:fill="auto"/>
            <w:vAlign w:val="center"/>
            <w:hideMark/>
          </w:tcPr>
          <w:p w:rsidR="004F65FE" w:rsidRDefault="004F65FE" w:rsidP="00A2087B">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4F65FE" w:rsidRPr="002470C3" w:rsidRDefault="004F65FE" w:rsidP="00A2087B">
            <w:pPr>
              <w:rPr>
                <w:rFonts w:ascii="Arial" w:hAnsi="Arial" w:cs="Arial"/>
                <w:color w:val="C00000"/>
                <w:sz w:val="20"/>
                <w:szCs w:val="20"/>
              </w:rPr>
            </w:pPr>
          </w:p>
        </w:tc>
      </w:tr>
      <w:tr w:rsidR="002E369B" w:rsidRPr="000707DD" w:rsidTr="00A9690C">
        <w:trPr>
          <w:trHeight w:val="1160"/>
        </w:trPr>
        <w:tc>
          <w:tcPr>
            <w:tcW w:w="540" w:type="dxa"/>
            <w:tcBorders>
              <w:top w:val="nil"/>
              <w:left w:val="single" w:sz="4" w:space="0" w:color="auto"/>
              <w:bottom w:val="single" w:sz="4" w:space="0" w:color="auto"/>
              <w:right w:val="single" w:sz="4" w:space="0" w:color="auto"/>
            </w:tcBorders>
            <w:vAlign w:val="center"/>
          </w:tcPr>
          <w:p w:rsidR="002E369B" w:rsidRPr="000707DD" w:rsidRDefault="002E369B" w:rsidP="00070077">
            <w:pPr>
              <w:jc w:val="center"/>
              <w:rPr>
                <w:rFonts w:ascii="Arial" w:hAnsi="Arial" w:cs="Arial"/>
                <w:color w:val="000000"/>
                <w:sz w:val="20"/>
                <w:szCs w:val="20"/>
              </w:rPr>
            </w:pPr>
            <w:r>
              <w:rPr>
                <w:rFonts w:ascii="Arial" w:hAnsi="Arial" w:cs="Arial"/>
                <w:color w:val="000000"/>
                <w:sz w:val="20"/>
                <w:szCs w:val="20"/>
              </w:rPr>
              <w:t>12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0707DD" w:rsidRDefault="002E369B" w:rsidP="00070077">
            <w:pPr>
              <w:jc w:val="center"/>
              <w:rPr>
                <w:rFonts w:ascii="Arial" w:hAnsi="Arial" w:cs="Arial"/>
                <w:sz w:val="20"/>
                <w:szCs w:val="20"/>
              </w:rPr>
            </w:pPr>
            <w:r>
              <w:rPr>
                <w:rFonts w:ascii="Arial" w:hAnsi="Arial" w:cs="Arial"/>
                <w:sz w:val="20"/>
                <w:szCs w:val="20"/>
              </w:rPr>
              <w:t>11.5</w:t>
            </w:r>
          </w:p>
        </w:tc>
        <w:tc>
          <w:tcPr>
            <w:tcW w:w="2880" w:type="dxa"/>
            <w:tcBorders>
              <w:top w:val="nil"/>
              <w:left w:val="nil"/>
              <w:bottom w:val="single" w:sz="4" w:space="0" w:color="auto"/>
              <w:right w:val="single" w:sz="4" w:space="0" w:color="auto"/>
            </w:tcBorders>
            <w:shd w:val="clear" w:color="auto" w:fill="auto"/>
            <w:vAlign w:val="center"/>
            <w:hideMark/>
          </w:tcPr>
          <w:p w:rsidR="002E369B" w:rsidRDefault="00313B6E" w:rsidP="00A2087B">
            <w:pPr>
              <w:rPr>
                <w:rFonts w:ascii="Arial" w:hAnsi="Arial" w:cs="Arial"/>
                <w:sz w:val="20"/>
                <w:szCs w:val="20"/>
              </w:rPr>
            </w:pPr>
            <w:r>
              <w:rPr>
                <w:rFonts w:ascii="Arial" w:hAnsi="Arial" w:cs="Arial"/>
                <w:sz w:val="20"/>
                <w:szCs w:val="20"/>
              </w:rPr>
              <w:t xml:space="preserve">Review </w:t>
            </w:r>
            <w:r w:rsidR="00F61678">
              <w:rPr>
                <w:rFonts w:ascii="Arial" w:hAnsi="Arial" w:cs="Arial"/>
                <w:sz w:val="20"/>
                <w:szCs w:val="20"/>
              </w:rPr>
              <w:t xml:space="preserve">SS@E </w:t>
            </w:r>
            <w:r>
              <w:rPr>
                <w:rFonts w:ascii="Arial" w:hAnsi="Arial" w:cs="Arial"/>
                <w:sz w:val="20"/>
                <w:szCs w:val="20"/>
              </w:rPr>
              <w:t>rap analyses / get attorney (me) approval</w:t>
            </w:r>
          </w:p>
        </w:tc>
        <w:tc>
          <w:tcPr>
            <w:tcW w:w="2610" w:type="dxa"/>
            <w:tcBorders>
              <w:top w:val="nil"/>
              <w:left w:val="nil"/>
              <w:bottom w:val="single" w:sz="4" w:space="0" w:color="auto"/>
              <w:right w:val="single" w:sz="4" w:space="0" w:color="auto"/>
            </w:tcBorders>
            <w:shd w:val="clear" w:color="auto" w:fill="auto"/>
            <w:vAlign w:val="center"/>
            <w:hideMark/>
          </w:tcPr>
          <w:p w:rsidR="002E369B" w:rsidRPr="00D5656E" w:rsidRDefault="00D5656E" w:rsidP="00A2087B">
            <w:pPr>
              <w:rPr>
                <w:rFonts w:ascii="Arial" w:hAnsi="Arial" w:cs="Arial"/>
                <w:color w:val="8064A2" w:themeColor="accent4"/>
                <w:sz w:val="20"/>
                <w:szCs w:val="20"/>
              </w:rPr>
            </w:pPr>
            <w:r w:rsidRPr="00D5656E">
              <w:rPr>
                <w:rFonts w:ascii="Arial" w:hAnsi="Arial" w:cs="Arial"/>
                <w:color w:val="8064A2" w:themeColor="accent4"/>
                <w:sz w:val="20"/>
                <w:szCs w:val="20"/>
              </w:rPr>
              <w:t xml:space="preserve">Speed Screening debrief &amp; </w:t>
            </w:r>
          </w:p>
          <w:p w:rsidR="00D5656E" w:rsidRDefault="00D5656E" w:rsidP="00A2087B">
            <w:pPr>
              <w:rPr>
                <w:rFonts w:ascii="Arial" w:hAnsi="Arial" w:cs="Arial"/>
                <w:sz w:val="20"/>
                <w:szCs w:val="20"/>
              </w:rPr>
            </w:pPr>
            <w:r w:rsidRPr="00D5656E">
              <w:rPr>
                <w:rFonts w:ascii="Arial" w:hAnsi="Arial" w:cs="Arial"/>
                <w:color w:val="8064A2" w:themeColor="accent4"/>
                <w:sz w:val="20"/>
                <w:szCs w:val="20"/>
              </w:rPr>
              <w:t>Using track changes</w:t>
            </w:r>
          </w:p>
        </w:tc>
        <w:tc>
          <w:tcPr>
            <w:tcW w:w="2610" w:type="dxa"/>
            <w:tcBorders>
              <w:top w:val="nil"/>
              <w:left w:val="nil"/>
              <w:bottom w:val="single" w:sz="4" w:space="0" w:color="auto"/>
              <w:right w:val="single" w:sz="4" w:space="0" w:color="auto"/>
            </w:tcBorders>
            <w:shd w:val="clear" w:color="auto" w:fill="auto"/>
            <w:vAlign w:val="center"/>
            <w:hideMark/>
          </w:tcPr>
          <w:p w:rsidR="002E369B" w:rsidRPr="002470C3" w:rsidRDefault="002E369B" w:rsidP="00A2087B">
            <w:pPr>
              <w:rPr>
                <w:rFonts w:ascii="Arial" w:hAnsi="Arial" w:cs="Arial"/>
                <w:color w:val="C00000"/>
                <w:sz w:val="20"/>
                <w:szCs w:val="20"/>
              </w:rPr>
            </w:pPr>
          </w:p>
        </w:tc>
      </w:tr>
      <w:tr w:rsidR="002E369B" w:rsidRPr="000707DD" w:rsidTr="00BE22BA">
        <w:trPr>
          <w:trHeight w:val="980"/>
        </w:trPr>
        <w:tc>
          <w:tcPr>
            <w:tcW w:w="540" w:type="dxa"/>
            <w:tcBorders>
              <w:top w:val="nil"/>
              <w:left w:val="single" w:sz="4" w:space="0" w:color="auto"/>
              <w:bottom w:val="single" w:sz="4" w:space="0" w:color="auto"/>
              <w:right w:val="single" w:sz="4" w:space="0" w:color="auto"/>
            </w:tcBorders>
            <w:vAlign w:val="center"/>
          </w:tcPr>
          <w:p w:rsidR="002E369B" w:rsidRDefault="002E369B" w:rsidP="00070077">
            <w:pPr>
              <w:jc w:val="center"/>
              <w:rPr>
                <w:rFonts w:ascii="Arial" w:hAnsi="Arial" w:cs="Arial"/>
                <w:color w:val="000000"/>
                <w:sz w:val="20"/>
                <w:szCs w:val="20"/>
              </w:rPr>
            </w:pPr>
            <w:r>
              <w:rPr>
                <w:rFonts w:ascii="Arial" w:hAnsi="Arial" w:cs="Arial"/>
                <w:color w:val="000000"/>
                <w:sz w:val="20"/>
                <w:szCs w:val="20"/>
              </w:rPr>
              <w:t>12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E00026" w:rsidRDefault="002E369B" w:rsidP="00070077">
            <w:pPr>
              <w:jc w:val="center"/>
              <w:rPr>
                <w:rFonts w:ascii="Arial" w:hAnsi="Arial" w:cs="Arial"/>
                <w:sz w:val="20"/>
                <w:szCs w:val="20"/>
              </w:rPr>
            </w:pPr>
            <w:r>
              <w:rPr>
                <w:rFonts w:ascii="Arial" w:hAnsi="Arial" w:cs="Arial"/>
                <w:sz w:val="20"/>
                <w:szCs w:val="20"/>
              </w:rPr>
              <w:t>11.7</w:t>
            </w:r>
          </w:p>
        </w:tc>
        <w:tc>
          <w:tcPr>
            <w:tcW w:w="2880" w:type="dxa"/>
            <w:tcBorders>
              <w:top w:val="nil"/>
              <w:left w:val="nil"/>
              <w:bottom w:val="single" w:sz="4" w:space="0" w:color="auto"/>
              <w:right w:val="single" w:sz="4" w:space="0" w:color="auto"/>
            </w:tcBorders>
            <w:shd w:val="clear" w:color="auto" w:fill="auto"/>
            <w:vAlign w:val="center"/>
            <w:hideMark/>
          </w:tcPr>
          <w:p w:rsidR="002E369B" w:rsidRDefault="002E369B" w:rsidP="00A2087B">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E369B" w:rsidRDefault="00BE22BA" w:rsidP="00A2087B">
            <w:pPr>
              <w:rPr>
                <w:rFonts w:ascii="Arial" w:hAnsi="Arial" w:cs="Arial"/>
                <w:sz w:val="20"/>
                <w:szCs w:val="20"/>
              </w:rPr>
            </w:pPr>
            <w:r>
              <w:rPr>
                <w:rFonts w:ascii="Arial" w:hAnsi="Arial" w:cs="Arial"/>
                <w:sz w:val="20"/>
                <w:szCs w:val="20"/>
              </w:rPr>
              <w:t>[legal writing &amp; grammar]</w:t>
            </w:r>
          </w:p>
        </w:tc>
        <w:tc>
          <w:tcPr>
            <w:tcW w:w="2610" w:type="dxa"/>
            <w:tcBorders>
              <w:top w:val="nil"/>
              <w:left w:val="nil"/>
              <w:bottom w:val="single" w:sz="4" w:space="0" w:color="auto"/>
              <w:right w:val="single" w:sz="4" w:space="0" w:color="auto"/>
            </w:tcBorders>
            <w:shd w:val="clear" w:color="auto" w:fill="auto"/>
            <w:vAlign w:val="center"/>
            <w:hideMark/>
          </w:tcPr>
          <w:p w:rsidR="002E369B" w:rsidRPr="002470C3" w:rsidRDefault="002E369B" w:rsidP="00A2087B">
            <w:pPr>
              <w:rPr>
                <w:rFonts w:ascii="Arial" w:hAnsi="Arial" w:cs="Arial"/>
                <w:color w:val="C00000"/>
                <w:sz w:val="20"/>
                <w:szCs w:val="20"/>
              </w:rPr>
            </w:pPr>
          </w:p>
        </w:tc>
      </w:tr>
      <w:tr w:rsidR="00C24468" w:rsidRPr="000707DD" w:rsidTr="00A9690C">
        <w:trPr>
          <w:trHeight w:val="1070"/>
        </w:trPr>
        <w:tc>
          <w:tcPr>
            <w:tcW w:w="540" w:type="dxa"/>
            <w:tcBorders>
              <w:top w:val="nil"/>
              <w:left w:val="single" w:sz="4" w:space="0" w:color="auto"/>
              <w:bottom w:val="single" w:sz="4" w:space="0" w:color="auto"/>
              <w:right w:val="single" w:sz="4" w:space="0" w:color="auto"/>
            </w:tcBorders>
            <w:vAlign w:val="center"/>
          </w:tcPr>
          <w:p w:rsidR="00C24468" w:rsidRDefault="00C24468" w:rsidP="00070077">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C24468" w:rsidRDefault="00C24468" w:rsidP="00070077">
            <w:pPr>
              <w:jc w:val="center"/>
              <w:rPr>
                <w:rFonts w:ascii="Arial" w:hAnsi="Arial" w:cs="Arial"/>
                <w:sz w:val="20"/>
                <w:szCs w:val="20"/>
              </w:rPr>
            </w:pPr>
            <w:r>
              <w:rPr>
                <w:rFonts w:ascii="Arial" w:hAnsi="Arial" w:cs="Arial"/>
                <w:sz w:val="20"/>
                <w:szCs w:val="20"/>
              </w:rPr>
              <w:t>FRI 11.8</w:t>
            </w:r>
          </w:p>
          <w:p w:rsidR="00C24468" w:rsidRDefault="00C24468" w:rsidP="00070077">
            <w:pPr>
              <w:jc w:val="center"/>
              <w:rPr>
                <w:rFonts w:ascii="Arial" w:hAnsi="Arial" w:cs="Arial"/>
                <w:sz w:val="20"/>
                <w:szCs w:val="20"/>
              </w:rPr>
            </w:pPr>
            <w:r>
              <w:rPr>
                <w:rFonts w:ascii="Arial" w:hAnsi="Arial" w:cs="Arial"/>
                <w:sz w:val="20"/>
                <w:szCs w:val="20"/>
              </w:rPr>
              <w:t>1:00</w:t>
            </w:r>
          </w:p>
        </w:tc>
        <w:tc>
          <w:tcPr>
            <w:tcW w:w="2880" w:type="dxa"/>
            <w:tcBorders>
              <w:top w:val="nil"/>
              <w:left w:val="nil"/>
              <w:bottom w:val="single" w:sz="4" w:space="0" w:color="auto"/>
              <w:right w:val="single" w:sz="4" w:space="0" w:color="auto"/>
            </w:tcBorders>
            <w:shd w:val="clear" w:color="auto" w:fill="auto"/>
            <w:vAlign w:val="center"/>
            <w:hideMark/>
          </w:tcPr>
          <w:p w:rsidR="00C24468" w:rsidRDefault="00C24468" w:rsidP="00A2087B">
            <w:pPr>
              <w:rPr>
                <w:rFonts w:ascii="Arial" w:hAnsi="Arial" w:cs="Arial"/>
                <w:sz w:val="20"/>
                <w:szCs w:val="20"/>
              </w:rPr>
            </w:pPr>
            <w:r>
              <w:rPr>
                <w:rFonts w:ascii="Arial" w:hAnsi="Arial" w:cs="Arial"/>
                <w:sz w:val="20"/>
                <w:szCs w:val="20"/>
              </w:rPr>
              <w:t>Speed Screening at Elmwood interviews</w:t>
            </w:r>
          </w:p>
        </w:tc>
        <w:tc>
          <w:tcPr>
            <w:tcW w:w="2610" w:type="dxa"/>
            <w:tcBorders>
              <w:top w:val="nil"/>
              <w:left w:val="nil"/>
              <w:bottom w:val="single" w:sz="4" w:space="0" w:color="auto"/>
              <w:right w:val="single" w:sz="4" w:space="0" w:color="auto"/>
            </w:tcBorders>
            <w:shd w:val="clear" w:color="auto" w:fill="auto"/>
            <w:vAlign w:val="center"/>
            <w:hideMark/>
          </w:tcPr>
          <w:p w:rsidR="00C24468" w:rsidRDefault="00C24468" w:rsidP="00A2087B">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C24468" w:rsidRPr="002470C3" w:rsidRDefault="00C24468" w:rsidP="00A2087B">
            <w:pPr>
              <w:rPr>
                <w:rFonts w:ascii="Arial" w:hAnsi="Arial" w:cs="Arial"/>
                <w:color w:val="C00000"/>
                <w:sz w:val="20"/>
                <w:szCs w:val="20"/>
              </w:rPr>
            </w:pPr>
          </w:p>
        </w:tc>
      </w:tr>
      <w:tr w:rsidR="002E369B" w:rsidRPr="000707DD" w:rsidTr="00BE22BA">
        <w:trPr>
          <w:trHeight w:val="890"/>
        </w:trPr>
        <w:tc>
          <w:tcPr>
            <w:tcW w:w="540" w:type="dxa"/>
            <w:tcBorders>
              <w:top w:val="nil"/>
              <w:left w:val="single" w:sz="4" w:space="0" w:color="auto"/>
              <w:bottom w:val="single" w:sz="4" w:space="0" w:color="auto"/>
              <w:right w:val="single" w:sz="4" w:space="0" w:color="auto"/>
            </w:tcBorders>
            <w:vAlign w:val="center"/>
          </w:tcPr>
          <w:p w:rsidR="002E369B" w:rsidRDefault="002E369B" w:rsidP="00070077">
            <w:pPr>
              <w:jc w:val="center"/>
              <w:rPr>
                <w:rFonts w:ascii="Arial" w:hAnsi="Arial" w:cs="Arial"/>
                <w:color w:val="000000"/>
                <w:sz w:val="20"/>
                <w:szCs w:val="20"/>
              </w:rPr>
            </w:pPr>
            <w:r>
              <w:rPr>
                <w:rFonts w:ascii="Arial" w:hAnsi="Arial" w:cs="Arial"/>
                <w:color w:val="000000"/>
                <w:sz w:val="20"/>
                <w:szCs w:val="20"/>
              </w:rPr>
              <w:lastRenderedPageBreak/>
              <w:t>13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E00026" w:rsidRDefault="002E369B" w:rsidP="00070077">
            <w:pPr>
              <w:jc w:val="center"/>
              <w:rPr>
                <w:rFonts w:ascii="Arial" w:hAnsi="Arial" w:cs="Arial"/>
                <w:sz w:val="20"/>
                <w:szCs w:val="20"/>
              </w:rPr>
            </w:pPr>
            <w:r>
              <w:rPr>
                <w:rFonts w:ascii="Arial" w:hAnsi="Arial" w:cs="Arial"/>
                <w:sz w:val="20"/>
                <w:szCs w:val="20"/>
              </w:rPr>
              <w:t>11.12</w:t>
            </w:r>
          </w:p>
        </w:tc>
        <w:tc>
          <w:tcPr>
            <w:tcW w:w="2880" w:type="dxa"/>
            <w:tcBorders>
              <w:top w:val="nil"/>
              <w:left w:val="nil"/>
              <w:bottom w:val="single" w:sz="4" w:space="0" w:color="auto"/>
              <w:right w:val="single" w:sz="4" w:space="0" w:color="auto"/>
            </w:tcBorders>
            <w:shd w:val="clear" w:color="auto" w:fill="auto"/>
            <w:vAlign w:val="center"/>
            <w:hideMark/>
          </w:tcPr>
          <w:p w:rsidR="002E369B" w:rsidRPr="00482908" w:rsidRDefault="003537E8" w:rsidP="00A2087B">
            <w:pPr>
              <w:rPr>
                <w:rFonts w:ascii="Arial" w:hAnsi="Arial" w:cs="Arial"/>
                <w:sz w:val="20"/>
                <w:szCs w:val="20"/>
              </w:rPr>
            </w:pPr>
            <w:r>
              <w:rPr>
                <w:rFonts w:ascii="Arial" w:hAnsi="Arial" w:cs="Arial"/>
                <w:sz w:val="20"/>
                <w:szCs w:val="20"/>
              </w:rPr>
              <w:t>Debrief SS@E – revise forms, plan next session</w:t>
            </w:r>
          </w:p>
        </w:tc>
        <w:tc>
          <w:tcPr>
            <w:tcW w:w="2610" w:type="dxa"/>
            <w:tcBorders>
              <w:top w:val="nil"/>
              <w:left w:val="nil"/>
              <w:bottom w:val="single" w:sz="4" w:space="0" w:color="auto"/>
              <w:right w:val="single" w:sz="4" w:space="0" w:color="auto"/>
            </w:tcBorders>
            <w:shd w:val="clear" w:color="auto" w:fill="auto"/>
            <w:vAlign w:val="center"/>
            <w:hideMark/>
          </w:tcPr>
          <w:p w:rsidR="002E369B" w:rsidRPr="00BE22BA" w:rsidRDefault="00BE22BA" w:rsidP="00A2087B">
            <w:pPr>
              <w:rPr>
                <w:rFonts w:ascii="Arial" w:hAnsi="Arial" w:cs="Arial"/>
                <w:color w:val="8064A2" w:themeColor="accent4"/>
                <w:sz w:val="20"/>
                <w:szCs w:val="20"/>
              </w:rPr>
            </w:pPr>
            <w:r w:rsidRPr="00BE22BA">
              <w:rPr>
                <w:rFonts w:ascii="Arial" w:hAnsi="Arial" w:cs="Arial"/>
                <w:color w:val="8064A2" w:themeColor="accent4"/>
                <w:sz w:val="20"/>
                <w:szCs w:val="20"/>
              </w:rPr>
              <w:t>Writing – preparing shells</w:t>
            </w:r>
          </w:p>
        </w:tc>
        <w:tc>
          <w:tcPr>
            <w:tcW w:w="2610" w:type="dxa"/>
            <w:tcBorders>
              <w:top w:val="nil"/>
              <w:left w:val="nil"/>
              <w:bottom w:val="single" w:sz="4" w:space="0" w:color="auto"/>
              <w:right w:val="single" w:sz="4" w:space="0" w:color="auto"/>
            </w:tcBorders>
            <w:shd w:val="clear" w:color="auto" w:fill="auto"/>
            <w:vAlign w:val="center"/>
            <w:hideMark/>
          </w:tcPr>
          <w:p w:rsidR="002E369B" w:rsidRPr="002470C3" w:rsidRDefault="002E369B" w:rsidP="00A2087B">
            <w:pPr>
              <w:rPr>
                <w:rFonts w:ascii="Arial" w:hAnsi="Arial" w:cs="Arial"/>
                <w:color w:val="C00000"/>
                <w:sz w:val="20"/>
                <w:szCs w:val="20"/>
              </w:rPr>
            </w:pPr>
          </w:p>
        </w:tc>
      </w:tr>
      <w:tr w:rsidR="002E369B" w:rsidRPr="000707DD" w:rsidTr="007713CC">
        <w:trPr>
          <w:trHeight w:val="1718"/>
        </w:trPr>
        <w:tc>
          <w:tcPr>
            <w:tcW w:w="540" w:type="dxa"/>
            <w:tcBorders>
              <w:top w:val="nil"/>
              <w:left w:val="single" w:sz="4" w:space="0" w:color="auto"/>
              <w:bottom w:val="single" w:sz="4" w:space="0" w:color="auto"/>
              <w:right w:val="single" w:sz="4" w:space="0" w:color="auto"/>
            </w:tcBorders>
            <w:vAlign w:val="center"/>
          </w:tcPr>
          <w:p w:rsidR="002E369B" w:rsidRDefault="002E369B" w:rsidP="00070077">
            <w:pPr>
              <w:jc w:val="center"/>
              <w:rPr>
                <w:rFonts w:ascii="Arial" w:hAnsi="Arial" w:cs="Arial"/>
                <w:color w:val="000000"/>
                <w:sz w:val="20"/>
                <w:szCs w:val="20"/>
              </w:rPr>
            </w:pPr>
            <w:r>
              <w:rPr>
                <w:rFonts w:ascii="Arial" w:hAnsi="Arial" w:cs="Arial"/>
                <w:color w:val="000000"/>
                <w:sz w:val="20"/>
                <w:szCs w:val="20"/>
              </w:rPr>
              <w:t>13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E00026" w:rsidRDefault="002E369B" w:rsidP="00070077">
            <w:pPr>
              <w:jc w:val="center"/>
              <w:rPr>
                <w:rFonts w:ascii="Arial" w:hAnsi="Arial" w:cs="Arial"/>
                <w:sz w:val="20"/>
                <w:szCs w:val="20"/>
              </w:rPr>
            </w:pPr>
            <w:r>
              <w:rPr>
                <w:rFonts w:ascii="Arial" w:hAnsi="Arial" w:cs="Arial"/>
                <w:sz w:val="20"/>
                <w:szCs w:val="20"/>
              </w:rPr>
              <w:t>11.14</w:t>
            </w:r>
          </w:p>
        </w:tc>
        <w:tc>
          <w:tcPr>
            <w:tcW w:w="2880" w:type="dxa"/>
            <w:tcBorders>
              <w:top w:val="nil"/>
              <w:left w:val="nil"/>
              <w:bottom w:val="single" w:sz="4" w:space="0" w:color="auto"/>
              <w:right w:val="single" w:sz="4" w:space="0" w:color="auto"/>
            </w:tcBorders>
            <w:shd w:val="clear" w:color="auto" w:fill="auto"/>
            <w:vAlign w:val="center"/>
            <w:hideMark/>
          </w:tcPr>
          <w:p w:rsidR="002E369B" w:rsidRDefault="00A80B31" w:rsidP="00A2087B">
            <w:pPr>
              <w:rPr>
                <w:rFonts w:ascii="Arial" w:hAnsi="Arial" w:cs="Arial"/>
                <w:sz w:val="20"/>
                <w:szCs w:val="20"/>
              </w:rPr>
            </w:pPr>
            <w:r>
              <w:rPr>
                <w:rFonts w:ascii="Arial" w:hAnsi="Arial" w:cs="Arial"/>
                <w:sz w:val="20"/>
                <w:szCs w:val="20"/>
              </w:rPr>
              <w:t>Plan rest of semester:</w:t>
            </w:r>
          </w:p>
          <w:p w:rsidR="00A80B31" w:rsidRDefault="00A80B31" w:rsidP="00A2087B">
            <w:pPr>
              <w:rPr>
                <w:rFonts w:ascii="Arial" w:hAnsi="Arial" w:cs="Arial"/>
                <w:sz w:val="20"/>
                <w:szCs w:val="20"/>
              </w:rPr>
            </w:pPr>
            <w:r>
              <w:rPr>
                <w:rFonts w:ascii="Arial" w:hAnsi="Arial" w:cs="Arial"/>
                <w:sz w:val="20"/>
                <w:szCs w:val="20"/>
              </w:rPr>
              <w:t>Prep shells, client materials</w:t>
            </w:r>
            <w:r w:rsidR="007713CC">
              <w:rPr>
                <w:rFonts w:ascii="Arial" w:hAnsi="Arial" w:cs="Arial"/>
                <w:sz w:val="20"/>
                <w:szCs w:val="20"/>
              </w:rPr>
              <w:t xml:space="preserve"> (COR, fees, housing)</w:t>
            </w:r>
            <w:r>
              <w:rPr>
                <w:rFonts w:ascii="Arial" w:hAnsi="Arial" w:cs="Arial"/>
                <w:sz w:val="20"/>
                <w:szCs w:val="20"/>
              </w:rPr>
              <w:t xml:space="preserve">, research </w:t>
            </w:r>
            <w:proofErr w:type="spellStart"/>
            <w:r>
              <w:rPr>
                <w:rFonts w:ascii="Arial" w:hAnsi="Arial" w:cs="Arial"/>
                <w:sz w:val="20"/>
                <w:szCs w:val="20"/>
              </w:rPr>
              <w:t>evals</w:t>
            </w:r>
            <w:proofErr w:type="spellEnd"/>
            <w:r>
              <w:rPr>
                <w:rFonts w:ascii="Arial" w:hAnsi="Arial" w:cs="Arial"/>
                <w:sz w:val="20"/>
                <w:szCs w:val="20"/>
              </w:rPr>
              <w:t>, website revision, video editin</w:t>
            </w:r>
            <w:r w:rsidR="007713CC">
              <w:rPr>
                <w:rFonts w:ascii="Arial" w:hAnsi="Arial" w:cs="Arial"/>
                <w:sz w:val="20"/>
                <w:szCs w:val="20"/>
              </w:rPr>
              <w:t>g – what do you think needs to be done?</w:t>
            </w:r>
          </w:p>
        </w:tc>
        <w:tc>
          <w:tcPr>
            <w:tcW w:w="2610" w:type="dxa"/>
            <w:tcBorders>
              <w:top w:val="nil"/>
              <w:left w:val="nil"/>
              <w:bottom w:val="single" w:sz="4" w:space="0" w:color="auto"/>
              <w:right w:val="single" w:sz="4" w:space="0" w:color="auto"/>
            </w:tcBorders>
            <w:shd w:val="clear" w:color="auto" w:fill="auto"/>
            <w:vAlign w:val="center"/>
            <w:hideMark/>
          </w:tcPr>
          <w:p w:rsidR="002E369B" w:rsidRPr="00BE22BA" w:rsidRDefault="00BE22BA" w:rsidP="00A2087B">
            <w:pPr>
              <w:rPr>
                <w:rFonts w:ascii="Arial" w:hAnsi="Arial" w:cs="Arial"/>
                <w:color w:val="8064A2" w:themeColor="accent4"/>
                <w:sz w:val="20"/>
                <w:szCs w:val="20"/>
              </w:rPr>
            </w:pPr>
            <w:r w:rsidRPr="00BE22BA">
              <w:rPr>
                <w:rFonts w:ascii="Arial" w:hAnsi="Arial" w:cs="Arial"/>
                <w:color w:val="8064A2" w:themeColor="accent4"/>
                <w:sz w:val="20"/>
                <w:szCs w:val="20"/>
              </w:rPr>
              <w:t>Writing – preparing declarations</w:t>
            </w:r>
          </w:p>
        </w:tc>
        <w:tc>
          <w:tcPr>
            <w:tcW w:w="2610" w:type="dxa"/>
            <w:tcBorders>
              <w:top w:val="nil"/>
              <w:left w:val="nil"/>
              <w:bottom w:val="single" w:sz="4" w:space="0" w:color="auto"/>
              <w:right w:val="single" w:sz="4" w:space="0" w:color="auto"/>
            </w:tcBorders>
            <w:shd w:val="clear" w:color="auto" w:fill="auto"/>
            <w:vAlign w:val="center"/>
            <w:hideMark/>
          </w:tcPr>
          <w:p w:rsidR="002E369B" w:rsidRPr="00783414" w:rsidRDefault="002E369B" w:rsidP="00A2087B">
            <w:pPr>
              <w:rPr>
                <w:rFonts w:ascii="Arial" w:hAnsi="Arial" w:cs="Arial"/>
                <w:color w:val="C00000"/>
                <w:sz w:val="20"/>
                <w:szCs w:val="20"/>
              </w:rPr>
            </w:pPr>
          </w:p>
        </w:tc>
      </w:tr>
      <w:tr w:rsidR="002E369B" w:rsidRPr="000707DD" w:rsidTr="00D704DA">
        <w:trPr>
          <w:trHeight w:val="1052"/>
        </w:trPr>
        <w:tc>
          <w:tcPr>
            <w:tcW w:w="540" w:type="dxa"/>
            <w:tcBorders>
              <w:top w:val="nil"/>
              <w:left w:val="single" w:sz="4" w:space="0" w:color="auto"/>
              <w:bottom w:val="single" w:sz="4" w:space="0" w:color="auto"/>
              <w:right w:val="single" w:sz="4" w:space="0" w:color="auto"/>
            </w:tcBorders>
            <w:vAlign w:val="center"/>
          </w:tcPr>
          <w:p w:rsidR="002E369B" w:rsidRDefault="002E369B" w:rsidP="00070077">
            <w:pPr>
              <w:jc w:val="center"/>
              <w:rPr>
                <w:rFonts w:ascii="Arial" w:hAnsi="Arial" w:cs="Arial"/>
                <w:color w:val="000000"/>
                <w:sz w:val="20"/>
                <w:szCs w:val="20"/>
              </w:rPr>
            </w:pPr>
            <w:r>
              <w:rPr>
                <w:rFonts w:ascii="Arial" w:hAnsi="Arial" w:cs="Arial"/>
                <w:color w:val="000000"/>
                <w:sz w:val="20"/>
                <w:szCs w:val="20"/>
              </w:rPr>
              <w:t>14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E00026" w:rsidRDefault="002E369B" w:rsidP="00070077">
            <w:pPr>
              <w:jc w:val="center"/>
              <w:rPr>
                <w:rFonts w:ascii="Arial" w:hAnsi="Arial" w:cs="Arial"/>
                <w:sz w:val="20"/>
                <w:szCs w:val="20"/>
              </w:rPr>
            </w:pPr>
            <w:r>
              <w:rPr>
                <w:rFonts w:ascii="Arial" w:hAnsi="Arial" w:cs="Arial"/>
                <w:sz w:val="20"/>
                <w:szCs w:val="20"/>
              </w:rPr>
              <w:t>11.19</w:t>
            </w:r>
          </w:p>
        </w:tc>
        <w:tc>
          <w:tcPr>
            <w:tcW w:w="2880" w:type="dxa"/>
            <w:tcBorders>
              <w:top w:val="nil"/>
              <w:left w:val="nil"/>
              <w:bottom w:val="single" w:sz="4" w:space="0" w:color="auto"/>
              <w:right w:val="single" w:sz="4" w:space="0" w:color="auto"/>
            </w:tcBorders>
            <w:shd w:val="clear" w:color="auto" w:fill="auto"/>
            <w:vAlign w:val="center"/>
            <w:hideMark/>
          </w:tcPr>
          <w:p w:rsidR="002E369B" w:rsidRPr="00482908" w:rsidRDefault="00D71A57" w:rsidP="00A2087B">
            <w:pPr>
              <w:rPr>
                <w:rFonts w:ascii="Arial" w:hAnsi="Arial" w:cs="Arial"/>
                <w:sz w:val="20"/>
                <w:szCs w:val="20"/>
              </w:rPr>
            </w:pPr>
            <w:r>
              <w:rPr>
                <w:rFonts w:ascii="Arial" w:hAnsi="Arial" w:cs="Arial"/>
                <w:sz w:val="20"/>
                <w:szCs w:val="20"/>
              </w:rPr>
              <w:t>TBD</w:t>
            </w:r>
          </w:p>
        </w:tc>
        <w:tc>
          <w:tcPr>
            <w:tcW w:w="2610" w:type="dxa"/>
            <w:tcBorders>
              <w:top w:val="nil"/>
              <w:left w:val="nil"/>
              <w:bottom w:val="single" w:sz="4" w:space="0" w:color="auto"/>
              <w:right w:val="single" w:sz="4" w:space="0" w:color="auto"/>
            </w:tcBorders>
            <w:shd w:val="clear" w:color="auto" w:fill="auto"/>
            <w:vAlign w:val="center"/>
            <w:hideMark/>
          </w:tcPr>
          <w:p w:rsidR="002E369B" w:rsidRPr="00482908" w:rsidRDefault="00D704DA" w:rsidP="00A2087B">
            <w:pPr>
              <w:rPr>
                <w:rFonts w:ascii="Arial" w:hAnsi="Arial" w:cs="Arial"/>
                <w:sz w:val="20"/>
                <w:szCs w:val="20"/>
              </w:rPr>
            </w:pPr>
            <w:r w:rsidRPr="00D704DA">
              <w:rPr>
                <w:rFonts w:ascii="Arial" w:hAnsi="Arial" w:cs="Arial"/>
                <w:color w:val="8064A2" w:themeColor="accent4"/>
                <w:sz w:val="20"/>
                <w:szCs w:val="20"/>
              </w:rPr>
              <w:t>Mock interview for drafting petition</w:t>
            </w:r>
          </w:p>
        </w:tc>
        <w:tc>
          <w:tcPr>
            <w:tcW w:w="2610" w:type="dxa"/>
            <w:tcBorders>
              <w:top w:val="nil"/>
              <w:left w:val="nil"/>
              <w:bottom w:val="single" w:sz="4" w:space="0" w:color="auto"/>
              <w:right w:val="single" w:sz="4" w:space="0" w:color="auto"/>
            </w:tcBorders>
            <w:shd w:val="clear" w:color="auto" w:fill="auto"/>
            <w:vAlign w:val="center"/>
            <w:hideMark/>
          </w:tcPr>
          <w:p w:rsidR="002E369B" w:rsidRPr="00AD1AB4" w:rsidRDefault="002E369B" w:rsidP="00A2087B">
            <w:pPr>
              <w:rPr>
                <w:rFonts w:ascii="Arial" w:hAnsi="Arial" w:cs="Arial"/>
                <w:sz w:val="20"/>
                <w:szCs w:val="20"/>
              </w:rPr>
            </w:pPr>
          </w:p>
        </w:tc>
      </w:tr>
      <w:tr w:rsidR="00DF083E" w:rsidRPr="000707DD" w:rsidTr="00D704DA">
        <w:trPr>
          <w:trHeight w:val="1268"/>
        </w:trPr>
        <w:tc>
          <w:tcPr>
            <w:tcW w:w="540" w:type="dxa"/>
            <w:tcBorders>
              <w:top w:val="nil"/>
              <w:left w:val="single" w:sz="4" w:space="0" w:color="auto"/>
              <w:bottom w:val="single" w:sz="4" w:space="0" w:color="auto"/>
              <w:right w:val="single" w:sz="4" w:space="0" w:color="auto"/>
            </w:tcBorders>
            <w:vAlign w:val="center"/>
          </w:tcPr>
          <w:p w:rsidR="00DF083E" w:rsidRDefault="00DF083E" w:rsidP="00070077">
            <w:pPr>
              <w:jc w:val="center"/>
              <w:rPr>
                <w:rFonts w:ascii="Arial" w:hAnsi="Arial" w:cs="Arial"/>
                <w:color w:val="000000"/>
                <w:sz w:val="20"/>
                <w:szCs w:val="20"/>
              </w:rPr>
            </w:pPr>
            <w:r>
              <w:rPr>
                <w:rFonts w:ascii="Arial" w:hAnsi="Arial" w:cs="Arial"/>
                <w:color w:val="000000"/>
                <w:sz w:val="20"/>
                <w:szCs w:val="20"/>
              </w:rPr>
              <w:t>14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F083E" w:rsidRDefault="00DF083E" w:rsidP="00070077">
            <w:pPr>
              <w:jc w:val="center"/>
              <w:rPr>
                <w:rFonts w:ascii="Arial" w:hAnsi="Arial" w:cs="Arial"/>
                <w:sz w:val="20"/>
                <w:szCs w:val="20"/>
              </w:rPr>
            </w:pPr>
            <w:r>
              <w:rPr>
                <w:rFonts w:ascii="Arial" w:hAnsi="Arial" w:cs="Arial"/>
                <w:sz w:val="20"/>
                <w:szCs w:val="20"/>
              </w:rPr>
              <w:t>11.21</w:t>
            </w:r>
          </w:p>
          <w:p w:rsidR="00DF083E" w:rsidRPr="00E00026" w:rsidRDefault="00DF083E" w:rsidP="00070077">
            <w:pPr>
              <w:jc w:val="center"/>
              <w:rPr>
                <w:rFonts w:ascii="Arial" w:hAnsi="Arial" w:cs="Arial"/>
                <w:sz w:val="20"/>
                <w:szCs w:val="20"/>
              </w:rPr>
            </w:pPr>
            <w:r w:rsidRPr="009C4923">
              <w:rPr>
                <w:rFonts w:ascii="Arial" w:hAnsi="Arial" w:cs="Arial"/>
                <w:sz w:val="20"/>
                <w:szCs w:val="20"/>
                <w:highlight w:val="yellow"/>
              </w:rPr>
              <w:t>3:00 – 5:30</w:t>
            </w:r>
          </w:p>
        </w:tc>
        <w:tc>
          <w:tcPr>
            <w:tcW w:w="2880" w:type="dxa"/>
            <w:tcBorders>
              <w:top w:val="nil"/>
              <w:left w:val="nil"/>
              <w:bottom w:val="single" w:sz="4" w:space="0" w:color="auto"/>
              <w:right w:val="single" w:sz="4" w:space="0" w:color="auto"/>
            </w:tcBorders>
            <w:shd w:val="clear" w:color="auto" w:fill="auto"/>
            <w:vAlign w:val="center"/>
            <w:hideMark/>
          </w:tcPr>
          <w:p w:rsidR="00DF083E" w:rsidRDefault="00DF083E" w:rsidP="00964CF8">
            <w:pPr>
              <w:rPr>
                <w:rFonts w:ascii="Arial" w:hAnsi="Arial" w:cs="Arial"/>
                <w:sz w:val="20"/>
                <w:szCs w:val="20"/>
              </w:rPr>
            </w:pPr>
            <w:r w:rsidRPr="004722B9">
              <w:rPr>
                <w:rFonts w:ascii="Arial" w:hAnsi="Arial" w:cs="Arial"/>
                <w:b/>
                <w:sz w:val="20"/>
                <w:szCs w:val="20"/>
              </w:rPr>
              <w:t>Speed Screening</w:t>
            </w:r>
            <w:r w:rsidRPr="004722B9">
              <w:rPr>
                <w:rFonts w:ascii="Arial" w:hAnsi="Arial" w:cs="Arial"/>
                <w:sz w:val="20"/>
                <w:szCs w:val="20"/>
              </w:rPr>
              <w:t xml:space="preserve"> </w:t>
            </w:r>
            <w:r w:rsidR="00423111">
              <w:rPr>
                <w:rFonts w:ascii="Arial" w:hAnsi="Arial" w:cs="Arial"/>
                <w:sz w:val="20"/>
                <w:szCs w:val="20"/>
              </w:rPr>
              <w:t>2</w:t>
            </w:r>
            <w:r w:rsidRPr="004722B9">
              <w:rPr>
                <w:rFonts w:ascii="Arial" w:hAnsi="Arial" w:cs="Arial"/>
                <w:sz w:val="20"/>
                <w:szCs w:val="20"/>
              </w:rPr>
              <w:t xml:space="preserve"> –</w:t>
            </w:r>
            <w:r>
              <w:rPr>
                <w:rFonts w:ascii="Arial" w:hAnsi="Arial" w:cs="Arial"/>
                <w:sz w:val="20"/>
                <w:szCs w:val="20"/>
              </w:rPr>
              <w:t xml:space="preserve"> </w:t>
            </w:r>
          </w:p>
          <w:p w:rsidR="00DF083E" w:rsidRDefault="00DF083E" w:rsidP="00964CF8">
            <w:pPr>
              <w:rPr>
                <w:rFonts w:ascii="Arial" w:hAnsi="Arial" w:cs="Arial"/>
                <w:sz w:val="20"/>
                <w:szCs w:val="20"/>
              </w:rPr>
            </w:pPr>
          </w:p>
          <w:p w:rsidR="00DF083E" w:rsidRDefault="00DF083E" w:rsidP="00964CF8">
            <w:pPr>
              <w:rPr>
                <w:rFonts w:ascii="Arial" w:hAnsi="Arial" w:cs="Arial"/>
                <w:sz w:val="20"/>
                <w:szCs w:val="20"/>
              </w:rPr>
            </w:pPr>
            <w:r>
              <w:rPr>
                <w:rFonts w:ascii="Arial" w:hAnsi="Arial" w:cs="Arial"/>
                <w:sz w:val="20"/>
                <w:szCs w:val="20"/>
              </w:rPr>
              <w:t>(site TBD)</w:t>
            </w:r>
          </w:p>
        </w:tc>
        <w:tc>
          <w:tcPr>
            <w:tcW w:w="2610" w:type="dxa"/>
            <w:tcBorders>
              <w:top w:val="nil"/>
              <w:left w:val="nil"/>
              <w:bottom w:val="single" w:sz="4" w:space="0" w:color="auto"/>
              <w:right w:val="single" w:sz="4" w:space="0" w:color="auto"/>
            </w:tcBorders>
            <w:shd w:val="clear" w:color="auto" w:fill="auto"/>
            <w:vAlign w:val="center"/>
            <w:hideMark/>
          </w:tcPr>
          <w:p w:rsidR="00DF083E" w:rsidRDefault="00DF083E" w:rsidP="00964CF8">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F083E" w:rsidRPr="002470C3" w:rsidRDefault="00DF083E" w:rsidP="00A2087B">
            <w:pPr>
              <w:rPr>
                <w:rFonts w:ascii="Arial" w:hAnsi="Arial" w:cs="Arial"/>
                <w:color w:val="C00000"/>
                <w:sz w:val="20"/>
                <w:szCs w:val="20"/>
              </w:rPr>
            </w:pPr>
          </w:p>
        </w:tc>
      </w:tr>
      <w:tr w:rsidR="00D93565" w:rsidRPr="000707DD" w:rsidTr="00122326">
        <w:trPr>
          <w:trHeight w:val="1412"/>
        </w:trPr>
        <w:tc>
          <w:tcPr>
            <w:tcW w:w="540" w:type="dxa"/>
            <w:tcBorders>
              <w:top w:val="nil"/>
              <w:left w:val="single" w:sz="4" w:space="0" w:color="auto"/>
              <w:bottom w:val="single" w:sz="4" w:space="0" w:color="auto"/>
              <w:right w:val="single" w:sz="4" w:space="0" w:color="auto"/>
            </w:tcBorders>
            <w:vAlign w:val="center"/>
          </w:tcPr>
          <w:p w:rsidR="00D93565" w:rsidRDefault="00D93565" w:rsidP="00070077">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93565" w:rsidRPr="004B444E" w:rsidRDefault="004B444E" w:rsidP="00070077">
            <w:pPr>
              <w:jc w:val="center"/>
              <w:rPr>
                <w:rFonts w:ascii="Arial" w:hAnsi="Arial" w:cs="Arial"/>
                <w:sz w:val="20"/>
                <w:szCs w:val="20"/>
              </w:rPr>
            </w:pPr>
            <w:r w:rsidRPr="004B444E">
              <w:rPr>
                <w:rFonts w:ascii="Arial" w:hAnsi="Arial" w:cs="Arial"/>
                <w:sz w:val="20"/>
                <w:szCs w:val="20"/>
              </w:rPr>
              <w:t>FRI</w:t>
            </w:r>
          </w:p>
          <w:p w:rsidR="00D93565" w:rsidRPr="004B444E" w:rsidRDefault="00D93565" w:rsidP="00070077">
            <w:pPr>
              <w:jc w:val="center"/>
              <w:rPr>
                <w:rFonts w:ascii="Arial" w:hAnsi="Arial" w:cs="Arial"/>
                <w:sz w:val="20"/>
                <w:szCs w:val="20"/>
              </w:rPr>
            </w:pPr>
            <w:r w:rsidRPr="004B444E">
              <w:rPr>
                <w:rFonts w:ascii="Arial" w:hAnsi="Arial" w:cs="Arial"/>
                <w:sz w:val="20"/>
                <w:szCs w:val="20"/>
              </w:rPr>
              <w:t>11.2</w:t>
            </w:r>
            <w:r w:rsidR="004B444E" w:rsidRPr="004B444E">
              <w:rPr>
                <w:rFonts w:ascii="Arial" w:hAnsi="Arial" w:cs="Arial"/>
                <w:sz w:val="20"/>
                <w:szCs w:val="20"/>
              </w:rPr>
              <w:t>2</w:t>
            </w:r>
          </w:p>
          <w:p w:rsidR="00D93565" w:rsidRPr="004B444E" w:rsidRDefault="00D93565" w:rsidP="00070077">
            <w:pPr>
              <w:jc w:val="center"/>
              <w:rPr>
                <w:rFonts w:ascii="Arial" w:hAnsi="Arial" w:cs="Arial"/>
                <w:sz w:val="20"/>
                <w:szCs w:val="20"/>
              </w:rPr>
            </w:pPr>
          </w:p>
          <w:p w:rsidR="00D93565" w:rsidRPr="00BA0434" w:rsidRDefault="004B444E" w:rsidP="004B444E">
            <w:pPr>
              <w:jc w:val="center"/>
              <w:rPr>
                <w:rFonts w:ascii="Arial" w:hAnsi="Arial" w:cs="Arial"/>
                <w:color w:val="7030A0"/>
                <w:sz w:val="20"/>
                <w:szCs w:val="20"/>
              </w:rPr>
            </w:pPr>
            <w:r w:rsidRPr="004B444E">
              <w:rPr>
                <w:rFonts w:ascii="Arial" w:hAnsi="Arial" w:cs="Arial"/>
                <w:sz w:val="20"/>
                <w:szCs w:val="20"/>
              </w:rPr>
              <w:t>5</w:t>
            </w:r>
            <w:r w:rsidR="00D93565" w:rsidRPr="004B444E">
              <w:rPr>
                <w:rFonts w:ascii="Arial" w:hAnsi="Arial" w:cs="Arial"/>
                <w:sz w:val="20"/>
                <w:szCs w:val="20"/>
              </w:rPr>
              <w:t>:</w:t>
            </w:r>
            <w:r w:rsidRPr="004B444E">
              <w:rPr>
                <w:rFonts w:ascii="Arial" w:hAnsi="Arial" w:cs="Arial"/>
                <w:sz w:val="20"/>
                <w:szCs w:val="20"/>
              </w:rPr>
              <w:t>3</w:t>
            </w:r>
            <w:r w:rsidR="00D93565" w:rsidRPr="004B444E">
              <w:rPr>
                <w:rFonts w:ascii="Arial" w:hAnsi="Arial" w:cs="Arial"/>
                <w:sz w:val="20"/>
                <w:szCs w:val="20"/>
              </w:rPr>
              <w:t>0 – 7:30 p.m.</w:t>
            </w:r>
          </w:p>
        </w:tc>
        <w:tc>
          <w:tcPr>
            <w:tcW w:w="2880" w:type="dxa"/>
            <w:tcBorders>
              <w:top w:val="nil"/>
              <w:left w:val="nil"/>
              <w:bottom w:val="single" w:sz="4" w:space="0" w:color="auto"/>
              <w:right w:val="single" w:sz="4" w:space="0" w:color="auto"/>
            </w:tcBorders>
            <w:shd w:val="clear" w:color="auto" w:fill="auto"/>
            <w:vAlign w:val="center"/>
            <w:hideMark/>
          </w:tcPr>
          <w:p w:rsidR="00D93565" w:rsidRPr="001F7816" w:rsidRDefault="00D93565" w:rsidP="00964CF8">
            <w:pPr>
              <w:rPr>
                <w:rFonts w:ascii="Arial" w:hAnsi="Arial" w:cs="Arial"/>
                <w:sz w:val="20"/>
                <w:szCs w:val="20"/>
              </w:rPr>
            </w:pPr>
            <w:r w:rsidRPr="00077A02">
              <w:rPr>
                <w:rFonts w:ascii="Arial" w:hAnsi="Arial" w:cs="Arial"/>
                <w:b/>
                <w:sz w:val="20"/>
                <w:szCs w:val="20"/>
              </w:rPr>
              <w:t>Moot hearing</w:t>
            </w:r>
            <w:r w:rsidRPr="001F7816">
              <w:rPr>
                <w:rFonts w:ascii="Arial" w:hAnsi="Arial" w:cs="Arial"/>
                <w:sz w:val="20"/>
                <w:szCs w:val="20"/>
              </w:rPr>
              <w:t xml:space="preserve"> at Santa Clara Law School Moot Courtroom</w:t>
            </w:r>
          </w:p>
        </w:tc>
        <w:tc>
          <w:tcPr>
            <w:tcW w:w="2610" w:type="dxa"/>
            <w:tcBorders>
              <w:top w:val="nil"/>
              <w:left w:val="nil"/>
              <w:bottom w:val="single" w:sz="4" w:space="0" w:color="auto"/>
              <w:right w:val="single" w:sz="4" w:space="0" w:color="auto"/>
            </w:tcBorders>
            <w:shd w:val="clear" w:color="auto" w:fill="auto"/>
            <w:vAlign w:val="center"/>
            <w:hideMark/>
          </w:tcPr>
          <w:p w:rsidR="00D93565" w:rsidRPr="001F7816" w:rsidRDefault="00D93565" w:rsidP="00964CF8">
            <w:pPr>
              <w:rPr>
                <w:rFonts w:ascii="Arial" w:hAnsi="Arial" w:cs="Arial"/>
                <w:sz w:val="20"/>
                <w:szCs w:val="20"/>
              </w:rPr>
            </w:pPr>
            <w:r w:rsidRPr="001F7816">
              <w:rPr>
                <w:rFonts w:ascii="Arial" w:hAnsi="Arial" w:cs="Arial"/>
                <w:sz w:val="20"/>
                <w:szCs w:val="20"/>
              </w:rPr>
              <w:t>Hearing prep for clients</w:t>
            </w:r>
          </w:p>
        </w:tc>
        <w:tc>
          <w:tcPr>
            <w:tcW w:w="2610" w:type="dxa"/>
            <w:tcBorders>
              <w:top w:val="nil"/>
              <w:left w:val="nil"/>
              <w:bottom w:val="single" w:sz="4" w:space="0" w:color="auto"/>
              <w:right w:val="single" w:sz="4" w:space="0" w:color="auto"/>
            </w:tcBorders>
            <w:shd w:val="clear" w:color="auto" w:fill="auto"/>
            <w:vAlign w:val="center"/>
            <w:hideMark/>
          </w:tcPr>
          <w:p w:rsidR="00D93565" w:rsidRPr="00AD1AB4" w:rsidRDefault="00D93565" w:rsidP="00A2087B">
            <w:pPr>
              <w:rPr>
                <w:rFonts w:ascii="Arial" w:hAnsi="Arial" w:cs="Arial"/>
                <w:sz w:val="20"/>
                <w:szCs w:val="20"/>
              </w:rPr>
            </w:pPr>
          </w:p>
        </w:tc>
      </w:tr>
      <w:tr w:rsidR="002E369B" w:rsidRPr="000707DD" w:rsidTr="00F56539">
        <w:trPr>
          <w:trHeight w:val="1178"/>
        </w:trPr>
        <w:tc>
          <w:tcPr>
            <w:tcW w:w="540" w:type="dxa"/>
            <w:tcBorders>
              <w:top w:val="nil"/>
              <w:left w:val="single" w:sz="4" w:space="0" w:color="auto"/>
              <w:bottom w:val="single" w:sz="4" w:space="0" w:color="auto"/>
              <w:right w:val="single" w:sz="4" w:space="0" w:color="auto"/>
            </w:tcBorders>
            <w:vAlign w:val="center"/>
          </w:tcPr>
          <w:p w:rsidR="002E369B" w:rsidRDefault="002E369B" w:rsidP="00070077">
            <w:pPr>
              <w:jc w:val="center"/>
              <w:rPr>
                <w:rFonts w:ascii="Arial" w:hAnsi="Arial" w:cs="Arial"/>
                <w:color w:val="000000"/>
                <w:sz w:val="20"/>
                <w:szCs w:val="20"/>
              </w:rPr>
            </w:pPr>
            <w:r>
              <w:rPr>
                <w:rFonts w:ascii="Arial" w:hAnsi="Arial" w:cs="Arial"/>
                <w:color w:val="000000"/>
                <w:sz w:val="20"/>
                <w:szCs w:val="20"/>
              </w:rPr>
              <w:t>15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E00026" w:rsidRDefault="002E369B" w:rsidP="00070077">
            <w:pPr>
              <w:jc w:val="center"/>
              <w:rPr>
                <w:rFonts w:ascii="Arial" w:hAnsi="Arial" w:cs="Arial"/>
                <w:sz w:val="20"/>
                <w:szCs w:val="20"/>
              </w:rPr>
            </w:pPr>
            <w:r>
              <w:rPr>
                <w:rFonts w:ascii="Arial" w:hAnsi="Arial" w:cs="Arial"/>
                <w:sz w:val="20"/>
                <w:szCs w:val="20"/>
              </w:rPr>
              <w:t>11.26</w:t>
            </w:r>
          </w:p>
        </w:tc>
        <w:tc>
          <w:tcPr>
            <w:tcW w:w="2880" w:type="dxa"/>
            <w:tcBorders>
              <w:top w:val="nil"/>
              <w:left w:val="nil"/>
              <w:bottom w:val="single" w:sz="4" w:space="0" w:color="auto"/>
              <w:right w:val="single" w:sz="4" w:space="0" w:color="auto"/>
            </w:tcBorders>
            <w:shd w:val="clear" w:color="auto" w:fill="auto"/>
            <w:vAlign w:val="center"/>
            <w:hideMark/>
          </w:tcPr>
          <w:p w:rsidR="002E369B" w:rsidRPr="001F7816" w:rsidRDefault="00D71A57" w:rsidP="00A2087B">
            <w:pPr>
              <w:rPr>
                <w:rFonts w:ascii="Arial" w:hAnsi="Arial" w:cs="Arial"/>
                <w:sz w:val="20"/>
                <w:szCs w:val="20"/>
              </w:rPr>
            </w:pPr>
            <w:r>
              <w:rPr>
                <w:rFonts w:ascii="Arial" w:hAnsi="Arial" w:cs="Arial"/>
                <w:sz w:val="20"/>
                <w:szCs w:val="20"/>
              </w:rPr>
              <w:t>TBD</w:t>
            </w:r>
          </w:p>
        </w:tc>
        <w:tc>
          <w:tcPr>
            <w:tcW w:w="2610" w:type="dxa"/>
            <w:tcBorders>
              <w:top w:val="nil"/>
              <w:left w:val="nil"/>
              <w:bottom w:val="single" w:sz="4" w:space="0" w:color="auto"/>
              <w:right w:val="single" w:sz="4" w:space="0" w:color="auto"/>
            </w:tcBorders>
            <w:shd w:val="clear" w:color="auto" w:fill="auto"/>
            <w:vAlign w:val="center"/>
            <w:hideMark/>
          </w:tcPr>
          <w:p w:rsidR="009E5F82" w:rsidRPr="002E4483" w:rsidRDefault="009E5F82" w:rsidP="009E5F82">
            <w:pPr>
              <w:rPr>
                <w:rFonts w:ascii="Arial" w:hAnsi="Arial" w:cs="Arial"/>
                <w:color w:val="8064A2" w:themeColor="accent4"/>
                <w:sz w:val="20"/>
                <w:szCs w:val="20"/>
              </w:rPr>
            </w:pPr>
            <w:r w:rsidRPr="002E4483">
              <w:rPr>
                <w:rFonts w:ascii="Arial" w:hAnsi="Arial" w:cs="Arial"/>
                <w:color w:val="8064A2" w:themeColor="accent4"/>
                <w:sz w:val="20"/>
                <w:szCs w:val="20"/>
              </w:rPr>
              <w:t xml:space="preserve">Speed Screening de-brief </w:t>
            </w:r>
          </w:p>
          <w:p w:rsidR="009E5F82" w:rsidRPr="002E4483" w:rsidRDefault="009E5F82" w:rsidP="009E5F82">
            <w:pPr>
              <w:rPr>
                <w:rFonts w:ascii="Arial" w:hAnsi="Arial" w:cs="Arial"/>
                <w:color w:val="8064A2" w:themeColor="accent4"/>
                <w:sz w:val="20"/>
                <w:szCs w:val="20"/>
              </w:rPr>
            </w:pPr>
          </w:p>
          <w:p w:rsidR="002E369B" w:rsidRPr="002E4483" w:rsidRDefault="009E5F82" w:rsidP="009E5F82">
            <w:pPr>
              <w:rPr>
                <w:rFonts w:ascii="Arial" w:hAnsi="Arial" w:cs="Arial"/>
                <w:color w:val="8064A2" w:themeColor="accent4"/>
                <w:sz w:val="20"/>
                <w:szCs w:val="20"/>
              </w:rPr>
            </w:pPr>
            <w:r w:rsidRPr="002E4483">
              <w:rPr>
                <w:rFonts w:ascii="Arial" w:hAnsi="Arial" w:cs="Arial"/>
                <w:color w:val="8064A2" w:themeColor="accent4"/>
                <w:sz w:val="20"/>
                <w:szCs w:val="20"/>
              </w:rPr>
              <w:t>Working with an interpreter</w:t>
            </w:r>
          </w:p>
        </w:tc>
        <w:tc>
          <w:tcPr>
            <w:tcW w:w="2610" w:type="dxa"/>
            <w:tcBorders>
              <w:top w:val="nil"/>
              <w:left w:val="nil"/>
              <w:bottom w:val="single" w:sz="4" w:space="0" w:color="auto"/>
              <w:right w:val="single" w:sz="4" w:space="0" w:color="auto"/>
            </w:tcBorders>
            <w:shd w:val="clear" w:color="auto" w:fill="auto"/>
            <w:vAlign w:val="center"/>
            <w:hideMark/>
          </w:tcPr>
          <w:p w:rsidR="002E369B" w:rsidRPr="002E4483" w:rsidRDefault="002E369B" w:rsidP="00A2087B">
            <w:pPr>
              <w:rPr>
                <w:rFonts w:ascii="Arial" w:hAnsi="Arial" w:cs="Arial"/>
                <w:color w:val="8064A2" w:themeColor="accent4"/>
                <w:sz w:val="20"/>
                <w:szCs w:val="20"/>
              </w:rPr>
            </w:pPr>
          </w:p>
        </w:tc>
      </w:tr>
      <w:tr w:rsidR="00B0555F" w:rsidRPr="000707DD" w:rsidTr="002E4483">
        <w:trPr>
          <w:trHeight w:val="692"/>
        </w:trPr>
        <w:tc>
          <w:tcPr>
            <w:tcW w:w="540" w:type="dxa"/>
            <w:tcBorders>
              <w:top w:val="nil"/>
              <w:left w:val="single" w:sz="4" w:space="0" w:color="auto"/>
              <w:bottom w:val="single" w:sz="4" w:space="0" w:color="auto"/>
              <w:right w:val="single" w:sz="4" w:space="0" w:color="auto"/>
            </w:tcBorders>
            <w:vAlign w:val="center"/>
          </w:tcPr>
          <w:p w:rsidR="00B0555F" w:rsidRDefault="00B0555F" w:rsidP="00070077">
            <w:pPr>
              <w:jc w:val="center"/>
              <w:rPr>
                <w:rFonts w:ascii="Arial" w:hAnsi="Arial" w:cs="Arial"/>
                <w:color w:val="000000"/>
                <w:sz w:val="20"/>
                <w:szCs w:val="20"/>
              </w:rPr>
            </w:pPr>
            <w:r>
              <w:rPr>
                <w:rFonts w:ascii="Arial" w:hAnsi="Arial" w:cs="Arial"/>
                <w:color w:val="000000"/>
                <w:sz w:val="20"/>
                <w:szCs w:val="20"/>
              </w:rPr>
              <w:t>15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B0555F" w:rsidRDefault="00B0555F" w:rsidP="00070077">
            <w:pPr>
              <w:jc w:val="center"/>
              <w:rPr>
                <w:rFonts w:ascii="Arial" w:hAnsi="Arial" w:cs="Arial"/>
                <w:sz w:val="20"/>
                <w:szCs w:val="20"/>
              </w:rPr>
            </w:pPr>
            <w:r>
              <w:rPr>
                <w:rFonts w:ascii="Arial" w:hAnsi="Arial" w:cs="Arial"/>
                <w:sz w:val="20"/>
                <w:szCs w:val="20"/>
              </w:rPr>
              <w:t>11.28</w:t>
            </w:r>
          </w:p>
        </w:tc>
        <w:tc>
          <w:tcPr>
            <w:tcW w:w="5490" w:type="dxa"/>
            <w:gridSpan w:val="2"/>
            <w:tcBorders>
              <w:top w:val="nil"/>
              <w:left w:val="nil"/>
              <w:bottom w:val="single" w:sz="4" w:space="0" w:color="auto"/>
              <w:right w:val="single" w:sz="4" w:space="0" w:color="auto"/>
            </w:tcBorders>
            <w:shd w:val="clear" w:color="auto" w:fill="auto"/>
            <w:vAlign w:val="center"/>
            <w:hideMark/>
          </w:tcPr>
          <w:p w:rsidR="00B0555F" w:rsidRPr="00487E70" w:rsidRDefault="00B0555F" w:rsidP="00487E70">
            <w:pPr>
              <w:jc w:val="center"/>
              <w:rPr>
                <w:rFonts w:ascii="Arial" w:hAnsi="Arial" w:cs="Arial"/>
                <w:b/>
                <w:sz w:val="20"/>
                <w:szCs w:val="20"/>
              </w:rPr>
            </w:pPr>
            <w:r w:rsidRPr="00487E70">
              <w:rPr>
                <w:rFonts w:ascii="Arial" w:hAnsi="Arial" w:cs="Arial"/>
                <w:b/>
                <w:sz w:val="20"/>
                <w:szCs w:val="20"/>
              </w:rPr>
              <w:t>THANKSGIVING HOLIDAY – NO CLASS</w:t>
            </w:r>
          </w:p>
        </w:tc>
        <w:tc>
          <w:tcPr>
            <w:tcW w:w="2610" w:type="dxa"/>
            <w:tcBorders>
              <w:top w:val="nil"/>
              <w:left w:val="nil"/>
              <w:bottom w:val="single" w:sz="4" w:space="0" w:color="auto"/>
              <w:right w:val="single" w:sz="4" w:space="0" w:color="auto"/>
            </w:tcBorders>
            <w:shd w:val="clear" w:color="auto" w:fill="auto"/>
            <w:vAlign w:val="center"/>
            <w:hideMark/>
          </w:tcPr>
          <w:p w:rsidR="00B0555F" w:rsidRDefault="00B0555F" w:rsidP="00A2087B">
            <w:pPr>
              <w:rPr>
                <w:rFonts w:ascii="Arial" w:hAnsi="Arial" w:cs="Arial"/>
                <w:sz w:val="20"/>
                <w:szCs w:val="20"/>
              </w:rPr>
            </w:pPr>
          </w:p>
        </w:tc>
      </w:tr>
      <w:tr w:rsidR="002E369B" w:rsidRPr="000707DD" w:rsidTr="00A9493D">
        <w:trPr>
          <w:trHeight w:val="1538"/>
        </w:trPr>
        <w:tc>
          <w:tcPr>
            <w:tcW w:w="540" w:type="dxa"/>
            <w:tcBorders>
              <w:top w:val="nil"/>
              <w:left w:val="single" w:sz="4" w:space="0" w:color="auto"/>
              <w:bottom w:val="single" w:sz="4" w:space="0" w:color="auto"/>
              <w:right w:val="single" w:sz="4" w:space="0" w:color="auto"/>
            </w:tcBorders>
            <w:vAlign w:val="center"/>
          </w:tcPr>
          <w:p w:rsidR="002E369B" w:rsidRDefault="002E369B" w:rsidP="00070077">
            <w:pPr>
              <w:jc w:val="center"/>
              <w:rPr>
                <w:rFonts w:ascii="Arial" w:hAnsi="Arial" w:cs="Arial"/>
                <w:color w:val="000000"/>
                <w:sz w:val="20"/>
                <w:szCs w:val="20"/>
              </w:rPr>
            </w:pPr>
            <w:r>
              <w:rPr>
                <w:rFonts w:ascii="Arial" w:hAnsi="Arial" w:cs="Arial"/>
                <w:color w:val="000000"/>
                <w:sz w:val="20"/>
                <w:szCs w:val="20"/>
              </w:rPr>
              <w:t>16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Default="002E369B" w:rsidP="00070077">
            <w:pPr>
              <w:jc w:val="center"/>
              <w:rPr>
                <w:rFonts w:ascii="Arial" w:hAnsi="Arial" w:cs="Arial"/>
                <w:sz w:val="20"/>
                <w:szCs w:val="20"/>
              </w:rPr>
            </w:pPr>
            <w:r>
              <w:rPr>
                <w:rFonts w:ascii="Arial" w:hAnsi="Arial" w:cs="Arial"/>
                <w:sz w:val="20"/>
                <w:szCs w:val="20"/>
              </w:rPr>
              <w:t>12.3</w:t>
            </w:r>
          </w:p>
          <w:p w:rsidR="002E369B" w:rsidRPr="00E00026" w:rsidRDefault="002E369B" w:rsidP="00070077">
            <w:pPr>
              <w:jc w:val="center"/>
              <w:rPr>
                <w:rFonts w:ascii="Arial" w:hAnsi="Arial" w:cs="Arial"/>
                <w:sz w:val="20"/>
                <w:szCs w:val="20"/>
              </w:rPr>
            </w:pPr>
            <w:r w:rsidRPr="009C4923">
              <w:rPr>
                <w:rFonts w:ascii="Arial" w:hAnsi="Arial" w:cs="Arial"/>
                <w:sz w:val="20"/>
                <w:szCs w:val="20"/>
                <w:highlight w:val="yellow"/>
              </w:rPr>
              <w:t>3:00 – 5:</w:t>
            </w:r>
            <w:r>
              <w:rPr>
                <w:rFonts w:ascii="Arial" w:hAnsi="Arial" w:cs="Arial"/>
                <w:sz w:val="20"/>
                <w:szCs w:val="20"/>
                <w:highlight w:val="yellow"/>
              </w:rPr>
              <w:t>0</w:t>
            </w:r>
            <w:r w:rsidRPr="009C4923">
              <w:rPr>
                <w:rFonts w:ascii="Arial" w:hAnsi="Arial" w:cs="Arial"/>
                <w:sz w:val="20"/>
                <w:szCs w:val="20"/>
                <w:highlight w:val="yellow"/>
              </w:rPr>
              <w:t>0</w:t>
            </w:r>
          </w:p>
        </w:tc>
        <w:tc>
          <w:tcPr>
            <w:tcW w:w="2880" w:type="dxa"/>
            <w:tcBorders>
              <w:top w:val="nil"/>
              <w:left w:val="nil"/>
              <w:bottom w:val="single" w:sz="4" w:space="0" w:color="auto"/>
              <w:right w:val="single" w:sz="4" w:space="0" w:color="auto"/>
            </w:tcBorders>
            <w:shd w:val="clear" w:color="auto" w:fill="auto"/>
            <w:vAlign w:val="center"/>
            <w:hideMark/>
          </w:tcPr>
          <w:p w:rsidR="002E369B" w:rsidRPr="0082606F" w:rsidRDefault="002E369B" w:rsidP="00A2087B">
            <w:pPr>
              <w:rPr>
                <w:rFonts w:ascii="Arial" w:hAnsi="Arial" w:cs="Arial"/>
                <w:sz w:val="20"/>
                <w:szCs w:val="20"/>
              </w:rPr>
            </w:pPr>
            <w:r w:rsidRPr="008F17FA">
              <w:rPr>
                <w:rFonts w:ascii="Arial" w:hAnsi="Arial" w:cs="Arial"/>
                <w:b/>
                <w:sz w:val="20"/>
                <w:szCs w:val="20"/>
              </w:rPr>
              <w:t>Court hearing 2</w:t>
            </w:r>
            <w:r>
              <w:rPr>
                <w:rFonts w:ascii="Arial" w:hAnsi="Arial" w:cs="Arial"/>
                <w:sz w:val="20"/>
                <w:szCs w:val="20"/>
              </w:rPr>
              <w:t xml:space="preserve"> (felonies)</w:t>
            </w:r>
          </w:p>
          <w:p w:rsidR="002E369B" w:rsidRPr="0082606F" w:rsidRDefault="002E369B" w:rsidP="00A2087B">
            <w:pPr>
              <w:rPr>
                <w:rFonts w:ascii="Arial" w:hAnsi="Arial" w:cs="Arial"/>
                <w:sz w:val="20"/>
                <w:szCs w:val="20"/>
              </w:rPr>
            </w:pPr>
          </w:p>
          <w:p w:rsidR="002E369B" w:rsidRPr="0082606F" w:rsidRDefault="002E369B" w:rsidP="00A2087B">
            <w:pPr>
              <w:rPr>
                <w:rFonts w:ascii="Arial" w:hAnsi="Arial" w:cs="Arial"/>
                <w:sz w:val="20"/>
                <w:szCs w:val="20"/>
              </w:rPr>
            </w:pPr>
            <w:r w:rsidRPr="0082606F">
              <w:rPr>
                <w:rFonts w:ascii="Arial" w:hAnsi="Arial" w:cs="Arial"/>
                <w:sz w:val="20"/>
                <w:szCs w:val="20"/>
              </w:rPr>
              <w:t>Hall of Justice</w:t>
            </w:r>
            <w:r>
              <w:rPr>
                <w:rFonts w:ascii="Arial" w:hAnsi="Arial" w:cs="Arial"/>
                <w:sz w:val="20"/>
                <w:szCs w:val="20"/>
              </w:rPr>
              <w:t>, Dept 46</w:t>
            </w:r>
          </w:p>
          <w:p w:rsidR="002E369B" w:rsidRDefault="002E369B" w:rsidP="00A2087B">
            <w:pPr>
              <w:rPr>
                <w:rFonts w:ascii="Arial" w:hAnsi="Arial" w:cs="Arial"/>
                <w:sz w:val="20"/>
                <w:szCs w:val="20"/>
              </w:rPr>
            </w:pPr>
            <w:r w:rsidRPr="0082606F">
              <w:rPr>
                <w:rFonts w:ascii="Arial" w:hAnsi="Arial" w:cs="Arial"/>
                <w:sz w:val="20"/>
                <w:szCs w:val="20"/>
              </w:rPr>
              <w:t xml:space="preserve">190-200 W. </w:t>
            </w:r>
            <w:proofErr w:type="spellStart"/>
            <w:r w:rsidRPr="0082606F">
              <w:rPr>
                <w:rFonts w:ascii="Arial" w:hAnsi="Arial" w:cs="Arial"/>
                <w:sz w:val="20"/>
                <w:szCs w:val="20"/>
              </w:rPr>
              <w:t>Hedding</w:t>
            </w:r>
            <w:proofErr w:type="spellEnd"/>
            <w:r w:rsidRPr="0082606F">
              <w:rPr>
                <w:rFonts w:ascii="Arial" w:hAnsi="Arial" w:cs="Arial"/>
                <w:sz w:val="20"/>
                <w:szCs w:val="20"/>
              </w:rPr>
              <w:t xml:space="preserve">, </w:t>
            </w:r>
          </w:p>
          <w:p w:rsidR="002E369B" w:rsidRPr="0082606F" w:rsidRDefault="002E369B" w:rsidP="00A2087B">
            <w:pPr>
              <w:rPr>
                <w:rFonts w:ascii="Arial" w:hAnsi="Arial" w:cs="Arial"/>
                <w:sz w:val="20"/>
                <w:szCs w:val="20"/>
              </w:rPr>
            </w:pPr>
            <w:r w:rsidRPr="0082606F">
              <w:rPr>
                <w:rFonts w:ascii="Arial" w:hAnsi="Arial" w:cs="Arial"/>
                <w:sz w:val="20"/>
                <w:szCs w:val="20"/>
              </w:rPr>
              <w:t>San Jose</w:t>
            </w:r>
          </w:p>
          <w:p w:rsidR="002E369B" w:rsidRPr="0082606F" w:rsidRDefault="002E369B" w:rsidP="00A2087B">
            <w:pPr>
              <w:rPr>
                <w:rFonts w:ascii="Arial" w:hAnsi="Arial" w:cs="Arial"/>
                <w:sz w:val="20"/>
                <w:szCs w:val="20"/>
              </w:rPr>
            </w:pPr>
            <w:r w:rsidRPr="0082606F">
              <w:rPr>
                <w:rFonts w:ascii="Arial" w:hAnsi="Arial" w:cs="Arial"/>
                <w:sz w:val="20"/>
                <w:szCs w:val="20"/>
              </w:rPr>
              <w:t>(next to main jail)</w:t>
            </w:r>
          </w:p>
        </w:tc>
        <w:tc>
          <w:tcPr>
            <w:tcW w:w="2610" w:type="dxa"/>
            <w:tcBorders>
              <w:top w:val="nil"/>
              <w:left w:val="nil"/>
              <w:bottom w:val="single" w:sz="4" w:space="0" w:color="auto"/>
              <w:right w:val="single" w:sz="4" w:space="0" w:color="auto"/>
            </w:tcBorders>
            <w:shd w:val="clear" w:color="auto" w:fill="auto"/>
            <w:vAlign w:val="center"/>
            <w:hideMark/>
          </w:tcPr>
          <w:p w:rsidR="002E369B" w:rsidRPr="0082606F" w:rsidRDefault="002E369B" w:rsidP="00A2087B">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E369B" w:rsidRDefault="002E369B" w:rsidP="00A2087B">
            <w:pPr>
              <w:rPr>
                <w:rFonts w:ascii="Arial" w:hAnsi="Arial" w:cs="Arial"/>
                <w:sz w:val="20"/>
                <w:szCs w:val="20"/>
              </w:rPr>
            </w:pPr>
            <w:r>
              <w:rPr>
                <w:rFonts w:ascii="Arial" w:hAnsi="Arial" w:cs="Arial"/>
                <w:sz w:val="20"/>
                <w:szCs w:val="20"/>
              </w:rPr>
              <w:t>Review redacted petitions filed for hearing</w:t>
            </w:r>
          </w:p>
        </w:tc>
      </w:tr>
      <w:tr w:rsidR="002E369B" w:rsidRPr="000707DD" w:rsidTr="00782490">
        <w:trPr>
          <w:trHeight w:val="1232"/>
        </w:trPr>
        <w:tc>
          <w:tcPr>
            <w:tcW w:w="540" w:type="dxa"/>
            <w:tcBorders>
              <w:top w:val="nil"/>
              <w:left w:val="single" w:sz="4" w:space="0" w:color="auto"/>
              <w:bottom w:val="single" w:sz="4" w:space="0" w:color="auto"/>
              <w:right w:val="single" w:sz="4" w:space="0" w:color="auto"/>
            </w:tcBorders>
            <w:vAlign w:val="center"/>
          </w:tcPr>
          <w:p w:rsidR="002E369B" w:rsidRDefault="002E369B" w:rsidP="00070077">
            <w:pPr>
              <w:jc w:val="center"/>
              <w:rPr>
                <w:rFonts w:ascii="Arial" w:hAnsi="Arial" w:cs="Arial"/>
                <w:color w:val="000000"/>
                <w:sz w:val="20"/>
                <w:szCs w:val="20"/>
              </w:rPr>
            </w:pPr>
            <w:r>
              <w:rPr>
                <w:rFonts w:ascii="Arial" w:hAnsi="Arial" w:cs="Arial"/>
                <w:color w:val="000000"/>
                <w:sz w:val="20"/>
                <w:szCs w:val="20"/>
              </w:rPr>
              <w:t>16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Pr="00E00026" w:rsidRDefault="002E369B" w:rsidP="00070077">
            <w:pPr>
              <w:jc w:val="center"/>
              <w:rPr>
                <w:rFonts w:ascii="Arial" w:hAnsi="Arial" w:cs="Arial"/>
                <w:sz w:val="20"/>
                <w:szCs w:val="20"/>
              </w:rPr>
            </w:pPr>
            <w:r>
              <w:rPr>
                <w:rFonts w:ascii="Arial" w:hAnsi="Arial" w:cs="Arial"/>
                <w:sz w:val="20"/>
                <w:szCs w:val="20"/>
              </w:rPr>
              <w:t>12.5</w:t>
            </w:r>
          </w:p>
        </w:tc>
        <w:tc>
          <w:tcPr>
            <w:tcW w:w="2880" w:type="dxa"/>
            <w:tcBorders>
              <w:top w:val="nil"/>
              <w:left w:val="nil"/>
              <w:bottom w:val="single" w:sz="4" w:space="0" w:color="auto"/>
              <w:right w:val="single" w:sz="4" w:space="0" w:color="auto"/>
            </w:tcBorders>
            <w:shd w:val="clear" w:color="auto" w:fill="auto"/>
            <w:vAlign w:val="center"/>
            <w:hideMark/>
          </w:tcPr>
          <w:p w:rsidR="002E369B" w:rsidRDefault="00D71A57" w:rsidP="00A2087B">
            <w:pPr>
              <w:rPr>
                <w:rFonts w:ascii="Arial" w:hAnsi="Arial" w:cs="Arial"/>
                <w:sz w:val="20"/>
                <w:szCs w:val="20"/>
              </w:rPr>
            </w:pPr>
            <w:r>
              <w:rPr>
                <w:rFonts w:ascii="Arial" w:hAnsi="Arial" w:cs="Arial"/>
                <w:sz w:val="20"/>
                <w:szCs w:val="20"/>
              </w:rPr>
              <w:t>Semester review &amp; planning for next semester</w:t>
            </w:r>
          </w:p>
        </w:tc>
        <w:tc>
          <w:tcPr>
            <w:tcW w:w="2610" w:type="dxa"/>
            <w:tcBorders>
              <w:top w:val="nil"/>
              <w:left w:val="nil"/>
              <w:bottom w:val="single" w:sz="4" w:space="0" w:color="auto"/>
              <w:right w:val="single" w:sz="4" w:space="0" w:color="auto"/>
            </w:tcBorders>
            <w:shd w:val="clear" w:color="auto" w:fill="auto"/>
            <w:vAlign w:val="center"/>
            <w:hideMark/>
          </w:tcPr>
          <w:p w:rsidR="002E369B" w:rsidRPr="002E4483" w:rsidRDefault="002E4483" w:rsidP="00782490">
            <w:pPr>
              <w:rPr>
                <w:rFonts w:ascii="Arial" w:hAnsi="Arial" w:cs="Arial"/>
                <w:color w:val="8064A2" w:themeColor="accent4"/>
                <w:sz w:val="20"/>
                <w:szCs w:val="20"/>
              </w:rPr>
            </w:pPr>
            <w:r w:rsidRPr="002E4483">
              <w:rPr>
                <w:rFonts w:ascii="Arial" w:hAnsi="Arial" w:cs="Arial"/>
                <w:color w:val="8064A2" w:themeColor="accent4"/>
                <w:sz w:val="20"/>
                <w:szCs w:val="20"/>
              </w:rPr>
              <w:t>Interpreting practice</w:t>
            </w:r>
          </w:p>
        </w:tc>
        <w:tc>
          <w:tcPr>
            <w:tcW w:w="2610" w:type="dxa"/>
            <w:tcBorders>
              <w:top w:val="nil"/>
              <w:left w:val="nil"/>
              <w:bottom w:val="single" w:sz="4" w:space="0" w:color="auto"/>
              <w:right w:val="single" w:sz="4" w:space="0" w:color="auto"/>
            </w:tcBorders>
            <w:shd w:val="clear" w:color="auto" w:fill="auto"/>
            <w:vAlign w:val="center"/>
            <w:hideMark/>
          </w:tcPr>
          <w:p w:rsidR="002E369B" w:rsidRDefault="009D550F" w:rsidP="00966B87">
            <w:pPr>
              <w:rPr>
                <w:rFonts w:ascii="Arial" w:hAnsi="Arial" w:cs="Arial"/>
                <w:iCs/>
                <w:sz w:val="20"/>
                <w:szCs w:val="20"/>
              </w:rPr>
            </w:pPr>
            <w:r>
              <w:rPr>
                <w:rFonts w:ascii="Arial" w:hAnsi="Arial" w:cs="Arial"/>
                <w:iCs/>
                <w:sz w:val="20"/>
                <w:szCs w:val="20"/>
              </w:rPr>
              <w:t>Write case transfer memo, if any of your cases are not complete</w:t>
            </w:r>
          </w:p>
          <w:p w:rsidR="009D550F" w:rsidRDefault="009D550F" w:rsidP="00966B87">
            <w:pPr>
              <w:rPr>
                <w:rFonts w:ascii="Arial" w:hAnsi="Arial" w:cs="Arial"/>
                <w:iCs/>
                <w:sz w:val="20"/>
                <w:szCs w:val="20"/>
              </w:rPr>
            </w:pPr>
          </w:p>
          <w:p w:rsidR="009D550F" w:rsidRDefault="009D550F" w:rsidP="009D550F">
            <w:pPr>
              <w:rPr>
                <w:rFonts w:ascii="Arial" w:hAnsi="Arial" w:cs="Arial"/>
                <w:sz w:val="20"/>
                <w:szCs w:val="20"/>
              </w:rPr>
            </w:pPr>
            <w:r>
              <w:rPr>
                <w:rFonts w:ascii="Arial" w:hAnsi="Arial" w:cs="Arial"/>
                <w:sz w:val="20"/>
                <w:szCs w:val="20"/>
              </w:rPr>
              <w:t xml:space="preserve">Turn in JS 141 (181) paper </w:t>
            </w:r>
          </w:p>
          <w:p w:rsidR="009D550F" w:rsidRDefault="009D550F" w:rsidP="009D550F">
            <w:pPr>
              <w:rPr>
                <w:rFonts w:ascii="Arial" w:hAnsi="Arial" w:cs="Arial"/>
                <w:sz w:val="20"/>
                <w:szCs w:val="20"/>
              </w:rPr>
            </w:pPr>
          </w:p>
          <w:p w:rsidR="009D550F" w:rsidRPr="0036434E" w:rsidRDefault="009D550F" w:rsidP="009D550F">
            <w:pPr>
              <w:rPr>
                <w:rFonts w:ascii="Arial" w:hAnsi="Arial" w:cs="Arial"/>
                <w:sz w:val="20"/>
                <w:szCs w:val="20"/>
              </w:rPr>
            </w:pPr>
            <w:r>
              <w:rPr>
                <w:rFonts w:ascii="Arial" w:hAnsi="Arial" w:cs="Arial"/>
                <w:sz w:val="20"/>
                <w:szCs w:val="20"/>
              </w:rPr>
              <w:t>Turn in case-handling paper</w:t>
            </w:r>
          </w:p>
        </w:tc>
      </w:tr>
      <w:tr w:rsidR="002E369B" w:rsidRPr="000707DD" w:rsidTr="005A518C">
        <w:trPr>
          <w:trHeight w:val="890"/>
        </w:trPr>
        <w:tc>
          <w:tcPr>
            <w:tcW w:w="540" w:type="dxa"/>
            <w:tcBorders>
              <w:top w:val="nil"/>
              <w:left w:val="single" w:sz="4" w:space="0" w:color="auto"/>
              <w:bottom w:val="single" w:sz="4" w:space="0" w:color="auto"/>
              <w:right w:val="single" w:sz="4" w:space="0" w:color="auto"/>
            </w:tcBorders>
            <w:vAlign w:val="center"/>
          </w:tcPr>
          <w:p w:rsidR="002E369B" w:rsidRDefault="002E369B" w:rsidP="00070077">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E369B" w:rsidRDefault="002E369B" w:rsidP="00070077">
            <w:pPr>
              <w:jc w:val="center"/>
              <w:rPr>
                <w:rFonts w:ascii="Arial" w:hAnsi="Arial" w:cs="Arial"/>
                <w:sz w:val="20"/>
                <w:szCs w:val="20"/>
              </w:rPr>
            </w:pPr>
            <w:r>
              <w:rPr>
                <w:rFonts w:ascii="Arial" w:hAnsi="Arial" w:cs="Arial"/>
                <w:sz w:val="20"/>
                <w:szCs w:val="20"/>
              </w:rPr>
              <w:t>12.16</w:t>
            </w:r>
          </w:p>
        </w:tc>
        <w:tc>
          <w:tcPr>
            <w:tcW w:w="2880" w:type="dxa"/>
            <w:tcBorders>
              <w:top w:val="nil"/>
              <w:left w:val="nil"/>
              <w:bottom w:val="single" w:sz="4" w:space="0" w:color="auto"/>
              <w:right w:val="single" w:sz="4" w:space="0" w:color="auto"/>
            </w:tcBorders>
            <w:shd w:val="clear" w:color="auto" w:fill="auto"/>
            <w:vAlign w:val="center"/>
            <w:hideMark/>
          </w:tcPr>
          <w:p w:rsidR="002E369B" w:rsidRPr="0036434E" w:rsidRDefault="002E369B" w:rsidP="00966B87">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E369B" w:rsidRPr="002E4483" w:rsidRDefault="002E4483" w:rsidP="00966B87">
            <w:pPr>
              <w:rPr>
                <w:rFonts w:ascii="Arial" w:hAnsi="Arial" w:cs="Arial"/>
                <w:color w:val="8064A2" w:themeColor="accent4"/>
                <w:sz w:val="20"/>
                <w:szCs w:val="20"/>
              </w:rPr>
            </w:pPr>
            <w:r w:rsidRPr="002E4483">
              <w:rPr>
                <w:rFonts w:ascii="Arial" w:hAnsi="Arial" w:cs="Arial"/>
                <w:color w:val="8064A2" w:themeColor="accent4"/>
                <w:sz w:val="20"/>
                <w:szCs w:val="20"/>
              </w:rPr>
              <w:t>Employment rights – criminal convictions</w:t>
            </w:r>
          </w:p>
        </w:tc>
        <w:tc>
          <w:tcPr>
            <w:tcW w:w="2610" w:type="dxa"/>
            <w:tcBorders>
              <w:top w:val="nil"/>
              <w:left w:val="nil"/>
              <w:bottom w:val="single" w:sz="4" w:space="0" w:color="auto"/>
              <w:right w:val="single" w:sz="4" w:space="0" w:color="auto"/>
            </w:tcBorders>
            <w:shd w:val="clear" w:color="auto" w:fill="auto"/>
            <w:vAlign w:val="center"/>
            <w:hideMark/>
          </w:tcPr>
          <w:p w:rsidR="002E369B" w:rsidRDefault="002E369B" w:rsidP="00966B87">
            <w:pPr>
              <w:rPr>
                <w:rFonts w:ascii="Arial" w:hAnsi="Arial" w:cs="Arial"/>
                <w:color w:val="000000"/>
                <w:sz w:val="20"/>
                <w:szCs w:val="20"/>
              </w:rPr>
            </w:pPr>
          </w:p>
        </w:tc>
      </w:tr>
    </w:tbl>
    <w:p w:rsidR="006E5484" w:rsidRPr="00AA0909" w:rsidRDefault="006E5484" w:rsidP="006E5484">
      <w:pPr>
        <w:spacing w:before="100" w:beforeAutospacing="1" w:after="100" w:afterAutospacing="1"/>
        <w:jc w:val="center"/>
        <w:rPr>
          <w:rFonts w:eastAsia="Times New Roman"/>
          <w:b/>
          <w:lang w:eastAsia="en-US"/>
        </w:rPr>
      </w:pPr>
      <w:r w:rsidRPr="00AA0909">
        <w:rPr>
          <w:rFonts w:eastAsia="Times New Roman"/>
          <w:b/>
          <w:lang w:eastAsia="en-US"/>
        </w:rPr>
        <w:t>Acknowledgement of Substantive, Ethical and Professional Obligations – JS 14</w:t>
      </w:r>
      <w:r>
        <w:rPr>
          <w:rFonts w:eastAsia="Times New Roman"/>
          <w:b/>
          <w:lang w:eastAsia="en-US"/>
        </w:rPr>
        <w:t>1</w:t>
      </w:r>
    </w:p>
    <w:p w:rsidR="006E5484" w:rsidRDefault="006E5484" w:rsidP="006E5484">
      <w:r>
        <w:t>I have read the syllabus (“</w:t>
      </w:r>
      <w:proofErr w:type="spellStart"/>
      <w:r>
        <w:t>greensheet</w:t>
      </w:r>
      <w:proofErr w:type="spellEnd"/>
      <w:r>
        <w:t xml:space="preserve">”) for JS 141 in its entirety.  </w:t>
      </w:r>
    </w:p>
    <w:p w:rsidR="006E5484" w:rsidRDefault="006E5484" w:rsidP="006E5484"/>
    <w:p w:rsidR="006E5484" w:rsidRDefault="006E5484" w:rsidP="006E5484">
      <w:r>
        <w:t xml:space="preserve">I understand that this class involves professional interaction with real people – and attendant serious responsibilities.  </w:t>
      </w:r>
    </w:p>
    <w:p w:rsidR="006E5484" w:rsidRDefault="006E5484" w:rsidP="006E5484"/>
    <w:p w:rsidR="006E5484" w:rsidRDefault="006E5484" w:rsidP="006E5484">
      <w:r>
        <w:t xml:space="preserve">I understand that if I do not consistently meet the course requirements that assure the ethically required legal competence and professionalism, I </w:t>
      </w:r>
      <w:r w:rsidR="00303476">
        <w:t>will</w:t>
      </w:r>
      <w:r>
        <w:t xml:space="preserve"> be asked to leave class.</w:t>
      </w:r>
    </w:p>
    <w:p w:rsidR="006E5484" w:rsidRDefault="006E5484" w:rsidP="006E5484"/>
    <w:p w:rsidR="006E5484" w:rsidRDefault="006E5484" w:rsidP="006E5484">
      <w:r w:rsidRPr="007B4C76">
        <w:t xml:space="preserve">I understand that </w:t>
      </w:r>
      <w:r>
        <w:t>I may be asked to leave class at any time in the semester for failing to meet course requirements</w:t>
      </w:r>
      <w:r w:rsidRPr="007B4C76">
        <w:t xml:space="preserve"> at any time in the semester</w:t>
      </w:r>
      <w:r>
        <w:t xml:space="preserve"> since it may not be obvious right away that I am not meeting class requirements.</w:t>
      </w:r>
    </w:p>
    <w:p w:rsidR="006E5484" w:rsidRDefault="006E5484" w:rsidP="006E5484"/>
    <w:p w:rsidR="006E5484" w:rsidRDefault="006E5484" w:rsidP="006E5484">
      <w:r>
        <w:t>If I am asked to leave the class, I understand that I will not receive credit for any work I may have performed.  I understand that this may have negative repercussions for my GPA and graduation.  Thus I understand and undertake the heightened risk in JS 141 of not receiving credit for work done that is involved in this class.</w:t>
      </w:r>
    </w:p>
    <w:p w:rsidR="006E5484" w:rsidRDefault="006E5484" w:rsidP="006E5484">
      <w:pPr>
        <w:rPr>
          <w:rFonts w:eastAsia="Times New Roman"/>
          <w:lang w:eastAsia="en-US"/>
        </w:rPr>
      </w:pPr>
    </w:p>
    <w:p w:rsidR="006E5484" w:rsidRDefault="006E5484" w:rsidP="006E5484">
      <w:pPr>
        <w:rPr>
          <w:rFonts w:eastAsia="Times New Roman"/>
          <w:lang w:eastAsia="en-US"/>
        </w:rPr>
      </w:pPr>
      <w:r>
        <w:rPr>
          <w:rFonts w:eastAsia="Times New Roman"/>
          <w:lang w:eastAsia="en-US"/>
        </w:rPr>
        <w:t>By my signature below, I state that I have read this syllabus and understand and accept the risk that I may not receive credit if I do not meet requirements of substantive knowledge, ethics and professionalism for JS 141.</w:t>
      </w:r>
    </w:p>
    <w:p w:rsidR="006E5484" w:rsidRDefault="006E5484" w:rsidP="006E5484"/>
    <w:p w:rsidR="006E5484" w:rsidRDefault="006E5484" w:rsidP="006E5484">
      <w:r>
        <w:t>Date:</w:t>
      </w:r>
      <w:r>
        <w:tab/>
      </w:r>
      <w:r>
        <w:tab/>
      </w:r>
      <w:r>
        <w:tab/>
      </w:r>
      <w:r>
        <w:tab/>
      </w:r>
      <w:r>
        <w:tab/>
      </w:r>
      <w:r>
        <w:tab/>
      </w:r>
      <w:r>
        <w:tab/>
        <w:t>______________________________</w:t>
      </w:r>
    </w:p>
    <w:p w:rsidR="006E5484" w:rsidRDefault="006E5484" w:rsidP="006E5484">
      <w:r>
        <w:tab/>
      </w:r>
      <w:r>
        <w:tab/>
      </w:r>
      <w:r>
        <w:tab/>
      </w:r>
      <w:r>
        <w:tab/>
      </w:r>
      <w:r>
        <w:tab/>
      </w:r>
      <w:r>
        <w:tab/>
      </w:r>
      <w:r>
        <w:tab/>
        <w:t>Print name</w:t>
      </w:r>
    </w:p>
    <w:p w:rsidR="006E5484" w:rsidRDefault="00DB595B" w:rsidP="006E5484">
      <w:r>
        <w:t xml:space="preserve">Phone: </w:t>
      </w:r>
    </w:p>
    <w:p w:rsidR="006E5484" w:rsidRDefault="006E5484" w:rsidP="006E5484">
      <w:r>
        <w:tab/>
      </w:r>
      <w:r>
        <w:tab/>
      </w:r>
      <w:r>
        <w:tab/>
      </w:r>
      <w:r>
        <w:tab/>
      </w:r>
      <w:r>
        <w:tab/>
      </w:r>
      <w:r>
        <w:tab/>
      </w:r>
      <w:r>
        <w:tab/>
        <w:t>______________________________</w:t>
      </w:r>
    </w:p>
    <w:p w:rsidR="006E5484" w:rsidRPr="009E583C" w:rsidRDefault="006E5484" w:rsidP="006E5484">
      <w:r>
        <w:tab/>
      </w:r>
      <w:r>
        <w:tab/>
      </w:r>
      <w:r>
        <w:tab/>
      </w:r>
      <w:r>
        <w:tab/>
      </w:r>
      <w:r>
        <w:tab/>
      </w:r>
      <w:r>
        <w:tab/>
      </w:r>
      <w:r>
        <w:tab/>
        <w:t>Signature</w:t>
      </w:r>
    </w:p>
    <w:p w:rsidR="002D2E74" w:rsidRPr="009E583C" w:rsidRDefault="002D2E74" w:rsidP="00D90D89">
      <w:pPr>
        <w:spacing w:before="100" w:beforeAutospacing="1" w:after="100" w:afterAutospacing="1"/>
      </w:pPr>
    </w:p>
    <w:sectPr w:rsidR="002D2E74" w:rsidRPr="009E583C" w:rsidSect="000C423D">
      <w:footerReference w:type="default" r:id="rId20"/>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46A" w:rsidRDefault="00A2746A">
      <w:r>
        <w:separator/>
      </w:r>
    </w:p>
  </w:endnote>
  <w:endnote w:type="continuationSeparator" w:id="0">
    <w:p w:rsidR="00A2746A" w:rsidRDefault="00A2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Univers 5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663611"/>
      <w:docPartObj>
        <w:docPartGallery w:val="Page Numbers (Bottom of Page)"/>
        <w:docPartUnique/>
      </w:docPartObj>
    </w:sdtPr>
    <w:sdtEndPr/>
    <w:sdtContent>
      <w:p w:rsidR="00070077" w:rsidRDefault="00B517F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70077" w:rsidRPr="008E74F5" w:rsidRDefault="00070077">
    <w:pPr>
      <w:pStyle w:val="Footer"/>
      <w:rPr>
        <w:sz w:val="16"/>
      </w:rPr>
    </w:pPr>
    <w:r>
      <w:rPr>
        <w:sz w:val="16"/>
      </w:rPr>
      <w:t>RCP JS 141 RCP Representation (internship) – 7.3</w:t>
    </w:r>
    <w:r w:rsidR="00283EB2">
      <w:rPr>
        <w:sz w:val="16"/>
      </w:rPr>
      <w:t>1</w:t>
    </w:r>
    <w:r>
      <w:rPr>
        <w:sz w:val="16"/>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46A" w:rsidRDefault="00A2746A">
      <w:r>
        <w:separator/>
      </w:r>
    </w:p>
  </w:footnote>
  <w:footnote w:type="continuationSeparator" w:id="0">
    <w:p w:rsidR="00A2746A" w:rsidRDefault="00A274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76496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FBB6079"/>
    <w:multiLevelType w:val="hybridMultilevel"/>
    <w:tmpl w:val="51DCDC64"/>
    <w:lvl w:ilvl="0" w:tplc="D1C4E31C">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E15AD4"/>
    <w:multiLevelType w:val="hybridMultilevel"/>
    <w:tmpl w:val="CCE06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1F1DAE"/>
    <w:multiLevelType w:val="hybridMultilevel"/>
    <w:tmpl w:val="F6B4ECFC"/>
    <w:lvl w:ilvl="0" w:tplc="9D4051A0">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AB7755"/>
    <w:multiLevelType w:val="hybridMultilevel"/>
    <w:tmpl w:val="CA56DC2A"/>
    <w:lvl w:ilvl="0" w:tplc="F9109550">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8"/>
  </w:num>
  <w:num w:numId="3">
    <w:abstractNumId w:val="4"/>
  </w:num>
  <w:num w:numId="4">
    <w:abstractNumId w:val="7"/>
  </w:num>
  <w:num w:numId="5">
    <w:abstractNumId w:val="0"/>
  </w:num>
  <w:num w:numId="6">
    <w:abstractNumId w:val="3"/>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138F"/>
    <w:rsid w:val="00001643"/>
    <w:rsid w:val="00003319"/>
    <w:rsid w:val="0000767A"/>
    <w:rsid w:val="0001310F"/>
    <w:rsid w:val="00014D82"/>
    <w:rsid w:val="00022E89"/>
    <w:rsid w:val="00023F56"/>
    <w:rsid w:val="00026954"/>
    <w:rsid w:val="00031218"/>
    <w:rsid w:val="00032827"/>
    <w:rsid w:val="000340A2"/>
    <w:rsid w:val="0003418D"/>
    <w:rsid w:val="00036783"/>
    <w:rsid w:val="00042F27"/>
    <w:rsid w:val="00044981"/>
    <w:rsid w:val="00045D76"/>
    <w:rsid w:val="00047DB5"/>
    <w:rsid w:val="00050F35"/>
    <w:rsid w:val="00051F06"/>
    <w:rsid w:val="000529BE"/>
    <w:rsid w:val="00057B93"/>
    <w:rsid w:val="00061773"/>
    <w:rsid w:val="00062CB6"/>
    <w:rsid w:val="000633B4"/>
    <w:rsid w:val="00063F38"/>
    <w:rsid w:val="00063FF4"/>
    <w:rsid w:val="00064A07"/>
    <w:rsid w:val="00064BC6"/>
    <w:rsid w:val="00067585"/>
    <w:rsid w:val="00070077"/>
    <w:rsid w:val="000707DD"/>
    <w:rsid w:val="00072C3A"/>
    <w:rsid w:val="00074031"/>
    <w:rsid w:val="00075666"/>
    <w:rsid w:val="00076291"/>
    <w:rsid w:val="000774AF"/>
    <w:rsid w:val="00077E52"/>
    <w:rsid w:val="0008083D"/>
    <w:rsid w:val="0008371C"/>
    <w:rsid w:val="000853FA"/>
    <w:rsid w:val="00086849"/>
    <w:rsid w:val="00090E3D"/>
    <w:rsid w:val="000946E1"/>
    <w:rsid w:val="00095EB0"/>
    <w:rsid w:val="0009609A"/>
    <w:rsid w:val="000961FF"/>
    <w:rsid w:val="000968E1"/>
    <w:rsid w:val="000A423A"/>
    <w:rsid w:val="000B1040"/>
    <w:rsid w:val="000B3204"/>
    <w:rsid w:val="000C041D"/>
    <w:rsid w:val="000C423D"/>
    <w:rsid w:val="000C49B8"/>
    <w:rsid w:val="000C5DB5"/>
    <w:rsid w:val="000D1634"/>
    <w:rsid w:val="000D19A5"/>
    <w:rsid w:val="000D39A6"/>
    <w:rsid w:val="000E10B2"/>
    <w:rsid w:val="000E214D"/>
    <w:rsid w:val="000E41E1"/>
    <w:rsid w:val="000E77DA"/>
    <w:rsid w:val="000E7A59"/>
    <w:rsid w:val="000F02A4"/>
    <w:rsid w:val="000F09CC"/>
    <w:rsid w:val="000F3F7D"/>
    <w:rsid w:val="0010089E"/>
    <w:rsid w:val="00100F7C"/>
    <w:rsid w:val="00102FF8"/>
    <w:rsid w:val="00103274"/>
    <w:rsid w:val="00104831"/>
    <w:rsid w:val="00105259"/>
    <w:rsid w:val="00106A86"/>
    <w:rsid w:val="001121EC"/>
    <w:rsid w:val="00120803"/>
    <w:rsid w:val="00122326"/>
    <w:rsid w:val="0012402E"/>
    <w:rsid w:val="00130C10"/>
    <w:rsid w:val="00133822"/>
    <w:rsid w:val="00133D5A"/>
    <w:rsid w:val="0013574C"/>
    <w:rsid w:val="001404F1"/>
    <w:rsid w:val="00142A66"/>
    <w:rsid w:val="00142C7C"/>
    <w:rsid w:val="001436AE"/>
    <w:rsid w:val="00146734"/>
    <w:rsid w:val="0015058F"/>
    <w:rsid w:val="00153379"/>
    <w:rsid w:val="00154422"/>
    <w:rsid w:val="00154D73"/>
    <w:rsid w:val="00160F37"/>
    <w:rsid w:val="00161A2C"/>
    <w:rsid w:val="00161A89"/>
    <w:rsid w:val="00163E1F"/>
    <w:rsid w:val="00164570"/>
    <w:rsid w:val="001678C2"/>
    <w:rsid w:val="00172001"/>
    <w:rsid w:val="00172A18"/>
    <w:rsid w:val="00174548"/>
    <w:rsid w:val="00174ACF"/>
    <w:rsid w:val="001759EF"/>
    <w:rsid w:val="00181735"/>
    <w:rsid w:val="0018185B"/>
    <w:rsid w:val="001822DF"/>
    <w:rsid w:val="00183833"/>
    <w:rsid w:val="00193B1F"/>
    <w:rsid w:val="001A01F7"/>
    <w:rsid w:val="001A0ED2"/>
    <w:rsid w:val="001A19CC"/>
    <w:rsid w:val="001A6119"/>
    <w:rsid w:val="001B4784"/>
    <w:rsid w:val="001B5BA9"/>
    <w:rsid w:val="001B731D"/>
    <w:rsid w:val="001B7947"/>
    <w:rsid w:val="001C34A5"/>
    <w:rsid w:val="001C5C8F"/>
    <w:rsid w:val="001D1F96"/>
    <w:rsid w:val="001D3A6B"/>
    <w:rsid w:val="001D67AF"/>
    <w:rsid w:val="001D71EE"/>
    <w:rsid w:val="001E38F7"/>
    <w:rsid w:val="001E3AD2"/>
    <w:rsid w:val="001E4CC1"/>
    <w:rsid w:val="001E5643"/>
    <w:rsid w:val="001E6B47"/>
    <w:rsid w:val="001E76FC"/>
    <w:rsid w:val="001E7C9C"/>
    <w:rsid w:val="001F17B7"/>
    <w:rsid w:val="001F368A"/>
    <w:rsid w:val="001F5F39"/>
    <w:rsid w:val="001F623B"/>
    <w:rsid w:val="001F625E"/>
    <w:rsid w:val="001F69E5"/>
    <w:rsid w:val="00202D37"/>
    <w:rsid w:val="00205365"/>
    <w:rsid w:val="002077C5"/>
    <w:rsid w:val="00207B2D"/>
    <w:rsid w:val="00211CAF"/>
    <w:rsid w:val="00212085"/>
    <w:rsid w:val="00214938"/>
    <w:rsid w:val="00214CC7"/>
    <w:rsid w:val="00217554"/>
    <w:rsid w:val="002216BC"/>
    <w:rsid w:val="00224D20"/>
    <w:rsid w:val="00224FA0"/>
    <w:rsid w:val="00227CE5"/>
    <w:rsid w:val="00230347"/>
    <w:rsid w:val="00232501"/>
    <w:rsid w:val="00234EA2"/>
    <w:rsid w:val="00236874"/>
    <w:rsid w:val="0023791B"/>
    <w:rsid w:val="00241BCB"/>
    <w:rsid w:val="00244C7D"/>
    <w:rsid w:val="00246862"/>
    <w:rsid w:val="0025081A"/>
    <w:rsid w:val="002515E1"/>
    <w:rsid w:val="0025279D"/>
    <w:rsid w:val="0025446F"/>
    <w:rsid w:val="00257220"/>
    <w:rsid w:val="00261462"/>
    <w:rsid w:val="00263054"/>
    <w:rsid w:val="00273033"/>
    <w:rsid w:val="00273EDD"/>
    <w:rsid w:val="00277E18"/>
    <w:rsid w:val="00283285"/>
    <w:rsid w:val="00283D28"/>
    <w:rsid w:val="00283EB2"/>
    <w:rsid w:val="00285AD5"/>
    <w:rsid w:val="00285E03"/>
    <w:rsid w:val="00287334"/>
    <w:rsid w:val="002877B2"/>
    <w:rsid w:val="00287E0C"/>
    <w:rsid w:val="002907D0"/>
    <w:rsid w:val="00290D0C"/>
    <w:rsid w:val="0029284E"/>
    <w:rsid w:val="00292AF5"/>
    <w:rsid w:val="00295558"/>
    <w:rsid w:val="002A41E2"/>
    <w:rsid w:val="002A7AE2"/>
    <w:rsid w:val="002B2593"/>
    <w:rsid w:val="002B408F"/>
    <w:rsid w:val="002B49EB"/>
    <w:rsid w:val="002B6966"/>
    <w:rsid w:val="002C4764"/>
    <w:rsid w:val="002D09BF"/>
    <w:rsid w:val="002D2E74"/>
    <w:rsid w:val="002E0873"/>
    <w:rsid w:val="002E13BE"/>
    <w:rsid w:val="002E1710"/>
    <w:rsid w:val="002E2DD6"/>
    <w:rsid w:val="002E369B"/>
    <w:rsid w:val="002E4483"/>
    <w:rsid w:val="002E538C"/>
    <w:rsid w:val="002F23E9"/>
    <w:rsid w:val="002F32B7"/>
    <w:rsid w:val="002F4247"/>
    <w:rsid w:val="00302F09"/>
    <w:rsid w:val="00303476"/>
    <w:rsid w:val="00303D82"/>
    <w:rsid w:val="00304FB5"/>
    <w:rsid w:val="00306FFA"/>
    <w:rsid w:val="00310955"/>
    <w:rsid w:val="00310968"/>
    <w:rsid w:val="00311B40"/>
    <w:rsid w:val="00313B6E"/>
    <w:rsid w:val="00314144"/>
    <w:rsid w:val="003142BC"/>
    <w:rsid w:val="00315A62"/>
    <w:rsid w:val="00315C96"/>
    <w:rsid w:val="00316662"/>
    <w:rsid w:val="00321286"/>
    <w:rsid w:val="00322D70"/>
    <w:rsid w:val="0032394F"/>
    <w:rsid w:val="00324787"/>
    <w:rsid w:val="00325E17"/>
    <w:rsid w:val="003306A3"/>
    <w:rsid w:val="00330CE0"/>
    <w:rsid w:val="00332763"/>
    <w:rsid w:val="00333EE5"/>
    <w:rsid w:val="003350FA"/>
    <w:rsid w:val="00340F63"/>
    <w:rsid w:val="00346002"/>
    <w:rsid w:val="003507CA"/>
    <w:rsid w:val="00351061"/>
    <w:rsid w:val="00351C63"/>
    <w:rsid w:val="003537E8"/>
    <w:rsid w:val="00356594"/>
    <w:rsid w:val="00360ECA"/>
    <w:rsid w:val="003628FC"/>
    <w:rsid w:val="0036434E"/>
    <w:rsid w:val="00366056"/>
    <w:rsid w:val="003678C8"/>
    <w:rsid w:val="00372D61"/>
    <w:rsid w:val="00374F61"/>
    <w:rsid w:val="00377C4B"/>
    <w:rsid w:val="00386DFD"/>
    <w:rsid w:val="00387A39"/>
    <w:rsid w:val="00391836"/>
    <w:rsid w:val="0039502C"/>
    <w:rsid w:val="00396E56"/>
    <w:rsid w:val="00396F00"/>
    <w:rsid w:val="00396F9A"/>
    <w:rsid w:val="00397925"/>
    <w:rsid w:val="00397D6C"/>
    <w:rsid w:val="003A03E1"/>
    <w:rsid w:val="003A463E"/>
    <w:rsid w:val="003B46AE"/>
    <w:rsid w:val="003B6A6A"/>
    <w:rsid w:val="003B6ECC"/>
    <w:rsid w:val="003C017A"/>
    <w:rsid w:val="003C1CF1"/>
    <w:rsid w:val="003C3E91"/>
    <w:rsid w:val="003C7D12"/>
    <w:rsid w:val="003D0F28"/>
    <w:rsid w:val="003D2882"/>
    <w:rsid w:val="003D2E57"/>
    <w:rsid w:val="003D3F80"/>
    <w:rsid w:val="003D5B1D"/>
    <w:rsid w:val="003D7EFD"/>
    <w:rsid w:val="003E0353"/>
    <w:rsid w:val="003E1A16"/>
    <w:rsid w:val="003E238B"/>
    <w:rsid w:val="003E48BB"/>
    <w:rsid w:val="003E4B2B"/>
    <w:rsid w:val="003E6399"/>
    <w:rsid w:val="003F1A94"/>
    <w:rsid w:val="003F2F5A"/>
    <w:rsid w:val="003F4BFD"/>
    <w:rsid w:val="004019A4"/>
    <w:rsid w:val="00402155"/>
    <w:rsid w:val="004024D7"/>
    <w:rsid w:val="0040416E"/>
    <w:rsid w:val="004065DA"/>
    <w:rsid w:val="004102A9"/>
    <w:rsid w:val="004138D8"/>
    <w:rsid w:val="004145D0"/>
    <w:rsid w:val="00414B68"/>
    <w:rsid w:val="00423111"/>
    <w:rsid w:val="00424094"/>
    <w:rsid w:val="0042558B"/>
    <w:rsid w:val="00425C83"/>
    <w:rsid w:val="00427614"/>
    <w:rsid w:val="004312B1"/>
    <w:rsid w:val="0043415A"/>
    <w:rsid w:val="004348CB"/>
    <w:rsid w:val="0043589C"/>
    <w:rsid w:val="00444C92"/>
    <w:rsid w:val="0044561B"/>
    <w:rsid w:val="00447344"/>
    <w:rsid w:val="004502F8"/>
    <w:rsid w:val="004529BF"/>
    <w:rsid w:val="00453564"/>
    <w:rsid w:val="00454284"/>
    <w:rsid w:val="004562B5"/>
    <w:rsid w:val="004568DC"/>
    <w:rsid w:val="0046291F"/>
    <w:rsid w:val="00465D8C"/>
    <w:rsid w:val="00467310"/>
    <w:rsid w:val="00467753"/>
    <w:rsid w:val="00481071"/>
    <w:rsid w:val="00481B81"/>
    <w:rsid w:val="00482082"/>
    <w:rsid w:val="0048332C"/>
    <w:rsid w:val="0048395E"/>
    <w:rsid w:val="00484062"/>
    <w:rsid w:val="00484D40"/>
    <w:rsid w:val="004855C2"/>
    <w:rsid w:val="00486C2E"/>
    <w:rsid w:val="00487E70"/>
    <w:rsid w:val="00490665"/>
    <w:rsid w:val="004958F0"/>
    <w:rsid w:val="004A07C6"/>
    <w:rsid w:val="004A1181"/>
    <w:rsid w:val="004A714D"/>
    <w:rsid w:val="004B06AB"/>
    <w:rsid w:val="004B315D"/>
    <w:rsid w:val="004B360F"/>
    <w:rsid w:val="004B444E"/>
    <w:rsid w:val="004B4A97"/>
    <w:rsid w:val="004B567F"/>
    <w:rsid w:val="004B6AC4"/>
    <w:rsid w:val="004B72EB"/>
    <w:rsid w:val="004B7E6A"/>
    <w:rsid w:val="004C11D3"/>
    <w:rsid w:val="004C1374"/>
    <w:rsid w:val="004C49D8"/>
    <w:rsid w:val="004C4B05"/>
    <w:rsid w:val="004C7030"/>
    <w:rsid w:val="004C70CD"/>
    <w:rsid w:val="004C7594"/>
    <w:rsid w:val="004D0C44"/>
    <w:rsid w:val="004E3C66"/>
    <w:rsid w:val="004F235A"/>
    <w:rsid w:val="004F245E"/>
    <w:rsid w:val="004F2812"/>
    <w:rsid w:val="004F2AA1"/>
    <w:rsid w:val="004F4F72"/>
    <w:rsid w:val="004F57B6"/>
    <w:rsid w:val="004F65FE"/>
    <w:rsid w:val="004F6631"/>
    <w:rsid w:val="004F72ED"/>
    <w:rsid w:val="00500AB3"/>
    <w:rsid w:val="005021C2"/>
    <w:rsid w:val="00502C23"/>
    <w:rsid w:val="00505A2B"/>
    <w:rsid w:val="005073FB"/>
    <w:rsid w:val="00507DC7"/>
    <w:rsid w:val="005126ED"/>
    <w:rsid w:val="005127BF"/>
    <w:rsid w:val="00513A44"/>
    <w:rsid w:val="00515A25"/>
    <w:rsid w:val="00520065"/>
    <w:rsid w:val="00522F7A"/>
    <w:rsid w:val="00523880"/>
    <w:rsid w:val="00525F5B"/>
    <w:rsid w:val="005266E7"/>
    <w:rsid w:val="00527A0F"/>
    <w:rsid w:val="00527FED"/>
    <w:rsid w:val="00531B74"/>
    <w:rsid w:val="0053530E"/>
    <w:rsid w:val="00536F26"/>
    <w:rsid w:val="00545C7B"/>
    <w:rsid w:val="00547D0D"/>
    <w:rsid w:val="005515F6"/>
    <w:rsid w:val="00553D2A"/>
    <w:rsid w:val="00553E0C"/>
    <w:rsid w:val="00554530"/>
    <w:rsid w:val="0055525B"/>
    <w:rsid w:val="0055547E"/>
    <w:rsid w:val="00555A0C"/>
    <w:rsid w:val="00560F5E"/>
    <w:rsid w:val="00562F47"/>
    <w:rsid w:val="00566427"/>
    <w:rsid w:val="00566652"/>
    <w:rsid w:val="00566E1C"/>
    <w:rsid w:val="0057022B"/>
    <w:rsid w:val="0057062E"/>
    <w:rsid w:val="00577D46"/>
    <w:rsid w:val="00584A16"/>
    <w:rsid w:val="005853B3"/>
    <w:rsid w:val="005859B0"/>
    <w:rsid w:val="00586101"/>
    <w:rsid w:val="0059123D"/>
    <w:rsid w:val="00591596"/>
    <w:rsid w:val="00591D1F"/>
    <w:rsid w:val="0059258D"/>
    <w:rsid w:val="005934C2"/>
    <w:rsid w:val="00594278"/>
    <w:rsid w:val="00596937"/>
    <w:rsid w:val="005A25B8"/>
    <w:rsid w:val="005A4CC6"/>
    <w:rsid w:val="005A4E39"/>
    <w:rsid w:val="005A518C"/>
    <w:rsid w:val="005A536A"/>
    <w:rsid w:val="005A5477"/>
    <w:rsid w:val="005B40C1"/>
    <w:rsid w:val="005B43D0"/>
    <w:rsid w:val="005B548A"/>
    <w:rsid w:val="005B639E"/>
    <w:rsid w:val="005C1376"/>
    <w:rsid w:val="005C3A87"/>
    <w:rsid w:val="005C4D06"/>
    <w:rsid w:val="005C6831"/>
    <w:rsid w:val="005D2D79"/>
    <w:rsid w:val="005D3B90"/>
    <w:rsid w:val="005D4F34"/>
    <w:rsid w:val="005D603A"/>
    <w:rsid w:val="005D6B06"/>
    <w:rsid w:val="005D7852"/>
    <w:rsid w:val="005E18A2"/>
    <w:rsid w:val="005E2B7F"/>
    <w:rsid w:val="005E4815"/>
    <w:rsid w:val="005E766F"/>
    <w:rsid w:val="005F015B"/>
    <w:rsid w:val="005F5182"/>
    <w:rsid w:val="0060327D"/>
    <w:rsid w:val="00605CB8"/>
    <w:rsid w:val="0060729A"/>
    <w:rsid w:val="00616875"/>
    <w:rsid w:val="00616D9E"/>
    <w:rsid w:val="00617D2F"/>
    <w:rsid w:val="00617FCC"/>
    <w:rsid w:val="00622903"/>
    <w:rsid w:val="00622C8C"/>
    <w:rsid w:val="00623E94"/>
    <w:rsid w:val="00631336"/>
    <w:rsid w:val="006322ED"/>
    <w:rsid w:val="0064118A"/>
    <w:rsid w:val="00642A71"/>
    <w:rsid w:val="00642D10"/>
    <w:rsid w:val="00643057"/>
    <w:rsid w:val="00643441"/>
    <w:rsid w:val="00643924"/>
    <w:rsid w:val="0064751B"/>
    <w:rsid w:val="00647CEF"/>
    <w:rsid w:val="006508A2"/>
    <w:rsid w:val="00655C0E"/>
    <w:rsid w:val="0065751E"/>
    <w:rsid w:val="006602AA"/>
    <w:rsid w:val="00665654"/>
    <w:rsid w:val="006715D3"/>
    <w:rsid w:val="00671DB6"/>
    <w:rsid w:val="00672872"/>
    <w:rsid w:val="00675803"/>
    <w:rsid w:val="00683558"/>
    <w:rsid w:val="00683F5A"/>
    <w:rsid w:val="00684FFA"/>
    <w:rsid w:val="006866EC"/>
    <w:rsid w:val="006879BF"/>
    <w:rsid w:val="00693DA1"/>
    <w:rsid w:val="0069714C"/>
    <w:rsid w:val="0069734E"/>
    <w:rsid w:val="0069791A"/>
    <w:rsid w:val="006A02DB"/>
    <w:rsid w:val="006A03CC"/>
    <w:rsid w:val="006A09F7"/>
    <w:rsid w:val="006A19F3"/>
    <w:rsid w:val="006A620A"/>
    <w:rsid w:val="006A7A36"/>
    <w:rsid w:val="006B0336"/>
    <w:rsid w:val="006B40DB"/>
    <w:rsid w:val="006B4A49"/>
    <w:rsid w:val="006C105A"/>
    <w:rsid w:val="006C228D"/>
    <w:rsid w:val="006C56C2"/>
    <w:rsid w:val="006D1239"/>
    <w:rsid w:val="006D42EC"/>
    <w:rsid w:val="006D433A"/>
    <w:rsid w:val="006E206C"/>
    <w:rsid w:val="006E5484"/>
    <w:rsid w:val="006E5EFA"/>
    <w:rsid w:val="006E65F8"/>
    <w:rsid w:val="006E72C0"/>
    <w:rsid w:val="006E752D"/>
    <w:rsid w:val="006E7961"/>
    <w:rsid w:val="006F25C4"/>
    <w:rsid w:val="006F41E9"/>
    <w:rsid w:val="006F714E"/>
    <w:rsid w:val="0070348F"/>
    <w:rsid w:val="007040E8"/>
    <w:rsid w:val="0071144C"/>
    <w:rsid w:val="0071176C"/>
    <w:rsid w:val="00713F20"/>
    <w:rsid w:val="00714435"/>
    <w:rsid w:val="00714A16"/>
    <w:rsid w:val="00714AC5"/>
    <w:rsid w:val="00717045"/>
    <w:rsid w:val="007179DD"/>
    <w:rsid w:val="00723676"/>
    <w:rsid w:val="00725257"/>
    <w:rsid w:val="00727EFD"/>
    <w:rsid w:val="0073585B"/>
    <w:rsid w:val="00737DCD"/>
    <w:rsid w:val="007428B0"/>
    <w:rsid w:val="00745752"/>
    <w:rsid w:val="00751773"/>
    <w:rsid w:val="00751C9D"/>
    <w:rsid w:val="00753E06"/>
    <w:rsid w:val="00754546"/>
    <w:rsid w:val="00755628"/>
    <w:rsid w:val="007573CF"/>
    <w:rsid w:val="00760DE0"/>
    <w:rsid w:val="007667E7"/>
    <w:rsid w:val="007713CC"/>
    <w:rsid w:val="0077159E"/>
    <w:rsid w:val="00772C51"/>
    <w:rsid w:val="00774BFE"/>
    <w:rsid w:val="00780DC9"/>
    <w:rsid w:val="00782490"/>
    <w:rsid w:val="00787432"/>
    <w:rsid w:val="00787973"/>
    <w:rsid w:val="00787E51"/>
    <w:rsid w:val="007A30FC"/>
    <w:rsid w:val="007A47A8"/>
    <w:rsid w:val="007A4E9E"/>
    <w:rsid w:val="007A5604"/>
    <w:rsid w:val="007B15AB"/>
    <w:rsid w:val="007C186F"/>
    <w:rsid w:val="007C3ED4"/>
    <w:rsid w:val="007C6F57"/>
    <w:rsid w:val="007D1433"/>
    <w:rsid w:val="007D26CE"/>
    <w:rsid w:val="007D4881"/>
    <w:rsid w:val="007D51FD"/>
    <w:rsid w:val="007E1AD0"/>
    <w:rsid w:val="007E1DF7"/>
    <w:rsid w:val="007E35DD"/>
    <w:rsid w:val="007E53C0"/>
    <w:rsid w:val="007E5AFF"/>
    <w:rsid w:val="007E5EA9"/>
    <w:rsid w:val="007E7E3C"/>
    <w:rsid w:val="007F1654"/>
    <w:rsid w:val="007F4775"/>
    <w:rsid w:val="007F4B19"/>
    <w:rsid w:val="007F6233"/>
    <w:rsid w:val="007F69D0"/>
    <w:rsid w:val="00800D16"/>
    <w:rsid w:val="00801C7A"/>
    <w:rsid w:val="008030A5"/>
    <w:rsid w:val="00803789"/>
    <w:rsid w:val="00804DA0"/>
    <w:rsid w:val="008077CD"/>
    <w:rsid w:val="00807D93"/>
    <w:rsid w:val="00813292"/>
    <w:rsid w:val="008151F1"/>
    <w:rsid w:val="0082041A"/>
    <w:rsid w:val="00823711"/>
    <w:rsid w:val="00823A94"/>
    <w:rsid w:val="00823BB4"/>
    <w:rsid w:val="0082667E"/>
    <w:rsid w:val="00826B32"/>
    <w:rsid w:val="0083150B"/>
    <w:rsid w:val="00831C9D"/>
    <w:rsid w:val="00832B3E"/>
    <w:rsid w:val="00841C6C"/>
    <w:rsid w:val="00842A2F"/>
    <w:rsid w:val="0084468C"/>
    <w:rsid w:val="00844924"/>
    <w:rsid w:val="00846B78"/>
    <w:rsid w:val="0085070E"/>
    <w:rsid w:val="0085091A"/>
    <w:rsid w:val="00855DA3"/>
    <w:rsid w:val="00856958"/>
    <w:rsid w:val="00871F87"/>
    <w:rsid w:val="00872B5F"/>
    <w:rsid w:val="00873015"/>
    <w:rsid w:val="00874A4C"/>
    <w:rsid w:val="00875D27"/>
    <w:rsid w:val="00877C53"/>
    <w:rsid w:val="00881D48"/>
    <w:rsid w:val="00887B1A"/>
    <w:rsid w:val="00893C6A"/>
    <w:rsid w:val="008946C3"/>
    <w:rsid w:val="0089578A"/>
    <w:rsid w:val="008964AE"/>
    <w:rsid w:val="008969D2"/>
    <w:rsid w:val="008979F0"/>
    <w:rsid w:val="008A13A6"/>
    <w:rsid w:val="008A15DC"/>
    <w:rsid w:val="008A28F9"/>
    <w:rsid w:val="008A34A9"/>
    <w:rsid w:val="008A3508"/>
    <w:rsid w:val="008A6420"/>
    <w:rsid w:val="008A7555"/>
    <w:rsid w:val="008B09FC"/>
    <w:rsid w:val="008B4BF4"/>
    <w:rsid w:val="008B6054"/>
    <w:rsid w:val="008B788A"/>
    <w:rsid w:val="008B7BA5"/>
    <w:rsid w:val="008B7ED8"/>
    <w:rsid w:val="008C209A"/>
    <w:rsid w:val="008C70F8"/>
    <w:rsid w:val="008C780E"/>
    <w:rsid w:val="008D2010"/>
    <w:rsid w:val="008D476A"/>
    <w:rsid w:val="008E0D5B"/>
    <w:rsid w:val="008E381D"/>
    <w:rsid w:val="008E3828"/>
    <w:rsid w:val="008E4750"/>
    <w:rsid w:val="008E537E"/>
    <w:rsid w:val="008E74F5"/>
    <w:rsid w:val="008F295C"/>
    <w:rsid w:val="008F389A"/>
    <w:rsid w:val="008F3AEB"/>
    <w:rsid w:val="008F5CA6"/>
    <w:rsid w:val="008F71EE"/>
    <w:rsid w:val="00902889"/>
    <w:rsid w:val="00903C79"/>
    <w:rsid w:val="00904BCE"/>
    <w:rsid w:val="00905AE8"/>
    <w:rsid w:val="00906A6C"/>
    <w:rsid w:val="009071AE"/>
    <w:rsid w:val="00907C71"/>
    <w:rsid w:val="00910148"/>
    <w:rsid w:val="009102C0"/>
    <w:rsid w:val="00912133"/>
    <w:rsid w:val="00923454"/>
    <w:rsid w:val="00923D4C"/>
    <w:rsid w:val="0092689B"/>
    <w:rsid w:val="00927C16"/>
    <w:rsid w:val="00930427"/>
    <w:rsid w:val="00935FA2"/>
    <w:rsid w:val="00942D51"/>
    <w:rsid w:val="00943E31"/>
    <w:rsid w:val="009446C0"/>
    <w:rsid w:val="00945018"/>
    <w:rsid w:val="009471FE"/>
    <w:rsid w:val="009472BE"/>
    <w:rsid w:val="009476C5"/>
    <w:rsid w:val="00947A0C"/>
    <w:rsid w:val="00953BDC"/>
    <w:rsid w:val="0095473C"/>
    <w:rsid w:val="00956FA3"/>
    <w:rsid w:val="0096007F"/>
    <w:rsid w:val="00962AF4"/>
    <w:rsid w:val="009631CD"/>
    <w:rsid w:val="00966B87"/>
    <w:rsid w:val="00967778"/>
    <w:rsid w:val="00972794"/>
    <w:rsid w:val="00972B0A"/>
    <w:rsid w:val="00973AAF"/>
    <w:rsid w:val="009826C2"/>
    <w:rsid w:val="00982BF4"/>
    <w:rsid w:val="00982DA9"/>
    <w:rsid w:val="00982DDC"/>
    <w:rsid w:val="00987EA2"/>
    <w:rsid w:val="00990076"/>
    <w:rsid w:val="00990C33"/>
    <w:rsid w:val="009930BD"/>
    <w:rsid w:val="009A23F9"/>
    <w:rsid w:val="009B1E06"/>
    <w:rsid w:val="009B4928"/>
    <w:rsid w:val="009B53D9"/>
    <w:rsid w:val="009B58EC"/>
    <w:rsid w:val="009B7FA2"/>
    <w:rsid w:val="009B7FED"/>
    <w:rsid w:val="009C0228"/>
    <w:rsid w:val="009C16DC"/>
    <w:rsid w:val="009C4660"/>
    <w:rsid w:val="009D2E6B"/>
    <w:rsid w:val="009D550F"/>
    <w:rsid w:val="009D6ABA"/>
    <w:rsid w:val="009E1670"/>
    <w:rsid w:val="009E16D8"/>
    <w:rsid w:val="009E1E39"/>
    <w:rsid w:val="009E2F5D"/>
    <w:rsid w:val="009E4EF5"/>
    <w:rsid w:val="009E57FF"/>
    <w:rsid w:val="009E5F82"/>
    <w:rsid w:val="009E65FC"/>
    <w:rsid w:val="009F1EAE"/>
    <w:rsid w:val="009F356B"/>
    <w:rsid w:val="009F6955"/>
    <w:rsid w:val="00A00CF9"/>
    <w:rsid w:val="00A0238A"/>
    <w:rsid w:val="00A023B5"/>
    <w:rsid w:val="00A03C1A"/>
    <w:rsid w:val="00A1127E"/>
    <w:rsid w:val="00A125E8"/>
    <w:rsid w:val="00A12A1E"/>
    <w:rsid w:val="00A13356"/>
    <w:rsid w:val="00A2087B"/>
    <w:rsid w:val="00A221C6"/>
    <w:rsid w:val="00A24589"/>
    <w:rsid w:val="00A258A4"/>
    <w:rsid w:val="00A2746A"/>
    <w:rsid w:val="00A30ED4"/>
    <w:rsid w:val="00A315FE"/>
    <w:rsid w:val="00A3179C"/>
    <w:rsid w:val="00A32E72"/>
    <w:rsid w:val="00A373AD"/>
    <w:rsid w:val="00A43845"/>
    <w:rsid w:val="00A465AA"/>
    <w:rsid w:val="00A538F6"/>
    <w:rsid w:val="00A53962"/>
    <w:rsid w:val="00A60308"/>
    <w:rsid w:val="00A60CC6"/>
    <w:rsid w:val="00A613D3"/>
    <w:rsid w:val="00A6543F"/>
    <w:rsid w:val="00A70954"/>
    <w:rsid w:val="00A71381"/>
    <w:rsid w:val="00A723AC"/>
    <w:rsid w:val="00A74DA3"/>
    <w:rsid w:val="00A7560F"/>
    <w:rsid w:val="00A77F4E"/>
    <w:rsid w:val="00A80B31"/>
    <w:rsid w:val="00A81893"/>
    <w:rsid w:val="00A81EEA"/>
    <w:rsid w:val="00A85BA8"/>
    <w:rsid w:val="00A9022D"/>
    <w:rsid w:val="00A932B4"/>
    <w:rsid w:val="00A934F2"/>
    <w:rsid w:val="00A9493D"/>
    <w:rsid w:val="00A9690C"/>
    <w:rsid w:val="00AA00A2"/>
    <w:rsid w:val="00AA67E1"/>
    <w:rsid w:val="00AB077B"/>
    <w:rsid w:val="00AB30FE"/>
    <w:rsid w:val="00AB4760"/>
    <w:rsid w:val="00AB5C19"/>
    <w:rsid w:val="00AB5F89"/>
    <w:rsid w:val="00AB7973"/>
    <w:rsid w:val="00AC1C98"/>
    <w:rsid w:val="00AC440C"/>
    <w:rsid w:val="00AC61B9"/>
    <w:rsid w:val="00AC6B5B"/>
    <w:rsid w:val="00AD1432"/>
    <w:rsid w:val="00AD1AB4"/>
    <w:rsid w:val="00AD72FB"/>
    <w:rsid w:val="00AE35E9"/>
    <w:rsid w:val="00AE3E91"/>
    <w:rsid w:val="00AE4CF4"/>
    <w:rsid w:val="00AF3559"/>
    <w:rsid w:val="00AF5410"/>
    <w:rsid w:val="00AF6426"/>
    <w:rsid w:val="00AF7B98"/>
    <w:rsid w:val="00B013EF"/>
    <w:rsid w:val="00B03848"/>
    <w:rsid w:val="00B0555F"/>
    <w:rsid w:val="00B064A4"/>
    <w:rsid w:val="00B12C69"/>
    <w:rsid w:val="00B14BA6"/>
    <w:rsid w:val="00B151D2"/>
    <w:rsid w:val="00B15B63"/>
    <w:rsid w:val="00B167FE"/>
    <w:rsid w:val="00B1683C"/>
    <w:rsid w:val="00B22E1F"/>
    <w:rsid w:val="00B24826"/>
    <w:rsid w:val="00B26814"/>
    <w:rsid w:val="00B31F49"/>
    <w:rsid w:val="00B36028"/>
    <w:rsid w:val="00B37415"/>
    <w:rsid w:val="00B40984"/>
    <w:rsid w:val="00B409BA"/>
    <w:rsid w:val="00B458A3"/>
    <w:rsid w:val="00B517F3"/>
    <w:rsid w:val="00B5255D"/>
    <w:rsid w:val="00B538DB"/>
    <w:rsid w:val="00B53B12"/>
    <w:rsid w:val="00B551B4"/>
    <w:rsid w:val="00B61AD1"/>
    <w:rsid w:val="00B6394A"/>
    <w:rsid w:val="00B679FD"/>
    <w:rsid w:val="00B71376"/>
    <w:rsid w:val="00B7173F"/>
    <w:rsid w:val="00B72BC3"/>
    <w:rsid w:val="00B74998"/>
    <w:rsid w:val="00B804B2"/>
    <w:rsid w:val="00B809D8"/>
    <w:rsid w:val="00B85AA9"/>
    <w:rsid w:val="00B9164E"/>
    <w:rsid w:val="00B97F49"/>
    <w:rsid w:val="00BA15C6"/>
    <w:rsid w:val="00BB395D"/>
    <w:rsid w:val="00BB5556"/>
    <w:rsid w:val="00BB6A5E"/>
    <w:rsid w:val="00BB6F23"/>
    <w:rsid w:val="00BB7EA3"/>
    <w:rsid w:val="00BC0A3E"/>
    <w:rsid w:val="00BC351B"/>
    <w:rsid w:val="00BC4308"/>
    <w:rsid w:val="00BC497E"/>
    <w:rsid w:val="00BC5C8A"/>
    <w:rsid w:val="00BD28E9"/>
    <w:rsid w:val="00BD4934"/>
    <w:rsid w:val="00BD676F"/>
    <w:rsid w:val="00BE22BA"/>
    <w:rsid w:val="00BE608B"/>
    <w:rsid w:val="00BE60E6"/>
    <w:rsid w:val="00BF0DBD"/>
    <w:rsid w:val="00BF26E9"/>
    <w:rsid w:val="00BF4BDF"/>
    <w:rsid w:val="00BF5073"/>
    <w:rsid w:val="00BF62BA"/>
    <w:rsid w:val="00C01F15"/>
    <w:rsid w:val="00C047D4"/>
    <w:rsid w:val="00C06523"/>
    <w:rsid w:val="00C14329"/>
    <w:rsid w:val="00C14BFC"/>
    <w:rsid w:val="00C164AE"/>
    <w:rsid w:val="00C20334"/>
    <w:rsid w:val="00C217E0"/>
    <w:rsid w:val="00C23EA3"/>
    <w:rsid w:val="00C24468"/>
    <w:rsid w:val="00C25302"/>
    <w:rsid w:val="00C31B04"/>
    <w:rsid w:val="00C32895"/>
    <w:rsid w:val="00C32A58"/>
    <w:rsid w:val="00C342C1"/>
    <w:rsid w:val="00C364F0"/>
    <w:rsid w:val="00C408EA"/>
    <w:rsid w:val="00C4128D"/>
    <w:rsid w:val="00C42469"/>
    <w:rsid w:val="00C42E37"/>
    <w:rsid w:val="00C432D2"/>
    <w:rsid w:val="00C46E1E"/>
    <w:rsid w:val="00C47F10"/>
    <w:rsid w:val="00C51110"/>
    <w:rsid w:val="00C51A01"/>
    <w:rsid w:val="00C617D9"/>
    <w:rsid w:val="00C6255A"/>
    <w:rsid w:val="00C63B8A"/>
    <w:rsid w:val="00C6411C"/>
    <w:rsid w:val="00C65528"/>
    <w:rsid w:val="00C65F99"/>
    <w:rsid w:val="00C669EF"/>
    <w:rsid w:val="00C70F1B"/>
    <w:rsid w:val="00C71322"/>
    <w:rsid w:val="00C71C92"/>
    <w:rsid w:val="00C738B2"/>
    <w:rsid w:val="00C76A65"/>
    <w:rsid w:val="00C82BD2"/>
    <w:rsid w:val="00C843EE"/>
    <w:rsid w:val="00C84B92"/>
    <w:rsid w:val="00C8608F"/>
    <w:rsid w:val="00C86F34"/>
    <w:rsid w:val="00C87C45"/>
    <w:rsid w:val="00C92AE3"/>
    <w:rsid w:val="00C93A5F"/>
    <w:rsid w:val="00C943D7"/>
    <w:rsid w:val="00C956AF"/>
    <w:rsid w:val="00C95D72"/>
    <w:rsid w:val="00C9608E"/>
    <w:rsid w:val="00CA4501"/>
    <w:rsid w:val="00CA5B66"/>
    <w:rsid w:val="00CB0190"/>
    <w:rsid w:val="00CB2F73"/>
    <w:rsid w:val="00CB32AB"/>
    <w:rsid w:val="00CB5794"/>
    <w:rsid w:val="00CB7789"/>
    <w:rsid w:val="00CC104F"/>
    <w:rsid w:val="00CC1213"/>
    <w:rsid w:val="00CC74BD"/>
    <w:rsid w:val="00CD0CD9"/>
    <w:rsid w:val="00CD5A88"/>
    <w:rsid w:val="00CD624F"/>
    <w:rsid w:val="00CD74C9"/>
    <w:rsid w:val="00CE0076"/>
    <w:rsid w:val="00CF072C"/>
    <w:rsid w:val="00CF0BC3"/>
    <w:rsid w:val="00CF18A6"/>
    <w:rsid w:val="00CF36B2"/>
    <w:rsid w:val="00CF45E6"/>
    <w:rsid w:val="00CF7927"/>
    <w:rsid w:val="00D00449"/>
    <w:rsid w:val="00D03A42"/>
    <w:rsid w:val="00D048F4"/>
    <w:rsid w:val="00D06051"/>
    <w:rsid w:val="00D12D2E"/>
    <w:rsid w:val="00D140CD"/>
    <w:rsid w:val="00D14355"/>
    <w:rsid w:val="00D163CE"/>
    <w:rsid w:val="00D227F7"/>
    <w:rsid w:val="00D24F58"/>
    <w:rsid w:val="00D262B3"/>
    <w:rsid w:val="00D26550"/>
    <w:rsid w:val="00D267FC"/>
    <w:rsid w:val="00D27239"/>
    <w:rsid w:val="00D30498"/>
    <w:rsid w:val="00D30AA6"/>
    <w:rsid w:val="00D32687"/>
    <w:rsid w:val="00D32A70"/>
    <w:rsid w:val="00D34891"/>
    <w:rsid w:val="00D432B1"/>
    <w:rsid w:val="00D43442"/>
    <w:rsid w:val="00D43688"/>
    <w:rsid w:val="00D458AE"/>
    <w:rsid w:val="00D47771"/>
    <w:rsid w:val="00D5196E"/>
    <w:rsid w:val="00D53752"/>
    <w:rsid w:val="00D5656E"/>
    <w:rsid w:val="00D566C6"/>
    <w:rsid w:val="00D60A1A"/>
    <w:rsid w:val="00D66539"/>
    <w:rsid w:val="00D672A9"/>
    <w:rsid w:val="00D70158"/>
    <w:rsid w:val="00D704DA"/>
    <w:rsid w:val="00D70963"/>
    <w:rsid w:val="00D71A57"/>
    <w:rsid w:val="00D71F08"/>
    <w:rsid w:val="00D748E2"/>
    <w:rsid w:val="00D8177C"/>
    <w:rsid w:val="00D825EF"/>
    <w:rsid w:val="00D82D22"/>
    <w:rsid w:val="00D83F61"/>
    <w:rsid w:val="00D8472C"/>
    <w:rsid w:val="00D8639B"/>
    <w:rsid w:val="00D87D76"/>
    <w:rsid w:val="00D90002"/>
    <w:rsid w:val="00D90D89"/>
    <w:rsid w:val="00D91AF1"/>
    <w:rsid w:val="00D93565"/>
    <w:rsid w:val="00D937FB"/>
    <w:rsid w:val="00D93DC3"/>
    <w:rsid w:val="00D95AFB"/>
    <w:rsid w:val="00D976E5"/>
    <w:rsid w:val="00DA1CE8"/>
    <w:rsid w:val="00DA1DDD"/>
    <w:rsid w:val="00DA366D"/>
    <w:rsid w:val="00DA4AC3"/>
    <w:rsid w:val="00DA66A0"/>
    <w:rsid w:val="00DA6819"/>
    <w:rsid w:val="00DA79D5"/>
    <w:rsid w:val="00DB008F"/>
    <w:rsid w:val="00DB0BEC"/>
    <w:rsid w:val="00DB0D21"/>
    <w:rsid w:val="00DB4416"/>
    <w:rsid w:val="00DB4B89"/>
    <w:rsid w:val="00DB595B"/>
    <w:rsid w:val="00DB78AC"/>
    <w:rsid w:val="00DD2649"/>
    <w:rsid w:val="00DD4B33"/>
    <w:rsid w:val="00DE303E"/>
    <w:rsid w:val="00DE4020"/>
    <w:rsid w:val="00DE516F"/>
    <w:rsid w:val="00DE5B43"/>
    <w:rsid w:val="00DF083E"/>
    <w:rsid w:val="00DF63D8"/>
    <w:rsid w:val="00E011A1"/>
    <w:rsid w:val="00E03D7F"/>
    <w:rsid w:val="00E05DB6"/>
    <w:rsid w:val="00E06339"/>
    <w:rsid w:val="00E10BE9"/>
    <w:rsid w:val="00E14697"/>
    <w:rsid w:val="00E16CA2"/>
    <w:rsid w:val="00E17EBD"/>
    <w:rsid w:val="00E20740"/>
    <w:rsid w:val="00E20BA9"/>
    <w:rsid w:val="00E218AC"/>
    <w:rsid w:val="00E23892"/>
    <w:rsid w:val="00E25D9D"/>
    <w:rsid w:val="00E265AB"/>
    <w:rsid w:val="00E30665"/>
    <w:rsid w:val="00E3255F"/>
    <w:rsid w:val="00E327CA"/>
    <w:rsid w:val="00E34C06"/>
    <w:rsid w:val="00E3592C"/>
    <w:rsid w:val="00E35F98"/>
    <w:rsid w:val="00E40B35"/>
    <w:rsid w:val="00E4352F"/>
    <w:rsid w:val="00E43B8C"/>
    <w:rsid w:val="00E4610B"/>
    <w:rsid w:val="00E46DE7"/>
    <w:rsid w:val="00E46E17"/>
    <w:rsid w:val="00E51E2A"/>
    <w:rsid w:val="00E5239D"/>
    <w:rsid w:val="00E55335"/>
    <w:rsid w:val="00E5703B"/>
    <w:rsid w:val="00E66120"/>
    <w:rsid w:val="00E6632F"/>
    <w:rsid w:val="00E7573D"/>
    <w:rsid w:val="00E76EF4"/>
    <w:rsid w:val="00E81AA9"/>
    <w:rsid w:val="00E8398B"/>
    <w:rsid w:val="00E84EDA"/>
    <w:rsid w:val="00E85A8F"/>
    <w:rsid w:val="00E87093"/>
    <w:rsid w:val="00E90A3F"/>
    <w:rsid w:val="00E9591B"/>
    <w:rsid w:val="00E97235"/>
    <w:rsid w:val="00EA1B4F"/>
    <w:rsid w:val="00EA1F15"/>
    <w:rsid w:val="00EA204A"/>
    <w:rsid w:val="00EA2B9B"/>
    <w:rsid w:val="00EA2EAB"/>
    <w:rsid w:val="00EA30B1"/>
    <w:rsid w:val="00EA6157"/>
    <w:rsid w:val="00EA664E"/>
    <w:rsid w:val="00EA7B01"/>
    <w:rsid w:val="00EB3707"/>
    <w:rsid w:val="00EB5214"/>
    <w:rsid w:val="00EB5CFE"/>
    <w:rsid w:val="00EB5FF6"/>
    <w:rsid w:val="00EB631D"/>
    <w:rsid w:val="00EB6DD6"/>
    <w:rsid w:val="00EB729B"/>
    <w:rsid w:val="00EB7551"/>
    <w:rsid w:val="00EB7CF0"/>
    <w:rsid w:val="00EC0F01"/>
    <w:rsid w:val="00EC2C21"/>
    <w:rsid w:val="00EC2EF8"/>
    <w:rsid w:val="00EC2F33"/>
    <w:rsid w:val="00EC3DAF"/>
    <w:rsid w:val="00EC4038"/>
    <w:rsid w:val="00EC7C03"/>
    <w:rsid w:val="00ED05CE"/>
    <w:rsid w:val="00ED3BAB"/>
    <w:rsid w:val="00ED423D"/>
    <w:rsid w:val="00ED7A02"/>
    <w:rsid w:val="00EE02A7"/>
    <w:rsid w:val="00EE2DBB"/>
    <w:rsid w:val="00EE366F"/>
    <w:rsid w:val="00EE4C2A"/>
    <w:rsid w:val="00EE5350"/>
    <w:rsid w:val="00EF048B"/>
    <w:rsid w:val="00EF0613"/>
    <w:rsid w:val="00EF1827"/>
    <w:rsid w:val="00EF5C01"/>
    <w:rsid w:val="00EF6ABB"/>
    <w:rsid w:val="00F02D5C"/>
    <w:rsid w:val="00F071DB"/>
    <w:rsid w:val="00F1131B"/>
    <w:rsid w:val="00F17077"/>
    <w:rsid w:val="00F17A3D"/>
    <w:rsid w:val="00F17AD1"/>
    <w:rsid w:val="00F2346F"/>
    <w:rsid w:val="00F23C41"/>
    <w:rsid w:val="00F25144"/>
    <w:rsid w:val="00F25B50"/>
    <w:rsid w:val="00F27E26"/>
    <w:rsid w:val="00F30DB8"/>
    <w:rsid w:val="00F33691"/>
    <w:rsid w:val="00F33788"/>
    <w:rsid w:val="00F33B3B"/>
    <w:rsid w:val="00F37751"/>
    <w:rsid w:val="00F37A2F"/>
    <w:rsid w:val="00F41ED3"/>
    <w:rsid w:val="00F44556"/>
    <w:rsid w:val="00F454FF"/>
    <w:rsid w:val="00F457A9"/>
    <w:rsid w:val="00F5081F"/>
    <w:rsid w:val="00F560BB"/>
    <w:rsid w:val="00F56539"/>
    <w:rsid w:val="00F61678"/>
    <w:rsid w:val="00F61979"/>
    <w:rsid w:val="00F61ABA"/>
    <w:rsid w:val="00F63D0B"/>
    <w:rsid w:val="00F700F2"/>
    <w:rsid w:val="00F73620"/>
    <w:rsid w:val="00F7477C"/>
    <w:rsid w:val="00F810DD"/>
    <w:rsid w:val="00F8391F"/>
    <w:rsid w:val="00F84465"/>
    <w:rsid w:val="00F84611"/>
    <w:rsid w:val="00F85401"/>
    <w:rsid w:val="00F91526"/>
    <w:rsid w:val="00F91695"/>
    <w:rsid w:val="00F9306F"/>
    <w:rsid w:val="00F93AA3"/>
    <w:rsid w:val="00F951EC"/>
    <w:rsid w:val="00FA39A0"/>
    <w:rsid w:val="00FA40ED"/>
    <w:rsid w:val="00FB1201"/>
    <w:rsid w:val="00FB42D2"/>
    <w:rsid w:val="00FB4A78"/>
    <w:rsid w:val="00FB6517"/>
    <w:rsid w:val="00FB7AC0"/>
    <w:rsid w:val="00FC1D45"/>
    <w:rsid w:val="00FC36DF"/>
    <w:rsid w:val="00FC3BCF"/>
    <w:rsid w:val="00FC40AF"/>
    <w:rsid w:val="00FD3561"/>
    <w:rsid w:val="00FD429D"/>
    <w:rsid w:val="00FD52FD"/>
    <w:rsid w:val="00FD5E91"/>
    <w:rsid w:val="00FD627E"/>
    <w:rsid w:val="00FE0E2D"/>
    <w:rsid w:val="00FE2B45"/>
    <w:rsid w:val="00FE3346"/>
    <w:rsid w:val="00FE3416"/>
    <w:rsid w:val="00FE4EC7"/>
    <w:rsid w:val="00FE59D2"/>
    <w:rsid w:val="00FE69B0"/>
    <w:rsid w:val="00FF562A"/>
    <w:rsid w:val="00FF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DCD"/>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b/>
      <w:bCs/>
      <w:kern w:val="32"/>
      <w:sz w:val="32"/>
      <w:szCs w:val="32"/>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rsid w:val="00444C92"/>
    <w:pPr>
      <w:spacing w:after="120"/>
    </w:pPr>
    <w:rPr>
      <w:rFonts w:eastAsia="Times New Roman"/>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link w:val="Heading1"/>
    <w:rsid w:val="00DA79D5"/>
    <w:rPr>
      <w:rFonts w:ascii="Arial" w:eastAsia="Times New Roman" w:hAnsi="Arial" w:cs="Arial"/>
      <w:b/>
      <w:bCs/>
      <w:kern w:val="32"/>
      <w:sz w:val="32"/>
      <w:szCs w:val="32"/>
    </w:rPr>
  </w:style>
  <w:style w:type="character" w:customStyle="1" w:styleId="BodyTextChar">
    <w:name w:val="Body Text Char"/>
    <w:link w:val="BodyText"/>
    <w:rsid w:val="00EB5CFE"/>
    <w:rPr>
      <w:rFonts w:eastAsia="Times New Roman"/>
      <w:sz w:val="24"/>
      <w:szCs w:val="24"/>
    </w:rPr>
  </w:style>
  <w:style w:type="character" w:customStyle="1" w:styleId="FooterChar">
    <w:name w:val="Footer Char"/>
    <w:link w:val="Footer"/>
    <w:uiPriority w:val="99"/>
    <w:rsid w:val="00A81EEA"/>
    <w:rPr>
      <w:rFonts w:ascii="Arial" w:eastAsia="Times New Roman" w:hAnsi="Arial"/>
      <w:sz w:val="18"/>
      <w:szCs w:val="24"/>
    </w:rPr>
  </w:style>
  <w:style w:type="paragraph" w:styleId="BalloonText">
    <w:name w:val="Balloon Text"/>
    <w:basedOn w:val="Normal"/>
    <w:link w:val="BalloonTextChar"/>
    <w:rsid w:val="00A81EEA"/>
    <w:rPr>
      <w:rFonts w:ascii="Tahoma" w:hAnsi="Tahoma"/>
      <w:sz w:val="16"/>
      <w:szCs w:val="16"/>
    </w:rPr>
  </w:style>
  <w:style w:type="character" w:customStyle="1" w:styleId="BalloonTextChar">
    <w:name w:val="Balloon Text Char"/>
    <w:link w:val="BalloonText"/>
    <w:rsid w:val="00A81EEA"/>
    <w:rPr>
      <w:rFonts w:ascii="Tahoma" w:hAnsi="Tahoma" w:cs="Tahoma"/>
      <w:sz w:val="16"/>
      <w:szCs w:val="16"/>
      <w:lang w:eastAsia="zh-CN"/>
    </w:rPr>
  </w:style>
  <w:style w:type="paragraph" w:styleId="ListParagraph">
    <w:name w:val="List Paragraph"/>
    <w:basedOn w:val="Normal"/>
    <w:uiPriority w:val="34"/>
    <w:qFormat/>
    <w:rsid w:val="001E7C9C"/>
    <w:pPr>
      <w:spacing w:before="100" w:beforeAutospacing="1" w:after="100" w:afterAutospacing="1"/>
    </w:pPr>
    <w:rPr>
      <w:rFonts w:eastAsia="Times New Roman"/>
      <w:lang w:eastAsia="en-US"/>
    </w:rPr>
  </w:style>
  <w:style w:type="character" w:styleId="CommentReference">
    <w:name w:val="annotation reference"/>
    <w:basedOn w:val="DefaultParagraphFont"/>
    <w:uiPriority w:val="99"/>
    <w:unhideWhenUsed/>
    <w:rsid w:val="00F63D0B"/>
    <w:rPr>
      <w:sz w:val="16"/>
      <w:szCs w:val="16"/>
    </w:rPr>
  </w:style>
  <w:style w:type="paragraph" w:styleId="CommentText">
    <w:name w:val="annotation text"/>
    <w:basedOn w:val="Normal"/>
    <w:link w:val="CommentTextChar"/>
    <w:uiPriority w:val="99"/>
    <w:unhideWhenUsed/>
    <w:rsid w:val="00F63D0B"/>
    <w:rPr>
      <w:sz w:val="20"/>
      <w:szCs w:val="20"/>
    </w:rPr>
  </w:style>
  <w:style w:type="character" w:customStyle="1" w:styleId="CommentTextChar">
    <w:name w:val="Comment Text Char"/>
    <w:basedOn w:val="DefaultParagraphFont"/>
    <w:link w:val="CommentText"/>
    <w:uiPriority w:val="99"/>
    <w:rsid w:val="00F63D0B"/>
    <w:rPr>
      <w:lang w:eastAsia="zh-CN"/>
    </w:rPr>
  </w:style>
  <w:style w:type="paragraph" w:styleId="CommentSubject">
    <w:name w:val="annotation subject"/>
    <w:basedOn w:val="CommentText"/>
    <w:next w:val="CommentText"/>
    <w:link w:val="CommentSubjectChar"/>
    <w:rsid w:val="005515F6"/>
    <w:rPr>
      <w:b/>
      <w:bCs/>
    </w:rPr>
  </w:style>
  <w:style w:type="character" w:customStyle="1" w:styleId="CommentSubjectChar">
    <w:name w:val="Comment Subject Char"/>
    <w:basedOn w:val="CommentTextChar"/>
    <w:link w:val="CommentSubject"/>
    <w:rsid w:val="005515F6"/>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DCD"/>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b/>
      <w:bCs/>
      <w:kern w:val="32"/>
      <w:sz w:val="32"/>
      <w:szCs w:val="32"/>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rsid w:val="00444C92"/>
    <w:pPr>
      <w:spacing w:after="120"/>
    </w:pPr>
    <w:rPr>
      <w:rFonts w:eastAsia="Times New Roman"/>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link w:val="Heading1"/>
    <w:rsid w:val="00DA79D5"/>
    <w:rPr>
      <w:rFonts w:ascii="Arial" w:eastAsia="Times New Roman" w:hAnsi="Arial" w:cs="Arial"/>
      <w:b/>
      <w:bCs/>
      <w:kern w:val="32"/>
      <w:sz w:val="32"/>
      <w:szCs w:val="32"/>
    </w:rPr>
  </w:style>
  <w:style w:type="character" w:customStyle="1" w:styleId="BodyTextChar">
    <w:name w:val="Body Text Char"/>
    <w:link w:val="BodyText"/>
    <w:rsid w:val="00EB5CFE"/>
    <w:rPr>
      <w:rFonts w:eastAsia="Times New Roman"/>
      <w:sz w:val="24"/>
      <w:szCs w:val="24"/>
    </w:rPr>
  </w:style>
  <w:style w:type="character" w:customStyle="1" w:styleId="FooterChar">
    <w:name w:val="Footer Char"/>
    <w:link w:val="Footer"/>
    <w:uiPriority w:val="99"/>
    <w:rsid w:val="00A81EEA"/>
    <w:rPr>
      <w:rFonts w:ascii="Arial" w:eastAsia="Times New Roman" w:hAnsi="Arial"/>
      <w:sz w:val="18"/>
      <w:szCs w:val="24"/>
    </w:rPr>
  </w:style>
  <w:style w:type="paragraph" w:styleId="BalloonText">
    <w:name w:val="Balloon Text"/>
    <w:basedOn w:val="Normal"/>
    <w:link w:val="BalloonTextChar"/>
    <w:rsid w:val="00A81EEA"/>
    <w:rPr>
      <w:rFonts w:ascii="Tahoma" w:hAnsi="Tahoma"/>
      <w:sz w:val="16"/>
      <w:szCs w:val="16"/>
    </w:rPr>
  </w:style>
  <w:style w:type="character" w:customStyle="1" w:styleId="BalloonTextChar">
    <w:name w:val="Balloon Text Char"/>
    <w:link w:val="BalloonText"/>
    <w:rsid w:val="00A81EEA"/>
    <w:rPr>
      <w:rFonts w:ascii="Tahoma" w:hAnsi="Tahoma" w:cs="Tahoma"/>
      <w:sz w:val="16"/>
      <w:szCs w:val="16"/>
      <w:lang w:eastAsia="zh-CN"/>
    </w:rPr>
  </w:style>
  <w:style w:type="paragraph" w:styleId="ListParagraph">
    <w:name w:val="List Paragraph"/>
    <w:basedOn w:val="Normal"/>
    <w:uiPriority w:val="34"/>
    <w:qFormat/>
    <w:rsid w:val="001E7C9C"/>
    <w:pPr>
      <w:spacing w:before="100" w:beforeAutospacing="1" w:after="100" w:afterAutospacing="1"/>
    </w:pPr>
    <w:rPr>
      <w:rFonts w:eastAsia="Times New Roman"/>
      <w:lang w:eastAsia="en-US"/>
    </w:rPr>
  </w:style>
  <w:style w:type="character" w:styleId="CommentReference">
    <w:name w:val="annotation reference"/>
    <w:basedOn w:val="DefaultParagraphFont"/>
    <w:uiPriority w:val="99"/>
    <w:unhideWhenUsed/>
    <w:rsid w:val="00F63D0B"/>
    <w:rPr>
      <w:sz w:val="16"/>
      <w:szCs w:val="16"/>
    </w:rPr>
  </w:style>
  <w:style w:type="paragraph" w:styleId="CommentText">
    <w:name w:val="annotation text"/>
    <w:basedOn w:val="Normal"/>
    <w:link w:val="CommentTextChar"/>
    <w:uiPriority w:val="99"/>
    <w:unhideWhenUsed/>
    <w:rsid w:val="00F63D0B"/>
    <w:rPr>
      <w:sz w:val="20"/>
      <w:szCs w:val="20"/>
    </w:rPr>
  </w:style>
  <w:style w:type="character" w:customStyle="1" w:styleId="CommentTextChar">
    <w:name w:val="Comment Text Char"/>
    <w:basedOn w:val="DefaultParagraphFont"/>
    <w:link w:val="CommentText"/>
    <w:uiPriority w:val="99"/>
    <w:rsid w:val="00F63D0B"/>
    <w:rPr>
      <w:lang w:eastAsia="zh-CN"/>
    </w:rPr>
  </w:style>
  <w:style w:type="paragraph" w:styleId="CommentSubject">
    <w:name w:val="annotation subject"/>
    <w:basedOn w:val="CommentText"/>
    <w:next w:val="CommentText"/>
    <w:link w:val="CommentSubjectChar"/>
    <w:rsid w:val="005515F6"/>
    <w:rPr>
      <w:b/>
      <w:bCs/>
    </w:rPr>
  </w:style>
  <w:style w:type="character" w:customStyle="1" w:styleId="CommentSubjectChar">
    <w:name w:val="Comment Subject Char"/>
    <w:basedOn w:val="CommentTextChar"/>
    <w:link w:val="CommentSubject"/>
    <w:rsid w:val="005515F6"/>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530572">
      <w:bodyDiv w:val="1"/>
      <w:marLeft w:val="0"/>
      <w:marRight w:val="0"/>
      <w:marTop w:val="0"/>
      <w:marBottom w:val="0"/>
      <w:divBdr>
        <w:top w:val="none" w:sz="0" w:space="0" w:color="auto"/>
        <w:left w:val="none" w:sz="0" w:space="0" w:color="auto"/>
        <w:bottom w:val="none" w:sz="0" w:space="0" w:color="auto"/>
        <w:right w:val="none" w:sz="0" w:space="0" w:color="auto"/>
      </w:divBdr>
    </w:div>
    <w:div w:id="20247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shthajolly@yahoo.com" TargetMode="External"/><Relationship Id="rId18" Type="http://schemas.openxmlformats.org/officeDocument/2006/relationships/hyperlink" Target="file:///C:\Local%20Settings\Fall%2009\Peer%20Mentor%20Center%20website%20is%20http:\www.sjsu.edu\muse\peermento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justicestudies.sjsu.edu/wp-content/uploads/2012/04/JS-Internship-Syllabus-2012-2013.pdf" TargetMode="External"/><Relationship Id="rId17" Type="http://schemas.openxmlformats.org/officeDocument/2006/relationships/hyperlink" Target="file:///C:\Local%20Settings\Fall%2009\The%20Writing%20Center%20website%20is%20http:\www.sjsu.edu\writingcenter\about\staff\" TargetMode="External"/><Relationship Id="rId2" Type="http://schemas.openxmlformats.org/officeDocument/2006/relationships/numbering" Target="numbering.xml"/><Relationship Id="rId16" Type="http://schemas.openxmlformats.org/officeDocument/2006/relationships/hyperlink" Target="http://www.sjsu.edu/lar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Local%20Settings\Fall%2009\Information%20about%20late%20drops%20is%20at%20http:\www.sjsu.edu\sac\advising\latedrops\policy\" TargetMode="External"/><Relationship Id="rId5" Type="http://schemas.openxmlformats.org/officeDocument/2006/relationships/settings" Target="settings.xml"/><Relationship Id="rId15" Type="http://schemas.openxmlformats.org/officeDocument/2006/relationships/hyperlink" Target="file:///C:\Local%20Settings\Fall%2009\Student%20Conduct%20and%20Ethical%20Development%20is%20at%20http:\www.sa.sjsu.edu\judicial_affairs\index.html" TargetMode="External"/><Relationship Id="rId10" Type="http://schemas.openxmlformats.org/officeDocument/2006/relationships/hyperlink" Target="file:///C:\Local%20Settings\Fall%2009\Information%20on%20add\drops%20is%20at%20http:\info.sjsu.edu\web-dbgen\narr\soc-fall\rec-298.html" TargetMode="External"/><Relationship Id="rId19" Type="http://schemas.openxmlformats.org/officeDocument/2006/relationships/hyperlink" Target="http://www.sjsu.edu/senate/S09-2.htm" TargetMode="External"/><Relationship Id="rId4" Type="http://schemas.microsoft.com/office/2007/relationships/stylesWithEffects" Target="stylesWithEffects.xml"/><Relationship Id="rId9" Type="http://schemas.openxmlformats.org/officeDocument/2006/relationships/hyperlink" Target="mailto:Margaret.stevenson@sjsu.edu" TargetMode="External"/><Relationship Id="rId14" Type="http://schemas.openxmlformats.org/officeDocument/2006/relationships/hyperlink" Target="file:///C:\Local%20Settings\Fall%2009\Academic%20Integrity%20Policy%20is%20available%20at%20http:\www.sa.sjsu.edu\download\judicial_affairs\Academic_Integrity_Policy_S07-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879EE-2113-4FE1-891B-688F1AA2C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3970</Words>
  <Characters>22634</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26551</CharactersWithSpaces>
  <SharedDoc>false</SharedDoc>
  <HLinks>
    <vt:vector size="54" baseType="variant">
      <vt:variant>
        <vt:i4>5374046</vt:i4>
      </vt:variant>
      <vt:variant>
        <vt:i4>24</vt:i4>
      </vt:variant>
      <vt:variant>
        <vt:i4>0</vt:i4>
      </vt:variant>
      <vt:variant>
        <vt:i4>5</vt:i4>
      </vt:variant>
      <vt:variant>
        <vt:lpwstr>http://www.sjsu.edu/senate/S09-2.htm</vt:lpwstr>
      </vt:variant>
      <vt:variant>
        <vt:lpwstr/>
      </vt:variant>
      <vt:variant>
        <vt:i4>1769479</vt:i4>
      </vt:variant>
      <vt:variant>
        <vt:i4>21</vt:i4>
      </vt:variant>
      <vt:variant>
        <vt:i4>0</vt:i4>
      </vt:variant>
      <vt:variant>
        <vt:i4>5</vt:i4>
      </vt:variant>
      <vt:variant>
        <vt:lpwstr>../../../../Local Settings/Fall 09/Peer Mentor Center website is http:/www.sjsu.edu/muse/peermentor/</vt:lpwstr>
      </vt:variant>
      <vt:variant>
        <vt:lpwstr/>
      </vt:variant>
      <vt:variant>
        <vt:i4>2097252</vt:i4>
      </vt:variant>
      <vt:variant>
        <vt:i4>18</vt:i4>
      </vt:variant>
      <vt:variant>
        <vt:i4>0</vt:i4>
      </vt:variant>
      <vt:variant>
        <vt:i4>5</vt:i4>
      </vt:variant>
      <vt:variant>
        <vt:lpwstr>../../../../Local Settings/Fall 09/The Writing Center website is http:/www.sjsu.edu/writingcenter/about/staff/</vt:lpwstr>
      </vt:variant>
      <vt:variant>
        <vt:lpwstr/>
      </vt:variant>
      <vt:variant>
        <vt:i4>4980801</vt:i4>
      </vt:variant>
      <vt:variant>
        <vt:i4>15</vt:i4>
      </vt:variant>
      <vt:variant>
        <vt:i4>0</vt:i4>
      </vt:variant>
      <vt:variant>
        <vt:i4>5</vt:i4>
      </vt:variant>
      <vt:variant>
        <vt:lpwstr>http://www.sjsu.edu/larc/</vt:lpwstr>
      </vt:variant>
      <vt:variant>
        <vt:lpwstr/>
      </vt:variant>
      <vt:variant>
        <vt:i4>5177391</vt:i4>
      </vt:variant>
      <vt:variant>
        <vt:i4>12</vt:i4>
      </vt:variant>
      <vt:variant>
        <vt:i4>0</vt:i4>
      </vt:variant>
      <vt:variant>
        <vt:i4>5</vt:i4>
      </vt:variant>
      <vt:variant>
        <vt:lpwstr>../../../../Local Settings/Fall 09/Student Conduct and Ethical Development is at http:/www.sa.sjsu.edu/judicial_affairs/index.html</vt:lpwstr>
      </vt:variant>
      <vt:variant>
        <vt:lpwstr/>
      </vt:variant>
      <vt:variant>
        <vt:i4>2031699</vt:i4>
      </vt:variant>
      <vt:variant>
        <vt:i4>9</vt:i4>
      </vt:variant>
      <vt:variant>
        <vt:i4>0</vt:i4>
      </vt:variant>
      <vt:variant>
        <vt:i4>5</vt:i4>
      </vt:variant>
      <vt:variant>
        <vt:lpwstr>../../../../Local Settings/Fall 09/Academic Integrity Policy is available at http:/www.sa.sjsu.edu/download/judicial_affairs/Academic_Integrity_Policy_S07-2.pdf</vt:lpwstr>
      </vt:variant>
      <vt:variant>
        <vt:lpwstr/>
      </vt:variant>
      <vt:variant>
        <vt:i4>6684737</vt:i4>
      </vt:variant>
      <vt:variant>
        <vt:i4>6</vt:i4>
      </vt:variant>
      <vt:variant>
        <vt:i4>0</vt:i4>
      </vt:variant>
      <vt:variant>
        <vt:i4>5</vt:i4>
      </vt:variant>
      <vt:variant>
        <vt:lpwstr>mailto:nishthajolly@yahoo.com</vt:lpwstr>
      </vt:variant>
      <vt:variant>
        <vt:lpwstr/>
      </vt:variant>
      <vt:variant>
        <vt:i4>6684775</vt:i4>
      </vt:variant>
      <vt:variant>
        <vt:i4>3</vt:i4>
      </vt:variant>
      <vt:variant>
        <vt:i4>0</vt:i4>
      </vt:variant>
      <vt:variant>
        <vt:i4>5</vt:i4>
      </vt:variant>
      <vt:variant>
        <vt:lpwstr>../../../../Local Settings/Fall 09/Information about late drops is at http:/www.sjsu.edu/sac/advising/latedrops/policy/</vt:lpwstr>
      </vt:variant>
      <vt:variant>
        <vt:lpwstr/>
      </vt:variant>
      <vt:variant>
        <vt:i4>7340092</vt:i4>
      </vt:variant>
      <vt:variant>
        <vt:i4>0</vt:i4>
      </vt:variant>
      <vt:variant>
        <vt:i4>0</vt:i4>
      </vt:variant>
      <vt:variant>
        <vt:i4>5</vt:i4>
      </vt:variant>
      <vt:variant>
        <vt:lpwstr>../../../../Local Settings/Fall 09/Information on add/drops is at http:/info.sjsu.edu/web-dbgen/narr/soc-fall/rec-298.html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Eduardo Bautista</cp:lastModifiedBy>
  <cp:revision>2</cp:revision>
  <cp:lastPrinted>2012-01-18T09:40:00Z</cp:lastPrinted>
  <dcterms:created xsi:type="dcterms:W3CDTF">2013-08-21T18:27:00Z</dcterms:created>
  <dcterms:modified xsi:type="dcterms:W3CDTF">2013-08-21T18:27:00Z</dcterms:modified>
</cp:coreProperties>
</file>