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C" w:rsidRDefault="00534CF4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123.456.7890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317AE4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B426D6">
                              <w:tc>
                                <w:tcPr>
                                  <w:tcW w:w="2982" w:type="dxa"/>
                                </w:tcPr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  <w:r>
                        <w:t xml:space="preserve"> 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 xml:space="preserve">123.456.7890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317AE4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B426D6">
                        <w:tc>
                          <w:tcPr>
                            <w:tcW w:w="2982" w:type="dxa"/>
                          </w:tcPr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8180"/>
                                  <wp:effectExtent l="19050" t="0" r="0" b="0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hQ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pKD4&#10;U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B426D6" w:rsidRDefault="00B426D6" w:rsidP="0058496C">
                      <w:r>
                        <w:rPr>
                          <w:rFonts w:ascii="Tahoma" w:hAnsi="Tahoma" w:cs="Tahoma"/>
                          <w:noProof/>
                          <w:sz w:val="18"/>
                        </w:rPr>
                        <w:drawing>
                          <wp:inline distT="0" distB="0" distL="0" distR="0">
                            <wp:extent cx="723900" cy="678180"/>
                            <wp:effectExtent l="19050" t="0" r="0" b="0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34CF4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800600" cy="787781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7"/>
                              <w:gridCol w:w="712"/>
                              <w:gridCol w:w="100"/>
                              <w:gridCol w:w="504"/>
                              <w:gridCol w:w="1110"/>
                              <w:gridCol w:w="679"/>
                              <w:gridCol w:w="1058"/>
                              <w:gridCol w:w="172"/>
                              <w:gridCol w:w="600"/>
                              <w:gridCol w:w="82"/>
                              <w:gridCol w:w="586"/>
                              <w:gridCol w:w="109"/>
                              <w:gridCol w:w="783"/>
                            </w:tblGrid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B426D6" w:rsidRDefault="002C427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 w:rsidR="00B426D6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EB729E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September 19, 2016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 w:rsidRPr="00D0358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X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□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BUS 220J</w:t>
                                  </w:r>
                                </w:p>
                                <w:p w:rsidR="00B426D6" w:rsidRPr="000E776B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Fall 201</w:t>
                                  </w:r>
                                  <w:r w:rsidR="0071323A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Pr="00DB0D1C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B426D6" w:rsidRDefault="00B426D6" w:rsidP="00D0358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Accountancy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State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smartTag w:uri="urn:schemas-microsoft-com:office:smarttags" w:element="PostalCode"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CA</w:t>
                                        </w:r>
                                      </w:smartTag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BA, Political Science       </w:t>
                                  </w:r>
                                </w:p>
                                <w:p w:rsidR="00B426D6" w:rsidRDefault="00B426D6" w:rsidP="00095D8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May, 2000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A92AF7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220J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Business Communications and Ethics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782A81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3757C6" w:rsidRDefault="00B426D6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Pr="003757C6" w:rsidRDefault="00A92AF7" w:rsidP="00D627B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71323A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220D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58496C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  <w:t>Financial Analysis and Markets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220H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Auditing Concepts &amp; Practice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220U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IT Audit and Internal Controls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17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220P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Taxation of Individuals &amp; Pass Through Ent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EB729E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17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58496C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Pr="00F93535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3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220A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3802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</w:p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9pt;margin-top:29.3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1Rhg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7"/>
                        <w:gridCol w:w="712"/>
                        <w:gridCol w:w="100"/>
                        <w:gridCol w:w="504"/>
                        <w:gridCol w:w="1110"/>
                        <w:gridCol w:w="679"/>
                        <w:gridCol w:w="1058"/>
                        <w:gridCol w:w="172"/>
                        <w:gridCol w:w="600"/>
                        <w:gridCol w:w="82"/>
                        <w:gridCol w:w="586"/>
                        <w:gridCol w:w="109"/>
                        <w:gridCol w:w="783"/>
                      </w:tblGrid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B426D6" w:rsidRDefault="002C427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 w:rsidR="00B426D6"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EB729E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September 19, 2016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 w:rsidRPr="00D0358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X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□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BUS 220J</w:t>
                            </w:r>
                          </w:p>
                          <w:p w:rsidR="00B426D6" w:rsidRPr="000E776B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Fall 201</w:t>
                            </w:r>
                            <w:r w:rsidR="0071323A">
                              <w:rPr>
                                <w:rFonts w:ascii="Tahoma" w:hAnsi="Tahoma" w:cs="Tahoma"/>
                                <w:sz w:val="14"/>
                              </w:rPr>
                              <w:t xml:space="preserve">6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Pr="00DB0D1C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B426D6" w:rsidRDefault="00B426D6" w:rsidP="00D0358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Accountancy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CA</w:t>
                                  </w:r>
                                </w:smartTag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BA, Political Science       </w:t>
                            </w:r>
                          </w:p>
                          <w:p w:rsidR="00B426D6" w:rsidRDefault="00B426D6" w:rsidP="00095D8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May, 2000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  <w:trHeight w:val="165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A92AF7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220J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Business Communications and Ethics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782A81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3757C6" w:rsidRDefault="00B426D6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Pr="003757C6" w:rsidRDefault="00A92AF7" w:rsidP="00D627B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71323A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220D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58496C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  <w:t>Financial Analysis and Markets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16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220H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Auditing Concepts &amp; Practice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16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225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220U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IT Audit and Internal Controls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17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220P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Taxation of Individuals &amp; Pass Through Ent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EB729E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SP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17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58496C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Pr="00F93535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83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220A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16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7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3802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pStyle w:val="Heading4"/>
                            </w:pPr>
                          </w:p>
                          <w:p w:rsidR="0071323A" w:rsidRDefault="0071323A" w:rsidP="0071323A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571E4"/>
    <w:rsid w:val="00095D8E"/>
    <w:rsid w:val="000E4062"/>
    <w:rsid w:val="001D7EA2"/>
    <w:rsid w:val="001E4F1C"/>
    <w:rsid w:val="002C4277"/>
    <w:rsid w:val="002E676C"/>
    <w:rsid w:val="0036790C"/>
    <w:rsid w:val="003E2A1D"/>
    <w:rsid w:val="0040347F"/>
    <w:rsid w:val="00526715"/>
    <w:rsid w:val="00534CF4"/>
    <w:rsid w:val="00543943"/>
    <w:rsid w:val="0058496C"/>
    <w:rsid w:val="005D69A2"/>
    <w:rsid w:val="00613B75"/>
    <w:rsid w:val="006760F9"/>
    <w:rsid w:val="006E7DC6"/>
    <w:rsid w:val="006F0E5A"/>
    <w:rsid w:val="0071323A"/>
    <w:rsid w:val="007A65A4"/>
    <w:rsid w:val="007F0B11"/>
    <w:rsid w:val="00811C4C"/>
    <w:rsid w:val="0089663B"/>
    <w:rsid w:val="008A6474"/>
    <w:rsid w:val="008D1235"/>
    <w:rsid w:val="00945093"/>
    <w:rsid w:val="00995A70"/>
    <w:rsid w:val="009F7439"/>
    <w:rsid w:val="00A11666"/>
    <w:rsid w:val="00A92AF7"/>
    <w:rsid w:val="00A96929"/>
    <w:rsid w:val="00B17456"/>
    <w:rsid w:val="00B37A1B"/>
    <w:rsid w:val="00B426D6"/>
    <w:rsid w:val="00B609C6"/>
    <w:rsid w:val="00CD4E77"/>
    <w:rsid w:val="00D0358A"/>
    <w:rsid w:val="00D627BF"/>
    <w:rsid w:val="00DB0D1C"/>
    <w:rsid w:val="00DE0AEF"/>
    <w:rsid w:val="00E11BC9"/>
    <w:rsid w:val="00EA265D"/>
    <w:rsid w:val="00EB729E"/>
    <w:rsid w:val="00ED0B93"/>
    <w:rsid w:val="00F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9CC0A7D-9138-4978-8D6F-22EA146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A Dougherty</cp:lastModifiedBy>
  <cp:revision>2</cp:revision>
  <cp:lastPrinted>2014-09-10T17:55:00Z</cp:lastPrinted>
  <dcterms:created xsi:type="dcterms:W3CDTF">2016-09-19T18:07:00Z</dcterms:created>
  <dcterms:modified xsi:type="dcterms:W3CDTF">2016-09-19T18:07:00Z</dcterms:modified>
</cp:coreProperties>
</file>