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A5" w:rsidRPr="00DB445D" w:rsidRDefault="00F14EFF" w:rsidP="00DB445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B445D">
        <w:rPr>
          <w:b/>
          <w:sz w:val="32"/>
          <w:szCs w:val="32"/>
        </w:rPr>
        <w:t>Philosophy 113</w:t>
      </w:r>
    </w:p>
    <w:p w:rsidR="00F14EFF" w:rsidRPr="00DB445D" w:rsidRDefault="00F14EFF" w:rsidP="00DB445D">
      <w:pPr>
        <w:jc w:val="center"/>
        <w:rPr>
          <w:b/>
          <w:sz w:val="32"/>
          <w:szCs w:val="32"/>
        </w:rPr>
      </w:pPr>
      <w:r w:rsidRPr="00DB445D">
        <w:rPr>
          <w:b/>
          <w:sz w:val="32"/>
          <w:szCs w:val="32"/>
        </w:rPr>
        <w:t>Existentialism and Phenomenology</w:t>
      </w:r>
    </w:p>
    <w:p w:rsidR="00F14EFF" w:rsidRPr="00DB445D" w:rsidRDefault="00F14EFF" w:rsidP="00DB445D">
      <w:pPr>
        <w:jc w:val="center"/>
        <w:rPr>
          <w:b/>
        </w:rPr>
      </w:pPr>
      <w:r w:rsidRPr="00DB445D">
        <w:rPr>
          <w:b/>
        </w:rPr>
        <w:t>Prof. Carlos A. Sanchez</w:t>
      </w:r>
    </w:p>
    <w:p w:rsidR="00F14EFF" w:rsidRPr="00DB445D" w:rsidRDefault="00F14EFF" w:rsidP="00DB445D">
      <w:pPr>
        <w:jc w:val="center"/>
        <w:rPr>
          <w:b/>
        </w:rPr>
      </w:pPr>
      <w:r w:rsidRPr="00DB445D">
        <w:rPr>
          <w:b/>
        </w:rPr>
        <w:t>Fall 2012</w:t>
      </w:r>
    </w:p>
    <w:p w:rsidR="00F14EFF" w:rsidRPr="00DB445D" w:rsidRDefault="00F14EFF" w:rsidP="00DB445D">
      <w:pPr>
        <w:jc w:val="center"/>
        <w:rPr>
          <w:b/>
        </w:rPr>
      </w:pPr>
      <w:r w:rsidRPr="00DB445D">
        <w:rPr>
          <w:b/>
        </w:rPr>
        <w:t>Mondays, 7:00-9:45 p.m.</w:t>
      </w:r>
    </w:p>
    <w:p w:rsidR="00F14EFF" w:rsidRDefault="00DB445D">
      <w:r>
        <w:t xml:space="preserve">              </w:t>
      </w:r>
      <w:r w:rsidR="00F14EFF">
        <w:rPr>
          <w:noProof/>
        </w:rPr>
        <w:drawing>
          <wp:inline distT="0" distB="0" distL="0" distR="0" wp14:anchorId="345C5024" wp14:editId="22F9C848">
            <wp:extent cx="4933950" cy="35623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9603" cy="356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EFF" w:rsidRDefault="00F14EFF"/>
    <w:p w:rsidR="00F14EFF" w:rsidRDefault="00F14EFF">
      <w:r>
        <w:t xml:space="preserve">In this course we will think about </w:t>
      </w:r>
      <w:r>
        <w:rPr>
          <w:i/>
        </w:rPr>
        <w:t>being</w:t>
      </w:r>
      <w:r>
        <w:t xml:space="preserve">, </w:t>
      </w:r>
      <w:r>
        <w:rPr>
          <w:i/>
        </w:rPr>
        <w:t>time</w:t>
      </w:r>
      <w:r>
        <w:t xml:space="preserve">, </w:t>
      </w:r>
      <w:r>
        <w:rPr>
          <w:i/>
        </w:rPr>
        <w:t>death</w:t>
      </w:r>
      <w:r>
        <w:t xml:space="preserve">, </w:t>
      </w:r>
      <w:r w:rsidRPr="00F14EFF">
        <w:rPr>
          <w:i/>
        </w:rPr>
        <w:t>language</w:t>
      </w:r>
      <w:r>
        <w:t xml:space="preserve">, </w:t>
      </w:r>
      <w:r w:rsidRPr="00F14EFF">
        <w:t>and</w:t>
      </w:r>
      <w:r>
        <w:t xml:space="preserve"> the </w:t>
      </w:r>
      <w:r>
        <w:rPr>
          <w:i/>
        </w:rPr>
        <w:t xml:space="preserve">radical solitude </w:t>
      </w:r>
      <w:r>
        <w:t xml:space="preserve">of individual human existence. </w:t>
      </w:r>
    </w:p>
    <w:p w:rsidR="00F14EFF" w:rsidRDefault="00F14EFF">
      <w:r>
        <w:t xml:space="preserve">We will read the following texts: </w:t>
      </w:r>
    </w:p>
    <w:p w:rsidR="00F14EFF" w:rsidRDefault="00F14EFF" w:rsidP="00F14EFF">
      <w:pPr>
        <w:pStyle w:val="ListParagraph"/>
        <w:numPr>
          <w:ilvl w:val="0"/>
          <w:numId w:val="1"/>
        </w:numPr>
      </w:pPr>
      <w:r>
        <w:t xml:space="preserve">Maurice </w:t>
      </w:r>
      <w:proofErr w:type="spellStart"/>
      <w:r>
        <w:t>Blanchot’s</w:t>
      </w:r>
      <w:proofErr w:type="spellEnd"/>
      <w:r>
        <w:t xml:space="preserve"> </w:t>
      </w:r>
      <w:r>
        <w:rPr>
          <w:i/>
        </w:rPr>
        <w:t>Thomas the Obscure</w:t>
      </w:r>
    </w:p>
    <w:p w:rsidR="00F14EFF" w:rsidRPr="00F14EFF" w:rsidRDefault="00F14EFF" w:rsidP="00F14EFF">
      <w:pPr>
        <w:pStyle w:val="ListParagraph"/>
        <w:numPr>
          <w:ilvl w:val="0"/>
          <w:numId w:val="1"/>
        </w:numPr>
      </w:pPr>
      <w:r>
        <w:t xml:space="preserve">Emmanuel </w:t>
      </w:r>
      <w:proofErr w:type="spellStart"/>
      <w:r>
        <w:t>Levinas</w:t>
      </w:r>
      <w:proofErr w:type="spellEnd"/>
      <w:r>
        <w:t xml:space="preserve">’ </w:t>
      </w:r>
      <w:r>
        <w:rPr>
          <w:i/>
        </w:rPr>
        <w:t>Time and the Other</w:t>
      </w:r>
    </w:p>
    <w:p w:rsidR="00F14EFF" w:rsidRPr="00F14EFF" w:rsidRDefault="00F14EFF" w:rsidP="00F14EFF">
      <w:pPr>
        <w:pStyle w:val="ListParagraph"/>
        <w:numPr>
          <w:ilvl w:val="0"/>
          <w:numId w:val="1"/>
        </w:numPr>
      </w:pPr>
      <w:r>
        <w:t xml:space="preserve">Jacques Derrida’s </w:t>
      </w:r>
      <w:r>
        <w:rPr>
          <w:i/>
        </w:rPr>
        <w:t xml:space="preserve">The Work of Mourning </w:t>
      </w:r>
    </w:p>
    <w:p w:rsidR="00F14EFF" w:rsidRDefault="00F14EFF" w:rsidP="00F14EFF">
      <w:pPr>
        <w:pStyle w:val="ListParagraph"/>
        <w:numPr>
          <w:ilvl w:val="0"/>
          <w:numId w:val="1"/>
        </w:numPr>
      </w:pPr>
      <w:r>
        <w:t xml:space="preserve">Martin Heidegger’s </w:t>
      </w:r>
      <w:r>
        <w:rPr>
          <w:i/>
        </w:rPr>
        <w:t xml:space="preserve">Ontology: The Hermeneutics of Facticity </w:t>
      </w:r>
    </w:p>
    <w:p w:rsidR="00F14EFF" w:rsidRPr="00F14EFF" w:rsidRDefault="00F14EFF" w:rsidP="00F14EFF">
      <w:pPr>
        <w:pStyle w:val="ListParagraph"/>
        <w:numPr>
          <w:ilvl w:val="0"/>
          <w:numId w:val="1"/>
        </w:numPr>
      </w:pPr>
      <w:r>
        <w:t xml:space="preserve">Jean-Paul Sartre’s </w:t>
      </w:r>
      <w:r>
        <w:rPr>
          <w:i/>
        </w:rPr>
        <w:t xml:space="preserve">Nausea </w:t>
      </w:r>
    </w:p>
    <w:p w:rsidR="00F14EFF" w:rsidRPr="00F14EFF" w:rsidRDefault="00F14EFF" w:rsidP="00F14EFF">
      <w:r>
        <w:t xml:space="preserve">There will be weekly write-ups, a midterm exam, and a final paper. Contact Prof. Sanchez with any questions: </w:t>
      </w:r>
      <w:hyperlink r:id="rId7" w:history="1">
        <w:r w:rsidRPr="00F318D8">
          <w:rPr>
            <w:rStyle w:val="Hyperlink"/>
          </w:rPr>
          <w:t>carlos.sanchez@sjsu.edu</w:t>
        </w:r>
      </w:hyperlink>
      <w:r>
        <w:t xml:space="preserve"> </w:t>
      </w:r>
    </w:p>
    <w:sectPr w:rsidR="00F14EFF" w:rsidRPr="00F14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1A39"/>
    <w:multiLevelType w:val="hybridMultilevel"/>
    <w:tmpl w:val="773C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FF"/>
    <w:rsid w:val="001422A5"/>
    <w:rsid w:val="00194754"/>
    <w:rsid w:val="00A3500F"/>
    <w:rsid w:val="00A6741D"/>
    <w:rsid w:val="00B56DDF"/>
    <w:rsid w:val="00BE19BC"/>
    <w:rsid w:val="00C72918"/>
    <w:rsid w:val="00CF7C33"/>
    <w:rsid w:val="00DB445D"/>
    <w:rsid w:val="00F1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E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E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E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E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carlos.sanchez@sjsu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Sanchez</dc:creator>
  <cp:lastModifiedBy>Peter Hadreas</cp:lastModifiedBy>
  <cp:revision>2</cp:revision>
  <dcterms:created xsi:type="dcterms:W3CDTF">2012-07-03T21:06:00Z</dcterms:created>
  <dcterms:modified xsi:type="dcterms:W3CDTF">2012-07-03T21:06:00Z</dcterms:modified>
</cp:coreProperties>
</file>