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8E84C" w14:textId="77777777" w:rsidR="00BC60EF" w:rsidRPr="0001374E" w:rsidRDefault="009F481D" w:rsidP="0001374E">
      <w:pPr>
        <w:jc w:val="center"/>
        <w:rPr>
          <w:rFonts w:ascii="Adobe Caslon Pro Bold" w:hAnsi="Adobe Caslon Pro Bold"/>
          <w:sz w:val="32"/>
          <w:szCs w:val="32"/>
        </w:rPr>
      </w:pPr>
      <w:bookmarkStart w:id="0" w:name="_GoBack"/>
      <w:bookmarkEnd w:id="0"/>
      <w:r w:rsidRPr="0001374E">
        <w:rPr>
          <w:rFonts w:ascii="Adobe Caslon Pro Bold" w:hAnsi="Adobe Caslon Pro Bold"/>
          <w:sz w:val="32"/>
          <w:szCs w:val="32"/>
        </w:rPr>
        <w:t>Philosophy 118</w:t>
      </w:r>
    </w:p>
    <w:p w14:paraId="03447053" w14:textId="77777777" w:rsidR="009F481D" w:rsidRPr="0001374E" w:rsidRDefault="009F481D" w:rsidP="0001374E">
      <w:pPr>
        <w:jc w:val="center"/>
        <w:rPr>
          <w:rFonts w:ascii="Adobe Caslon Pro Bold" w:hAnsi="Adobe Caslon Pro Bold"/>
          <w:sz w:val="32"/>
          <w:szCs w:val="32"/>
        </w:rPr>
      </w:pPr>
      <w:r w:rsidRPr="0001374E">
        <w:rPr>
          <w:rFonts w:ascii="Adobe Caslon Pro Bold" w:hAnsi="Adobe Caslon Pro Bold"/>
          <w:sz w:val="32"/>
          <w:szCs w:val="32"/>
        </w:rPr>
        <w:t>Latin American Philosophy</w:t>
      </w:r>
    </w:p>
    <w:p w14:paraId="7395C2EB" w14:textId="77777777" w:rsidR="009F481D" w:rsidRPr="0001374E" w:rsidRDefault="009F481D" w:rsidP="0001374E">
      <w:pPr>
        <w:jc w:val="center"/>
        <w:rPr>
          <w:rFonts w:ascii="Adobe Caslon Pro Bold" w:hAnsi="Adobe Caslon Pro Bold"/>
          <w:sz w:val="32"/>
          <w:szCs w:val="32"/>
        </w:rPr>
      </w:pPr>
      <w:r w:rsidRPr="0001374E">
        <w:rPr>
          <w:rFonts w:ascii="Adobe Caslon Pro Bold" w:hAnsi="Adobe Caslon Pro Bold"/>
          <w:sz w:val="32"/>
          <w:szCs w:val="32"/>
        </w:rPr>
        <w:t>Prof. Carlos Alberto Sanchez</w:t>
      </w:r>
    </w:p>
    <w:p w14:paraId="53639600" w14:textId="24A65D72" w:rsidR="0001374E" w:rsidRPr="0001374E" w:rsidRDefault="0001374E" w:rsidP="0001374E">
      <w:pPr>
        <w:jc w:val="center"/>
        <w:rPr>
          <w:rFonts w:ascii="Adobe Caslon Pro Bold" w:hAnsi="Adobe Caslon Pro Bold"/>
          <w:sz w:val="32"/>
          <w:szCs w:val="32"/>
        </w:rPr>
      </w:pPr>
      <w:r w:rsidRPr="0001374E">
        <w:rPr>
          <w:rFonts w:ascii="Adobe Caslon Pro Bold" w:hAnsi="Adobe Caslon Pro Bold"/>
          <w:sz w:val="32"/>
          <w:szCs w:val="32"/>
        </w:rPr>
        <w:t>MW 1:30—2:45</w:t>
      </w:r>
      <w:r w:rsidR="000F7A49">
        <w:rPr>
          <w:rFonts w:ascii="Adobe Caslon Pro Bold" w:hAnsi="Adobe Caslon Pro Bold"/>
          <w:sz w:val="32"/>
          <w:szCs w:val="32"/>
        </w:rPr>
        <w:t xml:space="preserve">  SH 238</w:t>
      </w:r>
    </w:p>
    <w:p w14:paraId="2E7E6CAC" w14:textId="77777777" w:rsidR="009F481D" w:rsidRDefault="009F481D"/>
    <w:p w14:paraId="431BC0D3" w14:textId="77777777" w:rsidR="009F481D" w:rsidRDefault="0001374E">
      <w:r>
        <w:rPr>
          <w:rFonts w:ascii="Helvetica" w:hAnsi="Helvetica" w:cs="Helvetica"/>
          <w:noProof/>
        </w:rPr>
        <w:drawing>
          <wp:inline distT="0" distB="0" distL="0" distR="0" wp14:anchorId="2769BEE7" wp14:editId="1ECD651C">
            <wp:extent cx="5485647" cy="3078726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7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13D4A" w14:textId="77777777" w:rsidR="0001374E" w:rsidRDefault="0001374E"/>
    <w:p w14:paraId="0259032C" w14:textId="77777777" w:rsidR="0001374E" w:rsidRDefault="0001374E"/>
    <w:p w14:paraId="2BDB66CF" w14:textId="77777777" w:rsidR="0001374E" w:rsidRDefault="0001374E"/>
    <w:p w14:paraId="1B03D30B" w14:textId="77777777" w:rsidR="009F481D" w:rsidRDefault="009F481D">
      <w:r>
        <w:t xml:space="preserve">Is “Latin American” philosophy possible? There are two answers to this question. The affirmative answer, by the Mexican philosophers </w:t>
      </w:r>
      <w:proofErr w:type="spellStart"/>
      <w:r>
        <w:t>Leopoldo</w:t>
      </w:r>
      <w:proofErr w:type="spellEnd"/>
      <w:r>
        <w:t xml:space="preserve"> </w:t>
      </w:r>
      <w:proofErr w:type="spellStart"/>
      <w:r>
        <w:t>Zea</w:t>
      </w:r>
      <w:proofErr w:type="spellEnd"/>
      <w:r>
        <w:t xml:space="preserve"> and his followers, says that there is a “Latin American” philosophy b</w:t>
      </w:r>
      <w:r w:rsidR="0001374E">
        <w:t xml:space="preserve">ecause philosophy arises out of, and is a response to, </w:t>
      </w:r>
      <w:r>
        <w:t>the Latin American circumstance. The negative answer, forcefully voiced by the Peruvian philosopher A</w:t>
      </w:r>
      <w:r w:rsidR="0001374E">
        <w:t>u</w:t>
      </w:r>
      <w:r>
        <w:t xml:space="preserve">gusto Salazar </w:t>
      </w:r>
      <w:proofErr w:type="spellStart"/>
      <w:r>
        <w:t>Bondy</w:t>
      </w:r>
      <w:proofErr w:type="spellEnd"/>
      <w:r>
        <w:t xml:space="preserve"> and his followers, says that “Latin American” philosophy is impossible, since hundreds of years of colonial oppression, economic underdevelopment,</w:t>
      </w:r>
      <w:r w:rsidR="0001374E">
        <w:t xml:space="preserve"> and ideological imperialism have</w:t>
      </w:r>
      <w:r>
        <w:t xml:space="preserve"> made it impossible for an original and genuine Latin American philosophy to exist. In his course, we will look at this debate and its repercussions for the future possibilities of a Latin American philosophy or for philosophy in Latin America. </w:t>
      </w:r>
    </w:p>
    <w:p w14:paraId="7CC40E2E" w14:textId="77777777" w:rsidR="009F481D" w:rsidRDefault="009F481D"/>
    <w:p w14:paraId="0860FBF7" w14:textId="77777777" w:rsidR="009F481D" w:rsidRDefault="009F481D">
      <w:r>
        <w:t xml:space="preserve">Students will be required to write </w:t>
      </w:r>
      <w:r w:rsidR="0001374E">
        <w:t>four</w:t>
      </w:r>
      <w:r>
        <w:t xml:space="preserve"> short papers</w:t>
      </w:r>
      <w:r w:rsidR="0001374E">
        <w:t xml:space="preserve">, participate in class discussion, and present, once, to the class. </w:t>
      </w:r>
    </w:p>
    <w:p w14:paraId="0BAEF2F3" w14:textId="77777777" w:rsidR="0001374E" w:rsidRDefault="0001374E"/>
    <w:p w14:paraId="51AAFAF1" w14:textId="77777777" w:rsidR="0001374E" w:rsidRDefault="0001374E">
      <w:r>
        <w:t xml:space="preserve">For questions, contact Prof. Sanchez at </w:t>
      </w:r>
      <w:hyperlink r:id="rId6" w:history="1">
        <w:r w:rsidR="00411693" w:rsidRPr="009E50FC">
          <w:rPr>
            <w:rStyle w:val="Hyperlink"/>
          </w:rPr>
          <w:t>carlos.sanchez@sjsu.edu</w:t>
        </w:r>
      </w:hyperlink>
      <w:r>
        <w:t xml:space="preserve"> </w:t>
      </w:r>
    </w:p>
    <w:sectPr w:rsidR="0001374E" w:rsidSect="00451D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dobe Caslon Pro Bold">
    <w:panose1 w:val="0205070206050A0204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1D"/>
    <w:rsid w:val="0001374E"/>
    <w:rsid w:val="000F7A49"/>
    <w:rsid w:val="00411693"/>
    <w:rsid w:val="00451DC5"/>
    <w:rsid w:val="00667153"/>
    <w:rsid w:val="009F481D"/>
    <w:rsid w:val="00B645F3"/>
    <w:rsid w:val="00B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446E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7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7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7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7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carlos.sanchez@sjs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Sanchez</dc:creator>
  <cp:lastModifiedBy>Peter Hadreas</cp:lastModifiedBy>
  <cp:revision>2</cp:revision>
  <dcterms:created xsi:type="dcterms:W3CDTF">2013-06-12T23:18:00Z</dcterms:created>
  <dcterms:modified xsi:type="dcterms:W3CDTF">2013-06-12T23:18:00Z</dcterms:modified>
</cp:coreProperties>
</file>