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B8640" w14:textId="77777777" w:rsidR="00447694" w:rsidRDefault="00447694" w:rsidP="00447694">
      <w:pPr>
        <w:pStyle w:val="Heading1"/>
        <w:spacing w:before="0"/>
        <w:jc w:val="right"/>
      </w:pPr>
      <w:r>
        <w:rPr>
          <w:noProof/>
        </w:rPr>
        <w:drawing>
          <wp:anchor distT="0" distB="0" distL="114300" distR="114300" simplePos="0" relativeHeight="251659264" behindDoc="0" locked="0" layoutInCell="1" allowOverlap="1" wp14:anchorId="6CA8B7F1" wp14:editId="1FA586EC">
            <wp:simplePos x="0" y="0"/>
            <wp:positionH relativeFrom="column">
              <wp:posOffset>56515</wp:posOffset>
            </wp:positionH>
            <wp:positionV relativeFrom="paragraph">
              <wp:posOffset>85725</wp:posOffset>
            </wp:positionV>
            <wp:extent cx="2670175" cy="5010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SU Primary mark_4c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70175" cy="501015"/>
                    </a:xfrm>
                    <a:prstGeom prst="rect">
                      <a:avLst/>
                    </a:prstGeom>
                  </pic:spPr>
                </pic:pic>
              </a:graphicData>
            </a:graphic>
            <wp14:sizeRelH relativeFrom="page">
              <wp14:pctWidth>0</wp14:pctWidth>
            </wp14:sizeRelH>
            <wp14:sizeRelV relativeFrom="page">
              <wp14:pctHeight>0</wp14:pctHeight>
            </wp14:sizeRelV>
          </wp:anchor>
        </w:drawing>
      </w:r>
      <w:r>
        <w:t>INSTITUTIONAL BIOSAFETY COMMITTEE</w:t>
      </w:r>
    </w:p>
    <w:p w14:paraId="578A162C" w14:textId="77777777" w:rsidR="00447694" w:rsidRDefault="00447694" w:rsidP="00447694">
      <w:pPr>
        <w:pStyle w:val="Heading1"/>
        <w:spacing w:before="0"/>
        <w:jc w:val="right"/>
      </w:pPr>
      <w:r>
        <w:t>SAN JOSÉ STATE UNIVERSITY</w:t>
      </w:r>
    </w:p>
    <w:p w14:paraId="6781766A" w14:textId="77777777" w:rsidR="00447694" w:rsidRPr="001D43BB" w:rsidRDefault="00447694" w:rsidP="00447694">
      <w:pPr>
        <w:pStyle w:val="Heading1"/>
        <w:spacing w:before="0"/>
        <w:jc w:val="right"/>
        <w:rPr>
          <w:sz w:val="28"/>
        </w:rPr>
      </w:pPr>
      <w:r w:rsidRPr="00672C13">
        <w:rPr>
          <w:sz w:val="28"/>
        </w:rPr>
        <w:t>BIOLOGICAL USE AUTHORIZATION APPLICATION</w:t>
      </w:r>
    </w:p>
    <w:p w14:paraId="0F7E4239" w14:textId="1E1517C1" w:rsidR="00C52328" w:rsidRDefault="007A7E08" w:rsidP="00447694">
      <w:pPr>
        <w:pStyle w:val="Heading1"/>
        <w:spacing w:before="0"/>
        <w:rPr>
          <w:sz w:val="28"/>
          <w:szCs w:val="28"/>
        </w:rPr>
      </w:pPr>
      <w:r>
        <w:rPr>
          <w:sz w:val="28"/>
          <w:szCs w:val="28"/>
        </w:rPr>
        <w:br/>
        <w:t>Attachment F.</w:t>
      </w:r>
      <w:r>
        <w:rPr>
          <w:sz w:val="28"/>
          <w:szCs w:val="28"/>
        </w:rPr>
        <w:br/>
      </w:r>
      <w:r w:rsidR="00D376E5">
        <w:rPr>
          <w:sz w:val="28"/>
          <w:szCs w:val="28"/>
        </w:rPr>
        <w:t>Animal</w:t>
      </w:r>
      <w:r w:rsidR="00447694">
        <w:rPr>
          <w:sz w:val="28"/>
          <w:szCs w:val="28"/>
        </w:rPr>
        <w:t>s,</w:t>
      </w:r>
      <w:r w:rsidR="00D376E5">
        <w:rPr>
          <w:sz w:val="28"/>
          <w:szCs w:val="28"/>
        </w:rPr>
        <w:t xml:space="preserve"> Plants</w:t>
      </w:r>
      <w:r w:rsidR="00447694">
        <w:rPr>
          <w:sz w:val="28"/>
          <w:szCs w:val="28"/>
        </w:rPr>
        <w:t>, &amp; Samples</w:t>
      </w:r>
      <w:r w:rsidR="00D376E5">
        <w:rPr>
          <w:sz w:val="28"/>
          <w:szCs w:val="28"/>
        </w:rPr>
        <w:t xml:space="preserve"> Harboring Zoonotic Agents</w:t>
      </w:r>
      <w:r w:rsidR="00C52328">
        <w:rPr>
          <w:sz w:val="28"/>
          <w:szCs w:val="28"/>
        </w:rPr>
        <w:t>;</w:t>
      </w:r>
    </w:p>
    <w:p w14:paraId="4B3C38E4" w14:textId="6AEA85D6" w:rsidR="00353C71" w:rsidRDefault="00C52328" w:rsidP="00447694">
      <w:pPr>
        <w:pStyle w:val="Heading1"/>
        <w:spacing w:before="0"/>
        <w:rPr>
          <w:sz w:val="28"/>
          <w:szCs w:val="28"/>
        </w:rPr>
      </w:pPr>
      <w:r>
        <w:rPr>
          <w:sz w:val="28"/>
          <w:szCs w:val="28"/>
        </w:rPr>
        <w:t>Collection or Cultivation of Exotic Plants</w:t>
      </w:r>
    </w:p>
    <w:p w14:paraId="605F5E04" w14:textId="77777777" w:rsidR="00353C71" w:rsidRDefault="00353C71"/>
    <w:p w14:paraId="2EF5B50D" w14:textId="77777777" w:rsidR="00353C71" w:rsidRDefault="00353C71"/>
    <w:tbl>
      <w:tblPr>
        <w:tblStyle w:val="a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4"/>
        <w:gridCol w:w="10306"/>
      </w:tblGrid>
      <w:tr w:rsidR="00353C71" w14:paraId="6FC17CBA" w14:textId="77777777">
        <w:tc>
          <w:tcPr>
            <w:tcW w:w="10790" w:type="dxa"/>
            <w:gridSpan w:val="2"/>
            <w:tcBorders>
              <w:top w:val="single" w:sz="4" w:space="0" w:color="000000"/>
              <w:left w:val="single" w:sz="4" w:space="0" w:color="000000"/>
              <w:bottom w:val="nil"/>
              <w:right w:val="single" w:sz="4" w:space="0" w:color="000000"/>
            </w:tcBorders>
            <w:shd w:val="clear" w:color="auto" w:fill="auto"/>
          </w:tcPr>
          <w:p w14:paraId="232F7C55" w14:textId="07B04FDA" w:rsidR="00353C71" w:rsidRDefault="007A7E08">
            <w:r>
              <w:t>Check all that apply</w:t>
            </w:r>
            <w:r w:rsidR="00F854A7">
              <w:t>. Make sure to include details in the attached SOP.</w:t>
            </w:r>
          </w:p>
        </w:tc>
      </w:tr>
      <w:tr w:rsidR="00447694" w14:paraId="140BEA92" w14:textId="77777777">
        <w:sdt>
          <w:sdtPr>
            <w:id w:val="-2131392343"/>
            <w14:checkbox>
              <w14:checked w14:val="0"/>
              <w14:checkedState w14:val="2612" w14:font="MS Gothic"/>
              <w14:uncheckedState w14:val="2610" w14:font="MS Gothic"/>
            </w14:checkbox>
          </w:sdtPr>
          <w:sdtEndPr/>
          <w:sdtContent>
            <w:tc>
              <w:tcPr>
                <w:tcW w:w="484" w:type="dxa"/>
                <w:tcBorders>
                  <w:top w:val="nil"/>
                  <w:left w:val="single" w:sz="4" w:space="0" w:color="000000"/>
                  <w:bottom w:val="nil"/>
                  <w:right w:val="nil"/>
                </w:tcBorders>
                <w:shd w:val="clear" w:color="auto" w:fill="auto"/>
              </w:tcPr>
              <w:p w14:paraId="40756AAC" w14:textId="6AE19BCC" w:rsidR="00447694" w:rsidRDefault="00447694" w:rsidP="00447694">
                <w:pPr>
                  <w:jc w:val="center"/>
                </w:pPr>
                <w:r>
                  <w:rPr>
                    <w:rFonts w:ascii="MS Gothic" w:eastAsia="MS Gothic" w:hAnsi="MS Gothic" w:hint="eastAsia"/>
                  </w:rPr>
                  <w:t>☐</w:t>
                </w:r>
              </w:p>
            </w:tc>
          </w:sdtContent>
        </w:sdt>
        <w:tc>
          <w:tcPr>
            <w:tcW w:w="10306" w:type="dxa"/>
            <w:tcBorders>
              <w:top w:val="nil"/>
              <w:left w:val="nil"/>
              <w:bottom w:val="nil"/>
              <w:right w:val="single" w:sz="4" w:space="0" w:color="000000"/>
            </w:tcBorders>
            <w:shd w:val="clear" w:color="auto" w:fill="auto"/>
          </w:tcPr>
          <w:p w14:paraId="738A19C7" w14:textId="6C22D638" w:rsidR="00447694" w:rsidRDefault="00447694" w:rsidP="00447694">
            <w:r>
              <w:t>We will handle samples that may harbor zoonotic agents.</w:t>
            </w:r>
          </w:p>
        </w:tc>
      </w:tr>
      <w:tr w:rsidR="00447694" w14:paraId="42BDFEF1" w14:textId="77777777">
        <w:sdt>
          <w:sdtPr>
            <w:id w:val="-1329432694"/>
            <w14:checkbox>
              <w14:checked w14:val="0"/>
              <w14:checkedState w14:val="2612" w14:font="MS Gothic"/>
              <w14:uncheckedState w14:val="2610" w14:font="MS Gothic"/>
            </w14:checkbox>
          </w:sdtPr>
          <w:sdtEndPr/>
          <w:sdtContent>
            <w:tc>
              <w:tcPr>
                <w:tcW w:w="484" w:type="dxa"/>
                <w:tcBorders>
                  <w:top w:val="nil"/>
                  <w:left w:val="single" w:sz="4" w:space="0" w:color="000000"/>
                  <w:bottom w:val="nil"/>
                  <w:right w:val="nil"/>
                </w:tcBorders>
                <w:shd w:val="clear" w:color="auto" w:fill="auto"/>
              </w:tcPr>
              <w:p w14:paraId="6CDAE015" w14:textId="11A2C4ED" w:rsidR="00447694" w:rsidRDefault="00447694" w:rsidP="00447694">
                <w:pPr>
                  <w:jc w:val="center"/>
                </w:pPr>
                <w:r>
                  <w:rPr>
                    <w:rFonts w:ascii="MS Gothic" w:eastAsia="MS Gothic" w:hAnsi="MS Gothic" w:hint="eastAsia"/>
                  </w:rPr>
                  <w:t>☐</w:t>
                </w:r>
              </w:p>
            </w:tc>
          </w:sdtContent>
        </w:sdt>
        <w:tc>
          <w:tcPr>
            <w:tcW w:w="10306" w:type="dxa"/>
            <w:tcBorders>
              <w:top w:val="nil"/>
              <w:left w:val="nil"/>
              <w:bottom w:val="nil"/>
              <w:right w:val="single" w:sz="4" w:space="0" w:color="000000"/>
            </w:tcBorders>
            <w:shd w:val="clear" w:color="auto" w:fill="auto"/>
          </w:tcPr>
          <w:p w14:paraId="23D370DA" w14:textId="6A5C6CC1" w:rsidR="00447694" w:rsidRDefault="00447694" w:rsidP="00447694">
            <w:r>
              <w:t>We will capture wild animals (vertebrates or invertebrates). (Describe capture method in SOP)</w:t>
            </w:r>
          </w:p>
          <w:p w14:paraId="019D3257" w14:textId="0B0C56FF" w:rsidR="00447694" w:rsidRDefault="008C0A61" w:rsidP="00447694">
            <w:sdt>
              <w:sdtPr>
                <w:id w:val="-357278485"/>
                <w14:checkbox>
                  <w14:checked w14:val="0"/>
                  <w14:checkedState w14:val="2612" w14:font="MS Gothic"/>
                  <w14:uncheckedState w14:val="2610" w14:font="MS Gothic"/>
                </w14:checkbox>
              </w:sdtPr>
              <w:sdtEndPr/>
              <w:sdtContent>
                <w:r w:rsidR="00447694">
                  <w:rPr>
                    <w:rFonts w:ascii="MS Gothic" w:eastAsia="MS Gothic" w:hAnsi="MS Gothic" w:hint="eastAsia"/>
                  </w:rPr>
                  <w:t>☐</w:t>
                </w:r>
              </w:sdtContent>
            </w:sdt>
            <w:r w:rsidR="00447694">
              <w:t xml:space="preserve"> We will be handling wild animals. </w:t>
            </w:r>
          </w:p>
          <w:p w14:paraId="06A0F09A" w14:textId="76E765A4" w:rsidR="00447694" w:rsidRDefault="008C0A61" w:rsidP="00447694">
            <w:pPr>
              <w:ind w:left="235" w:hanging="235"/>
            </w:pPr>
            <w:sdt>
              <w:sdtPr>
                <w:id w:val="1580714311"/>
                <w14:checkbox>
                  <w14:checked w14:val="0"/>
                  <w14:checkedState w14:val="2612" w14:font="MS Gothic"/>
                  <w14:uncheckedState w14:val="2610" w14:font="MS Gothic"/>
                </w14:checkbox>
              </w:sdtPr>
              <w:sdtEndPr/>
              <w:sdtContent>
                <w:r w:rsidR="00447694">
                  <w:rPr>
                    <w:rFonts w:ascii="MS Gothic" w:eastAsia="MS Gothic" w:hAnsi="MS Gothic" w:hint="eastAsia"/>
                  </w:rPr>
                  <w:t>☐</w:t>
                </w:r>
              </w:sdtContent>
            </w:sdt>
            <w:r w:rsidR="00447694">
              <w:t xml:space="preserve"> We will be transporting wild animals back to the laboratory. (Describe transport and decontamination methods in SOP.)</w:t>
            </w:r>
          </w:p>
          <w:p w14:paraId="673AF1E0" w14:textId="18DAB525" w:rsidR="00447694" w:rsidRDefault="008C0A61" w:rsidP="00447694">
            <w:pPr>
              <w:ind w:left="235" w:hanging="235"/>
            </w:pPr>
            <w:sdt>
              <w:sdtPr>
                <w:id w:val="-1237315449"/>
                <w14:checkbox>
                  <w14:checked w14:val="0"/>
                  <w14:checkedState w14:val="2612" w14:font="MS Gothic"/>
                  <w14:uncheckedState w14:val="2610" w14:font="MS Gothic"/>
                </w14:checkbox>
              </w:sdtPr>
              <w:sdtEndPr/>
              <w:sdtContent>
                <w:r w:rsidR="00447694">
                  <w:rPr>
                    <w:rFonts w:ascii="MS Gothic" w:eastAsia="MS Gothic" w:hAnsi="MS Gothic" w:hint="eastAsia"/>
                  </w:rPr>
                  <w:t>☐</w:t>
                </w:r>
              </w:sdtContent>
            </w:sdt>
            <w:r w:rsidR="00447694">
              <w:t xml:space="preserve"> We will be capturing and releasing wild animals.</w:t>
            </w:r>
          </w:p>
          <w:p w14:paraId="5B5E10F9" w14:textId="12D88769" w:rsidR="00447694" w:rsidRDefault="008C0A61" w:rsidP="00447694">
            <w:pPr>
              <w:ind w:left="235" w:hanging="235"/>
            </w:pPr>
            <w:sdt>
              <w:sdtPr>
                <w:id w:val="272755090"/>
                <w14:checkbox>
                  <w14:checked w14:val="0"/>
                  <w14:checkedState w14:val="2612" w14:font="MS Gothic"/>
                  <w14:uncheckedState w14:val="2610" w14:font="MS Gothic"/>
                </w14:checkbox>
              </w:sdtPr>
              <w:sdtEndPr/>
              <w:sdtContent>
                <w:r w:rsidR="00447694">
                  <w:rPr>
                    <w:rFonts w:ascii="MS Gothic" w:eastAsia="MS Gothic" w:hAnsi="MS Gothic" w:hint="eastAsia"/>
                  </w:rPr>
                  <w:t>☐</w:t>
                </w:r>
              </w:sdtContent>
            </w:sdt>
            <w:r w:rsidR="00447694">
              <w:t xml:space="preserve"> We will be coming into contact with wild animal feces. </w:t>
            </w:r>
          </w:p>
        </w:tc>
      </w:tr>
      <w:tr w:rsidR="00447694" w14:paraId="50CD9706" w14:textId="77777777">
        <w:sdt>
          <w:sdtPr>
            <w:id w:val="-1013297278"/>
            <w14:checkbox>
              <w14:checked w14:val="0"/>
              <w14:checkedState w14:val="2612" w14:font="MS Gothic"/>
              <w14:uncheckedState w14:val="2610" w14:font="MS Gothic"/>
            </w14:checkbox>
          </w:sdtPr>
          <w:sdtEndPr/>
          <w:sdtContent>
            <w:tc>
              <w:tcPr>
                <w:tcW w:w="484" w:type="dxa"/>
                <w:tcBorders>
                  <w:top w:val="nil"/>
                  <w:left w:val="single" w:sz="4" w:space="0" w:color="000000"/>
                  <w:bottom w:val="nil"/>
                  <w:right w:val="nil"/>
                </w:tcBorders>
                <w:shd w:val="clear" w:color="auto" w:fill="auto"/>
              </w:tcPr>
              <w:p w14:paraId="0DEA3F44" w14:textId="48A5EB8F" w:rsidR="00447694" w:rsidRDefault="00447694" w:rsidP="00447694">
                <w:pPr>
                  <w:jc w:val="center"/>
                </w:pPr>
                <w:r>
                  <w:rPr>
                    <w:rFonts w:ascii="MS Gothic" w:eastAsia="MS Gothic" w:hAnsi="MS Gothic" w:hint="eastAsia"/>
                  </w:rPr>
                  <w:t>☐</w:t>
                </w:r>
              </w:p>
            </w:tc>
          </w:sdtContent>
        </w:sdt>
        <w:tc>
          <w:tcPr>
            <w:tcW w:w="10306" w:type="dxa"/>
            <w:tcBorders>
              <w:top w:val="nil"/>
              <w:left w:val="nil"/>
              <w:bottom w:val="nil"/>
              <w:right w:val="single" w:sz="4" w:space="0" w:color="000000"/>
            </w:tcBorders>
            <w:shd w:val="clear" w:color="auto" w:fill="auto"/>
          </w:tcPr>
          <w:p w14:paraId="1F7E714F" w14:textId="10E97846" w:rsidR="00447694" w:rsidRDefault="00447694" w:rsidP="00447694">
            <w:r>
              <w:t xml:space="preserve">We will be collecting </w:t>
            </w:r>
            <w:r w:rsidR="00DC14E4">
              <w:t>exotic</w:t>
            </w:r>
            <w:r>
              <w:t xml:space="preserve"> plants. </w:t>
            </w:r>
          </w:p>
        </w:tc>
      </w:tr>
      <w:tr w:rsidR="00447694" w14:paraId="1B054192" w14:textId="77777777">
        <w:tc>
          <w:tcPr>
            <w:tcW w:w="484" w:type="dxa"/>
            <w:tcBorders>
              <w:top w:val="nil"/>
              <w:left w:val="single" w:sz="4" w:space="0" w:color="000000"/>
              <w:bottom w:val="nil"/>
              <w:right w:val="nil"/>
            </w:tcBorders>
            <w:shd w:val="clear" w:color="auto" w:fill="auto"/>
          </w:tcPr>
          <w:p w14:paraId="6A66A2CC" w14:textId="77777777" w:rsidR="00447694" w:rsidRDefault="00447694" w:rsidP="00447694">
            <w:pPr>
              <w:jc w:val="center"/>
              <w:rPr>
                <w:rFonts w:ascii="MS Gothic" w:eastAsia="MS Gothic" w:hAnsi="MS Gothic" w:cs="MS Gothic"/>
              </w:rPr>
            </w:pPr>
          </w:p>
        </w:tc>
        <w:tc>
          <w:tcPr>
            <w:tcW w:w="10306" w:type="dxa"/>
            <w:tcBorders>
              <w:top w:val="nil"/>
              <w:left w:val="nil"/>
              <w:bottom w:val="nil"/>
              <w:right w:val="single" w:sz="4" w:space="0" w:color="000000"/>
            </w:tcBorders>
            <w:shd w:val="clear" w:color="auto" w:fill="auto"/>
          </w:tcPr>
          <w:p w14:paraId="7E804C8A" w14:textId="45D236C1" w:rsidR="00447694" w:rsidRDefault="008C0A61" w:rsidP="00DC14E4">
            <w:sdt>
              <w:sdtPr>
                <w:id w:val="-1705324551"/>
                <w14:checkbox>
                  <w14:checked w14:val="0"/>
                  <w14:checkedState w14:val="2612" w14:font="MS Gothic"/>
                  <w14:uncheckedState w14:val="2610" w14:font="MS Gothic"/>
                </w14:checkbox>
              </w:sdtPr>
              <w:sdtEndPr/>
              <w:sdtContent>
                <w:r w:rsidR="00447694">
                  <w:rPr>
                    <w:rFonts w:ascii="MS Gothic" w:eastAsia="MS Gothic" w:hAnsi="MS Gothic" w:hint="eastAsia"/>
                  </w:rPr>
                  <w:t>☐</w:t>
                </w:r>
              </w:sdtContent>
            </w:sdt>
            <w:r w:rsidR="00447694">
              <w:t xml:space="preserve"> We will be transporting exotic wild plants back to the laboratory. (Describe transport and decontamination methods in SOP.)</w:t>
            </w:r>
          </w:p>
        </w:tc>
      </w:tr>
      <w:tr w:rsidR="00447694" w14:paraId="54C1A018" w14:textId="77777777">
        <w:sdt>
          <w:sdtPr>
            <w:id w:val="16975532"/>
            <w14:checkbox>
              <w14:checked w14:val="0"/>
              <w14:checkedState w14:val="2612" w14:font="MS Gothic"/>
              <w14:uncheckedState w14:val="2610" w14:font="MS Gothic"/>
            </w14:checkbox>
          </w:sdtPr>
          <w:sdtEndPr/>
          <w:sdtContent>
            <w:tc>
              <w:tcPr>
                <w:tcW w:w="484" w:type="dxa"/>
                <w:tcBorders>
                  <w:top w:val="nil"/>
                  <w:left w:val="single" w:sz="4" w:space="0" w:color="000000"/>
                  <w:bottom w:val="nil"/>
                  <w:right w:val="nil"/>
                </w:tcBorders>
                <w:shd w:val="clear" w:color="auto" w:fill="auto"/>
              </w:tcPr>
              <w:p w14:paraId="51F53372" w14:textId="2763E666" w:rsidR="00447694" w:rsidRDefault="00447694" w:rsidP="00447694">
                <w:pPr>
                  <w:jc w:val="center"/>
                  <w:rPr>
                    <w:rFonts w:ascii="MS Gothic" w:eastAsia="MS Gothic" w:hAnsi="MS Gothic" w:cs="MS Gothic"/>
                  </w:rPr>
                </w:pPr>
                <w:r>
                  <w:rPr>
                    <w:rFonts w:ascii="MS Gothic" w:eastAsia="MS Gothic" w:hAnsi="MS Gothic" w:hint="eastAsia"/>
                  </w:rPr>
                  <w:t>☐</w:t>
                </w:r>
              </w:p>
            </w:tc>
          </w:sdtContent>
        </w:sdt>
        <w:tc>
          <w:tcPr>
            <w:tcW w:w="10306" w:type="dxa"/>
            <w:tcBorders>
              <w:top w:val="nil"/>
              <w:left w:val="nil"/>
              <w:bottom w:val="nil"/>
              <w:right w:val="single" w:sz="4" w:space="0" w:color="000000"/>
            </w:tcBorders>
            <w:shd w:val="clear" w:color="auto" w:fill="auto"/>
          </w:tcPr>
          <w:p w14:paraId="46C37DE5" w14:textId="1E3452C5" w:rsidR="00447694" w:rsidRDefault="00447694" w:rsidP="00447694">
            <w:r>
              <w:t>We will be cultivating exotic plants.</w:t>
            </w:r>
          </w:p>
        </w:tc>
      </w:tr>
    </w:tbl>
    <w:p w14:paraId="1877D593" w14:textId="77777777" w:rsidR="00353C71" w:rsidRDefault="00353C71"/>
    <w:tbl>
      <w:tblPr>
        <w:tblStyle w:val="a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353C71" w14:paraId="3C40048D" w14:textId="77777777">
        <w:tc>
          <w:tcPr>
            <w:tcW w:w="10790" w:type="dxa"/>
            <w:shd w:val="clear" w:color="auto" w:fill="D9D9D9"/>
          </w:tcPr>
          <w:p w14:paraId="484939ED" w14:textId="3394C770" w:rsidR="00353C71" w:rsidRDefault="00F854A7" w:rsidP="000A288E">
            <w:r>
              <w:t>A Standard Operating Procedure (SOP) must be attached that describes</w:t>
            </w:r>
            <w:r w:rsidR="007A7E08">
              <w:t xml:space="preserve"> the work with </w:t>
            </w:r>
            <w:r w:rsidR="008A1FB8">
              <w:t>animals</w:t>
            </w:r>
            <w:r w:rsidR="000A288E">
              <w:t xml:space="preserve"> (vertebrate and invertebrate)</w:t>
            </w:r>
            <w:r w:rsidR="008A1FB8">
              <w:t xml:space="preserve">, plants or samples that may harbor </w:t>
            </w:r>
            <w:r w:rsidR="007A7E08">
              <w:t>zoonotic</w:t>
            </w:r>
            <w:r w:rsidR="000A288E">
              <w:t xml:space="preserve"> agents; or work with exotic</w:t>
            </w:r>
            <w:r w:rsidR="007A7E08">
              <w:t xml:space="preserve"> plants. Describe the species, transporting, and decontamination methods, if applicable. A detailed step-by-step protocol is not necessary, but provide sufficient information on your procedures so that the committee can identify the steps that involve the greatest likelihood of worker or environmental exposure. Include the steps that will be conducted in a biological safety cabinet.</w:t>
            </w:r>
            <w:r>
              <w:t xml:space="preserve"> </w:t>
            </w:r>
            <w:r>
              <w:rPr>
                <w:bCs/>
              </w:rPr>
              <w:t>Consult the SOP template for other required components.</w:t>
            </w:r>
          </w:p>
        </w:tc>
      </w:tr>
    </w:tbl>
    <w:p w14:paraId="75A3ADA8" w14:textId="77777777" w:rsidR="00353C71" w:rsidRDefault="00353C71"/>
    <w:p w14:paraId="2349F90C" w14:textId="5ED398CE" w:rsidR="00F728EA" w:rsidRDefault="00F728EA">
      <w:bookmarkStart w:id="0" w:name="_gjdgxs" w:colFirst="0" w:colLast="0"/>
      <w:bookmarkEnd w:id="0"/>
      <w:r>
        <w:br w:type="page"/>
      </w:r>
    </w:p>
    <w:p w14:paraId="5CFACFAD" w14:textId="25689980" w:rsidR="000A288E" w:rsidRDefault="000A288E"/>
    <w:tbl>
      <w:tblPr>
        <w:tblStyle w:val="a2"/>
        <w:tblW w:w="1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655"/>
        <w:gridCol w:w="1775"/>
        <w:gridCol w:w="2070"/>
        <w:gridCol w:w="1800"/>
        <w:gridCol w:w="3167"/>
      </w:tblGrid>
      <w:tr w:rsidR="00353C71" w14:paraId="78C180F9" w14:textId="77777777">
        <w:tc>
          <w:tcPr>
            <w:tcW w:w="1548" w:type="dxa"/>
            <w:shd w:val="clear" w:color="auto" w:fill="auto"/>
            <w:vAlign w:val="center"/>
          </w:tcPr>
          <w:p w14:paraId="67E4144E" w14:textId="0FCBAD0A" w:rsidR="00353C71" w:rsidRDefault="008C0A61">
            <w:pPr>
              <w:pStyle w:val="Heading1"/>
              <w:keepLines/>
              <w:spacing w:before="0"/>
              <w:rPr>
                <w:rFonts w:ascii="Calibri" w:eastAsia="Calibri" w:hAnsi="Calibri" w:cs="Calibri"/>
                <w:b w:val="0"/>
                <w:sz w:val="20"/>
                <w:szCs w:val="20"/>
              </w:rPr>
            </w:pPr>
            <w:sdt>
              <w:sdtPr>
                <w:rPr>
                  <w:rFonts w:ascii="Calibri" w:eastAsia="Calibri" w:hAnsi="Calibri" w:cs="Calibri"/>
                  <w:b w:val="0"/>
                  <w:sz w:val="22"/>
                  <w:szCs w:val="22"/>
                </w:rPr>
                <w:id w:val="1906482789"/>
                <w14:checkbox>
                  <w14:checked w14:val="0"/>
                  <w14:checkedState w14:val="2612" w14:font="MS Gothic"/>
                  <w14:uncheckedState w14:val="2610" w14:font="MS Gothic"/>
                </w14:checkbox>
              </w:sdtPr>
              <w:sdtEndPr/>
              <w:sdtContent>
                <w:r w:rsidR="00F728EA">
                  <w:rPr>
                    <w:rFonts w:ascii="MS Gothic" w:eastAsia="MS Gothic" w:hAnsi="MS Gothic" w:cs="Calibri" w:hint="eastAsia"/>
                    <w:b w:val="0"/>
                    <w:sz w:val="22"/>
                    <w:szCs w:val="22"/>
                  </w:rPr>
                  <w:t>☐</w:t>
                </w:r>
              </w:sdtContent>
            </w:sdt>
            <w:r w:rsidR="007A7E08">
              <w:rPr>
                <w:rFonts w:ascii="Calibri" w:eastAsia="Calibri" w:hAnsi="Calibri" w:cs="Calibri"/>
                <w:b w:val="0"/>
                <w:sz w:val="22"/>
                <w:szCs w:val="22"/>
              </w:rPr>
              <w:t>N/A</w:t>
            </w:r>
          </w:p>
        </w:tc>
        <w:tc>
          <w:tcPr>
            <w:tcW w:w="9467" w:type="dxa"/>
            <w:gridSpan w:val="5"/>
            <w:shd w:val="clear" w:color="auto" w:fill="D9D9D9"/>
          </w:tcPr>
          <w:p w14:paraId="33EBD119" w14:textId="62FBE30A" w:rsidR="00353C71" w:rsidRDefault="007A7E08">
            <w:pPr>
              <w:pStyle w:val="Heading1"/>
              <w:keepLines/>
              <w:spacing w:before="0"/>
              <w:rPr>
                <w:rFonts w:ascii="Calibri" w:eastAsia="Calibri" w:hAnsi="Calibri" w:cs="Calibri"/>
                <w:sz w:val="20"/>
                <w:szCs w:val="20"/>
              </w:rPr>
            </w:pPr>
            <w:r>
              <w:rPr>
                <w:rFonts w:ascii="Calibri" w:eastAsia="Calibri" w:hAnsi="Calibri" w:cs="Calibri"/>
                <w:sz w:val="24"/>
                <w:szCs w:val="24"/>
              </w:rPr>
              <w:t xml:space="preserve">Zoonotic </w:t>
            </w:r>
            <w:r w:rsidR="0018515C">
              <w:rPr>
                <w:rFonts w:ascii="Calibri" w:eastAsia="Calibri" w:hAnsi="Calibri" w:cs="Calibri"/>
                <w:sz w:val="24"/>
                <w:szCs w:val="24"/>
              </w:rPr>
              <w:t>Potential</w:t>
            </w:r>
          </w:p>
        </w:tc>
      </w:tr>
      <w:tr w:rsidR="00353C71" w14:paraId="1BCE31F9" w14:textId="77777777">
        <w:tc>
          <w:tcPr>
            <w:tcW w:w="2203" w:type="dxa"/>
            <w:gridSpan w:val="2"/>
            <w:shd w:val="clear" w:color="auto" w:fill="D9D9D9"/>
          </w:tcPr>
          <w:p w14:paraId="327DC8F1" w14:textId="77777777" w:rsidR="00353C71" w:rsidRDefault="007A7E08">
            <w:pPr>
              <w:keepNext/>
            </w:pPr>
            <w:r>
              <w:t>Animal</w:t>
            </w:r>
          </w:p>
        </w:tc>
        <w:tc>
          <w:tcPr>
            <w:tcW w:w="1775" w:type="dxa"/>
            <w:shd w:val="clear" w:color="auto" w:fill="D9D9D9"/>
          </w:tcPr>
          <w:p w14:paraId="1E92A264" w14:textId="77777777" w:rsidR="00353C71" w:rsidRDefault="007A7E08">
            <w:pPr>
              <w:keepNext/>
            </w:pPr>
            <w:r>
              <w:t>Zoonotic Disease</w:t>
            </w:r>
          </w:p>
        </w:tc>
        <w:tc>
          <w:tcPr>
            <w:tcW w:w="2070" w:type="dxa"/>
            <w:shd w:val="clear" w:color="auto" w:fill="D9D9D9"/>
          </w:tcPr>
          <w:p w14:paraId="7A6C8BD3" w14:textId="77777777" w:rsidR="00353C71" w:rsidRDefault="007A7E08">
            <w:pPr>
              <w:keepNext/>
            </w:pPr>
            <w:r>
              <w:t>Transmission</w:t>
            </w:r>
          </w:p>
        </w:tc>
        <w:tc>
          <w:tcPr>
            <w:tcW w:w="1800" w:type="dxa"/>
            <w:shd w:val="clear" w:color="auto" w:fill="D9D9D9"/>
          </w:tcPr>
          <w:p w14:paraId="313D1204" w14:textId="77777777" w:rsidR="00353C71" w:rsidRDefault="007A7E08">
            <w:pPr>
              <w:keepNext/>
              <w:ind w:right="28"/>
            </w:pPr>
            <w:r>
              <w:t>Vaccination</w:t>
            </w:r>
          </w:p>
        </w:tc>
        <w:tc>
          <w:tcPr>
            <w:tcW w:w="3167" w:type="dxa"/>
            <w:shd w:val="clear" w:color="auto" w:fill="D9D9D9"/>
          </w:tcPr>
          <w:p w14:paraId="0EE900BE" w14:textId="77777777" w:rsidR="00353C71" w:rsidRDefault="007A7E08">
            <w:pPr>
              <w:keepNext/>
            </w:pPr>
            <w:r>
              <w:t>Prevention</w:t>
            </w:r>
          </w:p>
        </w:tc>
      </w:tr>
      <w:tr w:rsidR="00353C71" w14:paraId="1E882C19" w14:textId="77777777">
        <w:tc>
          <w:tcPr>
            <w:tcW w:w="2203" w:type="dxa"/>
            <w:gridSpan w:val="2"/>
          </w:tcPr>
          <w:p w14:paraId="505FD2BB" w14:textId="5FC5008D" w:rsidR="00353C71" w:rsidRPr="00F728EA" w:rsidRDefault="008C0A61">
            <w:pPr>
              <w:keepNext/>
            </w:pPr>
            <w:sdt>
              <w:sdtPr>
                <w:id w:val="-725378658"/>
                <w14:checkbox>
                  <w14:checked w14:val="0"/>
                  <w14:checkedState w14:val="2612" w14:font="MS Gothic"/>
                  <w14:uncheckedState w14:val="2610" w14:font="MS Gothic"/>
                </w14:checkbox>
              </w:sdtPr>
              <w:sdtEndPr/>
              <w:sdtContent>
                <w:r w:rsidR="00F728EA">
                  <w:rPr>
                    <w:rFonts w:ascii="MS Gothic" w:eastAsia="MS Gothic" w:hAnsi="MS Gothic" w:hint="eastAsia"/>
                  </w:rPr>
                  <w:t>☐</w:t>
                </w:r>
              </w:sdtContent>
            </w:sdt>
            <w:r w:rsidR="007A7E08" w:rsidRPr="00F728EA">
              <w:t>Reptile</w:t>
            </w:r>
          </w:p>
        </w:tc>
        <w:tc>
          <w:tcPr>
            <w:tcW w:w="1775" w:type="dxa"/>
          </w:tcPr>
          <w:p w14:paraId="07242F65" w14:textId="77777777" w:rsidR="00353C71" w:rsidRPr="00F728EA" w:rsidRDefault="007A7E08">
            <w:pPr>
              <w:keepNext/>
            </w:pPr>
            <w:r w:rsidRPr="00F728EA">
              <w:t>-Salmonellosis</w:t>
            </w:r>
          </w:p>
        </w:tc>
        <w:tc>
          <w:tcPr>
            <w:tcW w:w="2070" w:type="dxa"/>
          </w:tcPr>
          <w:p w14:paraId="123AF8E8" w14:textId="77777777" w:rsidR="00353C71" w:rsidRPr="00F728EA" w:rsidRDefault="007A7E08">
            <w:pPr>
              <w:keepNext/>
            </w:pPr>
            <w:r w:rsidRPr="00F728EA">
              <w:t>-Ingestion of feces</w:t>
            </w:r>
          </w:p>
        </w:tc>
        <w:tc>
          <w:tcPr>
            <w:tcW w:w="1800" w:type="dxa"/>
          </w:tcPr>
          <w:p w14:paraId="7B6B8D22" w14:textId="77777777" w:rsidR="00353C71" w:rsidRPr="00F728EA" w:rsidRDefault="007A7E08">
            <w:pPr>
              <w:keepNext/>
              <w:ind w:right="28"/>
            </w:pPr>
            <w:r w:rsidRPr="00F728EA">
              <w:t>-None</w:t>
            </w:r>
          </w:p>
        </w:tc>
        <w:tc>
          <w:tcPr>
            <w:tcW w:w="3167" w:type="dxa"/>
          </w:tcPr>
          <w:p w14:paraId="68123BAC" w14:textId="77777777" w:rsidR="00353C71" w:rsidRPr="00F728EA" w:rsidRDefault="007A7E08">
            <w:pPr>
              <w:keepNext/>
            </w:pPr>
            <w:r w:rsidRPr="00F728EA">
              <w:t>-Personal hygiene</w:t>
            </w:r>
          </w:p>
        </w:tc>
      </w:tr>
      <w:tr w:rsidR="00353C71" w14:paraId="6CCF32A9" w14:textId="77777777">
        <w:tc>
          <w:tcPr>
            <w:tcW w:w="2203" w:type="dxa"/>
            <w:gridSpan w:val="2"/>
            <w:vMerge w:val="restart"/>
          </w:tcPr>
          <w:p w14:paraId="69108329" w14:textId="23446082" w:rsidR="00353C71" w:rsidRPr="00F728EA" w:rsidRDefault="008C0A61">
            <w:pPr>
              <w:keepNext/>
            </w:pPr>
            <w:sdt>
              <w:sdtPr>
                <w:id w:val="758722471"/>
                <w14:checkbox>
                  <w14:checked w14:val="0"/>
                  <w14:checkedState w14:val="2612" w14:font="MS Gothic"/>
                  <w14:uncheckedState w14:val="2610" w14:font="MS Gothic"/>
                </w14:checkbox>
              </w:sdtPr>
              <w:sdtEndPr/>
              <w:sdtContent>
                <w:r w:rsidR="00F728EA">
                  <w:rPr>
                    <w:rFonts w:ascii="MS Gothic" w:eastAsia="MS Gothic" w:hAnsi="MS Gothic" w:hint="eastAsia"/>
                  </w:rPr>
                  <w:t>☐</w:t>
                </w:r>
              </w:sdtContent>
            </w:sdt>
            <w:r w:rsidR="007A7E08" w:rsidRPr="00F728EA">
              <w:t>Birds</w:t>
            </w:r>
          </w:p>
        </w:tc>
        <w:tc>
          <w:tcPr>
            <w:tcW w:w="1775" w:type="dxa"/>
          </w:tcPr>
          <w:p w14:paraId="3984B20F" w14:textId="77777777" w:rsidR="00353C71" w:rsidRPr="00F728EA" w:rsidRDefault="007A7E08">
            <w:pPr>
              <w:keepNext/>
            </w:pPr>
            <w:r w:rsidRPr="00F728EA">
              <w:t>-Salmonellosis</w:t>
            </w:r>
          </w:p>
        </w:tc>
        <w:tc>
          <w:tcPr>
            <w:tcW w:w="2070" w:type="dxa"/>
          </w:tcPr>
          <w:p w14:paraId="32AFAE16" w14:textId="77777777" w:rsidR="00353C71" w:rsidRPr="00F728EA" w:rsidRDefault="007A7E08">
            <w:pPr>
              <w:keepNext/>
            </w:pPr>
            <w:r w:rsidRPr="00F728EA">
              <w:t>-Ingestion of feces</w:t>
            </w:r>
          </w:p>
        </w:tc>
        <w:tc>
          <w:tcPr>
            <w:tcW w:w="1800" w:type="dxa"/>
          </w:tcPr>
          <w:p w14:paraId="18B64428" w14:textId="77777777" w:rsidR="00353C71" w:rsidRPr="00F728EA" w:rsidRDefault="007A7E08">
            <w:pPr>
              <w:keepNext/>
            </w:pPr>
            <w:r w:rsidRPr="00F728EA">
              <w:t>-None</w:t>
            </w:r>
          </w:p>
        </w:tc>
        <w:tc>
          <w:tcPr>
            <w:tcW w:w="3167" w:type="dxa"/>
          </w:tcPr>
          <w:p w14:paraId="236174EB" w14:textId="77777777" w:rsidR="00353C71" w:rsidRPr="00F728EA" w:rsidRDefault="007A7E08">
            <w:pPr>
              <w:keepNext/>
            </w:pPr>
            <w:r w:rsidRPr="00F728EA">
              <w:t>-Personal hygiene</w:t>
            </w:r>
          </w:p>
        </w:tc>
      </w:tr>
      <w:tr w:rsidR="00353C71" w14:paraId="7B979544" w14:textId="77777777">
        <w:tc>
          <w:tcPr>
            <w:tcW w:w="2203" w:type="dxa"/>
            <w:gridSpan w:val="2"/>
            <w:vMerge/>
          </w:tcPr>
          <w:p w14:paraId="63D76EAF" w14:textId="77777777" w:rsidR="00353C71" w:rsidRPr="00F728EA" w:rsidRDefault="00353C71">
            <w:pPr>
              <w:widowControl w:val="0"/>
              <w:pBdr>
                <w:top w:val="nil"/>
                <w:left w:val="nil"/>
                <w:bottom w:val="nil"/>
                <w:right w:val="nil"/>
                <w:between w:val="nil"/>
              </w:pBdr>
              <w:spacing w:line="276" w:lineRule="auto"/>
            </w:pPr>
          </w:p>
        </w:tc>
        <w:tc>
          <w:tcPr>
            <w:tcW w:w="1775" w:type="dxa"/>
          </w:tcPr>
          <w:p w14:paraId="5ABE21FD" w14:textId="77777777" w:rsidR="00353C71" w:rsidRPr="00F728EA" w:rsidRDefault="007A7E08">
            <w:pPr>
              <w:keepNext/>
            </w:pPr>
            <w:r w:rsidRPr="00F728EA">
              <w:t>-Psittacosis</w:t>
            </w:r>
          </w:p>
        </w:tc>
        <w:tc>
          <w:tcPr>
            <w:tcW w:w="2070" w:type="dxa"/>
          </w:tcPr>
          <w:p w14:paraId="4B2ACEC3" w14:textId="77777777" w:rsidR="00353C71" w:rsidRPr="00F728EA" w:rsidRDefault="007A7E08">
            <w:pPr>
              <w:keepNext/>
            </w:pPr>
            <w:r w:rsidRPr="00F728EA">
              <w:t>-Inhalation of feces</w:t>
            </w:r>
          </w:p>
        </w:tc>
        <w:tc>
          <w:tcPr>
            <w:tcW w:w="1800" w:type="dxa"/>
          </w:tcPr>
          <w:p w14:paraId="444ADF3D" w14:textId="77777777" w:rsidR="00353C71" w:rsidRPr="00F728EA" w:rsidRDefault="007A7E08">
            <w:pPr>
              <w:keepNext/>
            </w:pPr>
            <w:r w:rsidRPr="00F728EA">
              <w:t>-None</w:t>
            </w:r>
          </w:p>
        </w:tc>
        <w:tc>
          <w:tcPr>
            <w:tcW w:w="3167" w:type="dxa"/>
          </w:tcPr>
          <w:p w14:paraId="0762FD2E" w14:textId="77777777" w:rsidR="00353C71" w:rsidRPr="00F728EA" w:rsidRDefault="007A7E08">
            <w:pPr>
              <w:keepNext/>
            </w:pPr>
            <w:r w:rsidRPr="00F728EA">
              <w:t>-Personal hygiene, use of respirator</w:t>
            </w:r>
          </w:p>
        </w:tc>
      </w:tr>
      <w:tr w:rsidR="00353C71" w14:paraId="71DC313A" w14:textId="77777777">
        <w:tc>
          <w:tcPr>
            <w:tcW w:w="2203" w:type="dxa"/>
            <w:gridSpan w:val="2"/>
          </w:tcPr>
          <w:p w14:paraId="01463D74" w14:textId="46C7D91A" w:rsidR="00353C71" w:rsidRPr="00F728EA" w:rsidRDefault="008C0A61">
            <w:pPr>
              <w:keepNext/>
            </w:pPr>
            <w:sdt>
              <w:sdtPr>
                <w:id w:val="474351524"/>
                <w14:checkbox>
                  <w14:checked w14:val="0"/>
                  <w14:checkedState w14:val="2612" w14:font="MS Gothic"/>
                  <w14:uncheckedState w14:val="2610" w14:font="MS Gothic"/>
                </w14:checkbox>
              </w:sdtPr>
              <w:sdtEndPr/>
              <w:sdtContent>
                <w:r w:rsidR="00F728EA">
                  <w:rPr>
                    <w:rFonts w:ascii="MS Gothic" w:eastAsia="MS Gothic" w:hAnsi="MS Gothic" w:hint="eastAsia"/>
                  </w:rPr>
                  <w:t>☐</w:t>
                </w:r>
              </w:sdtContent>
            </w:sdt>
            <w:r w:rsidR="00F728EA" w:rsidRPr="00F728EA">
              <w:t xml:space="preserve"> </w:t>
            </w:r>
            <w:r w:rsidR="007A7E08" w:rsidRPr="00F728EA">
              <w:t>Opossums/Bats</w:t>
            </w:r>
          </w:p>
        </w:tc>
        <w:tc>
          <w:tcPr>
            <w:tcW w:w="1775" w:type="dxa"/>
          </w:tcPr>
          <w:p w14:paraId="7EB04668" w14:textId="77777777" w:rsidR="00353C71" w:rsidRPr="00F728EA" w:rsidRDefault="007A7E08">
            <w:pPr>
              <w:keepNext/>
            </w:pPr>
            <w:r w:rsidRPr="00F728EA">
              <w:t>-Rabies</w:t>
            </w:r>
          </w:p>
        </w:tc>
        <w:tc>
          <w:tcPr>
            <w:tcW w:w="2070" w:type="dxa"/>
          </w:tcPr>
          <w:p w14:paraId="4B89F79F" w14:textId="7441EE11" w:rsidR="00353C71" w:rsidRPr="00F728EA" w:rsidRDefault="007A7E08">
            <w:pPr>
              <w:keepNext/>
            </w:pPr>
            <w:r w:rsidRPr="00F728EA">
              <w:t>-</w:t>
            </w:r>
            <w:r w:rsidR="00F854A7" w:rsidRPr="00F728EA">
              <w:t>Bite</w:t>
            </w:r>
            <w:r w:rsidRPr="00F728EA">
              <w:t>, contact with infected fluids</w:t>
            </w:r>
          </w:p>
        </w:tc>
        <w:tc>
          <w:tcPr>
            <w:tcW w:w="1800" w:type="dxa"/>
          </w:tcPr>
          <w:p w14:paraId="06ED6D1A" w14:textId="77777777" w:rsidR="00353C71" w:rsidRPr="00F728EA" w:rsidRDefault="007A7E08">
            <w:pPr>
              <w:keepNext/>
            </w:pPr>
            <w:r w:rsidRPr="00F728EA">
              <w:t>-Rabies vaccine</w:t>
            </w:r>
          </w:p>
        </w:tc>
        <w:tc>
          <w:tcPr>
            <w:tcW w:w="3167" w:type="dxa"/>
          </w:tcPr>
          <w:p w14:paraId="5D7F25DB" w14:textId="2056F08C" w:rsidR="00353C71" w:rsidRPr="00F728EA" w:rsidRDefault="007A7E08">
            <w:pPr>
              <w:keepNext/>
            </w:pPr>
            <w:r w:rsidRPr="00F728EA">
              <w:t>-</w:t>
            </w:r>
            <w:r w:rsidR="00F854A7" w:rsidRPr="00F728EA">
              <w:t xml:space="preserve">Avoid </w:t>
            </w:r>
            <w:r w:rsidRPr="00F728EA">
              <w:t>contact with animals, use PPE, seek medical attention for all animal bites</w:t>
            </w:r>
          </w:p>
        </w:tc>
      </w:tr>
      <w:tr w:rsidR="00353C71" w14:paraId="52EB5925" w14:textId="77777777">
        <w:tc>
          <w:tcPr>
            <w:tcW w:w="2203" w:type="dxa"/>
            <w:gridSpan w:val="2"/>
            <w:vMerge w:val="restart"/>
          </w:tcPr>
          <w:p w14:paraId="275962C7" w14:textId="40852939" w:rsidR="00353C71" w:rsidRPr="00F728EA" w:rsidRDefault="008C0A61">
            <w:pPr>
              <w:keepNext/>
            </w:pPr>
            <w:sdt>
              <w:sdtPr>
                <w:id w:val="-1798057542"/>
                <w14:checkbox>
                  <w14:checked w14:val="0"/>
                  <w14:checkedState w14:val="2612" w14:font="MS Gothic"/>
                  <w14:uncheckedState w14:val="2610" w14:font="MS Gothic"/>
                </w14:checkbox>
              </w:sdtPr>
              <w:sdtEndPr/>
              <w:sdtContent>
                <w:r w:rsidR="00F728EA">
                  <w:rPr>
                    <w:rFonts w:ascii="MS Gothic" w:eastAsia="MS Gothic" w:hAnsi="MS Gothic" w:hint="eastAsia"/>
                  </w:rPr>
                  <w:t>☐</w:t>
                </w:r>
              </w:sdtContent>
            </w:sdt>
            <w:r w:rsidR="00F728EA" w:rsidRPr="00F728EA">
              <w:t xml:space="preserve"> </w:t>
            </w:r>
            <w:r w:rsidR="007A7E08" w:rsidRPr="00F728EA">
              <w:t>Rodents</w:t>
            </w:r>
          </w:p>
        </w:tc>
        <w:tc>
          <w:tcPr>
            <w:tcW w:w="1775" w:type="dxa"/>
          </w:tcPr>
          <w:p w14:paraId="2B2F2491" w14:textId="77777777" w:rsidR="00353C71" w:rsidRPr="00F728EA" w:rsidRDefault="007A7E08">
            <w:pPr>
              <w:keepNext/>
            </w:pPr>
            <w:r w:rsidRPr="00F728EA">
              <w:t>-Hantavirus</w:t>
            </w:r>
          </w:p>
        </w:tc>
        <w:tc>
          <w:tcPr>
            <w:tcW w:w="2070" w:type="dxa"/>
          </w:tcPr>
          <w:p w14:paraId="4A9A91F6" w14:textId="77777777" w:rsidR="00353C71" w:rsidRPr="00F728EA" w:rsidRDefault="007A7E08">
            <w:pPr>
              <w:keepNext/>
            </w:pPr>
            <w:r w:rsidRPr="00F728EA">
              <w:t>-Inhalation of feces</w:t>
            </w:r>
          </w:p>
        </w:tc>
        <w:tc>
          <w:tcPr>
            <w:tcW w:w="1800" w:type="dxa"/>
          </w:tcPr>
          <w:p w14:paraId="26DE688E" w14:textId="77777777" w:rsidR="00353C71" w:rsidRPr="00F728EA" w:rsidRDefault="007A7E08">
            <w:pPr>
              <w:keepNext/>
            </w:pPr>
            <w:r w:rsidRPr="00F728EA">
              <w:t>-None</w:t>
            </w:r>
          </w:p>
        </w:tc>
        <w:tc>
          <w:tcPr>
            <w:tcW w:w="3167" w:type="dxa"/>
          </w:tcPr>
          <w:p w14:paraId="3D5DCF6D" w14:textId="77777777" w:rsidR="00353C71" w:rsidRPr="00F728EA" w:rsidRDefault="007A7E08">
            <w:pPr>
              <w:keepNext/>
            </w:pPr>
            <w:r w:rsidRPr="00F728EA">
              <w:t>-Personal hygiene, use of respirator</w:t>
            </w:r>
          </w:p>
        </w:tc>
      </w:tr>
      <w:tr w:rsidR="00353C71" w14:paraId="4AED9208" w14:textId="77777777">
        <w:tc>
          <w:tcPr>
            <w:tcW w:w="2203" w:type="dxa"/>
            <w:gridSpan w:val="2"/>
            <w:vMerge/>
          </w:tcPr>
          <w:p w14:paraId="29C7C466" w14:textId="77777777" w:rsidR="00353C71" w:rsidRPr="00F728EA" w:rsidRDefault="00353C71">
            <w:pPr>
              <w:widowControl w:val="0"/>
              <w:pBdr>
                <w:top w:val="nil"/>
                <w:left w:val="nil"/>
                <w:bottom w:val="nil"/>
                <w:right w:val="nil"/>
                <w:between w:val="nil"/>
              </w:pBdr>
              <w:spacing w:line="276" w:lineRule="auto"/>
            </w:pPr>
          </w:p>
        </w:tc>
        <w:tc>
          <w:tcPr>
            <w:tcW w:w="1775" w:type="dxa"/>
          </w:tcPr>
          <w:p w14:paraId="6FC63C5E" w14:textId="77777777" w:rsidR="00353C71" w:rsidRPr="00F728EA" w:rsidRDefault="007A7E08">
            <w:pPr>
              <w:keepNext/>
            </w:pPr>
            <w:r w:rsidRPr="00F728EA">
              <w:t>-Lyme Disease</w:t>
            </w:r>
          </w:p>
        </w:tc>
        <w:tc>
          <w:tcPr>
            <w:tcW w:w="2070" w:type="dxa"/>
          </w:tcPr>
          <w:p w14:paraId="2306CEA6" w14:textId="77777777" w:rsidR="00353C71" w:rsidRPr="00F728EA" w:rsidRDefault="007A7E08">
            <w:pPr>
              <w:keepNext/>
            </w:pPr>
            <w:r w:rsidRPr="00F728EA">
              <w:t>-Tick bites</w:t>
            </w:r>
          </w:p>
        </w:tc>
        <w:tc>
          <w:tcPr>
            <w:tcW w:w="1800" w:type="dxa"/>
          </w:tcPr>
          <w:p w14:paraId="57326A61" w14:textId="77777777" w:rsidR="00353C71" w:rsidRPr="00F728EA" w:rsidRDefault="007A7E08">
            <w:pPr>
              <w:keepNext/>
            </w:pPr>
            <w:r w:rsidRPr="00F728EA">
              <w:t>-Lyme Disease Vaccine</w:t>
            </w:r>
          </w:p>
        </w:tc>
        <w:tc>
          <w:tcPr>
            <w:tcW w:w="3167" w:type="dxa"/>
          </w:tcPr>
          <w:p w14:paraId="4427EE4B" w14:textId="4256F3C4" w:rsidR="00353C71" w:rsidRPr="00F728EA" w:rsidRDefault="007A7E08">
            <w:pPr>
              <w:keepNext/>
            </w:pPr>
            <w:r w:rsidRPr="00F728EA">
              <w:t>-</w:t>
            </w:r>
            <w:r w:rsidR="00F854A7" w:rsidRPr="00F728EA">
              <w:t xml:space="preserve">Cover </w:t>
            </w:r>
            <w:r w:rsidRPr="00F728EA">
              <w:t>body, tuck pants into socks, use tick repellent, reduce handling of animals who harbor ticks, wear PPE</w:t>
            </w:r>
          </w:p>
        </w:tc>
      </w:tr>
      <w:tr w:rsidR="00353C71" w14:paraId="0F6F3997" w14:textId="77777777">
        <w:tc>
          <w:tcPr>
            <w:tcW w:w="2203" w:type="dxa"/>
            <w:gridSpan w:val="2"/>
            <w:vMerge w:val="restart"/>
          </w:tcPr>
          <w:p w14:paraId="17080E22" w14:textId="0653AADC" w:rsidR="00353C71" w:rsidRPr="00F728EA" w:rsidRDefault="008C0A61">
            <w:pPr>
              <w:keepNext/>
            </w:pPr>
            <w:sdt>
              <w:sdtPr>
                <w:id w:val="1570297625"/>
                <w14:checkbox>
                  <w14:checked w14:val="0"/>
                  <w14:checkedState w14:val="2612" w14:font="MS Gothic"/>
                  <w14:uncheckedState w14:val="2610" w14:font="MS Gothic"/>
                </w14:checkbox>
              </w:sdtPr>
              <w:sdtEndPr/>
              <w:sdtContent>
                <w:r w:rsidR="00F728EA">
                  <w:rPr>
                    <w:rFonts w:ascii="MS Gothic" w:eastAsia="MS Gothic" w:hAnsi="MS Gothic" w:hint="eastAsia"/>
                  </w:rPr>
                  <w:t>☐</w:t>
                </w:r>
              </w:sdtContent>
            </w:sdt>
            <w:r w:rsidR="00F728EA" w:rsidRPr="00F728EA">
              <w:t xml:space="preserve"> </w:t>
            </w:r>
            <w:r w:rsidR="007A7E08" w:rsidRPr="00F728EA">
              <w:t>Wild Cats</w:t>
            </w:r>
          </w:p>
        </w:tc>
        <w:tc>
          <w:tcPr>
            <w:tcW w:w="1775" w:type="dxa"/>
          </w:tcPr>
          <w:p w14:paraId="2B12DDEF" w14:textId="77777777" w:rsidR="00353C71" w:rsidRPr="00F728EA" w:rsidRDefault="007A7E08">
            <w:pPr>
              <w:keepNext/>
            </w:pPr>
            <w:r w:rsidRPr="00F728EA">
              <w:t>-Rabies</w:t>
            </w:r>
          </w:p>
        </w:tc>
        <w:tc>
          <w:tcPr>
            <w:tcW w:w="2070" w:type="dxa"/>
          </w:tcPr>
          <w:p w14:paraId="0DD8DA6A" w14:textId="77777777" w:rsidR="00353C71" w:rsidRPr="00F728EA" w:rsidRDefault="007A7E08">
            <w:pPr>
              <w:keepNext/>
            </w:pPr>
            <w:r w:rsidRPr="00F728EA">
              <w:t>-bite, contact with infected fluids</w:t>
            </w:r>
          </w:p>
        </w:tc>
        <w:tc>
          <w:tcPr>
            <w:tcW w:w="1800" w:type="dxa"/>
          </w:tcPr>
          <w:p w14:paraId="533FDE03" w14:textId="77777777" w:rsidR="00353C71" w:rsidRPr="00F728EA" w:rsidRDefault="007A7E08">
            <w:pPr>
              <w:keepNext/>
              <w:ind w:right="28"/>
            </w:pPr>
            <w:r w:rsidRPr="00F728EA">
              <w:t>-Rabies vaccine</w:t>
            </w:r>
          </w:p>
        </w:tc>
        <w:tc>
          <w:tcPr>
            <w:tcW w:w="3167" w:type="dxa"/>
          </w:tcPr>
          <w:p w14:paraId="5434FA32" w14:textId="1CD275EE" w:rsidR="00353C71" w:rsidRPr="00F728EA" w:rsidRDefault="007A7E08">
            <w:pPr>
              <w:keepNext/>
            </w:pPr>
            <w:r w:rsidRPr="00F728EA">
              <w:t>-</w:t>
            </w:r>
            <w:r w:rsidR="00F854A7" w:rsidRPr="00F728EA">
              <w:t xml:space="preserve">Avoid </w:t>
            </w:r>
            <w:r w:rsidRPr="00F728EA">
              <w:t>contact with animals, use PPE, seek medical attention for all animal bites</w:t>
            </w:r>
          </w:p>
        </w:tc>
      </w:tr>
      <w:tr w:rsidR="00353C71" w14:paraId="1F301279" w14:textId="77777777">
        <w:tc>
          <w:tcPr>
            <w:tcW w:w="2203" w:type="dxa"/>
            <w:gridSpan w:val="2"/>
            <w:vMerge/>
          </w:tcPr>
          <w:p w14:paraId="39011F23" w14:textId="77777777" w:rsidR="00353C71" w:rsidRPr="00F728EA" w:rsidRDefault="00353C71">
            <w:pPr>
              <w:widowControl w:val="0"/>
              <w:pBdr>
                <w:top w:val="nil"/>
                <w:left w:val="nil"/>
                <w:bottom w:val="nil"/>
                <w:right w:val="nil"/>
                <w:between w:val="nil"/>
              </w:pBdr>
              <w:spacing w:line="276" w:lineRule="auto"/>
            </w:pPr>
          </w:p>
        </w:tc>
        <w:tc>
          <w:tcPr>
            <w:tcW w:w="1775" w:type="dxa"/>
          </w:tcPr>
          <w:p w14:paraId="7B144DEA" w14:textId="77777777" w:rsidR="00353C71" w:rsidRPr="00F728EA" w:rsidRDefault="007A7E08">
            <w:pPr>
              <w:keepNext/>
            </w:pPr>
            <w:r w:rsidRPr="00F728EA">
              <w:t>-Toxoplasmosis</w:t>
            </w:r>
          </w:p>
        </w:tc>
        <w:tc>
          <w:tcPr>
            <w:tcW w:w="2070" w:type="dxa"/>
          </w:tcPr>
          <w:p w14:paraId="54FDFFCB" w14:textId="77777777" w:rsidR="00353C71" w:rsidRPr="00F728EA" w:rsidRDefault="007A7E08">
            <w:pPr>
              <w:keepNext/>
            </w:pPr>
            <w:r w:rsidRPr="00F728EA">
              <w:t>-Ingestion of feces</w:t>
            </w:r>
          </w:p>
        </w:tc>
        <w:tc>
          <w:tcPr>
            <w:tcW w:w="1800" w:type="dxa"/>
          </w:tcPr>
          <w:p w14:paraId="2F4AFD44" w14:textId="77777777" w:rsidR="00353C71" w:rsidRPr="00F728EA" w:rsidRDefault="007A7E08">
            <w:pPr>
              <w:keepNext/>
            </w:pPr>
            <w:r w:rsidRPr="00F728EA">
              <w:t>-None</w:t>
            </w:r>
          </w:p>
        </w:tc>
        <w:tc>
          <w:tcPr>
            <w:tcW w:w="3167" w:type="dxa"/>
          </w:tcPr>
          <w:p w14:paraId="6AE2F078" w14:textId="77777777" w:rsidR="00353C71" w:rsidRPr="00F728EA" w:rsidRDefault="007A7E08">
            <w:pPr>
              <w:keepNext/>
            </w:pPr>
            <w:r w:rsidRPr="00F728EA">
              <w:t>-Personal hygiene, use PPE</w:t>
            </w:r>
          </w:p>
        </w:tc>
      </w:tr>
      <w:tr w:rsidR="00353C71" w14:paraId="616007C2" w14:textId="77777777">
        <w:tc>
          <w:tcPr>
            <w:tcW w:w="2203" w:type="dxa"/>
            <w:gridSpan w:val="2"/>
            <w:vMerge w:val="restart"/>
          </w:tcPr>
          <w:p w14:paraId="12416E92" w14:textId="6D75E8C8" w:rsidR="00353C71" w:rsidRPr="00F728EA" w:rsidRDefault="008C0A61">
            <w:pPr>
              <w:keepNext/>
            </w:pPr>
            <w:sdt>
              <w:sdtPr>
                <w:id w:val="443965805"/>
                <w14:checkbox>
                  <w14:checked w14:val="0"/>
                  <w14:checkedState w14:val="2612" w14:font="MS Gothic"/>
                  <w14:uncheckedState w14:val="2610" w14:font="MS Gothic"/>
                </w14:checkbox>
              </w:sdtPr>
              <w:sdtEndPr/>
              <w:sdtContent>
                <w:r w:rsidR="00F728EA">
                  <w:rPr>
                    <w:rFonts w:ascii="MS Gothic" w:eastAsia="MS Gothic" w:hAnsi="MS Gothic" w:hint="eastAsia"/>
                  </w:rPr>
                  <w:t>☐</w:t>
                </w:r>
              </w:sdtContent>
            </w:sdt>
            <w:r w:rsidR="00F728EA" w:rsidRPr="00F728EA">
              <w:t xml:space="preserve"> </w:t>
            </w:r>
            <w:r w:rsidR="007A7E08" w:rsidRPr="00F728EA">
              <w:t>Hares/Rabbits</w:t>
            </w:r>
          </w:p>
        </w:tc>
        <w:tc>
          <w:tcPr>
            <w:tcW w:w="1775" w:type="dxa"/>
          </w:tcPr>
          <w:p w14:paraId="733B9CDF" w14:textId="77777777" w:rsidR="00353C71" w:rsidRPr="00F728EA" w:rsidRDefault="007A7E08">
            <w:pPr>
              <w:keepNext/>
            </w:pPr>
            <w:r w:rsidRPr="00F728EA">
              <w:t>-Lyme Disease</w:t>
            </w:r>
          </w:p>
        </w:tc>
        <w:tc>
          <w:tcPr>
            <w:tcW w:w="2070" w:type="dxa"/>
          </w:tcPr>
          <w:p w14:paraId="50FDFBF0" w14:textId="77777777" w:rsidR="00353C71" w:rsidRPr="00F728EA" w:rsidRDefault="007A7E08">
            <w:pPr>
              <w:keepNext/>
            </w:pPr>
            <w:r w:rsidRPr="00F728EA">
              <w:t>-Tick bites</w:t>
            </w:r>
          </w:p>
        </w:tc>
        <w:tc>
          <w:tcPr>
            <w:tcW w:w="1800" w:type="dxa"/>
          </w:tcPr>
          <w:p w14:paraId="3AB719CD" w14:textId="77777777" w:rsidR="00353C71" w:rsidRPr="00F728EA" w:rsidRDefault="007A7E08">
            <w:pPr>
              <w:keepNext/>
              <w:ind w:right="28"/>
            </w:pPr>
            <w:r w:rsidRPr="00F728EA">
              <w:t>-Lyme Disease Vaccine</w:t>
            </w:r>
          </w:p>
        </w:tc>
        <w:tc>
          <w:tcPr>
            <w:tcW w:w="3167" w:type="dxa"/>
          </w:tcPr>
          <w:p w14:paraId="1D65B1BB" w14:textId="5102E920" w:rsidR="00353C71" w:rsidRPr="00F728EA" w:rsidRDefault="007A7E08">
            <w:pPr>
              <w:keepNext/>
            </w:pPr>
            <w:r w:rsidRPr="00F728EA">
              <w:t>-</w:t>
            </w:r>
            <w:r w:rsidR="00F854A7" w:rsidRPr="00F728EA">
              <w:t xml:space="preserve">Cover </w:t>
            </w:r>
            <w:r w:rsidRPr="00F728EA">
              <w:t>body, tuck pants into socks, use tick repellent, reduce handling of animals, wear PPE</w:t>
            </w:r>
          </w:p>
        </w:tc>
      </w:tr>
      <w:tr w:rsidR="00353C71" w14:paraId="5B6B7B47" w14:textId="77777777">
        <w:tc>
          <w:tcPr>
            <w:tcW w:w="2203" w:type="dxa"/>
            <w:gridSpan w:val="2"/>
            <w:vMerge/>
          </w:tcPr>
          <w:p w14:paraId="3C16797D" w14:textId="77777777" w:rsidR="00353C71" w:rsidRPr="00F728EA" w:rsidRDefault="00353C71">
            <w:pPr>
              <w:widowControl w:val="0"/>
              <w:pBdr>
                <w:top w:val="nil"/>
                <w:left w:val="nil"/>
                <w:bottom w:val="nil"/>
                <w:right w:val="nil"/>
                <w:between w:val="nil"/>
              </w:pBdr>
              <w:spacing w:line="276" w:lineRule="auto"/>
            </w:pPr>
          </w:p>
        </w:tc>
        <w:tc>
          <w:tcPr>
            <w:tcW w:w="1775" w:type="dxa"/>
          </w:tcPr>
          <w:p w14:paraId="453F8C59" w14:textId="77777777" w:rsidR="00353C71" w:rsidRPr="00F728EA" w:rsidRDefault="007A7E08">
            <w:pPr>
              <w:keepNext/>
            </w:pPr>
            <w:r w:rsidRPr="00F728EA">
              <w:t>-Tularemia</w:t>
            </w:r>
          </w:p>
        </w:tc>
        <w:tc>
          <w:tcPr>
            <w:tcW w:w="2070" w:type="dxa"/>
          </w:tcPr>
          <w:p w14:paraId="31F8074D" w14:textId="77777777" w:rsidR="00353C71" w:rsidRPr="00F728EA" w:rsidRDefault="007A7E08">
            <w:pPr>
              <w:keepNext/>
            </w:pPr>
            <w:r w:rsidRPr="00F728EA">
              <w:t>-Tick bites</w:t>
            </w:r>
          </w:p>
        </w:tc>
        <w:tc>
          <w:tcPr>
            <w:tcW w:w="1800" w:type="dxa"/>
          </w:tcPr>
          <w:p w14:paraId="133CEE11" w14:textId="77777777" w:rsidR="00353C71" w:rsidRPr="00F728EA" w:rsidRDefault="007A7E08">
            <w:pPr>
              <w:keepNext/>
            </w:pPr>
            <w:r w:rsidRPr="00F728EA">
              <w:t>-None</w:t>
            </w:r>
          </w:p>
        </w:tc>
        <w:tc>
          <w:tcPr>
            <w:tcW w:w="3167" w:type="dxa"/>
          </w:tcPr>
          <w:p w14:paraId="2385B488" w14:textId="77B65D45" w:rsidR="00353C71" w:rsidRPr="00F728EA" w:rsidRDefault="007A7E08">
            <w:pPr>
              <w:keepNext/>
            </w:pPr>
            <w:r w:rsidRPr="00F728EA">
              <w:t>-</w:t>
            </w:r>
            <w:r w:rsidR="00F854A7" w:rsidRPr="00F728EA">
              <w:t>C</w:t>
            </w:r>
            <w:r w:rsidRPr="00F728EA">
              <w:t>over body, tuck pants into socks, use tick repellent, reduce handling of animals, wear PPE</w:t>
            </w:r>
          </w:p>
        </w:tc>
      </w:tr>
      <w:tr w:rsidR="00353C71" w14:paraId="338B7B42" w14:textId="77777777">
        <w:tc>
          <w:tcPr>
            <w:tcW w:w="2203" w:type="dxa"/>
            <w:gridSpan w:val="2"/>
            <w:vMerge w:val="restart"/>
          </w:tcPr>
          <w:p w14:paraId="456543A3" w14:textId="79C20F38" w:rsidR="00353C71" w:rsidRPr="00F728EA" w:rsidRDefault="008C0A61">
            <w:pPr>
              <w:keepNext/>
            </w:pPr>
            <w:sdt>
              <w:sdtPr>
                <w:id w:val="816837072"/>
                <w14:checkbox>
                  <w14:checked w14:val="0"/>
                  <w14:checkedState w14:val="2612" w14:font="MS Gothic"/>
                  <w14:uncheckedState w14:val="2610" w14:font="MS Gothic"/>
                </w14:checkbox>
              </w:sdtPr>
              <w:sdtEndPr/>
              <w:sdtContent>
                <w:r w:rsidR="00F728EA">
                  <w:rPr>
                    <w:rFonts w:ascii="MS Gothic" w:eastAsia="MS Gothic" w:hAnsi="MS Gothic" w:hint="eastAsia"/>
                  </w:rPr>
                  <w:t>☐</w:t>
                </w:r>
              </w:sdtContent>
            </w:sdt>
            <w:r w:rsidR="00F728EA" w:rsidRPr="00F728EA">
              <w:t xml:space="preserve"> </w:t>
            </w:r>
            <w:r w:rsidR="007A7E08" w:rsidRPr="00F728EA">
              <w:t>Weasels, otters, badgers, skunks</w:t>
            </w:r>
          </w:p>
        </w:tc>
        <w:tc>
          <w:tcPr>
            <w:tcW w:w="1775" w:type="dxa"/>
          </w:tcPr>
          <w:p w14:paraId="58E08CD2" w14:textId="77777777" w:rsidR="00353C71" w:rsidRPr="00F728EA" w:rsidRDefault="007A7E08">
            <w:pPr>
              <w:keepNext/>
            </w:pPr>
            <w:r w:rsidRPr="00F728EA">
              <w:t>-Rabies</w:t>
            </w:r>
          </w:p>
        </w:tc>
        <w:tc>
          <w:tcPr>
            <w:tcW w:w="2070" w:type="dxa"/>
          </w:tcPr>
          <w:p w14:paraId="39872E81" w14:textId="2A250871" w:rsidR="00353C71" w:rsidRPr="00F728EA" w:rsidRDefault="007A7E08">
            <w:pPr>
              <w:keepNext/>
            </w:pPr>
            <w:r w:rsidRPr="00F728EA">
              <w:t>-</w:t>
            </w:r>
            <w:r w:rsidR="00F854A7" w:rsidRPr="00F728EA">
              <w:t>Bite</w:t>
            </w:r>
            <w:r w:rsidRPr="00F728EA">
              <w:t>, contact with infected fluids</w:t>
            </w:r>
          </w:p>
        </w:tc>
        <w:tc>
          <w:tcPr>
            <w:tcW w:w="1800" w:type="dxa"/>
          </w:tcPr>
          <w:p w14:paraId="120FD904" w14:textId="77777777" w:rsidR="00353C71" w:rsidRPr="00F728EA" w:rsidRDefault="007A7E08">
            <w:pPr>
              <w:keepNext/>
            </w:pPr>
            <w:r w:rsidRPr="00F728EA">
              <w:t>-Rabies vaccine</w:t>
            </w:r>
          </w:p>
        </w:tc>
        <w:tc>
          <w:tcPr>
            <w:tcW w:w="3167" w:type="dxa"/>
          </w:tcPr>
          <w:p w14:paraId="0505333E" w14:textId="69C1B1F0" w:rsidR="00353C71" w:rsidRPr="00F728EA" w:rsidRDefault="007A7E08">
            <w:pPr>
              <w:keepNext/>
            </w:pPr>
            <w:r w:rsidRPr="00F728EA">
              <w:t>-</w:t>
            </w:r>
            <w:r w:rsidR="00F854A7" w:rsidRPr="00F728EA">
              <w:t xml:space="preserve">Avoid </w:t>
            </w:r>
            <w:r w:rsidRPr="00F728EA">
              <w:t>contact with animals, use PPE, seek medical attention for all animal bites</w:t>
            </w:r>
          </w:p>
        </w:tc>
      </w:tr>
      <w:tr w:rsidR="00353C71" w14:paraId="28F9712B" w14:textId="77777777">
        <w:tc>
          <w:tcPr>
            <w:tcW w:w="2203" w:type="dxa"/>
            <w:gridSpan w:val="2"/>
            <w:vMerge/>
          </w:tcPr>
          <w:p w14:paraId="0904737D" w14:textId="77777777" w:rsidR="00353C71" w:rsidRPr="00F728EA" w:rsidRDefault="00353C71">
            <w:pPr>
              <w:widowControl w:val="0"/>
              <w:pBdr>
                <w:top w:val="nil"/>
                <w:left w:val="nil"/>
                <w:bottom w:val="nil"/>
                <w:right w:val="nil"/>
                <w:between w:val="nil"/>
              </w:pBdr>
              <w:spacing w:line="276" w:lineRule="auto"/>
            </w:pPr>
          </w:p>
        </w:tc>
        <w:tc>
          <w:tcPr>
            <w:tcW w:w="1775" w:type="dxa"/>
          </w:tcPr>
          <w:p w14:paraId="0ACF3417" w14:textId="77777777" w:rsidR="00353C71" w:rsidRPr="00F728EA" w:rsidRDefault="007A7E08">
            <w:pPr>
              <w:keepNext/>
            </w:pPr>
            <w:r w:rsidRPr="00F728EA">
              <w:t>-Toxoplasmosis</w:t>
            </w:r>
          </w:p>
        </w:tc>
        <w:tc>
          <w:tcPr>
            <w:tcW w:w="2070" w:type="dxa"/>
          </w:tcPr>
          <w:p w14:paraId="4A0E1A3D" w14:textId="77777777" w:rsidR="00353C71" w:rsidRPr="00F728EA" w:rsidRDefault="007A7E08">
            <w:pPr>
              <w:keepNext/>
            </w:pPr>
            <w:r w:rsidRPr="00F728EA">
              <w:t>-Ingestion of feces</w:t>
            </w:r>
          </w:p>
        </w:tc>
        <w:tc>
          <w:tcPr>
            <w:tcW w:w="1800" w:type="dxa"/>
          </w:tcPr>
          <w:p w14:paraId="1A1185BB" w14:textId="77777777" w:rsidR="00353C71" w:rsidRPr="00F728EA" w:rsidRDefault="007A7E08">
            <w:pPr>
              <w:keepNext/>
            </w:pPr>
            <w:r w:rsidRPr="00F728EA">
              <w:t>-None</w:t>
            </w:r>
          </w:p>
        </w:tc>
        <w:tc>
          <w:tcPr>
            <w:tcW w:w="3167" w:type="dxa"/>
          </w:tcPr>
          <w:p w14:paraId="2D441C2B" w14:textId="77777777" w:rsidR="00353C71" w:rsidRPr="00F728EA" w:rsidRDefault="007A7E08">
            <w:pPr>
              <w:keepNext/>
            </w:pPr>
            <w:r w:rsidRPr="00F728EA">
              <w:t>-Personal hygiene</w:t>
            </w:r>
          </w:p>
        </w:tc>
      </w:tr>
      <w:tr w:rsidR="00353C71" w14:paraId="12C165AB" w14:textId="77777777">
        <w:tc>
          <w:tcPr>
            <w:tcW w:w="2203" w:type="dxa"/>
            <w:gridSpan w:val="2"/>
          </w:tcPr>
          <w:p w14:paraId="04774668" w14:textId="65890F56" w:rsidR="00353C71" w:rsidRPr="00F728EA" w:rsidRDefault="008C0A61">
            <w:pPr>
              <w:keepNext/>
            </w:pPr>
            <w:sdt>
              <w:sdtPr>
                <w:id w:val="942740172"/>
                <w14:checkbox>
                  <w14:checked w14:val="0"/>
                  <w14:checkedState w14:val="2612" w14:font="MS Gothic"/>
                  <w14:uncheckedState w14:val="2610" w14:font="MS Gothic"/>
                </w14:checkbox>
              </w:sdtPr>
              <w:sdtEndPr/>
              <w:sdtContent>
                <w:r w:rsidR="00F728EA">
                  <w:rPr>
                    <w:rFonts w:ascii="MS Gothic" w:eastAsia="MS Gothic" w:hAnsi="MS Gothic" w:hint="eastAsia"/>
                  </w:rPr>
                  <w:t>☐</w:t>
                </w:r>
              </w:sdtContent>
            </w:sdt>
            <w:r w:rsidR="00F728EA" w:rsidRPr="00F728EA">
              <w:t xml:space="preserve"> </w:t>
            </w:r>
            <w:r w:rsidR="007A7E08" w:rsidRPr="00F728EA">
              <w:t>Sheep</w:t>
            </w:r>
            <w:r w:rsidR="0018515C" w:rsidRPr="00F728EA">
              <w:t>, goats, other ovis species</w:t>
            </w:r>
          </w:p>
        </w:tc>
        <w:tc>
          <w:tcPr>
            <w:tcW w:w="1775" w:type="dxa"/>
          </w:tcPr>
          <w:p w14:paraId="6ED4B7B4" w14:textId="77777777" w:rsidR="00353C71" w:rsidRPr="00F728EA" w:rsidRDefault="007A7E08">
            <w:pPr>
              <w:keepNext/>
            </w:pPr>
            <w:r w:rsidRPr="00F728EA">
              <w:t>-Q Fever</w:t>
            </w:r>
          </w:p>
        </w:tc>
        <w:tc>
          <w:tcPr>
            <w:tcW w:w="2070" w:type="dxa"/>
          </w:tcPr>
          <w:p w14:paraId="71986FDF" w14:textId="77777777" w:rsidR="00353C71" w:rsidRPr="00F728EA" w:rsidRDefault="007A7E08">
            <w:pPr>
              <w:keepNext/>
            </w:pPr>
            <w:r w:rsidRPr="00F728EA">
              <w:t>-inhalation of dried bodily fluids</w:t>
            </w:r>
          </w:p>
        </w:tc>
        <w:tc>
          <w:tcPr>
            <w:tcW w:w="1800" w:type="dxa"/>
          </w:tcPr>
          <w:p w14:paraId="0008A50B" w14:textId="77777777" w:rsidR="00353C71" w:rsidRPr="00F728EA" w:rsidRDefault="007A7E08">
            <w:pPr>
              <w:keepNext/>
              <w:ind w:right="28"/>
            </w:pPr>
            <w:r w:rsidRPr="00F728EA">
              <w:t>-None</w:t>
            </w:r>
          </w:p>
        </w:tc>
        <w:tc>
          <w:tcPr>
            <w:tcW w:w="3167" w:type="dxa"/>
          </w:tcPr>
          <w:p w14:paraId="66B0412E" w14:textId="46D42AB0" w:rsidR="00353C71" w:rsidRPr="00F728EA" w:rsidRDefault="007A7E08">
            <w:pPr>
              <w:keepNext/>
            </w:pPr>
            <w:r w:rsidRPr="00F728EA">
              <w:t>-</w:t>
            </w:r>
            <w:r w:rsidR="00F854A7" w:rsidRPr="00F728EA">
              <w:t xml:space="preserve">Use </w:t>
            </w:r>
            <w:r w:rsidRPr="00F728EA">
              <w:t>PPE when handling, use of respirator</w:t>
            </w:r>
          </w:p>
        </w:tc>
      </w:tr>
      <w:tr w:rsidR="00353C71" w14:paraId="009216B6" w14:textId="77777777">
        <w:tc>
          <w:tcPr>
            <w:tcW w:w="2203" w:type="dxa"/>
            <w:gridSpan w:val="2"/>
            <w:vMerge w:val="restart"/>
          </w:tcPr>
          <w:p w14:paraId="20661E13" w14:textId="09669BF2" w:rsidR="00353C71" w:rsidRPr="00F728EA" w:rsidRDefault="008C0A61">
            <w:pPr>
              <w:keepNext/>
            </w:pPr>
            <w:sdt>
              <w:sdtPr>
                <w:id w:val="1005937996"/>
                <w14:checkbox>
                  <w14:checked w14:val="0"/>
                  <w14:checkedState w14:val="2612" w14:font="MS Gothic"/>
                  <w14:uncheckedState w14:val="2610" w14:font="MS Gothic"/>
                </w14:checkbox>
              </w:sdtPr>
              <w:sdtEndPr/>
              <w:sdtContent>
                <w:r w:rsidR="00F728EA">
                  <w:rPr>
                    <w:rFonts w:ascii="MS Gothic" w:eastAsia="MS Gothic" w:hAnsi="MS Gothic" w:hint="eastAsia"/>
                  </w:rPr>
                  <w:t>☐</w:t>
                </w:r>
              </w:sdtContent>
            </w:sdt>
            <w:r w:rsidR="00F728EA" w:rsidRPr="00F728EA">
              <w:t xml:space="preserve"> </w:t>
            </w:r>
            <w:r w:rsidR="007A7E08" w:rsidRPr="00F728EA">
              <w:t>Dogs</w:t>
            </w:r>
          </w:p>
          <w:p w14:paraId="089C8749" w14:textId="77777777" w:rsidR="00353C71" w:rsidRPr="00F728EA" w:rsidRDefault="00353C71">
            <w:pPr>
              <w:keepNext/>
            </w:pPr>
          </w:p>
        </w:tc>
        <w:tc>
          <w:tcPr>
            <w:tcW w:w="1775" w:type="dxa"/>
          </w:tcPr>
          <w:p w14:paraId="77FEC0D3" w14:textId="77777777" w:rsidR="00353C71" w:rsidRPr="00F728EA" w:rsidRDefault="007A7E08">
            <w:pPr>
              <w:keepNext/>
            </w:pPr>
            <w:r w:rsidRPr="00F728EA">
              <w:t>-Lyme Disease</w:t>
            </w:r>
          </w:p>
        </w:tc>
        <w:tc>
          <w:tcPr>
            <w:tcW w:w="2070" w:type="dxa"/>
          </w:tcPr>
          <w:p w14:paraId="03385F88" w14:textId="77777777" w:rsidR="00353C71" w:rsidRPr="00F728EA" w:rsidRDefault="007A7E08">
            <w:pPr>
              <w:keepNext/>
            </w:pPr>
            <w:r w:rsidRPr="00F728EA">
              <w:t>-Tick bites</w:t>
            </w:r>
          </w:p>
        </w:tc>
        <w:tc>
          <w:tcPr>
            <w:tcW w:w="1800" w:type="dxa"/>
          </w:tcPr>
          <w:p w14:paraId="24B5A812" w14:textId="77777777" w:rsidR="00353C71" w:rsidRPr="00F728EA" w:rsidRDefault="007A7E08">
            <w:pPr>
              <w:keepNext/>
              <w:ind w:right="28"/>
            </w:pPr>
            <w:r w:rsidRPr="00F728EA">
              <w:t>-Lyme Disease Vaccine</w:t>
            </w:r>
          </w:p>
        </w:tc>
        <w:tc>
          <w:tcPr>
            <w:tcW w:w="3167" w:type="dxa"/>
          </w:tcPr>
          <w:p w14:paraId="67FD6ED7" w14:textId="54768E5C" w:rsidR="00353C71" w:rsidRPr="00F728EA" w:rsidRDefault="007A7E08">
            <w:pPr>
              <w:keepNext/>
            </w:pPr>
            <w:r w:rsidRPr="00F728EA">
              <w:t>-</w:t>
            </w:r>
            <w:r w:rsidR="00F854A7" w:rsidRPr="00F728EA">
              <w:t xml:space="preserve">Cover </w:t>
            </w:r>
            <w:r w:rsidRPr="00F728EA">
              <w:t>body, tuck pants into socks, use tick repellent, reduce handling of animals who harbor ticks, wear PPE</w:t>
            </w:r>
          </w:p>
        </w:tc>
      </w:tr>
      <w:tr w:rsidR="00353C71" w14:paraId="0C248C89" w14:textId="77777777">
        <w:tc>
          <w:tcPr>
            <w:tcW w:w="2203" w:type="dxa"/>
            <w:gridSpan w:val="2"/>
            <w:vMerge/>
          </w:tcPr>
          <w:p w14:paraId="7F7DE71B" w14:textId="77777777" w:rsidR="00353C71" w:rsidRPr="00F728EA" w:rsidRDefault="00353C71">
            <w:pPr>
              <w:widowControl w:val="0"/>
              <w:pBdr>
                <w:top w:val="nil"/>
                <w:left w:val="nil"/>
                <w:bottom w:val="nil"/>
                <w:right w:val="nil"/>
                <w:between w:val="nil"/>
              </w:pBdr>
              <w:spacing w:line="276" w:lineRule="auto"/>
            </w:pPr>
          </w:p>
        </w:tc>
        <w:tc>
          <w:tcPr>
            <w:tcW w:w="1775" w:type="dxa"/>
          </w:tcPr>
          <w:p w14:paraId="1C17F059" w14:textId="77777777" w:rsidR="00353C71" w:rsidRPr="00F728EA" w:rsidRDefault="007A7E08">
            <w:pPr>
              <w:keepNext/>
            </w:pPr>
            <w:r w:rsidRPr="00F728EA">
              <w:t>-Scabies</w:t>
            </w:r>
          </w:p>
        </w:tc>
        <w:tc>
          <w:tcPr>
            <w:tcW w:w="2070" w:type="dxa"/>
          </w:tcPr>
          <w:p w14:paraId="5D6C36CF" w14:textId="77777777" w:rsidR="00353C71" w:rsidRPr="00F728EA" w:rsidRDefault="007A7E08">
            <w:pPr>
              <w:keepNext/>
            </w:pPr>
            <w:r w:rsidRPr="00F728EA">
              <w:t>-Close contact</w:t>
            </w:r>
          </w:p>
        </w:tc>
        <w:tc>
          <w:tcPr>
            <w:tcW w:w="1800" w:type="dxa"/>
          </w:tcPr>
          <w:p w14:paraId="1B7F910C" w14:textId="77777777" w:rsidR="00353C71" w:rsidRPr="00F728EA" w:rsidRDefault="007A7E08">
            <w:pPr>
              <w:keepNext/>
              <w:ind w:right="28"/>
            </w:pPr>
            <w:r w:rsidRPr="00F728EA">
              <w:t>-None</w:t>
            </w:r>
          </w:p>
        </w:tc>
        <w:tc>
          <w:tcPr>
            <w:tcW w:w="3167" w:type="dxa"/>
          </w:tcPr>
          <w:p w14:paraId="07EC37C7" w14:textId="634032E4" w:rsidR="00353C71" w:rsidRPr="00F728EA" w:rsidRDefault="007A7E08">
            <w:pPr>
              <w:keepNext/>
            </w:pPr>
            <w:r w:rsidRPr="00F728EA">
              <w:t>-</w:t>
            </w:r>
            <w:r w:rsidR="00F854A7" w:rsidRPr="00F728EA">
              <w:t xml:space="preserve">Cover </w:t>
            </w:r>
            <w:r w:rsidRPr="00F728EA">
              <w:t>body, tuck pants into socks, wear high boots</w:t>
            </w:r>
          </w:p>
        </w:tc>
      </w:tr>
      <w:tr w:rsidR="00353C71" w14:paraId="68B4E3E1" w14:textId="77777777">
        <w:tc>
          <w:tcPr>
            <w:tcW w:w="2203" w:type="dxa"/>
            <w:gridSpan w:val="2"/>
          </w:tcPr>
          <w:p w14:paraId="713022EE" w14:textId="08D537A1" w:rsidR="00353C71" w:rsidRPr="00F728EA" w:rsidRDefault="008C0A61" w:rsidP="00F728EA">
            <w:pPr>
              <w:keepNext/>
            </w:pPr>
            <w:sdt>
              <w:sdtPr>
                <w:id w:val="799261618"/>
                <w14:checkbox>
                  <w14:checked w14:val="0"/>
                  <w14:checkedState w14:val="2612" w14:font="MS Gothic"/>
                  <w14:uncheckedState w14:val="2610" w14:font="MS Gothic"/>
                </w14:checkbox>
              </w:sdtPr>
              <w:sdtEndPr/>
              <w:sdtContent>
                <w:r w:rsidR="00F728EA">
                  <w:rPr>
                    <w:rFonts w:ascii="MS Gothic" w:eastAsia="MS Gothic" w:hAnsi="MS Gothic" w:hint="eastAsia"/>
                  </w:rPr>
                  <w:t>☐</w:t>
                </w:r>
              </w:sdtContent>
            </w:sdt>
            <w:r w:rsidR="00F728EA" w:rsidRPr="00F728EA">
              <w:t xml:space="preserve"> </w:t>
            </w:r>
            <w:r w:rsidR="007A7E08" w:rsidRPr="00F728EA">
              <w:t>Other:</w:t>
            </w:r>
            <w:sdt>
              <w:sdtPr>
                <w:id w:val="626741287"/>
                <w:placeholder>
                  <w:docPart w:val="DefaultPlaceholder_-1854013440"/>
                </w:placeholder>
                <w:showingPlcHdr/>
              </w:sdtPr>
              <w:sdtEndPr/>
              <w:sdtContent>
                <w:r w:rsidR="00F728EA" w:rsidRPr="0020492C">
                  <w:rPr>
                    <w:rStyle w:val="PlaceholderText"/>
                  </w:rPr>
                  <w:t>Click or tap here to enter text.</w:t>
                </w:r>
              </w:sdtContent>
            </w:sdt>
          </w:p>
        </w:tc>
        <w:sdt>
          <w:sdtPr>
            <w:id w:val="1675527139"/>
            <w:placeholder>
              <w:docPart w:val="DefaultPlaceholder_-1854013440"/>
            </w:placeholder>
            <w:showingPlcHdr/>
          </w:sdtPr>
          <w:sdtEndPr/>
          <w:sdtContent>
            <w:tc>
              <w:tcPr>
                <w:tcW w:w="1775" w:type="dxa"/>
              </w:tcPr>
              <w:p w14:paraId="5EB90962" w14:textId="3FFA70C3" w:rsidR="00353C71" w:rsidRPr="00F728EA" w:rsidRDefault="00F728EA">
                <w:pPr>
                  <w:keepNext/>
                </w:pPr>
                <w:r w:rsidRPr="0020492C">
                  <w:rPr>
                    <w:rStyle w:val="PlaceholderText"/>
                  </w:rPr>
                  <w:t>Click or tap here to enter text.</w:t>
                </w:r>
              </w:p>
            </w:tc>
          </w:sdtContent>
        </w:sdt>
        <w:sdt>
          <w:sdtPr>
            <w:id w:val="13585013"/>
            <w:placeholder>
              <w:docPart w:val="DefaultPlaceholder_-1854013440"/>
            </w:placeholder>
            <w:showingPlcHdr/>
          </w:sdtPr>
          <w:sdtEndPr/>
          <w:sdtContent>
            <w:tc>
              <w:tcPr>
                <w:tcW w:w="2070" w:type="dxa"/>
              </w:tcPr>
              <w:p w14:paraId="7BA9D76E" w14:textId="263DCCF0" w:rsidR="00353C71" w:rsidRPr="00F728EA" w:rsidRDefault="00F728EA">
                <w:pPr>
                  <w:keepNext/>
                </w:pPr>
                <w:r w:rsidRPr="0020492C">
                  <w:rPr>
                    <w:rStyle w:val="PlaceholderText"/>
                  </w:rPr>
                  <w:t>Click or tap here to enter text.</w:t>
                </w:r>
              </w:p>
            </w:tc>
          </w:sdtContent>
        </w:sdt>
        <w:sdt>
          <w:sdtPr>
            <w:id w:val="-940836050"/>
            <w:placeholder>
              <w:docPart w:val="DefaultPlaceholder_-1854013440"/>
            </w:placeholder>
            <w:showingPlcHdr/>
          </w:sdtPr>
          <w:sdtEndPr/>
          <w:sdtContent>
            <w:tc>
              <w:tcPr>
                <w:tcW w:w="1800" w:type="dxa"/>
              </w:tcPr>
              <w:p w14:paraId="3DBA8734" w14:textId="5486536D" w:rsidR="00353C71" w:rsidRPr="00F728EA" w:rsidRDefault="00F728EA">
                <w:pPr>
                  <w:keepNext/>
                  <w:ind w:right="28"/>
                </w:pPr>
                <w:r w:rsidRPr="0020492C">
                  <w:rPr>
                    <w:rStyle w:val="PlaceholderText"/>
                  </w:rPr>
                  <w:t>Click or tap here to enter text.</w:t>
                </w:r>
              </w:p>
            </w:tc>
          </w:sdtContent>
        </w:sdt>
        <w:sdt>
          <w:sdtPr>
            <w:id w:val="-1937664547"/>
            <w:placeholder>
              <w:docPart w:val="DefaultPlaceholder_-1854013440"/>
            </w:placeholder>
            <w:showingPlcHdr/>
          </w:sdtPr>
          <w:sdtEndPr/>
          <w:sdtContent>
            <w:tc>
              <w:tcPr>
                <w:tcW w:w="3167" w:type="dxa"/>
              </w:tcPr>
              <w:p w14:paraId="37E1B3A0" w14:textId="5ECF9C8E" w:rsidR="00353C71" w:rsidRPr="00F728EA" w:rsidRDefault="00F728EA">
                <w:pPr>
                  <w:keepNext/>
                </w:pPr>
                <w:r w:rsidRPr="0020492C">
                  <w:rPr>
                    <w:rStyle w:val="PlaceholderText"/>
                  </w:rPr>
                  <w:t>Click or tap here to enter text.</w:t>
                </w:r>
              </w:p>
            </w:tc>
          </w:sdtContent>
        </w:sdt>
      </w:tr>
    </w:tbl>
    <w:p w14:paraId="04E8259B" w14:textId="77777777" w:rsidR="00F728EA" w:rsidRDefault="00F728EA">
      <w:pPr>
        <w:sectPr w:rsidR="00F728EA">
          <w:footerReference w:type="default" r:id="rId7"/>
          <w:pgSz w:w="12240" w:h="15840"/>
          <w:pgMar w:top="720" w:right="720" w:bottom="720" w:left="720" w:header="720" w:footer="720" w:gutter="0"/>
          <w:pgNumType w:start="1"/>
          <w:cols w:space="720"/>
        </w:sectPr>
      </w:pPr>
    </w:p>
    <w:p w14:paraId="7E971802" w14:textId="555A5127" w:rsidR="00353C71" w:rsidRPr="00F728EA" w:rsidRDefault="00353C71" w:rsidP="00F728EA"/>
    <w:p w14:paraId="1B54EE1F" w14:textId="0FF044FA" w:rsidR="00992F27" w:rsidRPr="00F728EA" w:rsidRDefault="00992F27" w:rsidP="00F728EA"/>
    <w:p w14:paraId="3546CB63" w14:textId="77777777" w:rsidR="00353C71" w:rsidRPr="00F728EA" w:rsidRDefault="00353C71" w:rsidP="00F728EA"/>
    <w:tbl>
      <w:tblPr>
        <w:tblStyle w:val="a4"/>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130"/>
        <w:gridCol w:w="1625"/>
        <w:gridCol w:w="3237"/>
        <w:gridCol w:w="1616"/>
        <w:gridCol w:w="1853"/>
      </w:tblGrid>
      <w:tr w:rsidR="00353C71" w:rsidRPr="00F728EA" w14:paraId="50F1B68A" w14:textId="77777777">
        <w:tc>
          <w:tcPr>
            <w:tcW w:w="1555" w:type="dxa"/>
            <w:shd w:val="clear" w:color="auto" w:fill="auto"/>
            <w:vAlign w:val="center"/>
          </w:tcPr>
          <w:p w14:paraId="77F55A58" w14:textId="729061D2" w:rsidR="00353C71" w:rsidRPr="00F728EA" w:rsidRDefault="008C0A61" w:rsidP="00F728EA">
            <w:sdt>
              <w:sdtPr>
                <w:id w:val="-120375937"/>
                <w14:checkbox>
                  <w14:checked w14:val="0"/>
                  <w14:checkedState w14:val="2612" w14:font="MS Gothic"/>
                  <w14:uncheckedState w14:val="2610" w14:font="MS Gothic"/>
                </w14:checkbox>
              </w:sdtPr>
              <w:sdtEndPr/>
              <w:sdtContent>
                <w:r w:rsidR="00F728EA" w:rsidRPr="00F728EA">
                  <w:rPr>
                    <w:rFonts w:ascii="MS Gothic" w:eastAsia="MS Gothic" w:hAnsi="MS Gothic" w:hint="eastAsia"/>
                  </w:rPr>
                  <w:t>☐</w:t>
                </w:r>
              </w:sdtContent>
            </w:sdt>
            <w:r w:rsidR="007A7E08" w:rsidRPr="00F728EA">
              <w:t>N/A</w:t>
            </w:r>
          </w:p>
        </w:tc>
        <w:tc>
          <w:tcPr>
            <w:tcW w:w="9461" w:type="dxa"/>
            <w:gridSpan w:val="5"/>
            <w:shd w:val="clear" w:color="auto" w:fill="D9D9D9"/>
            <w:vAlign w:val="center"/>
          </w:tcPr>
          <w:p w14:paraId="1A97E9D1" w14:textId="77777777" w:rsidR="00353C71" w:rsidRPr="00F728EA" w:rsidRDefault="007A7E08" w:rsidP="00F728EA">
            <w:r w:rsidRPr="00F728EA">
              <w:rPr>
                <w:b/>
              </w:rPr>
              <w:t>Field Locations</w:t>
            </w:r>
          </w:p>
        </w:tc>
      </w:tr>
      <w:tr w:rsidR="00353C71" w:rsidRPr="00F728EA" w14:paraId="6C84F553" w14:textId="77777777">
        <w:tc>
          <w:tcPr>
            <w:tcW w:w="2685" w:type="dxa"/>
            <w:gridSpan w:val="2"/>
            <w:shd w:val="clear" w:color="auto" w:fill="D9D9D9"/>
            <w:vAlign w:val="center"/>
          </w:tcPr>
          <w:p w14:paraId="63F4AE23" w14:textId="77777777" w:rsidR="00353C71" w:rsidRPr="00F728EA" w:rsidRDefault="007A7E08" w:rsidP="00F728EA">
            <w:r w:rsidRPr="00F728EA">
              <w:t>Location</w:t>
            </w:r>
          </w:p>
        </w:tc>
        <w:tc>
          <w:tcPr>
            <w:tcW w:w="1625" w:type="dxa"/>
            <w:shd w:val="clear" w:color="auto" w:fill="D9D9D9"/>
            <w:vAlign w:val="center"/>
          </w:tcPr>
          <w:p w14:paraId="3CC96508" w14:textId="77777777" w:rsidR="00353C71" w:rsidRPr="00F728EA" w:rsidRDefault="007A7E08" w:rsidP="00F728EA">
            <w:r w:rsidRPr="00F728EA">
              <w:t>Agent/Material</w:t>
            </w:r>
          </w:p>
        </w:tc>
        <w:tc>
          <w:tcPr>
            <w:tcW w:w="3237" w:type="dxa"/>
            <w:shd w:val="clear" w:color="auto" w:fill="D9D9D9"/>
            <w:vAlign w:val="center"/>
          </w:tcPr>
          <w:p w14:paraId="1535C877" w14:textId="3C7C3FEF" w:rsidR="00353C71" w:rsidRPr="00F728EA" w:rsidRDefault="007A7E08" w:rsidP="00F728EA">
            <w:r w:rsidRPr="00F728EA">
              <w:t>Procedures (i</w:t>
            </w:r>
            <w:r w:rsidR="00F854A7" w:rsidRPr="00F728EA">
              <w:t>.</w:t>
            </w:r>
            <w:r w:rsidRPr="00F728EA">
              <w:t>e</w:t>
            </w:r>
            <w:r w:rsidR="00F854A7" w:rsidRPr="00F728EA">
              <w:t>.,</w:t>
            </w:r>
            <w:r w:rsidRPr="00F728EA">
              <w:t xml:space="preserve"> trapping, handling, analysis, storage)</w:t>
            </w:r>
          </w:p>
        </w:tc>
        <w:tc>
          <w:tcPr>
            <w:tcW w:w="1616" w:type="dxa"/>
            <w:shd w:val="clear" w:color="auto" w:fill="D9D9D9"/>
            <w:vAlign w:val="center"/>
          </w:tcPr>
          <w:p w14:paraId="27CB25B0" w14:textId="77777777" w:rsidR="00353C71" w:rsidRPr="00F728EA" w:rsidRDefault="007A7E08" w:rsidP="00F728EA">
            <w:r w:rsidRPr="00F728EA">
              <w:t>Shared facility?</w:t>
            </w:r>
          </w:p>
          <w:p w14:paraId="4B582791" w14:textId="79D7C00D" w:rsidR="00F854A7" w:rsidRPr="00F728EA" w:rsidRDefault="00F854A7" w:rsidP="00F728EA">
            <w:r w:rsidRPr="00F728EA">
              <w:t>(Y/N)</w:t>
            </w:r>
          </w:p>
        </w:tc>
        <w:tc>
          <w:tcPr>
            <w:tcW w:w="1853" w:type="dxa"/>
            <w:shd w:val="clear" w:color="auto" w:fill="D9D9D9"/>
            <w:vAlign w:val="center"/>
          </w:tcPr>
          <w:p w14:paraId="0FF2B135" w14:textId="13AAE3C8" w:rsidR="00353C71" w:rsidRPr="00F728EA" w:rsidRDefault="007A7E08" w:rsidP="00F728EA">
            <w:r w:rsidRPr="00F728EA">
              <w:t>Proposed BSL</w:t>
            </w:r>
            <w:r w:rsidR="00F854A7" w:rsidRPr="00F728EA">
              <w:t xml:space="preserve"> of collected samples</w:t>
            </w:r>
          </w:p>
        </w:tc>
      </w:tr>
      <w:tr w:rsidR="00353C71" w:rsidRPr="00F728EA" w14:paraId="0486299C" w14:textId="77777777">
        <w:tc>
          <w:tcPr>
            <w:tcW w:w="2685" w:type="dxa"/>
            <w:gridSpan w:val="2"/>
            <w:shd w:val="clear" w:color="auto" w:fill="auto"/>
            <w:vAlign w:val="center"/>
          </w:tcPr>
          <w:p w14:paraId="43C45E66" w14:textId="77777777" w:rsidR="00353C71" w:rsidRPr="00F728EA" w:rsidRDefault="00353C71" w:rsidP="00F728EA">
            <w:pPr>
              <w:rPr>
                <w:color w:val="1F497D"/>
              </w:rPr>
            </w:pPr>
          </w:p>
        </w:tc>
        <w:tc>
          <w:tcPr>
            <w:tcW w:w="1625" w:type="dxa"/>
            <w:shd w:val="clear" w:color="auto" w:fill="auto"/>
            <w:vAlign w:val="center"/>
          </w:tcPr>
          <w:p w14:paraId="5F664299" w14:textId="77777777" w:rsidR="00353C71" w:rsidRPr="00F728EA" w:rsidRDefault="00353C71" w:rsidP="00F728EA">
            <w:pPr>
              <w:rPr>
                <w:color w:val="1F497D"/>
              </w:rPr>
            </w:pPr>
          </w:p>
        </w:tc>
        <w:tc>
          <w:tcPr>
            <w:tcW w:w="3237" w:type="dxa"/>
            <w:shd w:val="clear" w:color="auto" w:fill="auto"/>
            <w:vAlign w:val="center"/>
          </w:tcPr>
          <w:p w14:paraId="7115D5B9" w14:textId="77777777" w:rsidR="00353C71" w:rsidRPr="00F728EA" w:rsidRDefault="00353C71" w:rsidP="00F728EA">
            <w:pPr>
              <w:rPr>
                <w:color w:val="1F497D"/>
              </w:rPr>
            </w:pPr>
          </w:p>
        </w:tc>
        <w:tc>
          <w:tcPr>
            <w:tcW w:w="1616" w:type="dxa"/>
            <w:shd w:val="clear" w:color="auto" w:fill="auto"/>
            <w:vAlign w:val="center"/>
          </w:tcPr>
          <w:p w14:paraId="6DB51ADB" w14:textId="5D458108" w:rsidR="00353C71" w:rsidRPr="00F728EA" w:rsidRDefault="00353C71" w:rsidP="00F728EA">
            <w:pPr>
              <w:rPr>
                <w:color w:val="1F497D"/>
              </w:rPr>
            </w:pPr>
          </w:p>
        </w:tc>
        <w:tc>
          <w:tcPr>
            <w:tcW w:w="1853" w:type="dxa"/>
            <w:shd w:val="clear" w:color="auto" w:fill="auto"/>
            <w:vAlign w:val="center"/>
          </w:tcPr>
          <w:p w14:paraId="57D43F1D" w14:textId="77777777" w:rsidR="00353C71" w:rsidRPr="00F728EA" w:rsidRDefault="00353C71" w:rsidP="00F728EA">
            <w:pPr>
              <w:rPr>
                <w:color w:val="1F497D"/>
              </w:rPr>
            </w:pPr>
          </w:p>
        </w:tc>
      </w:tr>
      <w:tr w:rsidR="00353C71" w:rsidRPr="00F728EA" w14:paraId="7C7E409E" w14:textId="77777777">
        <w:tc>
          <w:tcPr>
            <w:tcW w:w="2685" w:type="dxa"/>
            <w:gridSpan w:val="2"/>
            <w:shd w:val="clear" w:color="auto" w:fill="auto"/>
            <w:vAlign w:val="center"/>
          </w:tcPr>
          <w:p w14:paraId="29F6F2A1" w14:textId="77777777" w:rsidR="00353C71" w:rsidRPr="00F728EA" w:rsidRDefault="00353C71" w:rsidP="00F728EA">
            <w:pPr>
              <w:rPr>
                <w:color w:val="1F497D"/>
              </w:rPr>
            </w:pPr>
          </w:p>
        </w:tc>
        <w:tc>
          <w:tcPr>
            <w:tcW w:w="1625" w:type="dxa"/>
            <w:shd w:val="clear" w:color="auto" w:fill="auto"/>
            <w:vAlign w:val="center"/>
          </w:tcPr>
          <w:p w14:paraId="01C6E3BB" w14:textId="77777777" w:rsidR="00353C71" w:rsidRPr="00F728EA" w:rsidRDefault="00353C71" w:rsidP="00F728EA">
            <w:pPr>
              <w:rPr>
                <w:color w:val="1F497D"/>
              </w:rPr>
            </w:pPr>
          </w:p>
        </w:tc>
        <w:tc>
          <w:tcPr>
            <w:tcW w:w="3237" w:type="dxa"/>
            <w:shd w:val="clear" w:color="auto" w:fill="auto"/>
            <w:vAlign w:val="center"/>
          </w:tcPr>
          <w:p w14:paraId="461B3D39" w14:textId="77777777" w:rsidR="00353C71" w:rsidRPr="00F728EA" w:rsidRDefault="00353C71" w:rsidP="00F728EA">
            <w:pPr>
              <w:rPr>
                <w:color w:val="1F497D"/>
              </w:rPr>
            </w:pPr>
          </w:p>
        </w:tc>
        <w:tc>
          <w:tcPr>
            <w:tcW w:w="1616" w:type="dxa"/>
            <w:shd w:val="clear" w:color="auto" w:fill="auto"/>
            <w:vAlign w:val="center"/>
          </w:tcPr>
          <w:p w14:paraId="1E0887B5" w14:textId="783202BE" w:rsidR="00353C71" w:rsidRPr="00F728EA" w:rsidRDefault="00353C71" w:rsidP="00F728EA">
            <w:pPr>
              <w:rPr>
                <w:color w:val="1F497D"/>
              </w:rPr>
            </w:pPr>
          </w:p>
        </w:tc>
        <w:tc>
          <w:tcPr>
            <w:tcW w:w="1853" w:type="dxa"/>
            <w:shd w:val="clear" w:color="auto" w:fill="auto"/>
            <w:vAlign w:val="center"/>
          </w:tcPr>
          <w:p w14:paraId="484AE69F" w14:textId="77777777" w:rsidR="00353C71" w:rsidRPr="00F728EA" w:rsidRDefault="00353C71" w:rsidP="00F728EA">
            <w:pPr>
              <w:rPr>
                <w:color w:val="1F497D"/>
              </w:rPr>
            </w:pPr>
          </w:p>
        </w:tc>
      </w:tr>
      <w:tr w:rsidR="00353C71" w:rsidRPr="00F728EA" w14:paraId="50A51C00" w14:textId="77777777">
        <w:tc>
          <w:tcPr>
            <w:tcW w:w="2685" w:type="dxa"/>
            <w:gridSpan w:val="2"/>
            <w:shd w:val="clear" w:color="auto" w:fill="auto"/>
            <w:vAlign w:val="center"/>
          </w:tcPr>
          <w:p w14:paraId="1281EBF5" w14:textId="77777777" w:rsidR="00353C71" w:rsidRPr="00F728EA" w:rsidRDefault="00353C71" w:rsidP="00F728EA">
            <w:pPr>
              <w:rPr>
                <w:color w:val="1F497D"/>
              </w:rPr>
            </w:pPr>
          </w:p>
        </w:tc>
        <w:tc>
          <w:tcPr>
            <w:tcW w:w="1625" w:type="dxa"/>
            <w:shd w:val="clear" w:color="auto" w:fill="auto"/>
            <w:vAlign w:val="center"/>
          </w:tcPr>
          <w:p w14:paraId="1D45C18A" w14:textId="77777777" w:rsidR="00353C71" w:rsidRPr="00F728EA" w:rsidRDefault="00353C71" w:rsidP="00F728EA">
            <w:pPr>
              <w:rPr>
                <w:color w:val="1F497D"/>
              </w:rPr>
            </w:pPr>
          </w:p>
        </w:tc>
        <w:tc>
          <w:tcPr>
            <w:tcW w:w="3237" w:type="dxa"/>
            <w:shd w:val="clear" w:color="auto" w:fill="auto"/>
            <w:vAlign w:val="center"/>
          </w:tcPr>
          <w:p w14:paraId="181E9311" w14:textId="77777777" w:rsidR="00353C71" w:rsidRPr="00F728EA" w:rsidRDefault="00353C71" w:rsidP="00F728EA">
            <w:pPr>
              <w:rPr>
                <w:color w:val="1F497D"/>
              </w:rPr>
            </w:pPr>
          </w:p>
        </w:tc>
        <w:tc>
          <w:tcPr>
            <w:tcW w:w="1616" w:type="dxa"/>
            <w:shd w:val="clear" w:color="auto" w:fill="auto"/>
            <w:vAlign w:val="center"/>
          </w:tcPr>
          <w:p w14:paraId="67FCB509" w14:textId="6E8A076D" w:rsidR="00353C71" w:rsidRPr="00F728EA" w:rsidRDefault="00353C71" w:rsidP="00F728EA">
            <w:pPr>
              <w:rPr>
                <w:color w:val="1F497D"/>
              </w:rPr>
            </w:pPr>
          </w:p>
        </w:tc>
        <w:tc>
          <w:tcPr>
            <w:tcW w:w="1853" w:type="dxa"/>
            <w:shd w:val="clear" w:color="auto" w:fill="auto"/>
            <w:vAlign w:val="center"/>
          </w:tcPr>
          <w:p w14:paraId="64BA0D82" w14:textId="77777777" w:rsidR="00353C71" w:rsidRPr="00F728EA" w:rsidRDefault="00353C71" w:rsidP="00F728EA">
            <w:pPr>
              <w:rPr>
                <w:color w:val="1F497D"/>
              </w:rPr>
            </w:pPr>
          </w:p>
        </w:tc>
      </w:tr>
      <w:tr w:rsidR="00353C71" w:rsidRPr="00F728EA" w14:paraId="4BD4A86A" w14:textId="77777777">
        <w:tc>
          <w:tcPr>
            <w:tcW w:w="2685" w:type="dxa"/>
            <w:gridSpan w:val="2"/>
            <w:tcBorders>
              <w:bottom w:val="single" w:sz="4" w:space="0" w:color="000000"/>
            </w:tcBorders>
            <w:shd w:val="clear" w:color="auto" w:fill="auto"/>
            <w:vAlign w:val="center"/>
          </w:tcPr>
          <w:p w14:paraId="69301BCA" w14:textId="77777777" w:rsidR="00353C71" w:rsidRPr="00F728EA" w:rsidRDefault="00353C71" w:rsidP="00F728EA">
            <w:pPr>
              <w:rPr>
                <w:color w:val="1F497D"/>
              </w:rPr>
            </w:pPr>
          </w:p>
        </w:tc>
        <w:tc>
          <w:tcPr>
            <w:tcW w:w="1625" w:type="dxa"/>
            <w:tcBorders>
              <w:bottom w:val="single" w:sz="4" w:space="0" w:color="000000"/>
            </w:tcBorders>
            <w:shd w:val="clear" w:color="auto" w:fill="auto"/>
            <w:vAlign w:val="center"/>
          </w:tcPr>
          <w:p w14:paraId="75A714E2" w14:textId="77777777" w:rsidR="00353C71" w:rsidRPr="00F728EA" w:rsidRDefault="00353C71" w:rsidP="00F728EA">
            <w:pPr>
              <w:rPr>
                <w:color w:val="1F497D"/>
              </w:rPr>
            </w:pPr>
          </w:p>
        </w:tc>
        <w:tc>
          <w:tcPr>
            <w:tcW w:w="3237" w:type="dxa"/>
            <w:tcBorders>
              <w:bottom w:val="single" w:sz="4" w:space="0" w:color="000000"/>
            </w:tcBorders>
            <w:shd w:val="clear" w:color="auto" w:fill="auto"/>
            <w:vAlign w:val="center"/>
          </w:tcPr>
          <w:p w14:paraId="25D90FA6" w14:textId="77777777" w:rsidR="00353C71" w:rsidRPr="00F728EA" w:rsidRDefault="00353C71" w:rsidP="00F728EA">
            <w:pPr>
              <w:rPr>
                <w:color w:val="1F497D"/>
              </w:rPr>
            </w:pPr>
          </w:p>
        </w:tc>
        <w:tc>
          <w:tcPr>
            <w:tcW w:w="1616" w:type="dxa"/>
            <w:tcBorders>
              <w:bottom w:val="single" w:sz="4" w:space="0" w:color="000000"/>
            </w:tcBorders>
            <w:shd w:val="clear" w:color="auto" w:fill="auto"/>
            <w:vAlign w:val="center"/>
          </w:tcPr>
          <w:p w14:paraId="133A1C5D" w14:textId="143B927C" w:rsidR="00353C71" w:rsidRPr="00F728EA" w:rsidRDefault="00353C71" w:rsidP="00F728EA">
            <w:pPr>
              <w:rPr>
                <w:color w:val="1F497D"/>
              </w:rPr>
            </w:pPr>
          </w:p>
        </w:tc>
        <w:tc>
          <w:tcPr>
            <w:tcW w:w="1853" w:type="dxa"/>
            <w:tcBorders>
              <w:bottom w:val="single" w:sz="4" w:space="0" w:color="000000"/>
            </w:tcBorders>
            <w:shd w:val="clear" w:color="auto" w:fill="auto"/>
            <w:vAlign w:val="center"/>
          </w:tcPr>
          <w:p w14:paraId="375ED315" w14:textId="77777777" w:rsidR="00353C71" w:rsidRPr="00F728EA" w:rsidRDefault="00353C71" w:rsidP="00F728EA">
            <w:pPr>
              <w:rPr>
                <w:color w:val="1F497D"/>
              </w:rPr>
            </w:pPr>
          </w:p>
        </w:tc>
      </w:tr>
    </w:tbl>
    <w:p w14:paraId="35CA99A3" w14:textId="76281A78" w:rsidR="000A288E" w:rsidRDefault="000A288E" w:rsidP="00F728EA"/>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0"/>
        <w:gridCol w:w="1020"/>
        <w:gridCol w:w="2142"/>
        <w:gridCol w:w="3520"/>
        <w:gridCol w:w="2588"/>
      </w:tblGrid>
      <w:tr w:rsidR="000A288E" w:rsidRPr="00F728EA" w14:paraId="3CCFA78B" w14:textId="77777777" w:rsidTr="00A603E2">
        <w:tc>
          <w:tcPr>
            <w:tcW w:w="1520" w:type="dxa"/>
            <w:shd w:val="clear" w:color="auto" w:fill="auto"/>
            <w:vAlign w:val="center"/>
          </w:tcPr>
          <w:p w14:paraId="63B196E3" w14:textId="77777777" w:rsidR="000A288E" w:rsidRPr="00F728EA" w:rsidRDefault="008C0A61" w:rsidP="00A603E2">
            <w:sdt>
              <w:sdtPr>
                <w:id w:val="2088805487"/>
                <w14:checkbox>
                  <w14:checked w14:val="0"/>
                  <w14:checkedState w14:val="2612" w14:font="MS Gothic"/>
                  <w14:uncheckedState w14:val="2610" w14:font="MS Gothic"/>
                </w14:checkbox>
              </w:sdtPr>
              <w:sdtEndPr/>
              <w:sdtContent>
                <w:r w:rsidR="000A288E">
                  <w:rPr>
                    <w:rFonts w:ascii="MS Gothic" w:eastAsia="MS Gothic" w:hAnsi="MS Gothic" w:hint="eastAsia"/>
                  </w:rPr>
                  <w:t>☐</w:t>
                </w:r>
              </w:sdtContent>
            </w:sdt>
            <w:r w:rsidR="000A288E" w:rsidRPr="00F728EA">
              <w:t>N/A</w:t>
            </w:r>
          </w:p>
        </w:tc>
        <w:tc>
          <w:tcPr>
            <w:tcW w:w="9270" w:type="dxa"/>
            <w:gridSpan w:val="4"/>
            <w:shd w:val="clear" w:color="auto" w:fill="D9D9D9"/>
          </w:tcPr>
          <w:p w14:paraId="2EF6600D" w14:textId="77777777" w:rsidR="000A288E" w:rsidRPr="00F728EA" w:rsidRDefault="000A288E" w:rsidP="00A603E2">
            <w:r w:rsidRPr="00F728EA">
              <w:rPr>
                <w:b/>
              </w:rPr>
              <w:t>Exotic Plants</w:t>
            </w:r>
          </w:p>
        </w:tc>
      </w:tr>
      <w:tr w:rsidR="000A288E" w:rsidRPr="00F728EA" w14:paraId="1374F397" w14:textId="77777777" w:rsidTr="00A603E2">
        <w:tc>
          <w:tcPr>
            <w:tcW w:w="2540" w:type="dxa"/>
            <w:gridSpan w:val="2"/>
            <w:shd w:val="clear" w:color="auto" w:fill="D9D9D9"/>
          </w:tcPr>
          <w:p w14:paraId="055B4AA7" w14:textId="77777777" w:rsidR="000A288E" w:rsidRPr="00F728EA" w:rsidRDefault="000A288E" w:rsidP="00A603E2">
            <w:r w:rsidRPr="00F728EA">
              <w:t>Exotic Plant</w:t>
            </w:r>
          </w:p>
        </w:tc>
        <w:tc>
          <w:tcPr>
            <w:tcW w:w="2142" w:type="dxa"/>
            <w:shd w:val="clear" w:color="auto" w:fill="D9D9D9"/>
          </w:tcPr>
          <w:p w14:paraId="1A4BA344" w14:textId="1B2847AA" w:rsidR="000A288E" w:rsidRPr="00F728EA" w:rsidRDefault="00DC14E4" w:rsidP="00DC14E4">
            <w:r>
              <w:t>Biological Toxin/</w:t>
            </w:r>
            <w:r w:rsidR="000A288E" w:rsidRPr="00F728EA">
              <w:t>Poison</w:t>
            </w:r>
          </w:p>
        </w:tc>
        <w:tc>
          <w:tcPr>
            <w:tcW w:w="3520" w:type="dxa"/>
            <w:shd w:val="clear" w:color="auto" w:fill="D9D9D9"/>
          </w:tcPr>
          <w:p w14:paraId="62C31CD3" w14:textId="77777777" w:rsidR="000A288E" w:rsidRPr="00F728EA" w:rsidRDefault="000A288E" w:rsidP="00A603E2">
            <w:r w:rsidRPr="00F728EA">
              <w:t>Injury/Illness</w:t>
            </w:r>
          </w:p>
        </w:tc>
        <w:tc>
          <w:tcPr>
            <w:tcW w:w="2588" w:type="dxa"/>
            <w:shd w:val="clear" w:color="auto" w:fill="D9D9D9"/>
          </w:tcPr>
          <w:p w14:paraId="7235C289" w14:textId="77777777" w:rsidR="000A288E" w:rsidRPr="00F728EA" w:rsidRDefault="000A288E" w:rsidP="00A603E2">
            <w:r w:rsidRPr="00F728EA">
              <w:t>Prophylaxis</w:t>
            </w:r>
          </w:p>
        </w:tc>
      </w:tr>
      <w:tr w:rsidR="000A288E" w:rsidRPr="00F728EA" w14:paraId="184E4DDC" w14:textId="77777777" w:rsidTr="00A603E2">
        <w:tc>
          <w:tcPr>
            <w:tcW w:w="2540" w:type="dxa"/>
            <w:gridSpan w:val="2"/>
          </w:tcPr>
          <w:p w14:paraId="08B1980A" w14:textId="77777777" w:rsidR="000A288E" w:rsidRPr="00F728EA" w:rsidRDefault="000A288E" w:rsidP="00A603E2">
            <w:pPr>
              <w:rPr>
                <w:color w:val="1F497D"/>
              </w:rPr>
            </w:pPr>
          </w:p>
        </w:tc>
        <w:tc>
          <w:tcPr>
            <w:tcW w:w="2142" w:type="dxa"/>
          </w:tcPr>
          <w:p w14:paraId="2022633E" w14:textId="77777777" w:rsidR="000A288E" w:rsidRPr="00F728EA" w:rsidRDefault="000A288E" w:rsidP="00A603E2">
            <w:pPr>
              <w:rPr>
                <w:color w:val="1F497D"/>
              </w:rPr>
            </w:pPr>
          </w:p>
        </w:tc>
        <w:tc>
          <w:tcPr>
            <w:tcW w:w="3520" w:type="dxa"/>
          </w:tcPr>
          <w:p w14:paraId="6246106C" w14:textId="77777777" w:rsidR="000A288E" w:rsidRPr="00F728EA" w:rsidRDefault="000A288E" w:rsidP="00A603E2">
            <w:pPr>
              <w:rPr>
                <w:color w:val="1F497D"/>
              </w:rPr>
            </w:pPr>
          </w:p>
        </w:tc>
        <w:tc>
          <w:tcPr>
            <w:tcW w:w="2588" w:type="dxa"/>
          </w:tcPr>
          <w:p w14:paraId="34F0E357" w14:textId="77777777" w:rsidR="000A288E" w:rsidRPr="00F728EA" w:rsidRDefault="000A288E" w:rsidP="00A603E2">
            <w:pPr>
              <w:rPr>
                <w:color w:val="1F497D"/>
              </w:rPr>
            </w:pPr>
          </w:p>
        </w:tc>
      </w:tr>
      <w:tr w:rsidR="000A288E" w:rsidRPr="00F728EA" w14:paraId="50B18043" w14:textId="77777777" w:rsidTr="00A603E2">
        <w:tc>
          <w:tcPr>
            <w:tcW w:w="2540" w:type="dxa"/>
            <w:gridSpan w:val="2"/>
          </w:tcPr>
          <w:p w14:paraId="0F0DAED1" w14:textId="77777777" w:rsidR="000A288E" w:rsidRPr="00F728EA" w:rsidRDefault="000A288E" w:rsidP="00A603E2">
            <w:pPr>
              <w:rPr>
                <w:color w:val="1F497D"/>
              </w:rPr>
            </w:pPr>
          </w:p>
        </w:tc>
        <w:tc>
          <w:tcPr>
            <w:tcW w:w="2142" w:type="dxa"/>
          </w:tcPr>
          <w:p w14:paraId="1AF83CC1" w14:textId="77777777" w:rsidR="000A288E" w:rsidRPr="00F728EA" w:rsidRDefault="000A288E" w:rsidP="00A603E2">
            <w:pPr>
              <w:rPr>
                <w:color w:val="1F497D"/>
              </w:rPr>
            </w:pPr>
          </w:p>
        </w:tc>
        <w:tc>
          <w:tcPr>
            <w:tcW w:w="3520" w:type="dxa"/>
          </w:tcPr>
          <w:p w14:paraId="403F6DC3" w14:textId="77777777" w:rsidR="000A288E" w:rsidRPr="00F728EA" w:rsidRDefault="000A288E" w:rsidP="00A603E2">
            <w:pPr>
              <w:rPr>
                <w:color w:val="1F497D"/>
              </w:rPr>
            </w:pPr>
          </w:p>
        </w:tc>
        <w:tc>
          <w:tcPr>
            <w:tcW w:w="2588" w:type="dxa"/>
          </w:tcPr>
          <w:p w14:paraId="5C62ADC7" w14:textId="77777777" w:rsidR="000A288E" w:rsidRPr="00F728EA" w:rsidRDefault="000A288E" w:rsidP="00A603E2">
            <w:pPr>
              <w:rPr>
                <w:color w:val="1F497D"/>
              </w:rPr>
            </w:pPr>
          </w:p>
        </w:tc>
      </w:tr>
    </w:tbl>
    <w:p w14:paraId="68AE7F07" w14:textId="54638326" w:rsidR="000A288E" w:rsidRPr="00F728EA" w:rsidRDefault="000A288E" w:rsidP="00F728EA"/>
    <w:tbl>
      <w:tblPr>
        <w:tblStyle w:val="a5"/>
        <w:tblW w:w="1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9"/>
        <w:gridCol w:w="26"/>
        <w:gridCol w:w="2970"/>
        <w:gridCol w:w="1260"/>
        <w:gridCol w:w="2880"/>
        <w:gridCol w:w="1170"/>
        <w:gridCol w:w="1292"/>
      </w:tblGrid>
      <w:tr w:rsidR="00992F27" w:rsidRPr="00F728EA" w14:paraId="0F405E44" w14:textId="77777777" w:rsidTr="00E115DB">
        <w:trPr>
          <w:trHeight w:val="260"/>
        </w:trPr>
        <w:tc>
          <w:tcPr>
            <w:tcW w:w="1525" w:type="dxa"/>
            <w:gridSpan w:val="2"/>
            <w:shd w:val="clear" w:color="auto" w:fill="auto"/>
            <w:vAlign w:val="center"/>
          </w:tcPr>
          <w:p w14:paraId="7705FF72" w14:textId="3348ED67" w:rsidR="00992F27" w:rsidRPr="00F728EA" w:rsidRDefault="008C0A61" w:rsidP="00F728EA">
            <w:pPr>
              <w:rPr>
                <w:b/>
              </w:rPr>
            </w:pPr>
            <w:sdt>
              <w:sdtPr>
                <w:id w:val="-615751985"/>
                <w14:checkbox>
                  <w14:checked w14:val="0"/>
                  <w14:checkedState w14:val="2612" w14:font="MS Gothic"/>
                  <w14:uncheckedState w14:val="2610" w14:font="MS Gothic"/>
                </w14:checkbox>
              </w:sdtPr>
              <w:sdtEndPr/>
              <w:sdtContent>
                <w:r w:rsidR="00F728EA" w:rsidRPr="00F728EA">
                  <w:rPr>
                    <w:rFonts w:ascii="MS Gothic" w:eastAsia="MS Gothic" w:hAnsi="MS Gothic" w:hint="eastAsia"/>
                  </w:rPr>
                  <w:t>☐</w:t>
                </w:r>
              </w:sdtContent>
            </w:sdt>
            <w:r w:rsidR="00992F27" w:rsidRPr="00F728EA">
              <w:t>N/A</w:t>
            </w:r>
          </w:p>
        </w:tc>
        <w:tc>
          <w:tcPr>
            <w:tcW w:w="9572" w:type="dxa"/>
            <w:gridSpan w:val="5"/>
            <w:shd w:val="clear" w:color="auto" w:fill="D9D9D9"/>
            <w:vAlign w:val="center"/>
          </w:tcPr>
          <w:p w14:paraId="1E0A6138" w14:textId="5F705B5E" w:rsidR="00992F27" w:rsidRPr="00F728EA" w:rsidRDefault="00992F27" w:rsidP="00F728EA">
            <w:r w:rsidRPr="00F728EA">
              <w:rPr>
                <w:b/>
              </w:rPr>
              <w:t>Plant Growth and Housing</w:t>
            </w:r>
          </w:p>
        </w:tc>
      </w:tr>
      <w:tr w:rsidR="00992F27" w:rsidRPr="00F728EA" w14:paraId="47E35825" w14:textId="77777777" w:rsidTr="00992F27">
        <w:trPr>
          <w:trHeight w:val="438"/>
        </w:trPr>
        <w:tc>
          <w:tcPr>
            <w:tcW w:w="1499" w:type="dxa"/>
            <w:shd w:val="clear" w:color="auto" w:fill="D9D9D9"/>
            <w:vAlign w:val="center"/>
          </w:tcPr>
          <w:p w14:paraId="336CFDAB" w14:textId="77777777" w:rsidR="00992F27" w:rsidRPr="00F728EA" w:rsidRDefault="00992F27" w:rsidP="00F728EA">
            <w:r w:rsidRPr="00F728EA">
              <w:t>Bldg/Room</w:t>
            </w:r>
          </w:p>
        </w:tc>
        <w:tc>
          <w:tcPr>
            <w:tcW w:w="2996" w:type="dxa"/>
            <w:gridSpan w:val="2"/>
            <w:shd w:val="clear" w:color="auto" w:fill="D9D9D9"/>
            <w:vAlign w:val="center"/>
          </w:tcPr>
          <w:p w14:paraId="774C4DFA" w14:textId="77777777" w:rsidR="00992F27" w:rsidRPr="00F728EA" w:rsidRDefault="00992F27" w:rsidP="00F728EA">
            <w:r w:rsidRPr="00F728EA">
              <w:t>Plant</w:t>
            </w:r>
          </w:p>
        </w:tc>
        <w:tc>
          <w:tcPr>
            <w:tcW w:w="1260" w:type="dxa"/>
            <w:shd w:val="clear" w:color="auto" w:fill="D9D9D9"/>
          </w:tcPr>
          <w:p w14:paraId="745B283A" w14:textId="77777777" w:rsidR="00992F27" w:rsidRPr="00F728EA" w:rsidRDefault="00992F27" w:rsidP="00F728EA">
            <w:r w:rsidRPr="00F728EA">
              <w:t>Noxious?</w:t>
            </w:r>
          </w:p>
          <w:p w14:paraId="0D22C2D8" w14:textId="16090D97" w:rsidR="00992F27" w:rsidRPr="00F728EA" w:rsidRDefault="00992F27" w:rsidP="00F728EA">
            <w:r w:rsidRPr="00F728EA">
              <w:t>(Y/N)</w:t>
            </w:r>
          </w:p>
        </w:tc>
        <w:tc>
          <w:tcPr>
            <w:tcW w:w="2880" w:type="dxa"/>
            <w:shd w:val="clear" w:color="auto" w:fill="D9D9D9"/>
            <w:vAlign w:val="center"/>
          </w:tcPr>
          <w:p w14:paraId="45586D40" w14:textId="3C25B1CC" w:rsidR="00992F27" w:rsidRPr="00F728EA" w:rsidRDefault="00992F27" w:rsidP="00F728EA">
            <w:r w:rsidRPr="00F728EA">
              <w:t>Stage of growth (i.e., seedling)</w:t>
            </w:r>
          </w:p>
        </w:tc>
        <w:tc>
          <w:tcPr>
            <w:tcW w:w="1170" w:type="dxa"/>
            <w:shd w:val="clear" w:color="auto" w:fill="D9D9D9"/>
            <w:vAlign w:val="center"/>
          </w:tcPr>
          <w:p w14:paraId="3B7DEA6A" w14:textId="77777777" w:rsidR="00992F27" w:rsidRPr="00F728EA" w:rsidRDefault="00992F27" w:rsidP="00F728EA">
            <w:r w:rsidRPr="00F728EA">
              <w:t>Shared room?</w:t>
            </w:r>
          </w:p>
          <w:p w14:paraId="6C640CC9" w14:textId="512151D6" w:rsidR="00992F27" w:rsidRPr="00F728EA" w:rsidRDefault="00992F27" w:rsidP="00F728EA">
            <w:r w:rsidRPr="00F728EA">
              <w:t>(Y/N)</w:t>
            </w:r>
          </w:p>
        </w:tc>
        <w:tc>
          <w:tcPr>
            <w:tcW w:w="1292" w:type="dxa"/>
            <w:shd w:val="clear" w:color="auto" w:fill="D9D9D9"/>
            <w:vAlign w:val="center"/>
          </w:tcPr>
          <w:p w14:paraId="554B615F" w14:textId="77777777" w:rsidR="00992F27" w:rsidRPr="00F728EA" w:rsidRDefault="00992F27" w:rsidP="00F728EA">
            <w:r w:rsidRPr="00F728EA">
              <w:t>Proposed BSL</w:t>
            </w:r>
          </w:p>
        </w:tc>
      </w:tr>
      <w:tr w:rsidR="00992F27" w:rsidRPr="00F728EA" w14:paraId="32FDA633" w14:textId="77777777" w:rsidTr="00E115DB">
        <w:trPr>
          <w:trHeight w:val="246"/>
        </w:trPr>
        <w:tc>
          <w:tcPr>
            <w:tcW w:w="1499" w:type="dxa"/>
            <w:shd w:val="clear" w:color="auto" w:fill="auto"/>
            <w:vAlign w:val="center"/>
          </w:tcPr>
          <w:p w14:paraId="77B96D16" w14:textId="77777777" w:rsidR="00992F27" w:rsidRPr="00F728EA" w:rsidRDefault="00992F27" w:rsidP="00F728EA">
            <w:pPr>
              <w:rPr>
                <w:color w:val="1F497D"/>
              </w:rPr>
            </w:pPr>
          </w:p>
        </w:tc>
        <w:tc>
          <w:tcPr>
            <w:tcW w:w="2996" w:type="dxa"/>
            <w:gridSpan w:val="2"/>
            <w:shd w:val="clear" w:color="auto" w:fill="auto"/>
            <w:vAlign w:val="center"/>
          </w:tcPr>
          <w:p w14:paraId="1F9AE98B" w14:textId="77777777" w:rsidR="00992F27" w:rsidRPr="00F728EA" w:rsidRDefault="00992F27" w:rsidP="00F728EA">
            <w:pPr>
              <w:rPr>
                <w:color w:val="1F497D"/>
              </w:rPr>
            </w:pPr>
          </w:p>
        </w:tc>
        <w:tc>
          <w:tcPr>
            <w:tcW w:w="1260" w:type="dxa"/>
          </w:tcPr>
          <w:p w14:paraId="613EC43C" w14:textId="77777777" w:rsidR="00992F27" w:rsidRPr="00F728EA" w:rsidRDefault="00992F27" w:rsidP="00F728EA">
            <w:pPr>
              <w:rPr>
                <w:color w:val="1F497D"/>
              </w:rPr>
            </w:pPr>
          </w:p>
        </w:tc>
        <w:tc>
          <w:tcPr>
            <w:tcW w:w="2880" w:type="dxa"/>
            <w:shd w:val="clear" w:color="auto" w:fill="auto"/>
            <w:vAlign w:val="center"/>
          </w:tcPr>
          <w:p w14:paraId="14FE396A" w14:textId="099982E2" w:rsidR="00992F27" w:rsidRPr="00F728EA" w:rsidRDefault="00992F27" w:rsidP="00F728EA">
            <w:pPr>
              <w:rPr>
                <w:color w:val="1F497D"/>
              </w:rPr>
            </w:pPr>
          </w:p>
        </w:tc>
        <w:tc>
          <w:tcPr>
            <w:tcW w:w="1170" w:type="dxa"/>
            <w:shd w:val="clear" w:color="auto" w:fill="auto"/>
            <w:vAlign w:val="center"/>
          </w:tcPr>
          <w:p w14:paraId="77ED48A8" w14:textId="7F5705D6" w:rsidR="00992F27" w:rsidRPr="00F728EA" w:rsidRDefault="00992F27" w:rsidP="00F728EA">
            <w:pPr>
              <w:rPr>
                <w:color w:val="1F497D"/>
              </w:rPr>
            </w:pPr>
          </w:p>
        </w:tc>
        <w:tc>
          <w:tcPr>
            <w:tcW w:w="1292" w:type="dxa"/>
            <w:shd w:val="clear" w:color="auto" w:fill="auto"/>
            <w:vAlign w:val="center"/>
          </w:tcPr>
          <w:p w14:paraId="65095B3A" w14:textId="77777777" w:rsidR="00992F27" w:rsidRPr="00F728EA" w:rsidRDefault="00992F27" w:rsidP="00F728EA">
            <w:pPr>
              <w:rPr>
                <w:color w:val="1F497D"/>
              </w:rPr>
            </w:pPr>
          </w:p>
        </w:tc>
      </w:tr>
      <w:tr w:rsidR="00992F27" w:rsidRPr="00F728EA" w14:paraId="2EFC7955" w14:textId="77777777" w:rsidTr="00E115DB">
        <w:trPr>
          <w:trHeight w:val="246"/>
        </w:trPr>
        <w:tc>
          <w:tcPr>
            <w:tcW w:w="1499" w:type="dxa"/>
            <w:shd w:val="clear" w:color="auto" w:fill="auto"/>
            <w:vAlign w:val="center"/>
          </w:tcPr>
          <w:p w14:paraId="47DDBC1B" w14:textId="77777777" w:rsidR="00992F27" w:rsidRPr="00F728EA" w:rsidRDefault="00992F27" w:rsidP="00F728EA">
            <w:pPr>
              <w:rPr>
                <w:color w:val="1F497D"/>
              </w:rPr>
            </w:pPr>
          </w:p>
        </w:tc>
        <w:tc>
          <w:tcPr>
            <w:tcW w:w="2996" w:type="dxa"/>
            <w:gridSpan w:val="2"/>
            <w:shd w:val="clear" w:color="auto" w:fill="auto"/>
            <w:vAlign w:val="center"/>
          </w:tcPr>
          <w:p w14:paraId="20863FE3" w14:textId="77777777" w:rsidR="00992F27" w:rsidRPr="00F728EA" w:rsidRDefault="00992F27" w:rsidP="00F728EA">
            <w:pPr>
              <w:rPr>
                <w:color w:val="1F497D"/>
              </w:rPr>
            </w:pPr>
          </w:p>
        </w:tc>
        <w:tc>
          <w:tcPr>
            <w:tcW w:w="1260" w:type="dxa"/>
          </w:tcPr>
          <w:p w14:paraId="1CE61ECB" w14:textId="77777777" w:rsidR="00992F27" w:rsidRPr="00F728EA" w:rsidRDefault="00992F27" w:rsidP="00F728EA">
            <w:pPr>
              <w:rPr>
                <w:color w:val="1F497D"/>
              </w:rPr>
            </w:pPr>
          </w:p>
        </w:tc>
        <w:tc>
          <w:tcPr>
            <w:tcW w:w="2880" w:type="dxa"/>
            <w:shd w:val="clear" w:color="auto" w:fill="auto"/>
            <w:vAlign w:val="center"/>
          </w:tcPr>
          <w:p w14:paraId="594DA667" w14:textId="3FFB0B1D" w:rsidR="00992F27" w:rsidRPr="00F728EA" w:rsidRDefault="00992F27" w:rsidP="00F728EA">
            <w:pPr>
              <w:rPr>
                <w:color w:val="1F497D"/>
              </w:rPr>
            </w:pPr>
          </w:p>
        </w:tc>
        <w:tc>
          <w:tcPr>
            <w:tcW w:w="1170" w:type="dxa"/>
            <w:shd w:val="clear" w:color="auto" w:fill="auto"/>
            <w:vAlign w:val="center"/>
          </w:tcPr>
          <w:p w14:paraId="12F5AD70" w14:textId="2B504819" w:rsidR="00992F27" w:rsidRPr="00F728EA" w:rsidRDefault="00992F27" w:rsidP="00F728EA">
            <w:pPr>
              <w:rPr>
                <w:color w:val="1F497D"/>
              </w:rPr>
            </w:pPr>
          </w:p>
        </w:tc>
        <w:tc>
          <w:tcPr>
            <w:tcW w:w="1292" w:type="dxa"/>
            <w:shd w:val="clear" w:color="auto" w:fill="auto"/>
            <w:vAlign w:val="center"/>
          </w:tcPr>
          <w:p w14:paraId="760B6A5D" w14:textId="77777777" w:rsidR="00992F27" w:rsidRPr="00F728EA" w:rsidRDefault="00992F27" w:rsidP="00F728EA">
            <w:pPr>
              <w:rPr>
                <w:color w:val="1F497D"/>
              </w:rPr>
            </w:pPr>
          </w:p>
        </w:tc>
      </w:tr>
      <w:tr w:rsidR="00992F27" w:rsidRPr="00F728EA" w14:paraId="19E64BBD" w14:textId="77777777" w:rsidTr="00E115DB">
        <w:trPr>
          <w:trHeight w:val="232"/>
        </w:trPr>
        <w:tc>
          <w:tcPr>
            <w:tcW w:w="1499" w:type="dxa"/>
            <w:shd w:val="clear" w:color="auto" w:fill="auto"/>
            <w:vAlign w:val="center"/>
          </w:tcPr>
          <w:p w14:paraId="26C77BFC" w14:textId="77777777" w:rsidR="00992F27" w:rsidRPr="00F728EA" w:rsidRDefault="00992F27" w:rsidP="00F728EA">
            <w:pPr>
              <w:rPr>
                <w:color w:val="1F497D"/>
              </w:rPr>
            </w:pPr>
          </w:p>
        </w:tc>
        <w:tc>
          <w:tcPr>
            <w:tcW w:w="2996" w:type="dxa"/>
            <w:gridSpan w:val="2"/>
            <w:shd w:val="clear" w:color="auto" w:fill="auto"/>
            <w:vAlign w:val="center"/>
          </w:tcPr>
          <w:p w14:paraId="4DEC3EAC" w14:textId="77777777" w:rsidR="00992F27" w:rsidRPr="00F728EA" w:rsidRDefault="00992F27" w:rsidP="00F728EA">
            <w:pPr>
              <w:rPr>
                <w:color w:val="1F497D"/>
              </w:rPr>
            </w:pPr>
          </w:p>
        </w:tc>
        <w:tc>
          <w:tcPr>
            <w:tcW w:w="1260" w:type="dxa"/>
          </w:tcPr>
          <w:p w14:paraId="5B6E9C5D" w14:textId="77777777" w:rsidR="00992F27" w:rsidRPr="00F728EA" w:rsidRDefault="00992F27" w:rsidP="00F728EA">
            <w:pPr>
              <w:rPr>
                <w:color w:val="1F497D"/>
              </w:rPr>
            </w:pPr>
          </w:p>
        </w:tc>
        <w:tc>
          <w:tcPr>
            <w:tcW w:w="2880" w:type="dxa"/>
            <w:shd w:val="clear" w:color="auto" w:fill="auto"/>
            <w:vAlign w:val="center"/>
          </w:tcPr>
          <w:p w14:paraId="7B2D3B4D" w14:textId="4338219F" w:rsidR="00992F27" w:rsidRPr="00F728EA" w:rsidRDefault="00992F27" w:rsidP="00F728EA">
            <w:pPr>
              <w:rPr>
                <w:color w:val="1F497D"/>
              </w:rPr>
            </w:pPr>
          </w:p>
        </w:tc>
        <w:tc>
          <w:tcPr>
            <w:tcW w:w="1170" w:type="dxa"/>
            <w:shd w:val="clear" w:color="auto" w:fill="auto"/>
            <w:vAlign w:val="center"/>
          </w:tcPr>
          <w:p w14:paraId="1148EB9E" w14:textId="3D720B1B" w:rsidR="00992F27" w:rsidRPr="00F728EA" w:rsidRDefault="00992F27" w:rsidP="00F728EA">
            <w:pPr>
              <w:rPr>
                <w:color w:val="1F497D"/>
              </w:rPr>
            </w:pPr>
          </w:p>
        </w:tc>
        <w:tc>
          <w:tcPr>
            <w:tcW w:w="1292" w:type="dxa"/>
            <w:shd w:val="clear" w:color="auto" w:fill="auto"/>
            <w:vAlign w:val="center"/>
          </w:tcPr>
          <w:p w14:paraId="3583BC94" w14:textId="77777777" w:rsidR="00992F27" w:rsidRPr="00F728EA" w:rsidRDefault="00992F27" w:rsidP="00F728EA">
            <w:pPr>
              <w:rPr>
                <w:color w:val="1F497D"/>
              </w:rPr>
            </w:pPr>
          </w:p>
        </w:tc>
      </w:tr>
      <w:tr w:rsidR="00992F27" w:rsidRPr="00F728EA" w14:paraId="4F43522B" w14:textId="77777777" w:rsidTr="00E115DB">
        <w:trPr>
          <w:trHeight w:val="232"/>
        </w:trPr>
        <w:tc>
          <w:tcPr>
            <w:tcW w:w="1499" w:type="dxa"/>
            <w:shd w:val="clear" w:color="auto" w:fill="auto"/>
            <w:vAlign w:val="center"/>
          </w:tcPr>
          <w:p w14:paraId="32F46090" w14:textId="77777777" w:rsidR="00992F27" w:rsidRPr="00F728EA" w:rsidRDefault="00992F27" w:rsidP="00F728EA">
            <w:pPr>
              <w:rPr>
                <w:color w:val="1F497D"/>
              </w:rPr>
            </w:pPr>
          </w:p>
        </w:tc>
        <w:tc>
          <w:tcPr>
            <w:tcW w:w="2996" w:type="dxa"/>
            <w:gridSpan w:val="2"/>
            <w:shd w:val="clear" w:color="auto" w:fill="auto"/>
            <w:vAlign w:val="center"/>
          </w:tcPr>
          <w:p w14:paraId="6429320D" w14:textId="77777777" w:rsidR="00992F27" w:rsidRPr="00F728EA" w:rsidRDefault="00992F27" w:rsidP="00F728EA">
            <w:pPr>
              <w:rPr>
                <w:color w:val="1F497D"/>
              </w:rPr>
            </w:pPr>
          </w:p>
        </w:tc>
        <w:tc>
          <w:tcPr>
            <w:tcW w:w="1260" w:type="dxa"/>
          </w:tcPr>
          <w:p w14:paraId="464F9A90" w14:textId="77777777" w:rsidR="00992F27" w:rsidRPr="00F728EA" w:rsidRDefault="00992F27" w:rsidP="00F728EA">
            <w:pPr>
              <w:rPr>
                <w:color w:val="1F497D"/>
              </w:rPr>
            </w:pPr>
          </w:p>
        </w:tc>
        <w:tc>
          <w:tcPr>
            <w:tcW w:w="2880" w:type="dxa"/>
            <w:shd w:val="clear" w:color="auto" w:fill="auto"/>
            <w:vAlign w:val="center"/>
          </w:tcPr>
          <w:p w14:paraId="1B721057" w14:textId="3D718031" w:rsidR="00992F27" w:rsidRPr="00F728EA" w:rsidRDefault="00992F27" w:rsidP="00F728EA">
            <w:pPr>
              <w:rPr>
                <w:color w:val="1F497D"/>
              </w:rPr>
            </w:pPr>
          </w:p>
        </w:tc>
        <w:tc>
          <w:tcPr>
            <w:tcW w:w="1170" w:type="dxa"/>
            <w:shd w:val="clear" w:color="auto" w:fill="auto"/>
            <w:vAlign w:val="center"/>
          </w:tcPr>
          <w:p w14:paraId="01E99780" w14:textId="4D8637D6" w:rsidR="00992F27" w:rsidRPr="00F728EA" w:rsidRDefault="00992F27" w:rsidP="00F728EA">
            <w:pPr>
              <w:rPr>
                <w:color w:val="1F497D"/>
              </w:rPr>
            </w:pPr>
          </w:p>
        </w:tc>
        <w:tc>
          <w:tcPr>
            <w:tcW w:w="1292" w:type="dxa"/>
            <w:shd w:val="clear" w:color="auto" w:fill="auto"/>
            <w:vAlign w:val="center"/>
          </w:tcPr>
          <w:p w14:paraId="7965BE52" w14:textId="77777777" w:rsidR="00992F27" w:rsidRPr="00F728EA" w:rsidRDefault="00992F27" w:rsidP="00F728EA">
            <w:pPr>
              <w:rPr>
                <w:color w:val="1F497D"/>
              </w:rPr>
            </w:pPr>
          </w:p>
        </w:tc>
      </w:tr>
    </w:tbl>
    <w:p w14:paraId="64B40845" w14:textId="77777777" w:rsidR="00353C71" w:rsidRDefault="00353C71">
      <w:pPr>
        <w:pStyle w:val="Heading1"/>
        <w:spacing w:before="0"/>
        <w:jc w:val="right"/>
      </w:pPr>
      <w:bookmarkStart w:id="1" w:name="_GoBack"/>
      <w:bookmarkEnd w:id="1"/>
    </w:p>
    <w:sectPr w:rsidR="00353C71" w:rsidSect="00F542F1">
      <w:pgSz w:w="12240" w:h="15840"/>
      <w:pgMar w:top="720" w:right="720" w:bottom="720" w:left="720" w:header="720" w:footer="72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C7F5D" w16cex:dateUtc="2021-03-29T2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ACE607" w16cid:durableId="240C7F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F3388" w14:textId="77777777" w:rsidR="008C0A61" w:rsidRDefault="008C0A61">
      <w:r>
        <w:separator/>
      </w:r>
    </w:p>
  </w:endnote>
  <w:endnote w:type="continuationSeparator" w:id="0">
    <w:p w14:paraId="302EEC27" w14:textId="77777777" w:rsidR="008C0A61" w:rsidRDefault="008C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AC5FF" w14:textId="74B61B9F" w:rsidR="00447694" w:rsidRDefault="00447694" w:rsidP="00447694">
    <w:pPr>
      <w:tabs>
        <w:tab w:val="right" w:pos="9360"/>
      </w:tabs>
      <w:ind w:right="-720"/>
      <w:rPr>
        <w:rFonts w:eastAsia="Times New Roman" w:cs="Arial"/>
        <w:color w:val="A6A6A6"/>
        <w:sz w:val="20"/>
        <w:szCs w:val="24"/>
      </w:rPr>
    </w:pPr>
    <w:r w:rsidRPr="001D43BB">
      <w:rPr>
        <w:rFonts w:eastAsia="Times New Roman" w:cs="Arial"/>
        <w:color w:val="A6A6A6"/>
        <w:sz w:val="20"/>
        <w:szCs w:val="24"/>
      </w:rPr>
      <w:t xml:space="preserve">BUA </w:t>
    </w:r>
    <w:r>
      <w:rPr>
        <w:rFonts w:eastAsia="Times New Roman" w:cs="Arial"/>
        <w:color w:val="A6A6A6"/>
        <w:sz w:val="20"/>
        <w:szCs w:val="24"/>
      </w:rPr>
      <w:t xml:space="preserve">- </w:t>
    </w:r>
    <w:r w:rsidRPr="00662041">
      <w:rPr>
        <w:rFonts w:eastAsia="Times New Roman" w:cs="Arial"/>
        <w:color w:val="A6A6A6"/>
        <w:sz w:val="20"/>
        <w:szCs w:val="24"/>
      </w:rPr>
      <w:t xml:space="preserve">Attachment </w:t>
    </w:r>
    <w:r>
      <w:rPr>
        <w:rFonts w:eastAsia="Times New Roman" w:cs="Arial"/>
        <w:color w:val="A6A6A6"/>
        <w:sz w:val="20"/>
        <w:szCs w:val="24"/>
      </w:rPr>
      <w:t>F</w:t>
    </w:r>
    <w:r w:rsidRPr="00662041">
      <w:rPr>
        <w:rFonts w:eastAsia="Times New Roman" w:cs="Arial"/>
        <w:color w:val="A6A6A6"/>
        <w:sz w:val="20"/>
        <w:szCs w:val="24"/>
      </w:rPr>
      <w:t xml:space="preserve">: </w:t>
    </w:r>
    <w:r>
      <w:rPr>
        <w:rFonts w:eastAsia="Times New Roman" w:cs="Arial"/>
        <w:color w:val="A6A6A6"/>
        <w:sz w:val="20"/>
        <w:szCs w:val="24"/>
      </w:rPr>
      <w:t>Zoonotic Samples</w:t>
    </w:r>
    <w:r>
      <w:rPr>
        <w:rFonts w:eastAsia="Times New Roman" w:cs="Arial"/>
        <w:color w:val="A6A6A6"/>
        <w:sz w:val="20"/>
        <w:szCs w:val="24"/>
      </w:rPr>
      <w:tab/>
    </w:r>
    <w:r w:rsidRPr="00DB0185">
      <w:rPr>
        <w:rFonts w:eastAsia="Times New Roman" w:cs="Arial"/>
        <w:color w:val="A6A6A6"/>
        <w:sz w:val="20"/>
        <w:szCs w:val="24"/>
      </w:rPr>
      <w:t xml:space="preserve"> </w:t>
    </w:r>
    <w:r>
      <w:rPr>
        <w:rFonts w:eastAsia="Times New Roman" w:cs="Arial"/>
        <w:color w:val="A6A6A6"/>
        <w:sz w:val="20"/>
        <w:szCs w:val="24"/>
      </w:rPr>
      <w:t>v1.4 (</w:t>
    </w:r>
    <w:r w:rsidR="00DC14E4">
      <w:rPr>
        <w:rFonts w:eastAsia="Times New Roman" w:cs="Arial"/>
        <w:color w:val="A6A6A6"/>
        <w:sz w:val="20"/>
        <w:szCs w:val="24"/>
      </w:rPr>
      <w:t>9</w:t>
    </w:r>
    <w:r>
      <w:rPr>
        <w:rFonts w:eastAsia="Times New Roman" w:cs="Arial"/>
        <w:color w:val="A6A6A6"/>
        <w:sz w:val="20"/>
        <w:szCs w:val="24"/>
      </w:rPr>
      <w:t>/1</w:t>
    </w:r>
    <w:r w:rsidR="00DC14E4">
      <w:rPr>
        <w:rFonts w:eastAsia="Times New Roman" w:cs="Arial"/>
        <w:color w:val="A6A6A6"/>
        <w:sz w:val="20"/>
        <w:szCs w:val="24"/>
      </w:rPr>
      <w:t>4</w:t>
    </w:r>
    <w:r>
      <w:rPr>
        <w:rFonts w:eastAsia="Times New Roman" w:cs="Arial"/>
        <w:color w:val="A6A6A6"/>
        <w:sz w:val="20"/>
        <w:szCs w:val="24"/>
      </w:rPr>
      <w:t>/21)</w:t>
    </w:r>
  </w:p>
  <w:p w14:paraId="08082C10" w14:textId="40C82B81" w:rsidR="00353C71" w:rsidRPr="00447694" w:rsidRDefault="00447694" w:rsidP="00447694">
    <w:pPr>
      <w:tabs>
        <w:tab w:val="right" w:pos="9360"/>
      </w:tabs>
      <w:ind w:right="-720"/>
      <w:rPr>
        <w:rFonts w:eastAsia="Times New Roman" w:cs="Arial"/>
        <w:color w:val="A6A6A6"/>
        <w:sz w:val="20"/>
        <w:szCs w:val="24"/>
      </w:rPr>
    </w:pPr>
    <w:r>
      <w:rPr>
        <w:rFonts w:eastAsia="Times New Roman" w:cs="Arial"/>
        <w:color w:val="A6A6A6"/>
        <w:sz w:val="20"/>
        <w:szCs w:val="24"/>
      </w:rPr>
      <w:t>SAN JOSE STATE UNIVERSITY</w:t>
    </w:r>
    <w:r>
      <w:rPr>
        <w:rFonts w:eastAsia="Times New Roman" w:cs="Arial"/>
        <w:color w:val="A6A6A6"/>
        <w:sz w:val="20"/>
        <w:szCs w:val="24"/>
      </w:rPr>
      <w:tab/>
    </w:r>
    <w:r w:rsidRPr="00B00C47">
      <w:rPr>
        <w:rFonts w:eastAsia="Times New Roman" w:cs="Arial"/>
        <w:noProof/>
        <w:color w:val="A6A6A6"/>
        <w:sz w:val="20"/>
        <w:szCs w:val="24"/>
      </w:rPr>
      <w:t xml:space="preserve">Page </w:t>
    </w:r>
    <w:r>
      <w:rPr>
        <w:rFonts w:cs="Times New Roman"/>
      </w:rPr>
      <w:fldChar w:fldCharType="begin"/>
    </w:r>
    <w:r>
      <w:instrText xml:space="preserve"> PAGE  \* Arabic  \* MERGEFORMAT </w:instrText>
    </w:r>
    <w:r>
      <w:rPr>
        <w:rFonts w:cs="Times New Roman"/>
      </w:rPr>
      <w:fldChar w:fldCharType="separate"/>
    </w:r>
    <w:r w:rsidR="00DC14E4" w:rsidRPr="00DC14E4">
      <w:rPr>
        <w:rFonts w:eastAsia="Times New Roman" w:cs="Arial"/>
        <w:b/>
        <w:noProof/>
        <w:color w:val="A6A6A6"/>
        <w:sz w:val="20"/>
        <w:szCs w:val="24"/>
      </w:rPr>
      <w:t>2</w:t>
    </w:r>
    <w:r>
      <w:rPr>
        <w:rFonts w:eastAsia="Times New Roman" w:cs="Arial"/>
        <w:b/>
        <w:noProof/>
        <w:color w:val="A6A6A6"/>
        <w:sz w:val="20"/>
        <w:szCs w:val="24"/>
      </w:rPr>
      <w:fldChar w:fldCharType="end"/>
    </w:r>
    <w:r w:rsidRPr="00B00C47">
      <w:rPr>
        <w:rFonts w:eastAsia="Times New Roman" w:cs="Arial"/>
        <w:noProof/>
        <w:color w:val="A6A6A6"/>
        <w:sz w:val="20"/>
        <w:szCs w:val="24"/>
      </w:rPr>
      <w:t xml:space="preserve"> of </w:t>
    </w:r>
    <w:fldSimple w:instr=" NUMPAGES  \* Arabic  \* MERGEFORMAT ">
      <w:r w:rsidR="00DC14E4" w:rsidRPr="00DC14E4">
        <w:rPr>
          <w:rFonts w:eastAsia="Times New Roman" w:cs="Arial"/>
          <w:b/>
          <w:noProof/>
          <w:color w:val="A6A6A6"/>
          <w:sz w:val="20"/>
          <w:szCs w:val="24"/>
        </w:rPr>
        <w:t>3</w:t>
      </w:r>
    </w:fldSimple>
    <w:r w:rsidR="007A7E08">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F8240" w14:textId="77777777" w:rsidR="008C0A61" w:rsidRDefault="008C0A61">
      <w:r>
        <w:separator/>
      </w:r>
    </w:p>
  </w:footnote>
  <w:footnote w:type="continuationSeparator" w:id="0">
    <w:p w14:paraId="2666F208" w14:textId="77777777" w:rsidR="008C0A61" w:rsidRDefault="008C0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c/g/Emi2tj6Kqg9bi2mylDtBjWg3qUyd+/e2i++3sSfVQM932PTWvm/pe5p4BF8h1gS5gUvjUbzehDxRl+m4Iw==" w:salt="d2RvUI8Jh0INIJK4LpxFl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C71"/>
    <w:rsid w:val="00025E3A"/>
    <w:rsid w:val="00076CC9"/>
    <w:rsid w:val="00091F9A"/>
    <w:rsid w:val="000A288E"/>
    <w:rsid w:val="000F471C"/>
    <w:rsid w:val="00146995"/>
    <w:rsid w:val="0018515C"/>
    <w:rsid w:val="0020767C"/>
    <w:rsid w:val="00244FCF"/>
    <w:rsid w:val="002B6CD6"/>
    <w:rsid w:val="002E38B9"/>
    <w:rsid w:val="00303D00"/>
    <w:rsid w:val="00305A0A"/>
    <w:rsid w:val="0032314A"/>
    <w:rsid w:val="00353C71"/>
    <w:rsid w:val="00447694"/>
    <w:rsid w:val="005D2594"/>
    <w:rsid w:val="00653D3C"/>
    <w:rsid w:val="00662F4D"/>
    <w:rsid w:val="006D6981"/>
    <w:rsid w:val="006E4F87"/>
    <w:rsid w:val="007A7E08"/>
    <w:rsid w:val="007B16D4"/>
    <w:rsid w:val="008A1FB8"/>
    <w:rsid w:val="008C0A61"/>
    <w:rsid w:val="00922C1F"/>
    <w:rsid w:val="00992F27"/>
    <w:rsid w:val="00B10281"/>
    <w:rsid w:val="00C52328"/>
    <w:rsid w:val="00D376E5"/>
    <w:rsid w:val="00D43AD1"/>
    <w:rsid w:val="00DC14E4"/>
    <w:rsid w:val="00E115DB"/>
    <w:rsid w:val="00F542F1"/>
    <w:rsid w:val="00F610F7"/>
    <w:rsid w:val="00F728EA"/>
    <w:rsid w:val="00F8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62856"/>
  <w15:docId w15:val="{8B1BE7A1-600B-084F-A3B7-C857D20F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paragraph" w:styleId="BalloonText">
    <w:name w:val="Balloon Text"/>
    <w:basedOn w:val="Normal"/>
    <w:link w:val="BalloonTextChar"/>
    <w:uiPriority w:val="99"/>
    <w:semiHidden/>
    <w:unhideWhenUsed/>
    <w:rsid w:val="00F610F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10F7"/>
    <w:rPr>
      <w:rFonts w:ascii="Times New Roman" w:hAnsi="Times New Roman" w:cs="Times New Roman"/>
      <w:sz w:val="18"/>
      <w:szCs w:val="18"/>
    </w:rPr>
  </w:style>
  <w:style w:type="paragraph" w:styleId="Revision">
    <w:name w:val="Revision"/>
    <w:hidden/>
    <w:uiPriority w:val="99"/>
    <w:semiHidden/>
    <w:rsid w:val="00091F9A"/>
  </w:style>
  <w:style w:type="paragraph" w:styleId="Header">
    <w:name w:val="header"/>
    <w:basedOn w:val="Normal"/>
    <w:link w:val="HeaderChar"/>
    <w:uiPriority w:val="99"/>
    <w:unhideWhenUsed/>
    <w:rsid w:val="00F854A7"/>
    <w:pPr>
      <w:tabs>
        <w:tab w:val="center" w:pos="4680"/>
        <w:tab w:val="right" w:pos="9360"/>
      </w:tabs>
    </w:pPr>
  </w:style>
  <w:style w:type="character" w:customStyle="1" w:styleId="HeaderChar">
    <w:name w:val="Header Char"/>
    <w:basedOn w:val="DefaultParagraphFont"/>
    <w:link w:val="Header"/>
    <w:uiPriority w:val="99"/>
    <w:rsid w:val="00F854A7"/>
  </w:style>
  <w:style w:type="paragraph" w:styleId="Footer">
    <w:name w:val="footer"/>
    <w:basedOn w:val="Normal"/>
    <w:link w:val="FooterChar"/>
    <w:uiPriority w:val="99"/>
    <w:unhideWhenUsed/>
    <w:rsid w:val="00F854A7"/>
    <w:pPr>
      <w:tabs>
        <w:tab w:val="center" w:pos="4680"/>
        <w:tab w:val="right" w:pos="9360"/>
      </w:tabs>
    </w:pPr>
  </w:style>
  <w:style w:type="character" w:customStyle="1" w:styleId="FooterChar">
    <w:name w:val="Footer Char"/>
    <w:basedOn w:val="DefaultParagraphFont"/>
    <w:link w:val="Footer"/>
    <w:uiPriority w:val="99"/>
    <w:rsid w:val="00F854A7"/>
  </w:style>
  <w:style w:type="paragraph" w:styleId="CommentText">
    <w:name w:val="annotation text"/>
    <w:basedOn w:val="Normal"/>
    <w:link w:val="CommentTextChar"/>
    <w:uiPriority w:val="99"/>
    <w:semiHidden/>
    <w:unhideWhenUsed/>
    <w:rsid w:val="00F854A7"/>
    <w:rPr>
      <w:sz w:val="20"/>
      <w:szCs w:val="20"/>
    </w:rPr>
  </w:style>
  <w:style w:type="character" w:customStyle="1" w:styleId="CommentTextChar">
    <w:name w:val="Comment Text Char"/>
    <w:basedOn w:val="DefaultParagraphFont"/>
    <w:link w:val="CommentText"/>
    <w:uiPriority w:val="99"/>
    <w:semiHidden/>
    <w:rsid w:val="00F854A7"/>
    <w:rPr>
      <w:sz w:val="20"/>
      <w:szCs w:val="20"/>
    </w:rPr>
  </w:style>
  <w:style w:type="character" w:styleId="CommentReference">
    <w:name w:val="annotation reference"/>
    <w:basedOn w:val="DefaultParagraphFont"/>
    <w:uiPriority w:val="99"/>
    <w:semiHidden/>
    <w:unhideWhenUsed/>
    <w:rsid w:val="00F854A7"/>
    <w:rPr>
      <w:sz w:val="16"/>
      <w:szCs w:val="16"/>
    </w:rPr>
  </w:style>
  <w:style w:type="character" w:styleId="PlaceholderText">
    <w:name w:val="Placeholder Text"/>
    <w:basedOn w:val="DefaultParagraphFont"/>
    <w:uiPriority w:val="99"/>
    <w:semiHidden/>
    <w:rsid w:val="00F728EA"/>
    <w:rPr>
      <w:color w:val="808080"/>
    </w:rPr>
  </w:style>
  <w:style w:type="paragraph" w:styleId="CommentSubject">
    <w:name w:val="annotation subject"/>
    <w:basedOn w:val="CommentText"/>
    <w:next w:val="CommentText"/>
    <w:link w:val="CommentSubjectChar"/>
    <w:uiPriority w:val="99"/>
    <w:semiHidden/>
    <w:unhideWhenUsed/>
    <w:rsid w:val="00D43AD1"/>
    <w:rPr>
      <w:b/>
      <w:bCs/>
    </w:rPr>
  </w:style>
  <w:style w:type="character" w:customStyle="1" w:styleId="CommentSubjectChar">
    <w:name w:val="Comment Subject Char"/>
    <w:basedOn w:val="CommentTextChar"/>
    <w:link w:val="CommentSubject"/>
    <w:uiPriority w:val="99"/>
    <w:semiHidden/>
    <w:rsid w:val="00D43A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6" Type="http://schemas.microsoft.com/office/2018/08/relationships/commentsExtensible" Target="commentsExtensible.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E1E14E8E-FBA5-47A6-9C94-D3F6F64163B6}"/>
      </w:docPartPr>
      <w:docPartBody>
        <w:p w:rsidR="00204DA4" w:rsidRDefault="008E6B8F">
          <w:r w:rsidRPr="002049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8F"/>
    <w:rsid w:val="001F265D"/>
    <w:rsid w:val="00204DA4"/>
    <w:rsid w:val="0021695D"/>
    <w:rsid w:val="00264193"/>
    <w:rsid w:val="003258CD"/>
    <w:rsid w:val="00412D3E"/>
    <w:rsid w:val="00567050"/>
    <w:rsid w:val="00570131"/>
    <w:rsid w:val="008E6B8F"/>
    <w:rsid w:val="00A640C9"/>
    <w:rsid w:val="00AE5830"/>
    <w:rsid w:val="00DB37E9"/>
    <w:rsid w:val="00F02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58CD"/>
    <w:rPr>
      <w:color w:val="808080"/>
    </w:rPr>
  </w:style>
  <w:style w:type="paragraph" w:customStyle="1" w:styleId="C755643F8B55446CB8EF1A1E905A9C14">
    <w:name w:val="C755643F8B55446CB8EF1A1E905A9C14"/>
    <w:rsid w:val="003258CD"/>
  </w:style>
  <w:style w:type="paragraph" w:customStyle="1" w:styleId="D1C35A880DA04BBB9462255478F9BB63">
    <w:name w:val="D1C35A880DA04BBB9462255478F9BB63"/>
    <w:rsid w:val="003258CD"/>
  </w:style>
  <w:style w:type="paragraph" w:customStyle="1" w:styleId="40672F6FB6AD425389CD40B3825B520E">
    <w:name w:val="40672F6FB6AD425389CD40B3825B520E"/>
    <w:rsid w:val="00325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Carolyn Miller Conrad</dc:creator>
  <cp:lastModifiedBy>Laura Miller Conrad</cp:lastModifiedBy>
  <cp:revision>5</cp:revision>
  <dcterms:created xsi:type="dcterms:W3CDTF">2021-04-22T23:37:00Z</dcterms:created>
  <dcterms:modified xsi:type="dcterms:W3CDTF">2021-09-14T20:14:00Z</dcterms:modified>
</cp:coreProperties>
</file>