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C2" w:rsidRDefault="005A28C2" w:rsidP="005A28C2">
      <w:pPr>
        <w:jc w:val="center"/>
        <w:rPr>
          <w:rFonts w:ascii="Arial Narrow" w:hAnsi="Arial Narrow"/>
          <w:b/>
          <w:sz w:val="28"/>
          <w:szCs w:val="28"/>
        </w:rPr>
      </w:pPr>
      <w:r w:rsidRPr="005A28C2">
        <w:rPr>
          <w:rFonts w:ascii="Arial Narrow" w:hAnsi="Arial Narrow"/>
          <w:b/>
          <w:sz w:val="28"/>
          <w:szCs w:val="28"/>
        </w:rPr>
        <w:t xml:space="preserve">THE WILLIAM &amp; JANET LAHEY ART EDUCATION </w:t>
      </w:r>
    </w:p>
    <w:p w:rsidR="005A28C2" w:rsidRPr="005A28C2" w:rsidRDefault="005A28C2" w:rsidP="005A28C2">
      <w:pPr>
        <w:jc w:val="center"/>
        <w:rPr>
          <w:rFonts w:ascii="Arial Narrow" w:hAnsi="Arial Narrow"/>
          <w:b/>
          <w:sz w:val="28"/>
          <w:szCs w:val="28"/>
        </w:rPr>
      </w:pPr>
      <w:r w:rsidRPr="005A28C2">
        <w:rPr>
          <w:rFonts w:ascii="Arial Narrow" w:hAnsi="Arial Narrow"/>
          <w:b/>
          <w:sz w:val="28"/>
          <w:szCs w:val="28"/>
        </w:rPr>
        <w:t>AND VISUAL ARTS SCHOLARSHIP</w:t>
      </w:r>
    </w:p>
    <w:p w:rsidR="005A28C2" w:rsidRDefault="005C3D8D" w:rsidP="005A28C2">
      <w:pPr>
        <w:jc w:val="both"/>
        <w:rPr>
          <w:rFonts w:ascii="Arial Narrow" w:hAnsi="Arial Narrow"/>
          <w:sz w:val="22"/>
          <w:szCs w:val="22"/>
        </w:rPr>
      </w:pPr>
      <w:r>
        <w:rPr>
          <w:rFonts w:ascii="Arial Narrow" w:hAnsi="Arial Narrow"/>
          <w:sz w:val="22"/>
          <w:szCs w:val="22"/>
        </w:rPr>
        <w:pict>
          <v:rect id="_x0000_i1025" style="width:0;height:1.5pt" o:hralign="center" o:hrstd="t" o:hr="t" fillcolor="#a0a0a0" stroked="f"/>
        </w:pict>
      </w:r>
    </w:p>
    <w:p w:rsidR="005A28C2" w:rsidRPr="005A28C2" w:rsidRDefault="005A28C2" w:rsidP="005A28C2">
      <w:pPr>
        <w:jc w:val="both"/>
        <w:rPr>
          <w:rFonts w:ascii="Arial Narrow" w:hAnsi="Arial Narrow"/>
          <w:sz w:val="22"/>
          <w:szCs w:val="22"/>
        </w:rPr>
      </w:pPr>
    </w:p>
    <w:p w:rsidR="005A28C2" w:rsidRPr="005A28C2" w:rsidRDefault="005A28C2" w:rsidP="005A28C2">
      <w:pPr>
        <w:jc w:val="both"/>
        <w:rPr>
          <w:rFonts w:ascii="Arial Narrow" w:hAnsi="Arial Narrow"/>
          <w:sz w:val="22"/>
          <w:szCs w:val="22"/>
        </w:rPr>
      </w:pPr>
      <w:r w:rsidRPr="005A28C2">
        <w:rPr>
          <w:rFonts w:ascii="Arial Narrow" w:hAnsi="Arial Narrow"/>
          <w:sz w:val="22"/>
          <w:szCs w:val="22"/>
        </w:rPr>
        <w:t>William Lahey served as Assistant Vice Chancellor, Faculty and Staff Affairs from October 1966 until he retired on June 1986. He came to the California State University from federal civil service to the position of Statewide Dean of Faculty. William and his wife Jan lived in Huntington Harbor. Jan was an avid volunteer with the Long Beach Art Museum and William would invite staff to join them for special receptions and exhibit openings. By supporting Summer Arts and scholarships for visual arts students, they are furthering both William’s commitment to education and Jan’s passion for the arts.</w:t>
      </w:r>
    </w:p>
    <w:p w:rsidR="005A28C2" w:rsidRPr="005A28C2" w:rsidRDefault="005A28C2" w:rsidP="005A28C2">
      <w:pPr>
        <w:jc w:val="both"/>
        <w:rPr>
          <w:rFonts w:ascii="Arial Narrow" w:hAnsi="Arial Narrow"/>
          <w:sz w:val="22"/>
          <w:szCs w:val="22"/>
        </w:rPr>
      </w:pPr>
    </w:p>
    <w:p w:rsidR="005A28C2" w:rsidRPr="005A28C2" w:rsidRDefault="005A28C2" w:rsidP="005A28C2">
      <w:pPr>
        <w:jc w:val="both"/>
        <w:rPr>
          <w:rFonts w:ascii="Arial Narrow" w:hAnsi="Arial Narrow"/>
          <w:sz w:val="22"/>
          <w:szCs w:val="22"/>
        </w:rPr>
      </w:pPr>
      <w:r w:rsidRPr="005A28C2">
        <w:rPr>
          <w:rFonts w:ascii="Arial Narrow" w:hAnsi="Arial Narrow"/>
          <w:sz w:val="22"/>
          <w:szCs w:val="22"/>
        </w:rPr>
        <w:t>The William &amp; Janet Lahey Art Education and Visual Arts Scholarship will have one scholarship of $10,000 available for the 20</w:t>
      </w:r>
      <w:r>
        <w:rPr>
          <w:rFonts w:ascii="Arial Narrow" w:hAnsi="Arial Narrow"/>
          <w:sz w:val="22"/>
          <w:szCs w:val="22"/>
        </w:rPr>
        <w:t>20-2021</w:t>
      </w:r>
      <w:r w:rsidRPr="005A28C2">
        <w:rPr>
          <w:rFonts w:ascii="Arial Narrow" w:hAnsi="Arial Narrow"/>
          <w:sz w:val="22"/>
          <w:szCs w:val="22"/>
        </w:rPr>
        <w:t xml:space="preserve"> academic year for students in a post-baccalaureate program leading to a high school single subject teaching credential in the arts. The annual scholarship will be sufficient to cover tuition &amp; fees and provide an additional small stipend.</w:t>
      </w:r>
    </w:p>
    <w:p w:rsidR="005A28C2" w:rsidRPr="005A28C2" w:rsidRDefault="005A28C2" w:rsidP="005A28C2">
      <w:pPr>
        <w:rPr>
          <w:rFonts w:ascii="Arial Narrow" w:hAnsi="Arial Narrow"/>
          <w:b/>
          <w:bCs/>
          <w:sz w:val="22"/>
          <w:szCs w:val="22"/>
        </w:rPr>
      </w:pPr>
    </w:p>
    <w:p w:rsidR="005A28C2" w:rsidRPr="005A28C2" w:rsidRDefault="005A28C2" w:rsidP="005A28C2">
      <w:pPr>
        <w:pStyle w:val="NoSpacing"/>
        <w:jc w:val="both"/>
        <w:rPr>
          <w:rFonts w:ascii="Arial Narrow" w:hAnsi="Arial Narrow"/>
        </w:rPr>
      </w:pPr>
      <w:r w:rsidRPr="005A28C2">
        <w:rPr>
          <w:rFonts w:ascii="Arial Narrow" w:hAnsi="Arial Narrow"/>
        </w:rPr>
        <w:t>Scholarship recipients must meet each of the following requirements:</w:t>
      </w:r>
    </w:p>
    <w:p w:rsidR="005A28C2" w:rsidRPr="005A28C2" w:rsidRDefault="005A28C2" w:rsidP="005A28C2">
      <w:pPr>
        <w:pStyle w:val="NoSpacing"/>
        <w:numPr>
          <w:ilvl w:val="0"/>
          <w:numId w:val="3"/>
        </w:numPr>
        <w:jc w:val="both"/>
        <w:rPr>
          <w:rFonts w:ascii="Arial Narrow" w:hAnsi="Arial Narrow"/>
        </w:rPr>
      </w:pPr>
      <w:r w:rsidRPr="005A28C2">
        <w:rPr>
          <w:rFonts w:ascii="Arial Narrow" w:hAnsi="Arial Narrow"/>
        </w:rPr>
        <w:t>Be enrolled at a California State University campus at least half-time;</w:t>
      </w:r>
    </w:p>
    <w:p w:rsidR="005A28C2" w:rsidRPr="005A28C2" w:rsidRDefault="005A28C2" w:rsidP="005A28C2">
      <w:pPr>
        <w:pStyle w:val="NoSpacing"/>
        <w:numPr>
          <w:ilvl w:val="0"/>
          <w:numId w:val="3"/>
        </w:numPr>
        <w:jc w:val="both"/>
        <w:rPr>
          <w:rFonts w:ascii="Arial Narrow" w:hAnsi="Arial Narrow"/>
        </w:rPr>
      </w:pPr>
      <w:r w:rsidRPr="005A28C2">
        <w:rPr>
          <w:rFonts w:ascii="Arial Narrow" w:hAnsi="Arial Narrow"/>
        </w:rPr>
        <w:t>Possess a bachelor’s degree in art or in one of the visual art specializations;</w:t>
      </w:r>
    </w:p>
    <w:p w:rsidR="005A28C2" w:rsidRPr="005A28C2" w:rsidRDefault="005A28C2" w:rsidP="005A28C2">
      <w:pPr>
        <w:pStyle w:val="NoSpacing"/>
        <w:numPr>
          <w:ilvl w:val="0"/>
          <w:numId w:val="3"/>
        </w:numPr>
        <w:jc w:val="both"/>
        <w:rPr>
          <w:rFonts w:ascii="Arial Narrow" w:hAnsi="Arial Narrow"/>
        </w:rPr>
      </w:pPr>
      <w:r w:rsidRPr="005A28C2">
        <w:rPr>
          <w:rFonts w:ascii="Arial Narrow" w:hAnsi="Arial Narrow"/>
        </w:rPr>
        <w:t>Be enrolled in one of the following programs:</w:t>
      </w:r>
    </w:p>
    <w:p w:rsidR="005A28C2" w:rsidRPr="005A28C2" w:rsidRDefault="005A28C2" w:rsidP="005A28C2">
      <w:pPr>
        <w:pStyle w:val="NoSpacing"/>
        <w:numPr>
          <w:ilvl w:val="1"/>
          <w:numId w:val="3"/>
        </w:numPr>
        <w:ind w:right="144"/>
        <w:jc w:val="both"/>
        <w:rPr>
          <w:rFonts w:ascii="Arial Narrow" w:hAnsi="Arial Narrow"/>
        </w:rPr>
      </w:pPr>
      <w:r w:rsidRPr="005A28C2">
        <w:rPr>
          <w:rFonts w:ascii="Arial Narrow" w:hAnsi="Arial Narrow"/>
        </w:rPr>
        <w:t>A post baccalaureate program leading to a high school single subject teaching credential in the arts;</w:t>
      </w:r>
    </w:p>
    <w:p w:rsidR="005A28C2" w:rsidRPr="005A28C2" w:rsidRDefault="005A28C2" w:rsidP="005A28C2">
      <w:pPr>
        <w:pStyle w:val="NoSpacing"/>
        <w:numPr>
          <w:ilvl w:val="1"/>
          <w:numId w:val="3"/>
        </w:numPr>
        <w:ind w:right="144"/>
        <w:jc w:val="both"/>
        <w:rPr>
          <w:rFonts w:ascii="Arial Narrow" w:hAnsi="Arial Narrow"/>
        </w:rPr>
      </w:pPr>
      <w:r w:rsidRPr="005A28C2">
        <w:rPr>
          <w:rFonts w:ascii="Arial Narrow" w:hAnsi="Arial Narrow"/>
        </w:rPr>
        <w:t>A Master of Fine Arts program in art or one of the visual arts specialization; or</w:t>
      </w:r>
    </w:p>
    <w:p w:rsidR="005A28C2" w:rsidRPr="005A28C2" w:rsidRDefault="005A28C2" w:rsidP="005A28C2">
      <w:pPr>
        <w:pStyle w:val="NoSpacing"/>
        <w:numPr>
          <w:ilvl w:val="1"/>
          <w:numId w:val="3"/>
        </w:numPr>
        <w:ind w:right="144"/>
        <w:jc w:val="both"/>
        <w:rPr>
          <w:rFonts w:ascii="Arial Narrow" w:hAnsi="Arial Narrow"/>
        </w:rPr>
      </w:pPr>
      <w:r w:rsidRPr="005A28C2">
        <w:rPr>
          <w:rFonts w:ascii="Arial Narrow" w:hAnsi="Arial Narrow"/>
        </w:rPr>
        <w:t>A Master of Arts program in art or one of the visual arts specializations.</w:t>
      </w:r>
    </w:p>
    <w:p w:rsidR="005A28C2" w:rsidRPr="005A28C2" w:rsidRDefault="005A28C2" w:rsidP="005A28C2">
      <w:pPr>
        <w:pStyle w:val="NoSpacing"/>
        <w:numPr>
          <w:ilvl w:val="0"/>
          <w:numId w:val="3"/>
        </w:numPr>
        <w:ind w:right="-270"/>
        <w:jc w:val="both"/>
        <w:rPr>
          <w:rFonts w:ascii="Arial Narrow" w:hAnsi="Arial Narrow"/>
        </w:rPr>
      </w:pPr>
      <w:r w:rsidRPr="005A28C2">
        <w:rPr>
          <w:rFonts w:ascii="Arial Narrow" w:hAnsi="Arial Narrow"/>
        </w:rPr>
        <w:t>Be in good academic standing with a minimum cumulative grade point average of 3.0 on an 4.0 scale</w:t>
      </w:r>
    </w:p>
    <w:p w:rsidR="005A28C2" w:rsidRPr="005A28C2" w:rsidRDefault="005A28C2" w:rsidP="005A28C2">
      <w:pPr>
        <w:pStyle w:val="NoSpacing"/>
        <w:numPr>
          <w:ilvl w:val="0"/>
          <w:numId w:val="3"/>
        </w:numPr>
        <w:ind w:right="-270"/>
        <w:jc w:val="both"/>
        <w:rPr>
          <w:rFonts w:ascii="Arial Narrow" w:hAnsi="Arial Narrow"/>
        </w:rPr>
      </w:pPr>
      <w:r w:rsidRPr="005A28C2">
        <w:rPr>
          <w:rFonts w:ascii="Arial Narrow" w:hAnsi="Arial Narrow"/>
        </w:rPr>
        <w:t>Priority consideration will be given to scholarship applications in the following order:</w:t>
      </w:r>
    </w:p>
    <w:p w:rsidR="005A28C2" w:rsidRPr="005A28C2" w:rsidRDefault="005A28C2" w:rsidP="005A28C2">
      <w:pPr>
        <w:pStyle w:val="NoSpacing"/>
        <w:numPr>
          <w:ilvl w:val="1"/>
          <w:numId w:val="3"/>
        </w:numPr>
        <w:jc w:val="both"/>
        <w:rPr>
          <w:rFonts w:ascii="Arial Narrow" w:hAnsi="Arial Narrow"/>
        </w:rPr>
      </w:pPr>
      <w:r w:rsidRPr="005A28C2">
        <w:rPr>
          <w:rFonts w:ascii="Arial Narrow" w:hAnsi="Arial Narrow"/>
        </w:rPr>
        <w:t>First priority will be given to students enrolled in a program leading to a single subject teaching credential in the arts;</w:t>
      </w:r>
    </w:p>
    <w:p w:rsidR="005A28C2" w:rsidRPr="005A28C2" w:rsidRDefault="005A28C2" w:rsidP="005A28C2">
      <w:pPr>
        <w:pStyle w:val="NoSpacing"/>
        <w:numPr>
          <w:ilvl w:val="1"/>
          <w:numId w:val="3"/>
        </w:numPr>
        <w:jc w:val="both"/>
        <w:rPr>
          <w:rFonts w:ascii="Arial Narrow" w:hAnsi="Arial Narrow"/>
        </w:rPr>
      </w:pPr>
      <w:r w:rsidRPr="005A28C2">
        <w:rPr>
          <w:rFonts w:ascii="Arial Narrow" w:hAnsi="Arial Narrow"/>
        </w:rPr>
        <w:t>Second priority will be given to students enrolled in a graduate program in art of one of the visual arts specializations;</w:t>
      </w:r>
    </w:p>
    <w:p w:rsidR="005A28C2" w:rsidRDefault="005A28C2" w:rsidP="005A28C2">
      <w:pPr>
        <w:pStyle w:val="NoSpacing"/>
        <w:numPr>
          <w:ilvl w:val="1"/>
          <w:numId w:val="3"/>
        </w:numPr>
        <w:jc w:val="both"/>
        <w:rPr>
          <w:rFonts w:ascii="Arial Narrow" w:hAnsi="Arial Narrow"/>
        </w:rPr>
      </w:pPr>
      <w:r w:rsidRPr="005A28C2">
        <w:rPr>
          <w:rFonts w:ascii="Arial Narrow" w:hAnsi="Arial Narrow"/>
        </w:rPr>
        <w:t>Third priority will be given to eligible students who have a record of volunteer activities in the arts or who are currently engaged in arts volunteer activities in schools or community arts organizations.</w:t>
      </w:r>
    </w:p>
    <w:p w:rsidR="001E1A49" w:rsidRPr="005A28C2" w:rsidRDefault="001E1A49" w:rsidP="005C3D8D">
      <w:pPr>
        <w:pStyle w:val="NoSpacing"/>
        <w:ind w:left="720"/>
        <w:jc w:val="both"/>
        <w:rPr>
          <w:rFonts w:ascii="Arial Narrow" w:hAnsi="Arial Narrow"/>
        </w:rPr>
      </w:pPr>
      <w:r>
        <w:rPr>
          <w:rFonts w:ascii="Arial Narrow" w:hAnsi="Arial Narrow"/>
        </w:rPr>
        <w:t>***If you have nominees in the first priority, please do not send other nominees from the second or third priorities***</w:t>
      </w:r>
    </w:p>
    <w:p w:rsidR="005A28C2" w:rsidRPr="005A28C2" w:rsidRDefault="005A28C2" w:rsidP="005A28C2">
      <w:pPr>
        <w:pStyle w:val="NoSpacing"/>
        <w:ind w:left="720"/>
        <w:jc w:val="both"/>
        <w:rPr>
          <w:rFonts w:ascii="Arial Narrow" w:hAnsi="Arial Narrow"/>
        </w:rPr>
      </w:pPr>
    </w:p>
    <w:p w:rsidR="005A28C2" w:rsidRPr="005A28C2" w:rsidRDefault="005A28C2" w:rsidP="005A28C2">
      <w:pPr>
        <w:tabs>
          <w:tab w:val="left" w:pos="0"/>
        </w:tabs>
        <w:jc w:val="both"/>
        <w:rPr>
          <w:rFonts w:ascii="Arial Narrow" w:hAnsi="Arial Narrow"/>
          <w:sz w:val="22"/>
          <w:szCs w:val="22"/>
        </w:rPr>
      </w:pPr>
      <w:r w:rsidRPr="005A28C2">
        <w:rPr>
          <w:rFonts w:ascii="Arial Narrow" w:hAnsi="Arial Narrow"/>
          <w:sz w:val="22"/>
          <w:szCs w:val="22"/>
        </w:rPr>
        <w:t>Completed applications submitted by the campus Financial Aid Office to the CSU Foundation include the following:</w:t>
      </w:r>
    </w:p>
    <w:p w:rsidR="005A28C2" w:rsidRPr="005A28C2" w:rsidRDefault="005A28C2" w:rsidP="005A28C2">
      <w:pPr>
        <w:numPr>
          <w:ilvl w:val="0"/>
          <w:numId w:val="1"/>
        </w:numPr>
        <w:tabs>
          <w:tab w:val="clear" w:pos="360"/>
          <w:tab w:val="num" w:pos="1800"/>
        </w:tabs>
        <w:ind w:left="1800"/>
        <w:rPr>
          <w:rFonts w:ascii="Arial Narrow" w:hAnsi="Arial Narrow"/>
          <w:sz w:val="22"/>
          <w:szCs w:val="22"/>
        </w:rPr>
      </w:pPr>
      <w:r w:rsidRPr="005A28C2">
        <w:rPr>
          <w:rFonts w:ascii="Arial Narrow" w:hAnsi="Arial Narrow"/>
          <w:sz w:val="22"/>
          <w:szCs w:val="22"/>
        </w:rPr>
        <w:t xml:space="preserve">Scholarship </w:t>
      </w:r>
      <w:r w:rsidRPr="005A28C2">
        <w:rPr>
          <w:rFonts w:ascii="Arial Narrow" w:hAnsi="Arial Narrow"/>
          <w:sz w:val="22"/>
          <w:szCs w:val="22"/>
          <w:u w:val="single"/>
        </w:rPr>
        <w:t>Applicant Information</w:t>
      </w:r>
      <w:r w:rsidRPr="005A28C2">
        <w:rPr>
          <w:rFonts w:ascii="Arial Narrow" w:hAnsi="Arial Narrow"/>
          <w:sz w:val="22"/>
          <w:szCs w:val="22"/>
        </w:rPr>
        <w:t xml:space="preserve"> form</w:t>
      </w:r>
    </w:p>
    <w:p w:rsidR="005A28C2" w:rsidRPr="005A28C2" w:rsidRDefault="005A28C2" w:rsidP="005A28C2">
      <w:pPr>
        <w:numPr>
          <w:ilvl w:val="0"/>
          <w:numId w:val="1"/>
        </w:numPr>
        <w:tabs>
          <w:tab w:val="clear" w:pos="360"/>
          <w:tab w:val="num" w:pos="1440"/>
        </w:tabs>
        <w:ind w:left="1800"/>
        <w:jc w:val="both"/>
        <w:rPr>
          <w:rFonts w:ascii="Arial Narrow" w:hAnsi="Arial Narrow"/>
          <w:sz w:val="22"/>
          <w:szCs w:val="22"/>
        </w:rPr>
      </w:pPr>
      <w:r w:rsidRPr="005A28C2">
        <w:rPr>
          <w:rFonts w:ascii="Arial Narrow" w:hAnsi="Arial Narrow"/>
          <w:sz w:val="22"/>
          <w:szCs w:val="22"/>
        </w:rPr>
        <w:t xml:space="preserve">A brief </w:t>
      </w:r>
      <w:r w:rsidRPr="005A28C2">
        <w:rPr>
          <w:rFonts w:ascii="Arial Narrow" w:hAnsi="Arial Narrow"/>
          <w:sz w:val="22"/>
          <w:szCs w:val="22"/>
          <w:u w:val="single"/>
        </w:rPr>
        <w:t>Personal Statement</w:t>
      </w:r>
      <w:r w:rsidRPr="005A28C2">
        <w:rPr>
          <w:rFonts w:ascii="Arial Narrow" w:hAnsi="Arial Narrow"/>
          <w:sz w:val="22"/>
          <w:szCs w:val="22"/>
        </w:rPr>
        <w:t xml:space="preserve"> describing the student’s</w:t>
      </w:r>
    </w:p>
    <w:p w:rsidR="005A28C2" w:rsidRPr="005A28C2" w:rsidRDefault="005A28C2" w:rsidP="005A28C2">
      <w:pPr>
        <w:numPr>
          <w:ilvl w:val="3"/>
          <w:numId w:val="1"/>
        </w:numPr>
        <w:jc w:val="both"/>
        <w:rPr>
          <w:rFonts w:ascii="Arial Narrow" w:hAnsi="Arial Narrow"/>
          <w:sz w:val="22"/>
          <w:szCs w:val="22"/>
        </w:rPr>
      </w:pPr>
      <w:r w:rsidRPr="005A28C2">
        <w:rPr>
          <w:rFonts w:ascii="Arial Narrow" w:hAnsi="Arial Narrow"/>
          <w:sz w:val="22"/>
          <w:szCs w:val="22"/>
        </w:rPr>
        <w:t>background</w:t>
      </w:r>
    </w:p>
    <w:p w:rsidR="005A28C2" w:rsidRPr="005A28C2" w:rsidRDefault="005A28C2" w:rsidP="005A28C2">
      <w:pPr>
        <w:numPr>
          <w:ilvl w:val="3"/>
          <w:numId w:val="1"/>
        </w:numPr>
        <w:jc w:val="both"/>
        <w:rPr>
          <w:rFonts w:ascii="Arial Narrow" w:hAnsi="Arial Narrow"/>
          <w:sz w:val="22"/>
          <w:szCs w:val="22"/>
        </w:rPr>
      </w:pPr>
      <w:r w:rsidRPr="005A28C2">
        <w:rPr>
          <w:rFonts w:ascii="Arial Narrow" w:hAnsi="Arial Narrow"/>
          <w:sz w:val="22"/>
          <w:szCs w:val="22"/>
        </w:rPr>
        <w:t>personal achievements</w:t>
      </w:r>
    </w:p>
    <w:p w:rsidR="005A28C2" w:rsidRPr="005A28C2" w:rsidRDefault="005A28C2" w:rsidP="005A28C2">
      <w:pPr>
        <w:numPr>
          <w:ilvl w:val="3"/>
          <w:numId w:val="1"/>
        </w:numPr>
        <w:jc w:val="both"/>
        <w:rPr>
          <w:rFonts w:ascii="Arial Narrow" w:hAnsi="Arial Narrow"/>
          <w:sz w:val="22"/>
          <w:szCs w:val="22"/>
        </w:rPr>
      </w:pPr>
      <w:r w:rsidRPr="005A28C2">
        <w:rPr>
          <w:rFonts w:ascii="Arial Narrow" w:hAnsi="Arial Narrow"/>
          <w:sz w:val="22"/>
          <w:szCs w:val="22"/>
        </w:rPr>
        <w:t>community service, which should reflect a commitment to arts education or to community arts organizations</w:t>
      </w:r>
    </w:p>
    <w:p w:rsidR="005A28C2" w:rsidRPr="005A28C2" w:rsidRDefault="005A28C2" w:rsidP="005A28C2">
      <w:pPr>
        <w:numPr>
          <w:ilvl w:val="3"/>
          <w:numId w:val="1"/>
        </w:numPr>
        <w:jc w:val="both"/>
        <w:rPr>
          <w:rFonts w:ascii="Arial Narrow" w:hAnsi="Arial Narrow"/>
          <w:sz w:val="22"/>
          <w:szCs w:val="22"/>
        </w:rPr>
      </w:pPr>
      <w:r w:rsidRPr="005A28C2">
        <w:rPr>
          <w:rFonts w:ascii="Arial Narrow" w:hAnsi="Arial Narrow"/>
          <w:sz w:val="22"/>
          <w:szCs w:val="22"/>
        </w:rPr>
        <w:t>goals and aspirations for the future</w:t>
      </w:r>
    </w:p>
    <w:p w:rsidR="005A28C2" w:rsidRPr="005A28C2" w:rsidRDefault="005A28C2" w:rsidP="005A28C2">
      <w:pPr>
        <w:numPr>
          <w:ilvl w:val="0"/>
          <w:numId w:val="2"/>
        </w:numPr>
        <w:tabs>
          <w:tab w:val="clear" w:pos="720"/>
          <w:tab w:val="num" w:pos="1800"/>
        </w:tabs>
        <w:ind w:left="1800"/>
        <w:jc w:val="both"/>
        <w:rPr>
          <w:rFonts w:ascii="Arial Narrow" w:hAnsi="Arial Narrow"/>
          <w:sz w:val="22"/>
          <w:szCs w:val="22"/>
        </w:rPr>
      </w:pPr>
      <w:r w:rsidRPr="005A28C2">
        <w:rPr>
          <w:rFonts w:ascii="Arial Narrow" w:hAnsi="Arial Narrow"/>
          <w:sz w:val="22"/>
          <w:szCs w:val="22"/>
          <w:u w:val="single"/>
        </w:rPr>
        <w:t>Two recommendations</w:t>
      </w:r>
      <w:r w:rsidRPr="005A28C2">
        <w:rPr>
          <w:rFonts w:ascii="Arial Narrow" w:hAnsi="Arial Narrow"/>
          <w:sz w:val="22"/>
          <w:szCs w:val="22"/>
        </w:rPr>
        <w:t xml:space="preserve"> from faculty members who can certify the student’s enrollment in a qualifying program and intent to contribute to art education in the schools or to visual arts.</w:t>
      </w:r>
    </w:p>
    <w:p w:rsidR="005A28C2" w:rsidRPr="005A28C2" w:rsidRDefault="005A28C2" w:rsidP="005A28C2">
      <w:pPr>
        <w:numPr>
          <w:ilvl w:val="0"/>
          <w:numId w:val="2"/>
        </w:numPr>
        <w:tabs>
          <w:tab w:val="clear" w:pos="720"/>
          <w:tab w:val="num" w:pos="1800"/>
        </w:tabs>
        <w:ind w:left="1800"/>
        <w:jc w:val="both"/>
        <w:rPr>
          <w:rFonts w:ascii="Arial Narrow" w:hAnsi="Arial Narrow"/>
          <w:sz w:val="22"/>
          <w:szCs w:val="22"/>
        </w:rPr>
      </w:pPr>
      <w:r w:rsidRPr="005A28C2">
        <w:rPr>
          <w:rFonts w:ascii="Arial Narrow" w:hAnsi="Arial Narrow"/>
          <w:sz w:val="22"/>
          <w:szCs w:val="22"/>
        </w:rPr>
        <w:t xml:space="preserve">A completed </w:t>
      </w:r>
      <w:r w:rsidRPr="005A28C2">
        <w:rPr>
          <w:rFonts w:ascii="Arial Narrow" w:hAnsi="Arial Narrow"/>
          <w:sz w:val="22"/>
          <w:szCs w:val="22"/>
          <w:u w:val="single"/>
        </w:rPr>
        <w:t>Application Checklist</w:t>
      </w:r>
    </w:p>
    <w:p w:rsidR="005A28C2" w:rsidRPr="005A28C2" w:rsidRDefault="005A28C2" w:rsidP="005A28C2">
      <w:pPr>
        <w:jc w:val="both"/>
        <w:rPr>
          <w:rFonts w:ascii="Arial Narrow" w:hAnsi="Arial Narrow"/>
          <w:sz w:val="22"/>
          <w:szCs w:val="22"/>
        </w:rPr>
      </w:pPr>
    </w:p>
    <w:p w:rsidR="005A28C2" w:rsidRPr="005A28C2" w:rsidRDefault="005A28C2" w:rsidP="005A28C2">
      <w:pPr>
        <w:tabs>
          <w:tab w:val="left" w:pos="360"/>
        </w:tabs>
        <w:jc w:val="both"/>
        <w:rPr>
          <w:rFonts w:ascii="Arial Narrow" w:hAnsi="Arial Narrow"/>
        </w:rPr>
      </w:pPr>
      <w:r w:rsidRPr="005A28C2">
        <w:rPr>
          <w:rFonts w:ascii="Arial Narrow" w:hAnsi="Arial Narrow"/>
        </w:rPr>
        <w:t xml:space="preserve">Contact the Financial Aid Department for the </w:t>
      </w:r>
      <w:r w:rsidRPr="005A28C2">
        <w:rPr>
          <w:rFonts w:ascii="Arial Narrow" w:hAnsi="Arial Narrow"/>
          <w:b/>
          <w:bCs/>
          <w:u w:val="single"/>
        </w:rPr>
        <w:t>Spring Application Deadline</w:t>
      </w:r>
      <w:r w:rsidRPr="005A28C2">
        <w:rPr>
          <w:rFonts w:ascii="Arial Narrow" w:hAnsi="Arial Narrow"/>
        </w:rPr>
        <w:t>.</w:t>
      </w:r>
    </w:p>
    <w:p w:rsidR="005A28C2" w:rsidRPr="005A28C2" w:rsidRDefault="005A28C2" w:rsidP="005A28C2">
      <w:pPr>
        <w:tabs>
          <w:tab w:val="left" w:pos="360"/>
        </w:tabs>
        <w:jc w:val="both"/>
        <w:rPr>
          <w:rFonts w:ascii="Arial Narrow" w:hAnsi="Arial Narrow"/>
          <w:b/>
          <w:sz w:val="22"/>
          <w:szCs w:val="22"/>
          <w:u w:val="single"/>
        </w:rPr>
      </w:pPr>
    </w:p>
    <w:p w:rsidR="005A28C2" w:rsidRPr="005A28C2" w:rsidRDefault="005A28C2" w:rsidP="005A28C2">
      <w:pPr>
        <w:tabs>
          <w:tab w:val="left" w:pos="360"/>
        </w:tabs>
        <w:jc w:val="both"/>
        <w:rPr>
          <w:rFonts w:ascii="Arial Narrow" w:hAnsi="Arial Narrow"/>
          <w:b/>
          <w:sz w:val="22"/>
          <w:szCs w:val="22"/>
        </w:rPr>
      </w:pPr>
    </w:p>
    <w:p w:rsidR="005A28C2" w:rsidRPr="005A28C2" w:rsidRDefault="005A28C2" w:rsidP="005A28C2">
      <w:pPr>
        <w:tabs>
          <w:tab w:val="left" w:pos="360"/>
        </w:tabs>
        <w:jc w:val="both"/>
        <w:rPr>
          <w:rFonts w:ascii="Arial Narrow" w:hAnsi="Arial Narrow"/>
          <w:b/>
          <w:sz w:val="22"/>
          <w:szCs w:val="22"/>
        </w:rPr>
      </w:pPr>
    </w:p>
    <w:p w:rsidR="005A28C2" w:rsidRPr="005A28C2" w:rsidRDefault="005A28C2" w:rsidP="005A28C2">
      <w:pPr>
        <w:tabs>
          <w:tab w:val="left" w:pos="360"/>
        </w:tabs>
        <w:jc w:val="both"/>
        <w:rPr>
          <w:rFonts w:ascii="Arial Narrow" w:hAnsi="Arial Narrow"/>
          <w:b/>
          <w:sz w:val="22"/>
          <w:szCs w:val="22"/>
        </w:rPr>
      </w:pPr>
    </w:p>
    <w:p w:rsidR="005A28C2" w:rsidRPr="005A28C2" w:rsidRDefault="005A28C2" w:rsidP="005A28C2">
      <w:pPr>
        <w:ind w:left="-720" w:right="-720"/>
        <w:jc w:val="center"/>
        <w:rPr>
          <w:rFonts w:ascii="Arial Narrow" w:hAnsi="Arial Narrow"/>
          <w:b/>
        </w:rPr>
      </w:pPr>
    </w:p>
    <w:p w:rsidR="005A28C2" w:rsidRDefault="005A28C2" w:rsidP="005A28C2">
      <w:pPr>
        <w:pBdr>
          <w:bottom w:val="double" w:sz="4" w:space="1" w:color="auto"/>
        </w:pBdr>
        <w:ind w:left="-720" w:right="-720"/>
        <w:jc w:val="center"/>
        <w:rPr>
          <w:rFonts w:ascii="Arial Narrow" w:hAnsi="Arial Narrow"/>
          <w:b/>
        </w:rPr>
      </w:pPr>
      <w:r>
        <w:rPr>
          <w:rFonts w:ascii="Arial Narrow" w:hAnsi="Arial Narrow"/>
          <w:b/>
        </w:rPr>
        <w:br w:type="page"/>
      </w:r>
    </w:p>
    <w:p w:rsidR="005A28C2" w:rsidRPr="005A28C2" w:rsidRDefault="005A28C2" w:rsidP="005A28C2">
      <w:pPr>
        <w:ind w:left="-720" w:right="-720"/>
        <w:jc w:val="center"/>
        <w:rPr>
          <w:rFonts w:ascii="Arial Narrow" w:hAnsi="Arial Narrow"/>
          <w:b/>
        </w:rPr>
      </w:pPr>
      <w:r w:rsidRPr="005A28C2">
        <w:rPr>
          <w:rFonts w:ascii="Arial Narrow" w:hAnsi="Arial Narrow"/>
          <w:b/>
        </w:rPr>
        <w:lastRenderedPageBreak/>
        <w:t>APPLICATION CHECKLIST</w:t>
      </w:r>
    </w:p>
    <w:p w:rsidR="005A28C2" w:rsidRPr="005A28C2" w:rsidRDefault="005A28C2" w:rsidP="005A28C2">
      <w:pPr>
        <w:ind w:left="-720" w:right="-720"/>
        <w:jc w:val="center"/>
        <w:rPr>
          <w:rFonts w:ascii="Arial Narrow" w:hAnsi="Arial Narrow"/>
          <w:sz w:val="20"/>
        </w:rPr>
      </w:pPr>
      <w:r w:rsidRPr="005A28C2">
        <w:rPr>
          <w:rFonts w:ascii="Arial Narrow" w:hAnsi="Arial Narrow"/>
          <w:sz w:val="20"/>
        </w:rPr>
        <w:t xml:space="preserve">(Please make sure that all items are completed and verified </w:t>
      </w:r>
    </w:p>
    <w:p w:rsidR="005A28C2" w:rsidRPr="005A28C2" w:rsidRDefault="005A28C2" w:rsidP="005A28C2">
      <w:pPr>
        <w:ind w:left="-720" w:right="-720"/>
        <w:jc w:val="center"/>
        <w:rPr>
          <w:rFonts w:ascii="Arial Narrow" w:hAnsi="Arial Narrow"/>
          <w:sz w:val="20"/>
        </w:rPr>
      </w:pPr>
      <w:r w:rsidRPr="005A28C2">
        <w:rPr>
          <w:rFonts w:ascii="Arial Narrow" w:hAnsi="Arial Narrow"/>
          <w:sz w:val="20"/>
        </w:rPr>
        <w:t>before the application packet is submitted to the CSU Foundation)</w:t>
      </w:r>
    </w:p>
    <w:p w:rsidR="005A28C2" w:rsidRPr="005A28C2" w:rsidRDefault="005A28C2" w:rsidP="005A28C2">
      <w:pPr>
        <w:ind w:left="-720" w:right="-720"/>
        <w:rPr>
          <w:rFonts w:ascii="Arial Narrow" w:hAnsi="Arial Narrow"/>
        </w:rPr>
      </w:pPr>
    </w:p>
    <w:p w:rsidR="005A28C2" w:rsidRPr="005A28C2" w:rsidRDefault="005A28C2" w:rsidP="005A28C2">
      <w:pPr>
        <w:ind w:left="-720" w:right="-720"/>
        <w:jc w:val="center"/>
        <w:rPr>
          <w:rFonts w:ascii="Arial Narrow" w:hAnsi="Arial Narrow"/>
        </w:rPr>
      </w:pPr>
    </w:p>
    <w:p w:rsidR="005A28C2" w:rsidRPr="005A28C2" w:rsidRDefault="005A28C2" w:rsidP="005A28C2">
      <w:pPr>
        <w:jc w:val="center"/>
        <w:rPr>
          <w:rFonts w:ascii="Arial Narrow" w:hAnsi="Arial Narrow"/>
          <w:b/>
          <w:color w:val="C00000"/>
          <w:sz w:val="28"/>
          <w:szCs w:val="28"/>
        </w:rPr>
      </w:pPr>
      <w:r w:rsidRPr="005A28C2">
        <w:rPr>
          <w:rFonts w:ascii="Arial Narrow" w:hAnsi="Arial Narrow"/>
          <w:b/>
          <w:color w:val="C00000"/>
          <w:sz w:val="28"/>
          <w:szCs w:val="28"/>
        </w:rPr>
        <w:t xml:space="preserve">THE WILLIAM &amp; JANET LAHEY ART EDUCATION </w:t>
      </w:r>
    </w:p>
    <w:p w:rsidR="005A28C2" w:rsidRPr="005A28C2" w:rsidRDefault="005A28C2" w:rsidP="005A28C2">
      <w:pPr>
        <w:jc w:val="center"/>
        <w:rPr>
          <w:rFonts w:ascii="Arial Narrow" w:hAnsi="Arial Narrow"/>
          <w:color w:val="C00000"/>
          <w:sz w:val="28"/>
          <w:szCs w:val="28"/>
        </w:rPr>
      </w:pPr>
      <w:r w:rsidRPr="005A28C2">
        <w:rPr>
          <w:rFonts w:ascii="Arial Narrow" w:hAnsi="Arial Narrow"/>
          <w:b/>
          <w:color w:val="C00000"/>
          <w:sz w:val="28"/>
          <w:szCs w:val="28"/>
        </w:rPr>
        <w:t>AND VISUAL ARTS SCHOLARSHIP</w:t>
      </w:r>
    </w:p>
    <w:p w:rsidR="005A28C2" w:rsidRPr="005A28C2" w:rsidRDefault="005A28C2" w:rsidP="005A28C2">
      <w:pPr>
        <w:rPr>
          <w:rFonts w:ascii="Arial Narrow" w:hAnsi="Arial Narrow"/>
        </w:rPr>
      </w:pPr>
    </w:p>
    <w:p w:rsidR="005A28C2" w:rsidRPr="005A28C2" w:rsidRDefault="005A28C2" w:rsidP="005A28C2">
      <w:pPr>
        <w:rPr>
          <w:rFonts w:ascii="Arial Narrow" w:hAnsi="Arial Narrow"/>
        </w:rPr>
      </w:pPr>
    </w:p>
    <w:p w:rsidR="005A28C2" w:rsidRPr="005A28C2" w:rsidRDefault="005A28C2" w:rsidP="005A28C2">
      <w:pPr>
        <w:rPr>
          <w:rFonts w:ascii="Arial Narrow" w:hAnsi="Arial Narrow"/>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88"/>
        <w:gridCol w:w="1708"/>
        <w:gridCol w:w="2606"/>
        <w:gridCol w:w="900"/>
      </w:tblGrid>
      <w:tr w:rsidR="005A28C2" w:rsidRPr="005A28C2" w:rsidTr="00310D88">
        <w:trPr>
          <w:jc w:val="center"/>
        </w:trPr>
        <w:tc>
          <w:tcPr>
            <w:tcW w:w="3288" w:type="dxa"/>
            <w:vAlign w:val="center"/>
          </w:tcPr>
          <w:p w:rsidR="005A28C2" w:rsidRPr="003B33D9" w:rsidRDefault="005A28C2" w:rsidP="005A28C2">
            <w:pPr>
              <w:jc w:val="center"/>
              <w:rPr>
                <w:rFonts w:ascii="Arial Narrow" w:hAnsi="Arial Narrow"/>
                <w:b/>
              </w:rPr>
            </w:pPr>
            <w:r w:rsidRPr="003B33D9">
              <w:rPr>
                <w:rFonts w:ascii="Arial Narrow" w:hAnsi="Arial Narrow"/>
                <w:b/>
              </w:rPr>
              <w:t>Application Item</w:t>
            </w:r>
          </w:p>
        </w:tc>
        <w:tc>
          <w:tcPr>
            <w:tcW w:w="1708" w:type="dxa"/>
            <w:vAlign w:val="center"/>
          </w:tcPr>
          <w:p w:rsidR="005A28C2" w:rsidRPr="003B33D9" w:rsidRDefault="005A28C2" w:rsidP="005A28C2">
            <w:pPr>
              <w:jc w:val="center"/>
              <w:rPr>
                <w:rFonts w:ascii="Arial Narrow" w:hAnsi="Arial Narrow"/>
                <w:b/>
              </w:rPr>
            </w:pPr>
            <w:r w:rsidRPr="003B33D9">
              <w:rPr>
                <w:rFonts w:ascii="Arial Narrow" w:hAnsi="Arial Narrow"/>
                <w:b/>
              </w:rPr>
              <w:t>Completed</w:t>
            </w:r>
          </w:p>
        </w:tc>
        <w:tc>
          <w:tcPr>
            <w:tcW w:w="3506" w:type="dxa"/>
            <w:gridSpan w:val="2"/>
            <w:vAlign w:val="center"/>
          </w:tcPr>
          <w:p w:rsidR="005A28C2" w:rsidRPr="003B33D9" w:rsidRDefault="005A28C2" w:rsidP="005A28C2">
            <w:pPr>
              <w:jc w:val="center"/>
              <w:rPr>
                <w:rFonts w:ascii="Arial Narrow" w:hAnsi="Arial Narrow"/>
                <w:b/>
                <w:sz w:val="16"/>
                <w:szCs w:val="16"/>
              </w:rPr>
            </w:pPr>
          </w:p>
          <w:p w:rsidR="005A28C2" w:rsidRPr="003B33D9" w:rsidRDefault="005A28C2" w:rsidP="005A28C2">
            <w:pPr>
              <w:jc w:val="center"/>
              <w:rPr>
                <w:rFonts w:ascii="Arial Narrow" w:hAnsi="Arial Narrow"/>
                <w:b/>
              </w:rPr>
            </w:pPr>
            <w:r w:rsidRPr="003B33D9">
              <w:rPr>
                <w:rFonts w:ascii="Arial Narrow" w:hAnsi="Arial Narrow"/>
                <w:b/>
              </w:rPr>
              <w:t>Verified by (Initial)</w:t>
            </w:r>
          </w:p>
          <w:p w:rsidR="005A28C2" w:rsidRDefault="005A28C2" w:rsidP="005A28C2">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5A28C2" w:rsidRPr="003B33D9" w:rsidRDefault="005A28C2" w:rsidP="005A28C2">
            <w:pPr>
              <w:jc w:val="center"/>
              <w:rPr>
                <w:rFonts w:ascii="Arial Narrow" w:hAnsi="Arial Narrow"/>
                <w:b/>
                <w:i/>
                <w:sz w:val="16"/>
                <w:szCs w:val="16"/>
              </w:rPr>
            </w:pPr>
          </w:p>
        </w:tc>
      </w:tr>
      <w:tr w:rsidR="005A28C2" w:rsidRPr="005A28C2" w:rsidTr="005A28C2">
        <w:trPr>
          <w:trHeight w:val="503"/>
          <w:jc w:val="center"/>
        </w:trPr>
        <w:tc>
          <w:tcPr>
            <w:tcW w:w="3288"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Applicant Information Form</w:t>
            </w:r>
          </w:p>
        </w:tc>
        <w:tc>
          <w:tcPr>
            <w:tcW w:w="1708" w:type="dxa"/>
            <w:vAlign w:val="center"/>
          </w:tcPr>
          <w:p w:rsidR="005A28C2" w:rsidRPr="005A28C2" w:rsidRDefault="005A28C2" w:rsidP="00310D88">
            <w:pPr>
              <w:jc w:val="center"/>
              <w:rPr>
                <w:rFonts w:ascii="Arial Narrow" w:hAnsi="Arial Narrow"/>
                <w:b/>
              </w:rPr>
            </w:pPr>
            <w:r w:rsidRPr="005A28C2">
              <w:rPr>
                <w:rFonts w:ascii="Arial Narrow" w:hAnsi="Arial Narrow"/>
                <w:b/>
              </w:rPr>
              <w:sym w:font="Wingdings 2" w:char="F0A3"/>
            </w:r>
          </w:p>
        </w:tc>
        <w:tc>
          <w:tcPr>
            <w:tcW w:w="2606"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Financial Aid </w:t>
            </w:r>
          </w:p>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Scholarship Coordinator                  </w:t>
            </w:r>
          </w:p>
        </w:tc>
        <w:tc>
          <w:tcPr>
            <w:tcW w:w="900" w:type="dxa"/>
          </w:tcPr>
          <w:p w:rsidR="005A28C2" w:rsidRPr="005A28C2" w:rsidRDefault="005A28C2" w:rsidP="00310D88">
            <w:pPr>
              <w:rPr>
                <w:rFonts w:ascii="Arial Narrow" w:hAnsi="Arial Narrow"/>
              </w:rPr>
            </w:pPr>
            <w:r w:rsidRPr="005A28C2">
              <w:rPr>
                <w:rFonts w:ascii="Arial Narrow" w:hAnsi="Arial Narrow"/>
              </w:rPr>
              <w:t>_____</w:t>
            </w:r>
          </w:p>
          <w:p w:rsidR="005A28C2" w:rsidRDefault="005A28C2" w:rsidP="00310D88">
            <w:pPr>
              <w:rPr>
                <w:rFonts w:ascii="Arial Narrow" w:hAnsi="Arial Narrow"/>
              </w:rPr>
            </w:pPr>
            <w:r w:rsidRPr="005A28C2">
              <w:rPr>
                <w:rFonts w:ascii="Arial Narrow" w:hAnsi="Arial Narrow"/>
              </w:rPr>
              <w:t>_____</w:t>
            </w:r>
          </w:p>
          <w:p w:rsidR="005A28C2" w:rsidRPr="005A28C2" w:rsidRDefault="005A28C2" w:rsidP="00310D88">
            <w:pPr>
              <w:rPr>
                <w:rFonts w:ascii="Arial Narrow" w:hAnsi="Arial Narrow"/>
              </w:rPr>
            </w:pPr>
          </w:p>
        </w:tc>
      </w:tr>
      <w:tr w:rsidR="005A28C2" w:rsidRPr="005A28C2" w:rsidTr="005A28C2">
        <w:trPr>
          <w:jc w:val="center"/>
        </w:trPr>
        <w:tc>
          <w:tcPr>
            <w:tcW w:w="3288"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Brief Personal Statement </w:t>
            </w:r>
          </w:p>
        </w:tc>
        <w:tc>
          <w:tcPr>
            <w:tcW w:w="1708" w:type="dxa"/>
            <w:vAlign w:val="center"/>
          </w:tcPr>
          <w:p w:rsidR="005A28C2" w:rsidRPr="005A28C2" w:rsidRDefault="005A28C2" w:rsidP="00310D88">
            <w:pPr>
              <w:jc w:val="center"/>
              <w:rPr>
                <w:rFonts w:ascii="Arial Narrow" w:hAnsi="Arial Narrow"/>
                <w:b/>
              </w:rPr>
            </w:pPr>
            <w:r w:rsidRPr="005A28C2">
              <w:rPr>
                <w:rFonts w:ascii="Arial Narrow" w:hAnsi="Arial Narrow"/>
                <w:b/>
              </w:rPr>
              <w:sym w:font="Wingdings 2" w:char="F0A3"/>
            </w:r>
          </w:p>
        </w:tc>
        <w:tc>
          <w:tcPr>
            <w:tcW w:w="2606"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Financial Aid </w:t>
            </w:r>
          </w:p>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Scholarship Coordinator                  </w:t>
            </w:r>
          </w:p>
        </w:tc>
        <w:tc>
          <w:tcPr>
            <w:tcW w:w="900" w:type="dxa"/>
          </w:tcPr>
          <w:p w:rsidR="005A28C2" w:rsidRPr="005A28C2" w:rsidRDefault="005A28C2" w:rsidP="00310D88">
            <w:pPr>
              <w:rPr>
                <w:rFonts w:ascii="Arial Narrow" w:hAnsi="Arial Narrow"/>
              </w:rPr>
            </w:pPr>
            <w:r w:rsidRPr="005A28C2">
              <w:rPr>
                <w:rFonts w:ascii="Arial Narrow" w:hAnsi="Arial Narrow"/>
              </w:rPr>
              <w:t>_____</w:t>
            </w:r>
          </w:p>
          <w:p w:rsidR="005A28C2" w:rsidRDefault="005A28C2" w:rsidP="00310D88">
            <w:pPr>
              <w:rPr>
                <w:rFonts w:ascii="Arial Narrow" w:hAnsi="Arial Narrow"/>
              </w:rPr>
            </w:pPr>
            <w:r w:rsidRPr="005A28C2">
              <w:rPr>
                <w:rFonts w:ascii="Arial Narrow" w:hAnsi="Arial Narrow"/>
              </w:rPr>
              <w:t>_____</w:t>
            </w:r>
          </w:p>
          <w:p w:rsidR="005A28C2" w:rsidRPr="005A28C2" w:rsidRDefault="005A28C2" w:rsidP="00310D88">
            <w:pPr>
              <w:rPr>
                <w:rFonts w:ascii="Arial Narrow" w:hAnsi="Arial Narrow"/>
              </w:rPr>
            </w:pPr>
          </w:p>
        </w:tc>
      </w:tr>
      <w:tr w:rsidR="005A28C2" w:rsidRPr="005A28C2" w:rsidTr="005A28C2">
        <w:trPr>
          <w:jc w:val="center"/>
        </w:trPr>
        <w:tc>
          <w:tcPr>
            <w:tcW w:w="3288"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Two recommendations from faculty</w:t>
            </w:r>
          </w:p>
        </w:tc>
        <w:tc>
          <w:tcPr>
            <w:tcW w:w="1708" w:type="dxa"/>
            <w:vAlign w:val="center"/>
          </w:tcPr>
          <w:p w:rsidR="005A28C2" w:rsidRPr="005A28C2" w:rsidRDefault="005A28C2" w:rsidP="00310D88">
            <w:pPr>
              <w:jc w:val="center"/>
              <w:rPr>
                <w:rFonts w:ascii="Arial Narrow" w:hAnsi="Arial Narrow"/>
                <w:b/>
              </w:rPr>
            </w:pPr>
            <w:r w:rsidRPr="005A28C2">
              <w:rPr>
                <w:rFonts w:ascii="Arial Narrow" w:hAnsi="Arial Narrow"/>
                <w:b/>
              </w:rPr>
              <w:sym w:font="Wingdings 2" w:char="F0A3"/>
            </w:r>
          </w:p>
        </w:tc>
        <w:tc>
          <w:tcPr>
            <w:tcW w:w="2606" w:type="dxa"/>
            <w:vAlign w:val="center"/>
          </w:tcPr>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Financial Aid </w:t>
            </w:r>
          </w:p>
          <w:p w:rsidR="005A28C2" w:rsidRPr="005A28C2" w:rsidRDefault="005A28C2" w:rsidP="00310D88">
            <w:pPr>
              <w:rPr>
                <w:rFonts w:ascii="Arial Narrow" w:hAnsi="Arial Narrow"/>
                <w:sz w:val="20"/>
                <w:szCs w:val="20"/>
              </w:rPr>
            </w:pPr>
            <w:r w:rsidRPr="005A28C2">
              <w:rPr>
                <w:rFonts w:ascii="Arial Narrow" w:hAnsi="Arial Narrow"/>
                <w:sz w:val="20"/>
                <w:szCs w:val="20"/>
              </w:rPr>
              <w:t xml:space="preserve">Scholarship Coordinator                  </w:t>
            </w:r>
          </w:p>
        </w:tc>
        <w:tc>
          <w:tcPr>
            <w:tcW w:w="900" w:type="dxa"/>
          </w:tcPr>
          <w:p w:rsidR="005A28C2" w:rsidRPr="005A28C2" w:rsidRDefault="005A28C2" w:rsidP="00310D88">
            <w:pPr>
              <w:rPr>
                <w:rFonts w:ascii="Arial Narrow" w:hAnsi="Arial Narrow"/>
              </w:rPr>
            </w:pPr>
            <w:r w:rsidRPr="005A28C2">
              <w:rPr>
                <w:rFonts w:ascii="Arial Narrow" w:hAnsi="Arial Narrow"/>
              </w:rPr>
              <w:t>_____</w:t>
            </w:r>
          </w:p>
          <w:p w:rsidR="005A28C2" w:rsidRDefault="005A28C2" w:rsidP="00310D88">
            <w:pPr>
              <w:rPr>
                <w:rFonts w:ascii="Arial Narrow" w:hAnsi="Arial Narrow"/>
              </w:rPr>
            </w:pPr>
            <w:r w:rsidRPr="005A28C2">
              <w:rPr>
                <w:rFonts w:ascii="Arial Narrow" w:hAnsi="Arial Narrow"/>
              </w:rPr>
              <w:t>_____</w:t>
            </w:r>
          </w:p>
          <w:p w:rsidR="005A28C2" w:rsidRPr="005A28C2" w:rsidRDefault="005A28C2" w:rsidP="00310D88">
            <w:pPr>
              <w:rPr>
                <w:rFonts w:ascii="Arial Narrow" w:hAnsi="Arial Narrow"/>
              </w:rPr>
            </w:pPr>
          </w:p>
        </w:tc>
      </w:tr>
    </w:tbl>
    <w:p w:rsidR="005A28C2" w:rsidRPr="005A28C2" w:rsidRDefault="005A28C2" w:rsidP="005A28C2">
      <w:pPr>
        <w:jc w:val="center"/>
        <w:rPr>
          <w:rFonts w:ascii="Arial Narrow" w:hAnsi="Arial Narrow"/>
          <w:b/>
        </w:rPr>
      </w:pPr>
    </w:p>
    <w:p w:rsidR="005C3D8D" w:rsidRDefault="005A28C2" w:rsidP="005A28C2">
      <w:pPr>
        <w:jc w:val="center"/>
        <w:rPr>
          <w:rFonts w:ascii="Arial Narrow" w:hAnsi="Arial Narrow"/>
          <w:b/>
          <w:bCs/>
        </w:rPr>
      </w:pPr>
      <w:r w:rsidRPr="005A28C2">
        <w:rPr>
          <w:rFonts w:ascii="Arial Narrow" w:hAnsi="Arial Narrow"/>
          <w:b/>
          <w:bCs/>
        </w:rPr>
        <w:t xml:space="preserve">Each application and checklist must be attached as one PDF and </w:t>
      </w:r>
    </w:p>
    <w:p w:rsidR="005A28C2" w:rsidRPr="005A28C2" w:rsidRDefault="005A28C2" w:rsidP="005A28C2">
      <w:pPr>
        <w:jc w:val="center"/>
        <w:rPr>
          <w:rFonts w:ascii="Arial Narrow" w:hAnsi="Arial Narrow"/>
          <w:b/>
          <w:bCs/>
        </w:rPr>
      </w:pPr>
      <w:r w:rsidRPr="005A28C2">
        <w:rPr>
          <w:rFonts w:ascii="Arial Narrow" w:hAnsi="Arial Narrow"/>
          <w:b/>
          <w:bCs/>
        </w:rPr>
        <w:t>e-mailed to the campus Financial Aid Department.</w:t>
      </w:r>
    </w:p>
    <w:p w:rsidR="005A28C2" w:rsidRPr="005A28C2" w:rsidRDefault="005A28C2" w:rsidP="005A28C2">
      <w:pPr>
        <w:jc w:val="center"/>
        <w:rPr>
          <w:rFonts w:ascii="Arial Narrow" w:hAnsi="Arial Narrow"/>
          <w:b/>
          <w:bCs/>
        </w:rPr>
      </w:pPr>
    </w:p>
    <w:p w:rsidR="005A28C2" w:rsidRPr="005A28C2" w:rsidRDefault="005A28C2" w:rsidP="005A28C2">
      <w:pPr>
        <w:jc w:val="center"/>
        <w:rPr>
          <w:rFonts w:ascii="Arial Narrow" w:hAnsi="Arial Narrow"/>
          <w:b/>
          <w:bCs/>
        </w:rPr>
      </w:pPr>
      <w:r w:rsidRPr="005A28C2">
        <w:rPr>
          <w:rFonts w:ascii="Arial Narrow" w:hAnsi="Arial Narrow"/>
          <w:b/>
          <w:bCs/>
        </w:rPr>
        <w:t xml:space="preserve">Please do </w:t>
      </w:r>
      <w:r w:rsidRPr="005A28C2">
        <w:rPr>
          <w:rFonts w:ascii="Arial Narrow" w:hAnsi="Arial Narrow"/>
          <w:b/>
          <w:bCs/>
          <w:u w:val="single"/>
        </w:rPr>
        <w:t>not</w:t>
      </w:r>
      <w:r w:rsidRPr="005A28C2">
        <w:rPr>
          <w:rFonts w:ascii="Arial Narrow" w:hAnsi="Arial Narrow"/>
          <w:b/>
          <w:bCs/>
        </w:rPr>
        <w:t xml:space="preserve"> send physical files.</w:t>
      </w:r>
    </w:p>
    <w:p w:rsidR="005A28C2" w:rsidRPr="005A28C2" w:rsidRDefault="005A28C2" w:rsidP="005A28C2">
      <w:pPr>
        <w:jc w:val="center"/>
        <w:rPr>
          <w:rFonts w:ascii="Arial Narrow" w:hAnsi="Arial Narrow"/>
          <w:b/>
          <w:bCs/>
        </w:rPr>
      </w:pPr>
    </w:p>
    <w:p w:rsidR="003631E9" w:rsidRPr="005A28C2" w:rsidRDefault="005A28C2" w:rsidP="005A28C2">
      <w:pPr>
        <w:jc w:val="center"/>
        <w:rPr>
          <w:rFonts w:ascii="Arial Narrow" w:hAnsi="Arial Narrow"/>
        </w:rPr>
      </w:pPr>
      <w:r w:rsidRPr="005A28C2">
        <w:rPr>
          <w:rFonts w:ascii="Arial Narrow" w:hAnsi="Arial Narrow"/>
        </w:rPr>
        <w:t xml:space="preserve">Contact the Financial Aid Department for the </w:t>
      </w:r>
      <w:r w:rsidRPr="005A28C2">
        <w:rPr>
          <w:rFonts w:ascii="Arial Narrow" w:hAnsi="Arial Narrow"/>
          <w:b/>
          <w:bCs/>
          <w:u w:val="single"/>
        </w:rPr>
        <w:t>Spring Application Deadline</w:t>
      </w:r>
      <w:bookmarkStart w:id="0" w:name="_GoBack"/>
      <w:bookmarkEnd w:id="0"/>
    </w:p>
    <w:sectPr w:rsidR="003631E9" w:rsidRPr="005A28C2" w:rsidSect="00BD3C14">
      <w:headerReference w:type="default" r:id="rId7"/>
      <w:footerReference w:type="default" r:id="rId8"/>
      <w:pgSz w:w="12240" w:h="15840"/>
      <w:pgMar w:top="1440" w:right="936" w:bottom="1440" w:left="936" w:header="43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5C2F"/>
    <w:multiLevelType w:val="hybridMultilevel"/>
    <w:tmpl w:val="8506AF70"/>
    <w:lvl w:ilvl="0" w:tplc="7B68E6C0">
      <w:start w:val="1"/>
      <w:numFmt w:val="bullet"/>
      <w:lvlText w:val=""/>
      <w:lvlJc w:val="left"/>
      <w:pPr>
        <w:tabs>
          <w:tab w:val="num" w:pos="360"/>
        </w:tabs>
        <w:ind w:left="360" w:hanging="360"/>
      </w:pPr>
      <w:rPr>
        <w:rFonts w:ascii="Symbol" w:hAnsi="Symbol" w:hint="default"/>
        <w:b w:val="0"/>
        <w:i w:val="0"/>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DC2B28"/>
    <w:multiLevelType w:val="hybridMultilevel"/>
    <w:tmpl w:val="B582D6CA"/>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5D4C12"/>
    <w:multiLevelType w:val="hybridMultilevel"/>
    <w:tmpl w:val="15C462A0"/>
    <w:lvl w:ilvl="0" w:tplc="8F8C7A0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49"/>
    <w:rsid w:val="001D7B10"/>
    <w:rsid w:val="001E1A49"/>
    <w:rsid w:val="00270A49"/>
    <w:rsid w:val="005A28C2"/>
    <w:rsid w:val="005C3D8D"/>
    <w:rsid w:val="0094029F"/>
    <w:rsid w:val="00A4404D"/>
    <w:rsid w:val="00A44738"/>
    <w:rsid w:val="00A6548A"/>
    <w:rsid w:val="00B46F11"/>
    <w:rsid w:val="00BD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47C19"/>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paragraph" w:styleId="NoSpacing">
    <w:name w:val="No Spacing"/>
    <w:uiPriority w:val="1"/>
    <w:qFormat/>
    <w:rsid w:val="005A28C2"/>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1E1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4</cp:revision>
  <dcterms:created xsi:type="dcterms:W3CDTF">2020-01-22T17:49:00Z</dcterms:created>
  <dcterms:modified xsi:type="dcterms:W3CDTF">2020-01-23T18:30:00Z</dcterms:modified>
</cp:coreProperties>
</file>