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A8A31" w14:textId="77777777" w:rsidR="00000000" w:rsidRPr="001E2762" w:rsidRDefault="001E2762" w:rsidP="001E2762">
      <w:pPr>
        <w:numPr>
          <w:ilvl w:val="0"/>
          <w:numId w:val="1"/>
        </w:numPr>
      </w:pPr>
      <w:r w:rsidRPr="001E2762">
        <w:t xml:space="preserve">Assemble the following components in a 0.5 ml </w:t>
      </w:r>
      <w:proofErr w:type="spellStart"/>
      <w:r w:rsidRPr="001E2762">
        <w:t>pcr</w:t>
      </w:r>
      <w:proofErr w:type="spellEnd"/>
      <w:r w:rsidRPr="001E2762">
        <w:t xml:space="preserve"> tube:</w:t>
      </w:r>
    </w:p>
    <w:p w14:paraId="64B42A0D" w14:textId="77777777" w:rsidR="001E2762" w:rsidRPr="001E2762" w:rsidRDefault="001E2762" w:rsidP="001E2762">
      <w:pPr>
        <w:spacing w:after="0"/>
      </w:pPr>
      <w:r w:rsidRPr="001E2762">
        <w:t>50 ng of vector (10 µl of 1 in 50 dilution)</w:t>
      </w:r>
    </w:p>
    <w:p w14:paraId="6EBE3406" w14:textId="77777777" w:rsidR="001E2762" w:rsidRPr="001E2762" w:rsidRDefault="001E2762" w:rsidP="001E2762">
      <w:pPr>
        <w:spacing w:after="0"/>
      </w:pPr>
      <w:r w:rsidRPr="001E2762">
        <w:t xml:space="preserve">10 </w:t>
      </w:r>
      <w:proofErr w:type="spellStart"/>
      <w:r w:rsidRPr="001E2762">
        <w:t>pmol</w:t>
      </w:r>
      <w:proofErr w:type="spellEnd"/>
      <w:r w:rsidRPr="001E2762">
        <w:t xml:space="preserve"> of forward primer (1 µl of 1 in 10 dilution)</w:t>
      </w:r>
    </w:p>
    <w:p w14:paraId="11DEBB53" w14:textId="77777777" w:rsidR="001E2762" w:rsidRPr="001E2762" w:rsidRDefault="001E2762" w:rsidP="001E2762">
      <w:pPr>
        <w:spacing w:after="0"/>
      </w:pPr>
      <w:r w:rsidRPr="001E2762">
        <w:t xml:space="preserve">10 </w:t>
      </w:r>
      <w:proofErr w:type="spellStart"/>
      <w:r w:rsidRPr="001E2762">
        <w:t>pmol</w:t>
      </w:r>
      <w:proofErr w:type="spellEnd"/>
      <w:r w:rsidRPr="001E2762">
        <w:t xml:space="preserve"> </w:t>
      </w:r>
      <w:proofErr w:type="gramStart"/>
      <w:r w:rsidRPr="001E2762">
        <w:t>of  reverse</w:t>
      </w:r>
      <w:proofErr w:type="gramEnd"/>
      <w:r w:rsidRPr="001E2762">
        <w:t xml:space="preserve"> primer (1 µl of 1 in 10 dilution)</w:t>
      </w:r>
    </w:p>
    <w:p w14:paraId="28C51D6B" w14:textId="77777777" w:rsidR="001E2762" w:rsidRPr="001E2762" w:rsidRDefault="001E2762" w:rsidP="001E2762">
      <w:pPr>
        <w:spacing w:after="0"/>
      </w:pPr>
      <w:r w:rsidRPr="001E2762">
        <w:t xml:space="preserve">1 µl </w:t>
      </w:r>
      <w:proofErr w:type="spellStart"/>
      <w:r w:rsidRPr="001E2762">
        <w:t>Pfu</w:t>
      </w:r>
      <w:proofErr w:type="spellEnd"/>
      <w:r w:rsidRPr="001E2762">
        <w:t xml:space="preserve"> polymerase (add last, on ice)</w:t>
      </w:r>
    </w:p>
    <w:p w14:paraId="2D06698A" w14:textId="77777777" w:rsidR="001E2762" w:rsidRPr="001E2762" w:rsidRDefault="001E2762" w:rsidP="001E2762">
      <w:pPr>
        <w:spacing w:after="0"/>
      </w:pPr>
      <w:r w:rsidRPr="001E2762">
        <w:t xml:space="preserve">5 µl </w:t>
      </w:r>
      <w:proofErr w:type="spellStart"/>
      <w:r w:rsidRPr="001E2762">
        <w:t>Pfu</w:t>
      </w:r>
      <w:proofErr w:type="spellEnd"/>
      <w:r w:rsidRPr="001E2762">
        <w:t xml:space="preserve"> 10x buffer</w:t>
      </w:r>
    </w:p>
    <w:p w14:paraId="6A0B9A8A" w14:textId="77777777" w:rsidR="001E2762" w:rsidRPr="001E2762" w:rsidRDefault="001E2762" w:rsidP="001E2762">
      <w:pPr>
        <w:spacing w:after="0"/>
      </w:pPr>
      <w:r w:rsidRPr="001E2762">
        <w:t>1 µl dNTP mix</w:t>
      </w:r>
    </w:p>
    <w:p w14:paraId="5A347DF1" w14:textId="77777777" w:rsidR="001E2762" w:rsidRPr="001E2762" w:rsidRDefault="001E2762" w:rsidP="001E2762">
      <w:pPr>
        <w:spacing w:after="0"/>
      </w:pPr>
      <w:r w:rsidRPr="001E2762">
        <w:t>1 µl MgCl</w:t>
      </w:r>
      <w:r w:rsidRPr="001E2762">
        <w:rPr>
          <w:vertAlign w:val="subscript"/>
        </w:rPr>
        <w:t>2</w:t>
      </w:r>
    </w:p>
    <w:p w14:paraId="2AD07047" w14:textId="77777777" w:rsidR="001E2762" w:rsidRPr="001E2762" w:rsidRDefault="001E2762" w:rsidP="001E276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90713" wp14:editId="07B1229F">
                <wp:simplePos x="0" y="0"/>
                <wp:positionH relativeFrom="column">
                  <wp:posOffset>-19050</wp:posOffset>
                </wp:positionH>
                <wp:positionV relativeFrom="paragraph">
                  <wp:posOffset>178435</wp:posOffset>
                </wp:positionV>
                <wp:extent cx="3124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2F8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4.05pt" to="244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Pr="001E2762">
        <w:t>31 H</w:t>
      </w:r>
      <w:r w:rsidRPr="001E2762">
        <w:rPr>
          <w:vertAlign w:val="subscript"/>
        </w:rPr>
        <w:t>2</w:t>
      </w:r>
      <w:r w:rsidRPr="001E2762">
        <w:t>O</w:t>
      </w:r>
    </w:p>
    <w:p w14:paraId="19701296" w14:textId="77777777" w:rsidR="001E2762" w:rsidRPr="001E2762" w:rsidRDefault="001E2762" w:rsidP="001E2762">
      <w:pPr>
        <w:spacing w:after="0"/>
      </w:pPr>
      <w:r w:rsidRPr="001E2762">
        <w:t>50 µl total</w:t>
      </w:r>
    </w:p>
    <w:p w14:paraId="7B85C035" w14:textId="77777777" w:rsidR="00000000" w:rsidRPr="001E2762" w:rsidRDefault="001E2762" w:rsidP="001E2762">
      <w:pPr>
        <w:numPr>
          <w:ilvl w:val="0"/>
          <w:numId w:val="2"/>
        </w:numPr>
      </w:pPr>
      <w:r w:rsidRPr="001E2762">
        <w:t>Mix tube well by flicking, keep on ice</w:t>
      </w:r>
    </w:p>
    <w:p w14:paraId="552BA88A" w14:textId="77777777" w:rsidR="00000000" w:rsidRPr="001E2762" w:rsidRDefault="001E2762" w:rsidP="001E2762">
      <w:pPr>
        <w:numPr>
          <w:ilvl w:val="0"/>
          <w:numId w:val="2"/>
        </w:numPr>
      </w:pPr>
      <w:r w:rsidRPr="001E2762">
        <w:t>Place tube in PCR machine</w:t>
      </w:r>
      <w:r>
        <w:t>, ensure that lid is tightly closed</w:t>
      </w:r>
      <w:r w:rsidRPr="001E2762">
        <w:t>, start the following program:</w:t>
      </w:r>
    </w:p>
    <w:p w14:paraId="06ED9692" w14:textId="77777777" w:rsidR="001E2762" w:rsidRPr="001E2762" w:rsidRDefault="001E2762" w:rsidP="001E2762">
      <w:r w:rsidRPr="001E2762">
        <w:t>1) 95 °C, 30 sec;</w:t>
      </w:r>
    </w:p>
    <w:p w14:paraId="63B609BF" w14:textId="77777777" w:rsidR="001E2762" w:rsidRPr="001E2762" w:rsidRDefault="001E2762" w:rsidP="001E2762">
      <w:r w:rsidRPr="001E2762">
        <w:t xml:space="preserve">2) 95 °C, 30 sec; </w:t>
      </w:r>
      <w:r w:rsidRPr="001E2762">
        <w:rPr>
          <w:i/>
          <w:iCs/>
        </w:rPr>
        <w:t>denaturation</w:t>
      </w:r>
    </w:p>
    <w:p w14:paraId="59A0D2C1" w14:textId="77777777" w:rsidR="001E2762" w:rsidRPr="001E2762" w:rsidRDefault="001E2762" w:rsidP="001E2762">
      <w:r w:rsidRPr="001E2762">
        <w:t xml:space="preserve">3) 45 °C, 1 min; </w:t>
      </w:r>
      <w:r w:rsidRPr="001E2762">
        <w:rPr>
          <w:i/>
          <w:iCs/>
        </w:rPr>
        <w:t>annealing</w:t>
      </w:r>
    </w:p>
    <w:p w14:paraId="09C2254F" w14:textId="77777777" w:rsidR="001E2762" w:rsidRPr="001E2762" w:rsidRDefault="001E2762" w:rsidP="001E2762">
      <w:r w:rsidRPr="001E2762">
        <w:t xml:space="preserve">4) 72 °C, 12 min; </w:t>
      </w:r>
      <w:r w:rsidRPr="001E2762">
        <w:rPr>
          <w:i/>
          <w:iCs/>
        </w:rPr>
        <w:t>extension, 1-2 min/</w:t>
      </w:r>
      <w:proofErr w:type="spellStart"/>
      <w:r w:rsidRPr="001E2762">
        <w:rPr>
          <w:i/>
          <w:iCs/>
        </w:rPr>
        <w:t>kbp</w:t>
      </w:r>
      <w:proofErr w:type="spellEnd"/>
    </w:p>
    <w:p w14:paraId="781E1074" w14:textId="77777777" w:rsidR="001E2762" w:rsidRPr="001E2762" w:rsidRDefault="001E2762" w:rsidP="001E2762">
      <w:r w:rsidRPr="001E2762">
        <w:t>5) Go to 2), repeat x25;</w:t>
      </w:r>
    </w:p>
    <w:p w14:paraId="346A1A4B" w14:textId="77777777" w:rsidR="001E2762" w:rsidRPr="001E2762" w:rsidRDefault="001E2762" w:rsidP="001E2762">
      <w:r w:rsidRPr="001E2762">
        <w:t xml:space="preserve">6) 68 °C, 7 min; </w:t>
      </w:r>
      <w:r w:rsidRPr="001E2762">
        <w:rPr>
          <w:i/>
          <w:iCs/>
        </w:rPr>
        <w:t>final extension</w:t>
      </w:r>
    </w:p>
    <w:p w14:paraId="657F754D" w14:textId="77777777" w:rsidR="001E2762" w:rsidRPr="001E2762" w:rsidRDefault="001E2762" w:rsidP="001E2762">
      <w:r w:rsidRPr="001E2762">
        <w:t>7) Hold at 4 °C (or 10 °</w:t>
      </w:r>
      <w:proofErr w:type="gramStart"/>
      <w:r w:rsidRPr="001E2762">
        <w:t>C )</w:t>
      </w:r>
      <w:proofErr w:type="gramEnd"/>
    </w:p>
    <w:p w14:paraId="65C404CE" w14:textId="77777777" w:rsidR="001E2762" w:rsidRPr="001E2762" w:rsidRDefault="001E2762" w:rsidP="001E2762">
      <w:r w:rsidRPr="001E2762">
        <w:rPr>
          <w:i/>
          <w:iCs/>
        </w:rPr>
        <w:t xml:space="preserve">Note: </w:t>
      </w:r>
      <w:r w:rsidRPr="001E2762">
        <w:rPr>
          <w:b/>
          <w:bCs/>
          <w:i/>
          <w:iCs/>
        </w:rPr>
        <w:t>A</w:t>
      </w:r>
      <w:r w:rsidRPr="001E2762">
        <w:rPr>
          <w:i/>
          <w:iCs/>
        </w:rPr>
        <w:t xml:space="preserve">. temperature at step 3 can vary, should be 5°C lower than the lowest primer template melting temperature (use oligo-calculator). </w:t>
      </w:r>
      <w:r w:rsidRPr="001E2762">
        <w:rPr>
          <w:b/>
          <w:bCs/>
          <w:i/>
          <w:iCs/>
        </w:rPr>
        <w:t xml:space="preserve">B. </w:t>
      </w:r>
      <w:r w:rsidRPr="001E2762">
        <w:rPr>
          <w:i/>
          <w:iCs/>
        </w:rPr>
        <w:t xml:space="preserve">extension time at step 4 can vary for optimization. </w:t>
      </w:r>
      <w:r w:rsidRPr="001E2762">
        <w:rPr>
          <w:b/>
          <w:bCs/>
          <w:i/>
          <w:iCs/>
        </w:rPr>
        <w:t xml:space="preserve">C. </w:t>
      </w:r>
      <w:r w:rsidRPr="001E2762">
        <w:rPr>
          <w:i/>
          <w:iCs/>
        </w:rPr>
        <w:t>Other trouble shooting methods can involve varying concentration of MgCl</w:t>
      </w:r>
      <w:r w:rsidRPr="001E2762">
        <w:rPr>
          <w:vertAlign w:val="subscript"/>
        </w:rPr>
        <w:t>2</w:t>
      </w:r>
      <w:r w:rsidRPr="001E2762">
        <w:t xml:space="preserve"> and adding DMSO for high GC-content primers.</w:t>
      </w:r>
    </w:p>
    <w:p w14:paraId="2BF93A04" w14:textId="77777777" w:rsidR="00000000" w:rsidRPr="001E2762" w:rsidRDefault="001E2762" w:rsidP="001E2762">
      <w:pPr>
        <w:numPr>
          <w:ilvl w:val="0"/>
          <w:numId w:val="3"/>
        </w:numPr>
      </w:pPr>
      <w:r w:rsidRPr="001E2762">
        <w:t xml:space="preserve">Add 1 </w:t>
      </w:r>
      <w:r>
        <w:t xml:space="preserve">µl Dpn1 to degrade any </w:t>
      </w:r>
      <w:bookmarkStart w:id="0" w:name="_GoBack"/>
      <w:bookmarkEnd w:id="0"/>
      <w:r w:rsidRPr="001E2762">
        <w:t>methylated native DNA, incubate at 37°C for 1 hr.</w:t>
      </w:r>
    </w:p>
    <w:p w14:paraId="13336381" w14:textId="77777777" w:rsidR="00000000" w:rsidRPr="001E2762" w:rsidRDefault="001E2762" w:rsidP="001E2762">
      <w:pPr>
        <w:numPr>
          <w:ilvl w:val="0"/>
          <w:numId w:val="3"/>
        </w:numPr>
      </w:pPr>
      <w:r w:rsidRPr="001E2762">
        <w:t xml:space="preserve">Keep at 4°C, use this to transform into </w:t>
      </w:r>
      <w:r w:rsidRPr="001E2762">
        <w:rPr>
          <w:i/>
          <w:iCs/>
        </w:rPr>
        <w:t xml:space="preserve">E. </w:t>
      </w:r>
      <w:r w:rsidRPr="001E2762">
        <w:t>coli immediately. If not, keep tube at -20°C until ready for transformation.</w:t>
      </w:r>
    </w:p>
    <w:p w14:paraId="357CFA3F" w14:textId="77777777" w:rsidR="002C514B" w:rsidRDefault="001E2762"/>
    <w:sectPr w:rsidR="002C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75E6B"/>
    <w:multiLevelType w:val="hybridMultilevel"/>
    <w:tmpl w:val="13F4EEC0"/>
    <w:lvl w:ilvl="0" w:tplc="CA6410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BC95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61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E56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44D0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C78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CEE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761D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657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A40AA"/>
    <w:multiLevelType w:val="hybridMultilevel"/>
    <w:tmpl w:val="1900629E"/>
    <w:lvl w:ilvl="0" w:tplc="CF78E3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49A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A81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A22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6836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A27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27A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EA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A10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75D69"/>
    <w:multiLevelType w:val="hybridMultilevel"/>
    <w:tmpl w:val="85D4B2E4"/>
    <w:lvl w:ilvl="0" w:tplc="5052B3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AB3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0CE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7A5E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96FD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01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E69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288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873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62"/>
    <w:rsid w:val="001E2762"/>
    <w:rsid w:val="00645794"/>
    <w:rsid w:val="00B0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6073"/>
  <w15:chartTrackingRefBased/>
  <w15:docId w15:val="{B621F32D-3CB2-4F84-970A-4120CFCE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974</Characters>
  <Application>Microsoft Office Word</Application>
  <DocSecurity>0</DocSecurity>
  <Lines>74</Lines>
  <Paragraphs>34</Paragraphs>
  <ScaleCrop>false</ScaleCrop>
  <Company>SJSU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Ningkun Wang</dc:creator>
  <cp:keywords/>
  <dc:description/>
  <cp:lastModifiedBy>Ningkun Wang</cp:lastModifiedBy>
  <cp:revision>1</cp:revision>
  <dcterms:created xsi:type="dcterms:W3CDTF">2017-10-16T22:13:00Z</dcterms:created>
  <dcterms:modified xsi:type="dcterms:W3CDTF">2017-10-16T22:15:00Z</dcterms:modified>
</cp:coreProperties>
</file>