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B1F" w:rsidRPr="00976BB6" w:rsidRDefault="00F50B1F" w:rsidP="00F50B1F">
      <w:pPr>
        <w:rPr>
          <w:rFonts w:ascii="Times New Roman" w:hAnsi="Times New Roman" w:cs="Times New Roman"/>
          <w:b/>
          <w:sz w:val="24"/>
          <w:szCs w:val="24"/>
        </w:rPr>
      </w:pPr>
      <w:r w:rsidRPr="00976BB6">
        <w:rPr>
          <w:rFonts w:ascii="Times New Roman" w:hAnsi="Times New Roman" w:cs="Times New Roman"/>
          <w:b/>
          <w:sz w:val="24"/>
          <w:szCs w:val="24"/>
        </w:rPr>
        <w:t xml:space="preserve">Philosophy, Mission, and Goals of the </w:t>
      </w:r>
      <w:r>
        <w:rPr>
          <w:rFonts w:ascii="Times New Roman" w:hAnsi="Times New Roman" w:cs="Times New Roman"/>
          <w:b/>
          <w:sz w:val="24"/>
          <w:szCs w:val="24"/>
        </w:rPr>
        <w:t xml:space="preserve">Wound &amp;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Ostomy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Education </w:t>
      </w:r>
      <w:r w:rsidRPr="00976BB6">
        <w:rPr>
          <w:rFonts w:ascii="Times New Roman" w:hAnsi="Times New Roman" w:cs="Times New Roman"/>
          <w:b/>
          <w:sz w:val="24"/>
          <w:szCs w:val="24"/>
        </w:rPr>
        <w:t>Program</w:t>
      </w:r>
    </w:p>
    <w:p w:rsidR="00F50B1F" w:rsidRPr="001215A3" w:rsidRDefault="00F50B1F" w:rsidP="00F50B1F">
      <w:pPr>
        <w:spacing w:after="225" w:line="240" w:lineRule="auto"/>
        <w:outlineLvl w:val="2"/>
        <w:rPr>
          <w:rFonts w:ascii="Times New Roman" w:hAnsi="Times New Roman" w:cs="Times New Roman"/>
          <w:b/>
          <w:bCs/>
          <w:i/>
          <w:sz w:val="24"/>
          <w:szCs w:val="24"/>
          <w:lang w:bidi="en-US"/>
        </w:rPr>
      </w:pPr>
      <w:r w:rsidRPr="001215A3">
        <w:rPr>
          <w:rFonts w:ascii="Times New Roman" w:hAnsi="Times New Roman" w:cs="Times New Roman"/>
          <w:b/>
          <w:bCs/>
          <w:i/>
          <w:sz w:val="24"/>
          <w:szCs w:val="24"/>
          <w:lang w:bidi="en-US"/>
        </w:rPr>
        <w:t>Philosophy and mission:</w:t>
      </w:r>
    </w:p>
    <w:p w:rsidR="00F50B1F" w:rsidRPr="000A0069" w:rsidRDefault="00F50B1F" w:rsidP="00F50B1F">
      <w:pPr>
        <w:spacing w:after="225" w:line="240" w:lineRule="auto"/>
        <w:outlineLvl w:val="2"/>
        <w:rPr>
          <w:rFonts w:ascii="Times New Roman" w:hAnsi="Times New Roman" w:cs="Times New Roman"/>
          <w:bCs/>
          <w:sz w:val="24"/>
          <w:szCs w:val="24"/>
          <w:lang w:bidi="en-US"/>
        </w:rPr>
      </w:pPr>
      <w:r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The mission of The Valley Foundation School of Nursing is to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</w:t>
      </w:r>
      <w:r w:rsidRPr="000A00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rovide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educational excellence in the s</w:t>
      </w:r>
      <w:r w:rsidRPr="000A00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cience and art of professional nursing while empowering ou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 graduates to be responsible a</w:t>
      </w:r>
      <w:r w:rsidRPr="000A00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nd knowledgeable clin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</w:t>
      </w:r>
      <w:r w:rsidRPr="000A00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cians, leaders, and scholars who will meet changing global healthcare needs.</w:t>
      </w:r>
    </w:p>
    <w:p w:rsidR="00F50B1F" w:rsidRDefault="00F50B1F" w:rsidP="00F50B1F">
      <w:pPr>
        <w:spacing w:after="225" w:line="240" w:lineRule="auto"/>
        <w:outlineLvl w:val="2"/>
        <w:rPr>
          <w:rFonts w:ascii="Times New Roman" w:hAnsi="Times New Roman" w:cs="Times New Roman"/>
          <w:bCs/>
          <w:sz w:val="24"/>
          <w:szCs w:val="24"/>
          <w:lang w:bidi="en-US"/>
        </w:rPr>
      </w:pPr>
      <w:r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The philosophy of the Wound and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bidi="en-US"/>
        </w:rPr>
        <w:t>Ostomy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Education Program at The Valley Foundation School of Nursing is to offer access to specialty education in wound and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bidi="en-US"/>
        </w:rPr>
        <w:t>ostomy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care to all interested nurses who meet the criteria of enrollment. We empower these nurses to eventually improve the quality of care in people with wound,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bidi="en-US"/>
        </w:rPr>
        <w:t>ostomy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, fistula and drains, and pressure ulcers. </w:t>
      </w:r>
    </w:p>
    <w:p w:rsidR="00F50B1F" w:rsidRPr="000D2AAC" w:rsidRDefault="00F50B1F" w:rsidP="00F50B1F">
      <w:pPr>
        <w:spacing w:after="225" w:line="240" w:lineRule="auto"/>
        <w:outlineLvl w:val="2"/>
        <w:rPr>
          <w:rFonts w:ascii="Times New Roman" w:hAnsi="Times New Roman" w:cs="Times New Roman"/>
          <w:b/>
          <w:bCs/>
          <w:i/>
          <w:sz w:val="24"/>
          <w:szCs w:val="24"/>
          <w:lang w:bidi="en-US"/>
        </w:rPr>
      </w:pPr>
      <w:r w:rsidRPr="000D2AAC">
        <w:rPr>
          <w:rFonts w:ascii="Times New Roman" w:hAnsi="Times New Roman" w:cs="Times New Roman"/>
          <w:b/>
          <w:bCs/>
          <w:i/>
          <w:sz w:val="24"/>
          <w:szCs w:val="24"/>
          <w:lang w:bidi="en-US"/>
        </w:rPr>
        <w:t>Goal Statements:</w:t>
      </w:r>
    </w:p>
    <w:p w:rsidR="00F50B1F" w:rsidRPr="00976BB6" w:rsidRDefault="00F50B1F" w:rsidP="00F50B1F">
      <w:pPr>
        <w:pStyle w:val="ListParagraph"/>
        <w:numPr>
          <w:ilvl w:val="0"/>
          <w:numId w:val="1"/>
        </w:numPr>
        <w:spacing w:after="225" w:line="240" w:lineRule="auto"/>
        <w:outlineLvl w:val="2"/>
        <w:rPr>
          <w:rFonts w:ascii="Times New Roman" w:hAnsi="Times New Roman" w:cs="Times New Roman"/>
          <w:bCs/>
          <w:sz w:val="24"/>
          <w:szCs w:val="24"/>
          <w:lang w:bidi="en-US"/>
        </w:rPr>
      </w:pPr>
      <w:r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To provide an education in wound and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bidi="en-US"/>
        </w:rPr>
        <w:t>ostomy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nursing as a foundation for evidence-based practice</w:t>
      </w:r>
      <w:r w:rsidRPr="00976BB6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bidi="en-US"/>
        </w:rPr>
        <w:t>in</w:t>
      </w:r>
      <w:r w:rsidRPr="00976BB6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acute and chronic wounds, pressure ulcers, fistulas and drains, and standard and continent </w:t>
      </w:r>
      <w:r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fecal and urinary </w:t>
      </w:r>
      <w:r w:rsidRPr="00976BB6">
        <w:rPr>
          <w:rFonts w:ascii="Times New Roman" w:hAnsi="Times New Roman" w:cs="Times New Roman"/>
          <w:bCs/>
          <w:sz w:val="24"/>
          <w:szCs w:val="24"/>
          <w:lang w:bidi="en-US"/>
        </w:rPr>
        <w:t>diversions.</w:t>
      </w:r>
    </w:p>
    <w:p w:rsidR="00F50B1F" w:rsidRDefault="00F50B1F" w:rsidP="00F50B1F">
      <w:pPr>
        <w:pStyle w:val="ListParagraph"/>
        <w:numPr>
          <w:ilvl w:val="0"/>
          <w:numId w:val="1"/>
        </w:numPr>
        <w:spacing w:after="225" w:line="240" w:lineRule="auto"/>
        <w:outlineLvl w:val="2"/>
        <w:rPr>
          <w:rFonts w:ascii="Times New Roman" w:hAnsi="Times New Roman" w:cs="Times New Roman"/>
          <w:bCs/>
          <w:sz w:val="24"/>
          <w:szCs w:val="24"/>
          <w:lang w:bidi="en-US"/>
        </w:rPr>
      </w:pPr>
      <w:r>
        <w:rPr>
          <w:rFonts w:ascii="Times New Roman" w:hAnsi="Times New Roman" w:cs="Times New Roman"/>
          <w:bCs/>
          <w:sz w:val="24"/>
          <w:szCs w:val="24"/>
          <w:lang w:bidi="en-US"/>
        </w:rPr>
        <w:t>To promote leadership skills in the graduate to assume the role of an expert clinician and an educator in a variety of clinical settings.</w:t>
      </w:r>
    </w:p>
    <w:p w:rsidR="00F50B1F" w:rsidRPr="00834DDE" w:rsidRDefault="00F50B1F" w:rsidP="00F50B1F">
      <w:pPr>
        <w:pStyle w:val="ListParagraph"/>
        <w:numPr>
          <w:ilvl w:val="0"/>
          <w:numId w:val="1"/>
        </w:numPr>
        <w:spacing w:after="225" w:line="240" w:lineRule="auto"/>
        <w:outlineLvl w:val="2"/>
        <w:rPr>
          <w:rFonts w:ascii="Times New Roman" w:hAnsi="Times New Roman" w:cs="Times New Roman"/>
          <w:bCs/>
          <w:sz w:val="24"/>
          <w:szCs w:val="24"/>
          <w:lang w:bidi="en-US"/>
        </w:rPr>
      </w:pPr>
      <w:r w:rsidRPr="00834DDE">
        <w:rPr>
          <w:rFonts w:ascii="Times New Roman" w:hAnsi="Times New Roman" w:cs="Times New Roman"/>
          <w:sz w:val="24"/>
          <w:szCs w:val="24"/>
          <w:lang w:eastAsia="zh-TW"/>
        </w:rPr>
        <w:t xml:space="preserve"> </w:t>
      </w:r>
      <w:r w:rsidRPr="00834DDE">
        <w:rPr>
          <w:rFonts w:ascii="Times New Roman" w:eastAsia="Calibri" w:hAnsi="Times New Roman" w:cs="Times New Roman"/>
          <w:sz w:val="24"/>
          <w:szCs w:val="24"/>
          <w:lang w:eastAsia="zh-TW"/>
        </w:rPr>
        <w:t xml:space="preserve">To </w:t>
      </w:r>
      <w:r w:rsidRPr="00834DDE">
        <w:rPr>
          <w:rFonts w:ascii="Times New Roman" w:hAnsi="Times New Roman" w:cs="Times New Roman"/>
          <w:sz w:val="24"/>
          <w:szCs w:val="24"/>
        </w:rPr>
        <w:t>d</w:t>
      </w:r>
      <w:r w:rsidRPr="00834DDE">
        <w:rPr>
          <w:rFonts w:ascii="Times New Roman" w:hAnsi="Times New Roman" w:cs="Times New Roman"/>
          <w:color w:val="222222"/>
          <w:sz w:val="24"/>
          <w:szCs w:val="24"/>
        </w:rPr>
        <w:t>evelop an attitude of intellectual inquiry and competence in critical analysis; and establish collaborative relationships with other health care professionals.</w:t>
      </w:r>
    </w:p>
    <w:p w:rsidR="00F50B1F" w:rsidRPr="00834DDE" w:rsidRDefault="00F50B1F" w:rsidP="00F50B1F">
      <w:pPr>
        <w:pStyle w:val="ListParagraph"/>
        <w:spacing w:after="225" w:line="240" w:lineRule="auto"/>
        <w:outlineLvl w:val="2"/>
        <w:rPr>
          <w:rFonts w:ascii="Times New Roman" w:hAnsi="Times New Roman" w:cs="Times New Roman"/>
          <w:bCs/>
          <w:sz w:val="24"/>
          <w:szCs w:val="24"/>
          <w:lang w:bidi="en-US"/>
        </w:rPr>
      </w:pPr>
    </w:p>
    <w:p w:rsidR="00F50B1F" w:rsidRPr="000D2AAC" w:rsidRDefault="00F50B1F" w:rsidP="00F50B1F">
      <w:pPr>
        <w:spacing w:after="225" w:line="240" w:lineRule="auto"/>
        <w:outlineLvl w:val="2"/>
        <w:rPr>
          <w:rFonts w:ascii="Times New Roman" w:hAnsi="Times New Roman" w:cs="Times New Roman"/>
          <w:b/>
          <w:bCs/>
          <w:i/>
          <w:sz w:val="24"/>
          <w:szCs w:val="24"/>
          <w:lang w:bidi="en-US"/>
        </w:rPr>
      </w:pPr>
      <w:r w:rsidRPr="000D2AAC">
        <w:rPr>
          <w:rFonts w:ascii="Times New Roman" w:hAnsi="Times New Roman" w:cs="Times New Roman"/>
          <w:b/>
          <w:bCs/>
          <w:i/>
          <w:sz w:val="24"/>
          <w:szCs w:val="24"/>
          <w:lang w:bidi="en-US"/>
        </w:rPr>
        <w:t>Program Outcomes:</w:t>
      </w:r>
    </w:p>
    <w:p w:rsidR="00F50B1F" w:rsidRPr="00976BB6" w:rsidRDefault="00F50B1F" w:rsidP="00F50B1F">
      <w:pPr>
        <w:spacing w:after="225" w:line="240" w:lineRule="auto"/>
        <w:outlineLvl w:val="2"/>
        <w:rPr>
          <w:rFonts w:ascii="Times New Roman" w:hAnsi="Times New Roman" w:cs="Times New Roman"/>
          <w:bCs/>
          <w:sz w:val="24"/>
          <w:szCs w:val="24"/>
          <w:lang w:bidi="en-US"/>
        </w:rPr>
      </w:pPr>
      <w:r w:rsidRPr="00976BB6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Upon </w:t>
      </w:r>
      <w:r>
        <w:rPr>
          <w:rFonts w:ascii="Times New Roman" w:hAnsi="Times New Roman" w:cs="Times New Roman"/>
          <w:bCs/>
          <w:sz w:val="24"/>
          <w:szCs w:val="24"/>
          <w:lang w:bidi="en-US"/>
        </w:rPr>
        <w:t>comple</w:t>
      </w:r>
      <w:r w:rsidRPr="00976BB6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tion </w:t>
      </w:r>
      <w:r>
        <w:rPr>
          <w:rFonts w:ascii="Times New Roman" w:hAnsi="Times New Roman" w:cs="Times New Roman"/>
          <w:bCs/>
          <w:sz w:val="24"/>
          <w:szCs w:val="24"/>
          <w:lang w:bidi="en-US"/>
        </w:rPr>
        <w:t>of</w:t>
      </w:r>
      <w:r w:rsidRPr="00976BB6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the pre-certification program, the graduate will:</w:t>
      </w:r>
    </w:p>
    <w:p w:rsidR="00F50B1F" w:rsidRPr="00976BB6" w:rsidRDefault="00F50B1F" w:rsidP="00F50B1F">
      <w:pPr>
        <w:pStyle w:val="ListParagraph"/>
        <w:numPr>
          <w:ilvl w:val="0"/>
          <w:numId w:val="2"/>
        </w:numPr>
        <w:spacing w:after="225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976BB6">
        <w:rPr>
          <w:rFonts w:ascii="Times New Roman" w:hAnsi="Times New Roman" w:cs="Times New Roman"/>
          <w:sz w:val="24"/>
          <w:szCs w:val="24"/>
        </w:rPr>
        <w:t>Be eligible to take the WOCNCB specialty certification exam</w:t>
      </w:r>
      <w:r>
        <w:rPr>
          <w:rFonts w:ascii="Times New Roman" w:hAnsi="Times New Roman" w:cs="Times New Roman"/>
          <w:sz w:val="24"/>
          <w:szCs w:val="24"/>
        </w:rPr>
        <w:t>(s)</w:t>
      </w:r>
      <w:r w:rsidRPr="00976BB6">
        <w:rPr>
          <w:rFonts w:ascii="Times New Roman" w:hAnsi="Times New Roman" w:cs="Times New Roman"/>
          <w:sz w:val="24"/>
          <w:szCs w:val="24"/>
        </w:rPr>
        <w:t>.</w:t>
      </w:r>
    </w:p>
    <w:p w:rsidR="00F50B1F" w:rsidRDefault="00F50B1F" w:rsidP="00F50B1F">
      <w:pPr>
        <w:pStyle w:val="ListParagraph"/>
        <w:numPr>
          <w:ilvl w:val="0"/>
          <w:numId w:val="2"/>
        </w:numPr>
        <w:spacing w:after="225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0C46FB">
        <w:rPr>
          <w:rFonts w:ascii="Times New Roman" w:hAnsi="Times New Roman" w:cs="Times New Roman"/>
          <w:sz w:val="24"/>
          <w:szCs w:val="24"/>
        </w:rPr>
        <w:t xml:space="preserve">Utilize the knowledge to provide current, comprehensive, client- and family-centered nursing practice for clients with wounds and/or </w:t>
      </w:r>
      <w:proofErr w:type="spellStart"/>
      <w:r w:rsidRPr="000C46FB">
        <w:rPr>
          <w:rFonts w:ascii="Times New Roman" w:hAnsi="Times New Roman" w:cs="Times New Roman"/>
          <w:sz w:val="24"/>
          <w:szCs w:val="24"/>
        </w:rPr>
        <w:t>ostomies</w:t>
      </w:r>
      <w:proofErr w:type="spellEnd"/>
      <w:r w:rsidRPr="000C46FB">
        <w:rPr>
          <w:rFonts w:ascii="Times New Roman" w:hAnsi="Times New Roman" w:cs="Times New Roman"/>
          <w:sz w:val="24"/>
          <w:szCs w:val="24"/>
        </w:rPr>
        <w:t xml:space="preserve"> across the lifespan.</w:t>
      </w:r>
    </w:p>
    <w:p w:rsidR="00F50B1F" w:rsidRPr="00CC5F58" w:rsidRDefault="00F50B1F" w:rsidP="00F50B1F">
      <w:pPr>
        <w:pStyle w:val="ListParagraph"/>
        <w:numPr>
          <w:ilvl w:val="0"/>
          <w:numId w:val="2"/>
        </w:numPr>
        <w:spacing w:after="225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CC5F58">
        <w:rPr>
          <w:rFonts w:ascii="Times New Roman" w:hAnsi="Times New Roman" w:cs="Times New Roman"/>
          <w:sz w:val="24"/>
          <w:szCs w:val="24"/>
        </w:rPr>
        <w:t xml:space="preserve"> Implement clinical programs to prevent and manage skin breakdowns.</w:t>
      </w:r>
    </w:p>
    <w:p w:rsidR="00F50B1F" w:rsidRDefault="00F50B1F" w:rsidP="00F50B1F">
      <w:pPr>
        <w:pStyle w:val="ListParagraph"/>
        <w:numPr>
          <w:ilvl w:val="0"/>
          <w:numId w:val="2"/>
        </w:numPr>
        <w:spacing w:after="225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CC5F58">
        <w:rPr>
          <w:rFonts w:ascii="Times New Roman" w:hAnsi="Times New Roman" w:cs="Times New Roman"/>
          <w:sz w:val="24"/>
          <w:szCs w:val="24"/>
        </w:rPr>
        <w:t xml:space="preserve">Establish collaborative relationship with other healthcare </w:t>
      </w:r>
      <w:r>
        <w:rPr>
          <w:rFonts w:ascii="Times New Roman" w:hAnsi="Times New Roman" w:cs="Times New Roman"/>
          <w:sz w:val="24"/>
          <w:szCs w:val="24"/>
        </w:rPr>
        <w:t>professionals.</w:t>
      </w:r>
    </w:p>
    <w:p w:rsidR="00F50B1F" w:rsidRPr="00595B46" w:rsidRDefault="00F50B1F" w:rsidP="00F50B1F">
      <w:pPr>
        <w:pStyle w:val="ListParagraph"/>
        <w:numPr>
          <w:ilvl w:val="0"/>
          <w:numId w:val="2"/>
        </w:numPr>
        <w:spacing w:after="225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0C46FB">
        <w:rPr>
          <w:rFonts w:ascii="Times New Roman" w:hAnsi="Times New Roman" w:cs="Times New Roman"/>
          <w:sz w:val="24"/>
          <w:szCs w:val="24"/>
        </w:rPr>
        <w:t>Provide</w:t>
      </w:r>
      <w:r>
        <w:rPr>
          <w:rFonts w:ascii="Times New Roman" w:hAnsi="Times New Roman" w:cs="Times New Roman"/>
          <w:sz w:val="24"/>
          <w:szCs w:val="24"/>
        </w:rPr>
        <w:t xml:space="preserve"> staff development education in a variety of acute and community settings.</w:t>
      </w:r>
      <w:r w:rsidRPr="00B772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B1F" w:rsidRDefault="00F50B1F" w:rsidP="00F50B1F">
      <w:pPr>
        <w:pStyle w:val="ListParagraph"/>
        <w:numPr>
          <w:ilvl w:val="0"/>
          <w:numId w:val="2"/>
        </w:numPr>
        <w:spacing w:after="225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113634">
        <w:rPr>
          <w:rFonts w:ascii="Times New Roman" w:hAnsi="Times New Roman" w:cs="Times New Roman"/>
          <w:sz w:val="24"/>
          <w:szCs w:val="24"/>
        </w:rPr>
        <w:t xml:space="preserve">Participate and collaborate in research to enhance </w:t>
      </w:r>
      <w:r>
        <w:rPr>
          <w:rFonts w:ascii="Times New Roman" w:hAnsi="Times New Roman" w:cs="Times New Roman"/>
          <w:sz w:val="24"/>
          <w:szCs w:val="24"/>
        </w:rPr>
        <w:t>evidence-based</w:t>
      </w:r>
      <w:r w:rsidRPr="00113634">
        <w:rPr>
          <w:rFonts w:ascii="Times New Roman" w:hAnsi="Times New Roman" w:cs="Times New Roman"/>
          <w:sz w:val="24"/>
          <w:szCs w:val="24"/>
        </w:rPr>
        <w:t xml:space="preserve"> practice in wound and/or </w:t>
      </w:r>
      <w:proofErr w:type="spellStart"/>
      <w:r w:rsidRPr="00113634">
        <w:rPr>
          <w:rFonts w:ascii="Times New Roman" w:hAnsi="Times New Roman" w:cs="Times New Roman"/>
          <w:sz w:val="24"/>
          <w:szCs w:val="24"/>
        </w:rPr>
        <w:t>ostomy</w:t>
      </w:r>
      <w:proofErr w:type="spellEnd"/>
      <w:r w:rsidRPr="00113634">
        <w:rPr>
          <w:rFonts w:ascii="Times New Roman" w:hAnsi="Times New Roman" w:cs="Times New Roman"/>
          <w:sz w:val="24"/>
          <w:szCs w:val="24"/>
        </w:rPr>
        <w:t xml:space="preserve"> nursing. </w:t>
      </w:r>
    </w:p>
    <w:p w:rsidR="00F50B1F" w:rsidRPr="002D2321" w:rsidRDefault="00F50B1F" w:rsidP="00F50B1F">
      <w:pPr>
        <w:pStyle w:val="ListParagraph"/>
        <w:numPr>
          <w:ilvl w:val="0"/>
          <w:numId w:val="2"/>
        </w:numPr>
        <w:spacing w:after="225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Assume</w:t>
      </w:r>
      <w:r w:rsidRPr="00CC5F58">
        <w:rPr>
          <w:rFonts w:ascii="Times New Roman" w:hAnsi="Times New Roman" w:cs="Times New Roman"/>
          <w:sz w:val="24"/>
          <w:szCs w:val="24"/>
        </w:rPr>
        <w:t xml:space="preserve"> responsibility for and evaluate own professional nursing practice according to the </w:t>
      </w:r>
      <w:r>
        <w:rPr>
          <w:rFonts w:ascii="Times New Roman" w:hAnsi="Times New Roman" w:cs="Times New Roman"/>
          <w:sz w:val="24"/>
          <w:szCs w:val="24"/>
        </w:rPr>
        <w:t xml:space="preserve">Wound, </w:t>
      </w:r>
      <w:proofErr w:type="spellStart"/>
      <w:r>
        <w:rPr>
          <w:rFonts w:ascii="Times New Roman" w:hAnsi="Times New Roman" w:cs="Times New Roman"/>
          <w:sz w:val="24"/>
          <w:szCs w:val="24"/>
        </w:rPr>
        <w:t>Ostomy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Continence Nursing Scope and Standards of Practice.</w:t>
      </w:r>
    </w:p>
    <w:p w:rsidR="00234EF0" w:rsidRPr="00F50B1F" w:rsidRDefault="00F50B1F" w:rsidP="00F50B1F">
      <w:pPr>
        <w:spacing w:after="225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Our program strives to offer a comprehensive wound and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ostomy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education that includes a strong </w:t>
      </w:r>
      <w:r>
        <w:rPr>
          <w:rFonts w:ascii="Times New Roman" w:hAnsi="Times New Roman" w:cs="Times New Roman"/>
          <w:sz w:val="24"/>
          <w:szCs w:val="24"/>
        </w:rPr>
        <w:t>didactic</w:t>
      </w:r>
      <w:r>
        <w:rPr>
          <w:rFonts w:ascii="Times New Roman" w:hAnsi="Times New Roman" w:cs="Times New Roman" w:hint="eastAsia"/>
          <w:sz w:val="24"/>
          <w:szCs w:val="24"/>
        </w:rPr>
        <w:t xml:space="preserve">, evidence-based curriculum and a broad scope of clinical experience.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 w:hint="eastAsia"/>
          <w:sz w:val="24"/>
          <w:szCs w:val="24"/>
        </w:rPr>
        <w:t xml:space="preserve">he ultimate outcome of the program is to </w:t>
      </w:r>
      <w:r>
        <w:rPr>
          <w:rFonts w:ascii="Times New Roman" w:hAnsi="Times New Roman" w:cs="Times New Roman"/>
          <w:sz w:val="24"/>
          <w:szCs w:val="24"/>
        </w:rPr>
        <w:t>produce</w:t>
      </w:r>
      <w:r>
        <w:rPr>
          <w:rFonts w:ascii="Times New Roman" w:hAnsi="Times New Roman" w:cs="Times New Roman" w:hint="eastAsia"/>
          <w:sz w:val="24"/>
          <w:szCs w:val="24"/>
        </w:rPr>
        <w:t xml:space="preserve"> expert nurses whose practice includes prevention, health maintenance, therapeutic intervention, and rehabilitation of individuals </w:t>
      </w:r>
      <w:r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 w:hint="eastAsia"/>
          <w:sz w:val="24"/>
          <w:szCs w:val="24"/>
        </w:rPr>
        <w:t xml:space="preserve"> wound and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ostomy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concerns.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 w:hint="eastAsia"/>
          <w:sz w:val="24"/>
          <w:szCs w:val="24"/>
        </w:rPr>
        <w:t xml:space="preserve">he graduate is expected to apply and be involved in wound and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ostomy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research. The goals and mission of this program </w:t>
      </w:r>
      <w:r>
        <w:rPr>
          <w:rFonts w:ascii="Times New Roman" w:hAnsi="Times New Roman" w:cs="Times New Roman"/>
          <w:sz w:val="24"/>
          <w:szCs w:val="24"/>
        </w:rPr>
        <w:t xml:space="preserve">are congruent </w:t>
      </w:r>
      <w:r>
        <w:rPr>
          <w:rFonts w:ascii="Times New Roman" w:hAnsi="Times New Roman" w:cs="Times New Roman" w:hint="eastAsia"/>
          <w:sz w:val="24"/>
          <w:szCs w:val="24"/>
        </w:rPr>
        <w:t xml:space="preserve">with </w:t>
      </w:r>
      <w:r>
        <w:rPr>
          <w:rFonts w:ascii="Times New Roman" w:hAnsi="Times New Roman" w:cs="Times New Roman"/>
          <w:sz w:val="24"/>
          <w:szCs w:val="24"/>
        </w:rPr>
        <w:t xml:space="preserve">those of </w:t>
      </w:r>
      <w:r>
        <w:rPr>
          <w:rFonts w:ascii="Times New Roman" w:hAnsi="Times New Roman" w:cs="Times New Roman" w:hint="eastAsia"/>
          <w:sz w:val="24"/>
          <w:szCs w:val="24"/>
        </w:rPr>
        <w:t>WOCN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 w:hint="eastAsia"/>
          <w:sz w:val="24"/>
          <w:szCs w:val="24"/>
        </w:rPr>
        <w:t xml:space="preserve">which is to </w:t>
      </w:r>
      <w:r>
        <w:rPr>
          <w:rFonts w:ascii="Times New Roman" w:hAnsi="Times New Roman" w:cs="Times New Roman"/>
          <w:sz w:val="24"/>
          <w:szCs w:val="24"/>
        </w:rPr>
        <w:t>enhance and improve WOC nursing practice, and in turn advance the health and quality of life in all affected individuals.</w:t>
      </w:r>
    </w:p>
    <w:sectPr w:rsidR="00234EF0" w:rsidRPr="00F50B1F" w:rsidSect="00234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44E20"/>
    <w:multiLevelType w:val="hybridMultilevel"/>
    <w:tmpl w:val="DB282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01403"/>
    <w:multiLevelType w:val="hybridMultilevel"/>
    <w:tmpl w:val="017A0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50B1F"/>
    <w:rsid w:val="00234EF0"/>
    <w:rsid w:val="006D6233"/>
    <w:rsid w:val="00916CFE"/>
    <w:rsid w:val="00D449A4"/>
    <w:rsid w:val="00F50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B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B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</dc:creator>
  <cp:lastModifiedBy>Vivian</cp:lastModifiedBy>
  <cp:revision>1</cp:revision>
  <dcterms:created xsi:type="dcterms:W3CDTF">2013-01-14T04:32:00Z</dcterms:created>
  <dcterms:modified xsi:type="dcterms:W3CDTF">2013-01-14T04:34:00Z</dcterms:modified>
</cp:coreProperties>
</file>